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816B7" w:rsidRPr="005816B7" w:rsidRDefault="008323FD" w:rsidP="005816B7">
      <w:pPr>
        <w:widowControl w:val="0"/>
        <w:autoSpaceDE w:val="0"/>
        <w:autoSpaceDN w:val="0"/>
        <w:adjustRightInd w:val="0"/>
        <w:spacing w:line="360" w:lineRule="auto"/>
        <w:ind w:left="-709" w:right="-9"/>
        <w:jc w:val="center"/>
        <w:rPr>
          <w:rFonts w:ascii="Times New Roman" w:hAnsi="Times New Roman"/>
          <w:sz w:val="32"/>
          <w:szCs w:val="32"/>
          <w:lang w:val="es-PE" w:eastAsia="es-PE"/>
        </w:rPr>
      </w:pPr>
      <w:bookmarkStart w:id="0" w:name="_Ref489373833"/>
      <w:r>
        <w:rPr>
          <w:rFonts w:ascii="Times New Roman" w:hAnsi="Times New Roman"/>
          <w:b/>
          <w:bCs/>
          <w:noProof/>
          <w:sz w:val="28"/>
          <w:szCs w:val="24"/>
        </w:rPr>
        <mc:AlternateContent>
          <mc:Choice Requires="wps">
            <w:drawing>
              <wp:anchor distT="0" distB="0" distL="114300" distR="114300" simplePos="0" relativeHeight="251742720" behindDoc="0" locked="0" layoutInCell="1" allowOverlap="1" wp14:anchorId="0BB4B4E5" wp14:editId="2E8C6AEB">
                <wp:simplePos x="0" y="0"/>
                <wp:positionH relativeFrom="column">
                  <wp:posOffset>5438775</wp:posOffset>
                </wp:positionH>
                <wp:positionV relativeFrom="paragraph">
                  <wp:posOffset>-314960</wp:posOffset>
                </wp:positionV>
                <wp:extent cx="371475" cy="400050"/>
                <wp:effectExtent l="0" t="0" r="9525" b="0"/>
                <wp:wrapNone/>
                <wp:docPr id="488" name="Rectángulo 488"/>
                <wp:cNvGraphicFramePr/>
                <a:graphic xmlns:a="http://schemas.openxmlformats.org/drawingml/2006/main">
                  <a:graphicData uri="http://schemas.microsoft.com/office/word/2010/wordprocessingShape">
                    <wps:wsp>
                      <wps:cNvSpPr/>
                      <wps:spPr>
                        <a:xfrm>
                          <a:off x="0" y="0"/>
                          <a:ext cx="371475"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CFF2FE" id="Rectángulo 488" o:spid="_x0000_s1026" style="position:absolute;margin-left:428.25pt;margin-top:-24.8pt;width:29.25pt;height:31.5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" fillcolor="white [3212]" stroked="f" strokeweight="2pt"/>
            </w:pict>
          </mc:Fallback>
        </mc:AlternateContent>
      </w:r>
      <w:r w:rsidR="005816B7">
        <w:rPr>
          <w:rFonts w:ascii="Times New Roman" w:hAnsi="Times New Roman"/>
          <w:b/>
          <w:bCs/>
          <w:sz w:val="28"/>
          <w:szCs w:val="24"/>
        </w:rPr>
        <w:tab/>
      </w:r>
      <w:r w:rsidR="005816B7" w:rsidRPr="005816B7">
        <w:rPr>
          <w:rFonts w:ascii="Times New Roman" w:hAnsi="Times New Roman"/>
          <w:b/>
          <w:bCs/>
          <w:sz w:val="32"/>
          <w:szCs w:val="32"/>
          <w:lang w:val="es-PE" w:eastAsia="es-PE"/>
        </w:rPr>
        <w:t>U</w:t>
      </w:r>
      <w:r w:rsidR="005816B7" w:rsidRPr="005816B7">
        <w:rPr>
          <w:rFonts w:ascii="Times New Roman" w:hAnsi="Times New Roman"/>
          <w:b/>
          <w:bCs/>
          <w:spacing w:val="1"/>
          <w:sz w:val="32"/>
          <w:szCs w:val="32"/>
          <w:lang w:val="es-PE" w:eastAsia="es-PE"/>
        </w:rPr>
        <w:t>N</w:t>
      </w:r>
      <w:r w:rsidR="005816B7" w:rsidRPr="005816B7">
        <w:rPr>
          <w:rFonts w:ascii="Times New Roman" w:hAnsi="Times New Roman"/>
          <w:b/>
          <w:bCs/>
          <w:spacing w:val="-1"/>
          <w:sz w:val="32"/>
          <w:szCs w:val="32"/>
          <w:lang w:val="es-PE" w:eastAsia="es-PE"/>
        </w:rPr>
        <w:t>I</w:t>
      </w:r>
      <w:r w:rsidR="005816B7" w:rsidRPr="005816B7">
        <w:rPr>
          <w:rFonts w:ascii="Times New Roman" w:hAnsi="Times New Roman"/>
          <w:b/>
          <w:bCs/>
          <w:spacing w:val="1"/>
          <w:sz w:val="32"/>
          <w:szCs w:val="32"/>
          <w:lang w:val="es-PE" w:eastAsia="es-PE"/>
        </w:rPr>
        <w:t>VE</w:t>
      </w:r>
      <w:r w:rsidR="005816B7" w:rsidRPr="005816B7">
        <w:rPr>
          <w:rFonts w:ascii="Times New Roman" w:hAnsi="Times New Roman"/>
          <w:b/>
          <w:bCs/>
          <w:sz w:val="32"/>
          <w:szCs w:val="32"/>
          <w:lang w:val="es-PE" w:eastAsia="es-PE"/>
        </w:rPr>
        <w:t>R</w:t>
      </w:r>
      <w:r w:rsidR="005816B7" w:rsidRPr="005816B7">
        <w:rPr>
          <w:rFonts w:ascii="Times New Roman" w:hAnsi="Times New Roman"/>
          <w:b/>
          <w:bCs/>
          <w:spacing w:val="1"/>
          <w:sz w:val="32"/>
          <w:szCs w:val="32"/>
          <w:lang w:val="es-PE" w:eastAsia="es-PE"/>
        </w:rPr>
        <w:t>S</w:t>
      </w:r>
      <w:r w:rsidR="005816B7" w:rsidRPr="005816B7">
        <w:rPr>
          <w:rFonts w:ascii="Times New Roman" w:hAnsi="Times New Roman"/>
          <w:b/>
          <w:bCs/>
          <w:spacing w:val="-1"/>
          <w:sz w:val="32"/>
          <w:szCs w:val="32"/>
          <w:lang w:val="es-PE" w:eastAsia="es-PE"/>
        </w:rPr>
        <w:t>I</w:t>
      </w:r>
      <w:r w:rsidR="005816B7" w:rsidRPr="005816B7">
        <w:rPr>
          <w:rFonts w:ascii="Times New Roman" w:hAnsi="Times New Roman"/>
          <w:b/>
          <w:bCs/>
          <w:spacing w:val="1"/>
          <w:sz w:val="32"/>
          <w:szCs w:val="32"/>
          <w:lang w:val="es-PE" w:eastAsia="es-PE"/>
        </w:rPr>
        <w:t>D</w:t>
      </w:r>
      <w:r w:rsidR="005816B7" w:rsidRPr="005816B7">
        <w:rPr>
          <w:rFonts w:ascii="Times New Roman" w:hAnsi="Times New Roman"/>
          <w:b/>
          <w:bCs/>
          <w:sz w:val="32"/>
          <w:szCs w:val="32"/>
          <w:lang w:val="es-PE" w:eastAsia="es-PE"/>
        </w:rPr>
        <w:t xml:space="preserve">AD </w:t>
      </w:r>
      <w:r w:rsidR="005816B7" w:rsidRPr="005816B7">
        <w:rPr>
          <w:rFonts w:ascii="Times New Roman" w:hAnsi="Times New Roman"/>
          <w:b/>
          <w:bCs/>
          <w:spacing w:val="1"/>
          <w:sz w:val="32"/>
          <w:szCs w:val="32"/>
          <w:lang w:val="es-PE" w:eastAsia="es-PE"/>
        </w:rPr>
        <w:t>N</w:t>
      </w:r>
      <w:r w:rsidR="005816B7" w:rsidRPr="005816B7">
        <w:rPr>
          <w:rFonts w:ascii="Times New Roman" w:hAnsi="Times New Roman"/>
          <w:b/>
          <w:bCs/>
          <w:spacing w:val="-1"/>
          <w:sz w:val="32"/>
          <w:szCs w:val="32"/>
          <w:lang w:val="es-PE" w:eastAsia="es-PE"/>
        </w:rPr>
        <w:t>A</w:t>
      </w:r>
      <w:r w:rsidR="005816B7" w:rsidRPr="005816B7">
        <w:rPr>
          <w:rFonts w:ascii="Times New Roman" w:hAnsi="Times New Roman"/>
          <w:b/>
          <w:bCs/>
          <w:spacing w:val="1"/>
          <w:sz w:val="32"/>
          <w:szCs w:val="32"/>
          <w:lang w:val="es-PE" w:eastAsia="es-PE"/>
        </w:rPr>
        <w:t>CI</w:t>
      </w:r>
      <w:r w:rsidR="005816B7" w:rsidRPr="005816B7">
        <w:rPr>
          <w:rFonts w:ascii="Times New Roman" w:hAnsi="Times New Roman"/>
          <w:b/>
          <w:bCs/>
          <w:spacing w:val="-1"/>
          <w:sz w:val="32"/>
          <w:szCs w:val="32"/>
          <w:lang w:val="es-PE" w:eastAsia="es-PE"/>
        </w:rPr>
        <w:t>O</w:t>
      </w:r>
      <w:r w:rsidR="005816B7" w:rsidRPr="005816B7">
        <w:rPr>
          <w:rFonts w:ascii="Times New Roman" w:hAnsi="Times New Roman"/>
          <w:b/>
          <w:bCs/>
          <w:sz w:val="32"/>
          <w:szCs w:val="32"/>
          <w:lang w:val="es-PE" w:eastAsia="es-PE"/>
        </w:rPr>
        <w:t>N</w:t>
      </w:r>
      <w:r w:rsidR="005816B7" w:rsidRPr="005816B7">
        <w:rPr>
          <w:rFonts w:ascii="Times New Roman" w:hAnsi="Times New Roman"/>
          <w:b/>
          <w:bCs/>
          <w:spacing w:val="1"/>
          <w:sz w:val="32"/>
          <w:szCs w:val="32"/>
          <w:lang w:val="es-PE" w:eastAsia="es-PE"/>
        </w:rPr>
        <w:t>A</w:t>
      </w:r>
      <w:r w:rsidR="005816B7" w:rsidRPr="005816B7">
        <w:rPr>
          <w:rFonts w:ascii="Times New Roman" w:hAnsi="Times New Roman"/>
          <w:b/>
          <w:bCs/>
          <w:sz w:val="32"/>
          <w:szCs w:val="32"/>
          <w:lang w:val="es-PE" w:eastAsia="es-PE"/>
        </w:rPr>
        <w:t xml:space="preserve">L </w:t>
      </w:r>
      <w:r w:rsidR="005816B7" w:rsidRPr="005816B7">
        <w:rPr>
          <w:rFonts w:ascii="Times New Roman" w:hAnsi="Times New Roman"/>
          <w:b/>
          <w:bCs/>
          <w:spacing w:val="1"/>
          <w:sz w:val="32"/>
          <w:szCs w:val="32"/>
          <w:lang w:val="es-PE" w:eastAsia="es-PE"/>
        </w:rPr>
        <w:t>D</w:t>
      </w:r>
      <w:r w:rsidR="005816B7" w:rsidRPr="005816B7">
        <w:rPr>
          <w:rFonts w:ascii="Times New Roman" w:hAnsi="Times New Roman"/>
          <w:b/>
          <w:bCs/>
          <w:sz w:val="32"/>
          <w:szCs w:val="32"/>
          <w:lang w:val="es-PE" w:eastAsia="es-PE"/>
        </w:rPr>
        <w:t>E S</w:t>
      </w:r>
      <w:r w:rsidR="005816B7" w:rsidRPr="005816B7">
        <w:rPr>
          <w:rFonts w:ascii="Times New Roman" w:hAnsi="Times New Roman"/>
          <w:b/>
          <w:bCs/>
          <w:spacing w:val="1"/>
          <w:sz w:val="32"/>
          <w:szCs w:val="32"/>
          <w:lang w:val="es-PE" w:eastAsia="es-PE"/>
        </w:rPr>
        <w:t>A</w:t>
      </w:r>
      <w:r w:rsidR="005816B7" w:rsidRPr="005816B7">
        <w:rPr>
          <w:rFonts w:ascii="Times New Roman" w:hAnsi="Times New Roman"/>
          <w:b/>
          <w:bCs/>
          <w:sz w:val="32"/>
          <w:szCs w:val="32"/>
          <w:lang w:val="es-PE" w:eastAsia="es-PE"/>
        </w:rPr>
        <w:t xml:space="preserve">N </w:t>
      </w:r>
      <w:r w:rsidR="005816B7" w:rsidRPr="005816B7">
        <w:rPr>
          <w:rFonts w:ascii="Times New Roman" w:hAnsi="Times New Roman"/>
          <w:b/>
          <w:bCs/>
          <w:spacing w:val="1"/>
          <w:w w:val="101"/>
          <w:sz w:val="32"/>
          <w:szCs w:val="32"/>
          <w:lang w:val="es-PE" w:eastAsia="es-PE"/>
        </w:rPr>
        <w:t>MA</w:t>
      </w:r>
      <w:r w:rsidR="005816B7" w:rsidRPr="005816B7">
        <w:rPr>
          <w:rFonts w:ascii="Times New Roman" w:hAnsi="Times New Roman"/>
          <w:b/>
          <w:bCs/>
          <w:w w:val="101"/>
          <w:sz w:val="32"/>
          <w:szCs w:val="32"/>
          <w:lang w:val="es-PE" w:eastAsia="es-PE"/>
        </w:rPr>
        <w:t>RT</w:t>
      </w:r>
      <w:r w:rsidR="005816B7" w:rsidRPr="005816B7">
        <w:rPr>
          <w:rFonts w:ascii="Times New Roman" w:hAnsi="Times New Roman"/>
          <w:b/>
          <w:bCs/>
          <w:spacing w:val="1"/>
          <w:w w:val="101"/>
          <w:sz w:val="32"/>
          <w:szCs w:val="32"/>
          <w:lang w:val="es-PE" w:eastAsia="es-PE"/>
        </w:rPr>
        <w:t>Í</w:t>
      </w:r>
      <w:r w:rsidR="005816B7" w:rsidRPr="005816B7">
        <w:rPr>
          <w:rFonts w:ascii="Times New Roman" w:hAnsi="Times New Roman"/>
          <w:b/>
          <w:bCs/>
          <w:w w:val="101"/>
          <w:sz w:val="32"/>
          <w:szCs w:val="32"/>
          <w:lang w:val="es-PE" w:eastAsia="es-PE"/>
        </w:rPr>
        <w:t>N-TARAPOTO</w:t>
      </w:r>
    </w:p>
    <w:p w:rsidR="005816B7" w:rsidRPr="005816B7" w:rsidRDefault="005816B7" w:rsidP="005816B7">
      <w:pPr>
        <w:widowControl w:val="0"/>
        <w:autoSpaceDE w:val="0"/>
        <w:autoSpaceDN w:val="0"/>
        <w:adjustRightInd w:val="0"/>
        <w:spacing w:line="360" w:lineRule="auto"/>
        <w:ind w:right="-9" w:hanging="1"/>
        <w:jc w:val="center"/>
        <w:rPr>
          <w:rFonts w:ascii="Times New Roman" w:hAnsi="Times New Roman"/>
          <w:b/>
          <w:bCs/>
          <w:sz w:val="28"/>
          <w:szCs w:val="24"/>
          <w:lang w:val="es-PE" w:eastAsia="es-PE"/>
        </w:rPr>
      </w:pPr>
      <w:r w:rsidRPr="005816B7">
        <w:rPr>
          <w:rFonts w:ascii="Times New Roman" w:hAnsi="Times New Roman"/>
          <w:b/>
          <w:bCs/>
          <w:sz w:val="28"/>
          <w:szCs w:val="24"/>
          <w:lang w:val="es-PE" w:eastAsia="es-PE"/>
        </w:rPr>
        <w:t>F</w:t>
      </w:r>
      <w:r w:rsidRPr="005816B7">
        <w:rPr>
          <w:rFonts w:ascii="Times New Roman" w:hAnsi="Times New Roman"/>
          <w:b/>
          <w:bCs/>
          <w:spacing w:val="1"/>
          <w:sz w:val="28"/>
          <w:szCs w:val="24"/>
          <w:lang w:val="es-PE" w:eastAsia="es-PE"/>
        </w:rPr>
        <w:t>A</w:t>
      </w:r>
      <w:r w:rsidRPr="005816B7">
        <w:rPr>
          <w:rFonts w:ascii="Times New Roman" w:hAnsi="Times New Roman"/>
          <w:b/>
          <w:bCs/>
          <w:sz w:val="28"/>
          <w:szCs w:val="24"/>
          <w:lang w:val="es-PE" w:eastAsia="es-PE"/>
        </w:rPr>
        <w:t>C</w:t>
      </w:r>
      <w:r w:rsidRPr="005816B7">
        <w:rPr>
          <w:rFonts w:ascii="Times New Roman" w:hAnsi="Times New Roman"/>
          <w:b/>
          <w:bCs/>
          <w:spacing w:val="1"/>
          <w:sz w:val="28"/>
          <w:szCs w:val="24"/>
          <w:lang w:val="es-PE" w:eastAsia="es-PE"/>
        </w:rPr>
        <w:t>U</w:t>
      </w:r>
      <w:r w:rsidRPr="005816B7">
        <w:rPr>
          <w:rFonts w:ascii="Times New Roman" w:hAnsi="Times New Roman"/>
          <w:b/>
          <w:bCs/>
          <w:sz w:val="28"/>
          <w:szCs w:val="24"/>
          <w:lang w:val="es-PE" w:eastAsia="es-PE"/>
        </w:rPr>
        <w:t>L</w:t>
      </w:r>
      <w:r w:rsidRPr="005816B7">
        <w:rPr>
          <w:rFonts w:ascii="Times New Roman" w:hAnsi="Times New Roman"/>
          <w:b/>
          <w:bCs/>
          <w:spacing w:val="1"/>
          <w:sz w:val="28"/>
          <w:szCs w:val="24"/>
          <w:lang w:val="es-PE" w:eastAsia="es-PE"/>
        </w:rPr>
        <w:t>TA</w:t>
      </w:r>
      <w:r w:rsidRPr="005816B7">
        <w:rPr>
          <w:rFonts w:ascii="Times New Roman" w:hAnsi="Times New Roman"/>
          <w:b/>
          <w:bCs/>
          <w:sz w:val="28"/>
          <w:szCs w:val="24"/>
          <w:lang w:val="es-PE" w:eastAsia="es-PE"/>
        </w:rPr>
        <w:t>D DE INGENIERÍA CIVIL Y ARQUITECTURA</w:t>
      </w:r>
    </w:p>
    <w:p w:rsidR="005816B7" w:rsidRPr="005816B7" w:rsidRDefault="005816B7" w:rsidP="005816B7">
      <w:pPr>
        <w:widowControl w:val="0"/>
        <w:autoSpaceDE w:val="0"/>
        <w:autoSpaceDN w:val="0"/>
        <w:adjustRightInd w:val="0"/>
        <w:spacing w:line="360" w:lineRule="auto"/>
        <w:ind w:right="-9" w:hanging="1"/>
        <w:jc w:val="center"/>
        <w:rPr>
          <w:rFonts w:ascii="Times New Roman" w:hAnsi="Times New Roman"/>
          <w:sz w:val="28"/>
          <w:szCs w:val="24"/>
          <w:lang w:val="es-PE" w:eastAsia="es-PE"/>
        </w:rPr>
      </w:pPr>
      <w:r w:rsidRPr="005816B7">
        <w:rPr>
          <w:rFonts w:ascii="Times New Roman" w:hAnsi="Times New Roman"/>
          <w:b/>
          <w:bCs/>
          <w:w w:val="101"/>
          <w:sz w:val="28"/>
          <w:szCs w:val="24"/>
          <w:lang w:val="es-PE" w:eastAsia="es-PE"/>
        </w:rPr>
        <w:t xml:space="preserve">ESCUELA PROFESIONAL </w:t>
      </w:r>
      <w:r w:rsidRPr="005816B7">
        <w:rPr>
          <w:rFonts w:ascii="Times New Roman" w:hAnsi="Times New Roman"/>
          <w:b/>
          <w:bCs/>
          <w:sz w:val="28"/>
          <w:szCs w:val="24"/>
          <w:lang w:val="es-PE" w:eastAsia="es-PE"/>
        </w:rPr>
        <w:t>DE INGENIERÍA CIVIL</w:t>
      </w:r>
    </w:p>
    <w:p w:rsidR="005816B7" w:rsidRPr="005816B7" w:rsidRDefault="005816B7" w:rsidP="005816B7">
      <w:pPr>
        <w:widowControl w:val="0"/>
        <w:autoSpaceDE w:val="0"/>
        <w:autoSpaceDN w:val="0"/>
        <w:adjustRightInd w:val="0"/>
        <w:spacing w:line="360" w:lineRule="auto"/>
        <w:ind w:right="-9" w:hanging="1"/>
        <w:jc w:val="center"/>
        <w:rPr>
          <w:rFonts w:ascii="Times New Roman" w:hAnsi="Times New Roman"/>
          <w:sz w:val="24"/>
          <w:szCs w:val="24"/>
          <w:lang w:val="es-PE" w:eastAsia="es-PE"/>
        </w:rPr>
      </w:pPr>
      <w:r w:rsidRPr="005816B7">
        <w:rPr>
          <w:rFonts w:ascii="Times New Roman" w:hAnsi="Times New Roman"/>
          <w:noProof/>
          <w:lang w:val="es-PE" w:eastAsia="es-PE"/>
        </w:rPr>
        <w:drawing>
          <wp:anchor distT="0" distB="0" distL="114300" distR="114300" simplePos="0" relativeHeight="251709952" behindDoc="0" locked="0" layoutInCell="1" allowOverlap="1" wp14:anchorId="623DCFEF" wp14:editId="785EF171">
            <wp:simplePos x="0" y="0"/>
            <wp:positionH relativeFrom="margin">
              <wp:align>center</wp:align>
            </wp:positionH>
            <wp:positionV relativeFrom="paragraph">
              <wp:posOffset>226695</wp:posOffset>
            </wp:positionV>
            <wp:extent cx="1524000" cy="1838325"/>
            <wp:effectExtent l="0" t="0" r="0" b="952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1838325"/>
                    </a:xfrm>
                    <a:prstGeom prst="rect">
                      <a:avLst/>
                    </a:prstGeom>
                    <a:noFill/>
                  </pic:spPr>
                </pic:pic>
              </a:graphicData>
            </a:graphic>
            <wp14:sizeRelH relativeFrom="margin">
              <wp14:pctWidth>0</wp14:pctWidth>
            </wp14:sizeRelH>
            <wp14:sizeRelV relativeFrom="margin">
              <wp14:pctHeight>0</wp14:pctHeight>
            </wp14:sizeRelV>
          </wp:anchor>
        </w:drawing>
      </w:r>
    </w:p>
    <w:p w:rsidR="005816B7" w:rsidRPr="005816B7" w:rsidRDefault="005816B7" w:rsidP="005816B7">
      <w:pPr>
        <w:widowControl w:val="0"/>
        <w:autoSpaceDE w:val="0"/>
        <w:autoSpaceDN w:val="0"/>
        <w:adjustRightInd w:val="0"/>
        <w:spacing w:after="200" w:line="360" w:lineRule="auto"/>
        <w:ind w:right="-20"/>
        <w:jc w:val="both"/>
        <w:rPr>
          <w:rFonts w:ascii="Times New Roman" w:hAnsi="Times New Roman"/>
          <w:sz w:val="24"/>
          <w:szCs w:val="24"/>
          <w:lang w:val="es-PE" w:eastAsia="es-PE"/>
        </w:rPr>
      </w:pPr>
    </w:p>
    <w:p w:rsidR="005816B7" w:rsidRPr="005816B7" w:rsidRDefault="005816B7" w:rsidP="005816B7">
      <w:pPr>
        <w:widowControl w:val="0"/>
        <w:autoSpaceDE w:val="0"/>
        <w:autoSpaceDN w:val="0"/>
        <w:adjustRightInd w:val="0"/>
        <w:spacing w:after="200" w:line="360" w:lineRule="auto"/>
        <w:ind w:right="-20"/>
        <w:jc w:val="both"/>
        <w:rPr>
          <w:rFonts w:ascii="Times New Roman" w:hAnsi="Times New Roman"/>
          <w:sz w:val="24"/>
          <w:szCs w:val="24"/>
          <w:lang w:val="es-PE" w:eastAsia="es-PE"/>
        </w:rPr>
      </w:pPr>
    </w:p>
    <w:p w:rsidR="005816B7" w:rsidRPr="005816B7" w:rsidRDefault="005816B7" w:rsidP="005816B7">
      <w:pPr>
        <w:widowControl w:val="0"/>
        <w:autoSpaceDE w:val="0"/>
        <w:autoSpaceDN w:val="0"/>
        <w:adjustRightInd w:val="0"/>
        <w:spacing w:after="200" w:line="360" w:lineRule="auto"/>
        <w:ind w:right="-20"/>
        <w:jc w:val="both"/>
        <w:rPr>
          <w:rFonts w:ascii="Times New Roman" w:hAnsi="Times New Roman"/>
          <w:b/>
          <w:bCs/>
          <w:sz w:val="24"/>
          <w:szCs w:val="24"/>
          <w:lang w:val="es-PE" w:eastAsia="es-PE"/>
        </w:rPr>
      </w:pPr>
    </w:p>
    <w:p w:rsidR="005816B7" w:rsidRPr="005816B7" w:rsidRDefault="005816B7" w:rsidP="005816B7">
      <w:pPr>
        <w:spacing w:before="100" w:beforeAutospacing="1" w:after="100" w:afterAutospacing="1" w:line="360" w:lineRule="auto"/>
        <w:jc w:val="center"/>
        <w:outlineLvl w:val="5"/>
        <w:rPr>
          <w:rFonts w:ascii="Times New Roman" w:hAnsi="Times New Roman"/>
          <w:b/>
          <w:bCs/>
          <w:sz w:val="24"/>
          <w:szCs w:val="24"/>
          <w:lang w:val="es-PE" w:eastAsia="es-PE"/>
        </w:rPr>
      </w:pPr>
    </w:p>
    <w:p w:rsidR="005816B7" w:rsidRPr="005816B7" w:rsidRDefault="005816B7" w:rsidP="005816B7">
      <w:pPr>
        <w:spacing w:before="100" w:beforeAutospacing="1" w:after="100" w:afterAutospacing="1" w:line="360" w:lineRule="auto"/>
        <w:jc w:val="center"/>
        <w:outlineLvl w:val="5"/>
        <w:rPr>
          <w:rFonts w:ascii="Times New Roman" w:hAnsi="Times New Roman"/>
          <w:b/>
          <w:bCs/>
          <w:sz w:val="18"/>
          <w:szCs w:val="18"/>
          <w:lang w:val="es-PE" w:eastAsia="es-PE"/>
        </w:rPr>
      </w:pPr>
    </w:p>
    <w:p w:rsidR="005816B7" w:rsidRPr="005816B7" w:rsidRDefault="005816B7" w:rsidP="005816B7">
      <w:pPr>
        <w:spacing w:before="100" w:beforeAutospacing="1" w:after="100" w:afterAutospacing="1" w:line="360" w:lineRule="auto"/>
        <w:jc w:val="center"/>
        <w:outlineLvl w:val="5"/>
        <w:rPr>
          <w:rFonts w:ascii="Times New Roman" w:hAnsi="Times New Roman"/>
          <w:b/>
          <w:bCs/>
          <w:sz w:val="28"/>
          <w:szCs w:val="24"/>
          <w:lang w:val="es-PE" w:eastAsia="es-PE"/>
        </w:rPr>
      </w:pPr>
      <w:r w:rsidRPr="005816B7">
        <w:rPr>
          <w:rFonts w:ascii="Times New Roman" w:hAnsi="Times New Roman"/>
          <w:b/>
          <w:bCs/>
          <w:sz w:val="28"/>
          <w:szCs w:val="24"/>
          <w:lang w:val="es-PE" w:eastAsia="es-PE"/>
        </w:rPr>
        <w:t>TESIS</w:t>
      </w:r>
    </w:p>
    <w:p w:rsidR="005816B7" w:rsidRPr="005816B7" w:rsidRDefault="005816B7" w:rsidP="005816B7">
      <w:pPr>
        <w:pStyle w:val="Textoindependiente"/>
        <w:ind w:left="851" w:right="-2"/>
        <w:rPr>
          <w:rFonts w:ascii="Times New Roman" w:hAnsi="Times New Roman"/>
          <w:b/>
          <w:bCs/>
          <w:sz w:val="28"/>
          <w:lang w:val="es-PE"/>
        </w:rPr>
      </w:pPr>
      <w:r w:rsidRPr="005816B7">
        <w:rPr>
          <w:rFonts w:ascii="Times New Roman" w:hAnsi="Times New Roman"/>
          <w:b/>
          <w:bCs/>
          <w:sz w:val="28"/>
          <w:lang w:val="es-PE"/>
        </w:rPr>
        <w:t>Estudio de la capacidad portante y zonificación de los suelos del distrito de Cacatachi San Martin – San Martin</w:t>
      </w:r>
    </w:p>
    <w:p w:rsidR="005816B7" w:rsidRPr="005816B7" w:rsidRDefault="005816B7" w:rsidP="005816B7">
      <w:pPr>
        <w:widowControl w:val="0"/>
        <w:autoSpaceDE w:val="0"/>
        <w:autoSpaceDN w:val="0"/>
        <w:adjustRightInd w:val="0"/>
        <w:spacing w:line="360" w:lineRule="auto"/>
        <w:ind w:right="-20"/>
        <w:jc w:val="center"/>
        <w:rPr>
          <w:rFonts w:ascii="Times New Roman" w:hAnsi="Times New Roman"/>
          <w:b/>
          <w:color w:val="D9D9D9" w:themeColor="background1" w:themeShade="D9"/>
          <w:sz w:val="10"/>
          <w:szCs w:val="10"/>
        </w:rPr>
      </w:pPr>
    </w:p>
    <w:p w:rsidR="005816B7" w:rsidRPr="005816B7" w:rsidRDefault="005816B7" w:rsidP="005816B7">
      <w:pPr>
        <w:widowControl w:val="0"/>
        <w:autoSpaceDE w:val="0"/>
        <w:autoSpaceDN w:val="0"/>
        <w:adjustRightInd w:val="0"/>
        <w:spacing w:line="360" w:lineRule="auto"/>
        <w:ind w:right="-20"/>
        <w:jc w:val="center"/>
        <w:rPr>
          <w:rFonts w:ascii="Times New Roman" w:hAnsi="Times New Roman"/>
          <w:b/>
          <w:sz w:val="10"/>
          <w:szCs w:val="10"/>
        </w:rPr>
      </w:pPr>
    </w:p>
    <w:p w:rsidR="005816B7" w:rsidRPr="005816B7" w:rsidRDefault="005816B7" w:rsidP="005816B7">
      <w:pPr>
        <w:widowControl w:val="0"/>
        <w:autoSpaceDE w:val="0"/>
        <w:autoSpaceDN w:val="0"/>
        <w:adjustRightInd w:val="0"/>
        <w:spacing w:line="360" w:lineRule="auto"/>
        <w:ind w:right="-20"/>
        <w:jc w:val="center"/>
        <w:rPr>
          <w:rFonts w:ascii="Times New Roman" w:hAnsi="Times New Roman"/>
          <w:b/>
          <w:sz w:val="10"/>
          <w:szCs w:val="10"/>
        </w:rPr>
      </w:pPr>
    </w:p>
    <w:p w:rsidR="005816B7" w:rsidRPr="005816B7" w:rsidRDefault="005816B7" w:rsidP="005816B7">
      <w:pPr>
        <w:widowControl w:val="0"/>
        <w:autoSpaceDE w:val="0"/>
        <w:autoSpaceDN w:val="0"/>
        <w:adjustRightInd w:val="0"/>
        <w:spacing w:line="360" w:lineRule="auto"/>
        <w:ind w:right="-20"/>
        <w:jc w:val="center"/>
        <w:rPr>
          <w:rFonts w:ascii="Times New Roman" w:hAnsi="Times New Roman"/>
          <w:b/>
          <w:sz w:val="10"/>
          <w:szCs w:val="10"/>
        </w:rPr>
      </w:pPr>
    </w:p>
    <w:p w:rsidR="005816B7" w:rsidRPr="005816B7" w:rsidRDefault="005816B7" w:rsidP="005816B7">
      <w:pPr>
        <w:widowControl w:val="0"/>
        <w:autoSpaceDE w:val="0"/>
        <w:autoSpaceDN w:val="0"/>
        <w:adjustRightInd w:val="0"/>
        <w:spacing w:line="360" w:lineRule="auto"/>
        <w:ind w:right="-20"/>
        <w:jc w:val="center"/>
        <w:rPr>
          <w:rFonts w:ascii="Times New Roman" w:hAnsi="Times New Roman"/>
          <w:b/>
          <w:sz w:val="10"/>
          <w:szCs w:val="10"/>
        </w:rPr>
      </w:pPr>
    </w:p>
    <w:p w:rsidR="005816B7" w:rsidRPr="005816B7" w:rsidRDefault="005816B7" w:rsidP="005816B7">
      <w:pPr>
        <w:ind w:left="1418" w:hanging="1418"/>
        <w:jc w:val="center"/>
        <w:rPr>
          <w:rFonts w:ascii="Times New Roman" w:hAnsi="Times New Roman"/>
          <w:b/>
          <w:sz w:val="26"/>
          <w:szCs w:val="26"/>
          <w:lang w:val="es-PE" w:eastAsia="es-PE"/>
        </w:rPr>
      </w:pPr>
      <w:r w:rsidRPr="005816B7">
        <w:rPr>
          <w:rFonts w:ascii="Times New Roman" w:hAnsi="Times New Roman"/>
          <w:b/>
          <w:sz w:val="26"/>
          <w:szCs w:val="26"/>
          <w:lang w:val="es-PE" w:eastAsia="es-PE"/>
        </w:rPr>
        <w:t>PRESENTADO POR:</w:t>
      </w:r>
    </w:p>
    <w:p w:rsidR="005816B7" w:rsidRPr="005816B7" w:rsidRDefault="005816B7" w:rsidP="005816B7">
      <w:pPr>
        <w:ind w:left="1418" w:hanging="1418"/>
        <w:jc w:val="center"/>
        <w:rPr>
          <w:rFonts w:ascii="Times New Roman" w:hAnsi="Times New Roman"/>
          <w:bCs/>
          <w:sz w:val="26"/>
          <w:szCs w:val="26"/>
        </w:rPr>
      </w:pPr>
    </w:p>
    <w:p w:rsidR="005816B7" w:rsidRPr="005816B7" w:rsidRDefault="005816B7" w:rsidP="005816B7">
      <w:pPr>
        <w:tabs>
          <w:tab w:val="left" w:pos="1985"/>
          <w:tab w:val="left" w:pos="2127"/>
        </w:tabs>
        <w:spacing w:line="480" w:lineRule="auto"/>
        <w:jc w:val="center"/>
        <w:rPr>
          <w:rFonts w:ascii="Times New Roman" w:hAnsi="Times New Roman"/>
          <w:b/>
          <w:bCs/>
          <w:sz w:val="26"/>
          <w:szCs w:val="26"/>
        </w:rPr>
      </w:pPr>
      <w:r w:rsidRPr="005816B7">
        <w:rPr>
          <w:rFonts w:ascii="Times New Roman" w:hAnsi="Times New Roman"/>
          <w:b/>
          <w:bCs/>
          <w:sz w:val="26"/>
          <w:szCs w:val="26"/>
        </w:rPr>
        <w:t>Bach. Roy Kevin Guerrero Lozano</w:t>
      </w:r>
    </w:p>
    <w:p w:rsidR="005816B7" w:rsidRPr="005816B7" w:rsidRDefault="005816B7" w:rsidP="005816B7">
      <w:pPr>
        <w:tabs>
          <w:tab w:val="left" w:pos="1985"/>
          <w:tab w:val="left" w:pos="2127"/>
        </w:tabs>
        <w:spacing w:line="480" w:lineRule="auto"/>
        <w:jc w:val="center"/>
        <w:rPr>
          <w:rFonts w:ascii="Times New Roman" w:hAnsi="Times New Roman"/>
          <w:b/>
          <w:bCs/>
          <w:sz w:val="26"/>
          <w:szCs w:val="26"/>
        </w:rPr>
      </w:pPr>
      <w:r w:rsidRPr="005816B7">
        <w:rPr>
          <w:rFonts w:ascii="Times New Roman" w:hAnsi="Times New Roman"/>
          <w:b/>
          <w:bCs/>
          <w:sz w:val="26"/>
          <w:szCs w:val="26"/>
        </w:rPr>
        <w:t>Bach. Kengy Franco Vidaurre Ríos</w:t>
      </w:r>
    </w:p>
    <w:p w:rsidR="005816B7" w:rsidRPr="005816B7" w:rsidRDefault="005816B7" w:rsidP="005816B7">
      <w:pPr>
        <w:spacing w:line="360" w:lineRule="auto"/>
        <w:ind w:left="1418" w:hanging="1418"/>
        <w:jc w:val="center"/>
        <w:rPr>
          <w:rFonts w:ascii="Times New Roman" w:hAnsi="Times New Roman"/>
          <w:b/>
          <w:bCs/>
          <w:color w:val="D9D9D9" w:themeColor="background1" w:themeShade="D9"/>
          <w:sz w:val="26"/>
          <w:szCs w:val="26"/>
        </w:rPr>
      </w:pPr>
    </w:p>
    <w:p w:rsidR="005816B7" w:rsidRPr="005816B7" w:rsidRDefault="005816B7" w:rsidP="005816B7">
      <w:pPr>
        <w:ind w:left="1418" w:hanging="1418"/>
        <w:jc w:val="center"/>
        <w:rPr>
          <w:rFonts w:ascii="Times New Roman" w:hAnsi="Times New Roman"/>
          <w:b/>
          <w:bCs/>
          <w:sz w:val="26"/>
          <w:szCs w:val="26"/>
        </w:rPr>
      </w:pPr>
    </w:p>
    <w:p w:rsidR="005816B7" w:rsidRPr="005816B7" w:rsidRDefault="005816B7" w:rsidP="005816B7">
      <w:pPr>
        <w:ind w:left="1418" w:hanging="1418"/>
        <w:jc w:val="center"/>
        <w:rPr>
          <w:rFonts w:ascii="Times New Roman" w:hAnsi="Times New Roman"/>
          <w:b/>
          <w:sz w:val="26"/>
          <w:szCs w:val="26"/>
          <w:lang w:val="es-PE" w:eastAsia="es-PE"/>
        </w:rPr>
      </w:pPr>
      <w:r w:rsidRPr="005816B7">
        <w:rPr>
          <w:rFonts w:ascii="Times New Roman" w:hAnsi="Times New Roman"/>
          <w:b/>
          <w:sz w:val="26"/>
          <w:szCs w:val="26"/>
          <w:lang w:val="es-PE" w:eastAsia="es-PE"/>
        </w:rPr>
        <w:t>ASESOR:</w:t>
      </w:r>
    </w:p>
    <w:p w:rsidR="005816B7" w:rsidRPr="005816B7" w:rsidRDefault="005816B7" w:rsidP="005816B7">
      <w:pPr>
        <w:ind w:left="1418" w:hanging="1418"/>
        <w:jc w:val="center"/>
        <w:rPr>
          <w:rFonts w:ascii="Times New Roman" w:hAnsi="Times New Roman"/>
          <w:b/>
          <w:sz w:val="26"/>
          <w:szCs w:val="26"/>
          <w:lang w:val="es-PE" w:eastAsia="es-PE"/>
        </w:rPr>
      </w:pPr>
    </w:p>
    <w:p w:rsidR="005816B7" w:rsidRPr="005816B7" w:rsidRDefault="005816B7" w:rsidP="005816B7">
      <w:pPr>
        <w:widowControl w:val="0"/>
        <w:autoSpaceDE w:val="0"/>
        <w:autoSpaceDN w:val="0"/>
        <w:adjustRightInd w:val="0"/>
        <w:ind w:right="-20"/>
        <w:jc w:val="center"/>
        <w:rPr>
          <w:rFonts w:ascii="Times New Roman" w:hAnsi="Times New Roman"/>
          <w:b/>
          <w:bCs/>
          <w:color w:val="C4BC96" w:themeColor="background2" w:themeShade="BF"/>
          <w:sz w:val="26"/>
          <w:szCs w:val="26"/>
        </w:rPr>
      </w:pPr>
      <w:r w:rsidRPr="005816B7">
        <w:rPr>
          <w:rFonts w:ascii="Times New Roman" w:hAnsi="Times New Roman"/>
          <w:b/>
          <w:color w:val="000000"/>
          <w:sz w:val="26"/>
          <w:szCs w:val="26"/>
        </w:rPr>
        <w:t xml:space="preserve">Ing. </w:t>
      </w:r>
      <w:r w:rsidRPr="005816B7">
        <w:rPr>
          <w:rFonts w:ascii="Times New Roman" w:hAnsi="Times New Roman"/>
          <w:b/>
          <w:sz w:val="26"/>
          <w:szCs w:val="26"/>
        </w:rPr>
        <w:t>Víctor Hugo Sánchez Mercado</w:t>
      </w:r>
    </w:p>
    <w:p w:rsidR="005816B7" w:rsidRPr="005816B7" w:rsidRDefault="005816B7" w:rsidP="005816B7">
      <w:pPr>
        <w:widowControl w:val="0"/>
        <w:autoSpaceDE w:val="0"/>
        <w:autoSpaceDN w:val="0"/>
        <w:adjustRightInd w:val="0"/>
        <w:ind w:left="709" w:right="-20"/>
        <w:jc w:val="center"/>
        <w:rPr>
          <w:rFonts w:ascii="Times New Roman" w:hAnsi="Times New Roman"/>
          <w:b/>
          <w:bCs/>
          <w:color w:val="D9D9D9" w:themeColor="background1" w:themeShade="D9"/>
          <w:sz w:val="26"/>
          <w:szCs w:val="26"/>
        </w:rPr>
      </w:pPr>
    </w:p>
    <w:p w:rsidR="005816B7" w:rsidRPr="005816B7" w:rsidRDefault="005816B7" w:rsidP="005816B7">
      <w:pPr>
        <w:widowControl w:val="0"/>
        <w:autoSpaceDE w:val="0"/>
        <w:autoSpaceDN w:val="0"/>
        <w:adjustRightInd w:val="0"/>
        <w:ind w:left="709" w:right="-20"/>
        <w:jc w:val="center"/>
        <w:rPr>
          <w:rFonts w:ascii="Times New Roman" w:hAnsi="Times New Roman"/>
          <w:b/>
          <w:bCs/>
          <w:sz w:val="26"/>
          <w:szCs w:val="26"/>
        </w:rPr>
      </w:pPr>
    </w:p>
    <w:p w:rsidR="005816B7" w:rsidRPr="005816B7" w:rsidRDefault="005816B7" w:rsidP="005816B7">
      <w:pPr>
        <w:jc w:val="center"/>
        <w:rPr>
          <w:rFonts w:ascii="Times New Roman" w:hAnsi="Times New Roman"/>
          <w:b/>
          <w:bCs/>
          <w:sz w:val="26"/>
          <w:szCs w:val="26"/>
          <w:lang w:val="es-PE" w:eastAsia="es-PE"/>
        </w:rPr>
      </w:pPr>
      <w:r w:rsidRPr="005816B7">
        <w:rPr>
          <w:rFonts w:ascii="Times New Roman" w:hAnsi="Times New Roman"/>
          <w:b/>
          <w:bCs/>
          <w:sz w:val="26"/>
          <w:szCs w:val="26"/>
          <w:lang w:val="es-PE" w:eastAsia="es-PE"/>
        </w:rPr>
        <w:t>PARA OPTAR EL TITULO PROFESIONAL DE:</w:t>
      </w:r>
    </w:p>
    <w:p w:rsidR="005816B7" w:rsidRPr="005816B7" w:rsidRDefault="005816B7" w:rsidP="005816B7">
      <w:pPr>
        <w:jc w:val="center"/>
        <w:rPr>
          <w:rFonts w:ascii="Times New Roman" w:hAnsi="Times New Roman"/>
          <w:b/>
          <w:bCs/>
          <w:sz w:val="12"/>
          <w:szCs w:val="12"/>
          <w:lang w:val="es-PE" w:eastAsia="es-PE"/>
        </w:rPr>
      </w:pPr>
    </w:p>
    <w:p w:rsidR="005816B7" w:rsidRPr="005816B7" w:rsidRDefault="005816B7" w:rsidP="005816B7">
      <w:pPr>
        <w:jc w:val="center"/>
        <w:rPr>
          <w:rFonts w:ascii="Times New Roman" w:hAnsi="Times New Roman"/>
          <w:b/>
          <w:bCs/>
          <w:sz w:val="10"/>
          <w:szCs w:val="10"/>
          <w:lang w:eastAsia="es-PE"/>
        </w:rPr>
      </w:pPr>
    </w:p>
    <w:p w:rsidR="005816B7" w:rsidRPr="005816B7" w:rsidRDefault="005816B7" w:rsidP="005816B7">
      <w:pPr>
        <w:spacing w:after="200" w:line="360" w:lineRule="auto"/>
        <w:jc w:val="center"/>
        <w:rPr>
          <w:rFonts w:ascii="Times New Roman" w:hAnsi="Times New Roman"/>
          <w:b/>
          <w:color w:val="C4BC96" w:themeColor="background2" w:themeShade="BF"/>
          <w:sz w:val="4"/>
          <w:szCs w:val="4"/>
          <w:lang w:val="es-PE" w:eastAsia="es-PE"/>
        </w:rPr>
      </w:pPr>
      <w:r w:rsidRPr="005816B7">
        <w:rPr>
          <w:rFonts w:ascii="Times New Roman" w:hAnsi="Times New Roman"/>
          <w:b/>
          <w:bCs/>
          <w:sz w:val="28"/>
          <w:szCs w:val="24"/>
          <w:lang w:val="es-PE" w:eastAsia="es-PE"/>
        </w:rPr>
        <w:t>INGENIERO CIVIL</w:t>
      </w:r>
    </w:p>
    <w:p w:rsidR="005816B7" w:rsidRPr="005816B7" w:rsidRDefault="005816B7" w:rsidP="005816B7">
      <w:pPr>
        <w:spacing w:after="200" w:line="360" w:lineRule="auto"/>
        <w:jc w:val="center"/>
        <w:rPr>
          <w:rFonts w:ascii="Times New Roman" w:hAnsi="Times New Roman"/>
          <w:b/>
          <w:sz w:val="4"/>
          <w:szCs w:val="4"/>
          <w:lang w:val="es-PE" w:eastAsia="es-PE"/>
        </w:rPr>
      </w:pPr>
    </w:p>
    <w:p w:rsidR="005816B7" w:rsidRPr="005816B7" w:rsidRDefault="005816B7" w:rsidP="005816B7">
      <w:pPr>
        <w:widowControl w:val="0"/>
        <w:autoSpaceDE w:val="0"/>
        <w:autoSpaceDN w:val="0"/>
        <w:adjustRightInd w:val="0"/>
        <w:ind w:right="-23"/>
        <w:jc w:val="center"/>
        <w:rPr>
          <w:rFonts w:ascii="Times New Roman" w:hAnsi="Times New Roman"/>
          <w:b/>
          <w:bCs/>
          <w:sz w:val="26"/>
          <w:szCs w:val="26"/>
          <w:lang w:val="es-PE" w:eastAsia="es-PE"/>
        </w:rPr>
      </w:pPr>
      <w:r w:rsidRPr="005816B7">
        <w:rPr>
          <w:rFonts w:ascii="Times New Roman" w:hAnsi="Times New Roman"/>
          <w:b/>
          <w:bCs/>
          <w:sz w:val="26"/>
          <w:szCs w:val="26"/>
          <w:lang w:val="es-PE" w:eastAsia="es-PE"/>
        </w:rPr>
        <w:t>TARAPOTO-PERÚ</w:t>
      </w:r>
    </w:p>
    <w:p w:rsidR="005816B7" w:rsidRPr="005816B7" w:rsidRDefault="005816B7" w:rsidP="005816B7">
      <w:pPr>
        <w:widowControl w:val="0"/>
        <w:autoSpaceDE w:val="0"/>
        <w:autoSpaceDN w:val="0"/>
        <w:adjustRightInd w:val="0"/>
        <w:ind w:right="-23"/>
        <w:jc w:val="center"/>
        <w:rPr>
          <w:rFonts w:ascii="Times New Roman" w:hAnsi="Times New Roman"/>
          <w:b/>
          <w:bCs/>
          <w:sz w:val="4"/>
          <w:szCs w:val="4"/>
          <w:lang w:val="es-PE" w:eastAsia="es-PE"/>
        </w:rPr>
      </w:pPr>
    </w:p>
    <w:p w:rsidR="005816B7" w:rsidRPr="005816B7" w:rsidRDefault="005816B7" w:rsidP="005816B7">
      <w:pPr>
        <w:widowControl w:val="0"/>
        <w:autoSpaceDE w:val="0"/>
        <w:autoSpaceDN w:val="0"/>
        <w:adjustRightInd w:val="0"/>
        <w:ind w:right="-23"/>
        <w:jc w:val="center"/>
        <w:rPr>
          <w:rFonts w:ascii="Times New Roman" w:hAnsi="Times New Roman"/>
          <w:b/>
          <w:bCs/>
          <w:sz w:val="4"/>
          <w:szCs w:val="4"/>
          <w:lang w:val="es-PE" w:eastAsia="es-PE"/>
        </w:rPr>
      </w:pPr>
    </w:p>
    <w:p w:rsidR="005816B7" w:rsidRPr="005816B7" w:rsidRDefault="005816B7" w:rsidP="005816B7">
      <w:pPr>
        <w:widowControl w:val="0"/>
        <w:autoSpaceDE w:val="0"/>
        <w:autoSpaceDN w:val="0"/>
        <w:adjustRightInd w:val="0"/>
        <w:ind w:right="-23"/>
        <w:jc w:val="center"/>
        <w:rPr>
          <w:rFonts w:ascii="Times New Roman" w:hAnsi="Times New Roman"/>
          <w:b/>
          <w:bCs/>
          <w:sz w:val="6"/>
          <w:szCs w:val="6"/>
          <w:lang w:val="es-PE" w:eastAsia="es-PE"/>
        </w:rPr>
      </w:pPr>
    </w:p>
    <w:p w:rsidR="005816B7" w:rsidRPr="005816B7" w:rsidRDefault="005816B7" w:rsidP="005816B7">
      <w:pPr>
        <w:widowControl w:val="0"/>
        <w:autoSpaceDE w:val="0"/>
        <w:autoSpaceDN w:val="0"/>
        <w:adjustRightInd w:val="0"/>
        <w:ind w:right="-23"/>
        <w:jc w:val="center"/>
        <w:rPr>
          <w:rFonts w:ascii="Times New Roman" w:hAnsi="Times New Roman"/>
          <w:b/>
          <w:bCs/>
          <w:sz w:val="26"/>
          <w:szCs w:val="26"/>
          <w:lang w:val="es-PE" w:eastAsia="es-PE"/>
        </w:rPr>
      </w:pPr>
      <w:r w:rsidRPr="005816B7">
        <w:rPr>
          <w:rFonts w:ascii="Times New Roman" w:hAnsi="Times New Roman"/>
          <w:b/>
          <w:bCs/>
          <w:sz w:val="26"/>
          <w:szCs w:val="26"/>
          <w:lang w:val="es-PE" w:eastAsia="es-PE"/>
        </w:rPr>
        <w:t>2018</w:t>
      </w:r>
    </w:p>
    <w:p w:rsidR="00C1382D" w:rsidRPr="00C1382D" w:rsidRDefault="008323FD" w:rsidP="00C1382D">
      <w:pPr>
        <w:widowControl w:val="0"/>
        <w:autoSpaceDE w:val="0"/>
        <w:autoSpaceDN w:val="0"/>
        <w:adjustRightInd w:val="0"/>
        <w:spacing w:line="360" w:lineRule="auto"/>
        <w:ind w:left="-709" w:right="-9"/>
        <w:jc w:val="center"/>
        <w:rPr>
          <w:rFonts w:ascii="Times New Roman" w:hAnsi="Times New Roman"/>
          <w:color w:val="FFC000"/>
          <w:sz w:val="32"/>
          <w:szCs w:val="32"/>
          <w:lang w:val="es-PE" w:eastAsia="es-PE"/>
        </w:rPr>
      </w:pPr>
      <w:r>
        <w:rPr>
          <w:rFonts w:ascii="Times New Roman" w:hAnsi="Times New Roman"/>
          <w:b/>
          <w:bCs/>
          <w:noProof/>
          <w:sz w:val="28"/>
          <w:szCs w:val="24"/>
        </w:rPr>
        <w:lastRenderedPageBreak/>
        <mc:AlternateContent>
          <mc:Choice Requires="wps">
            <w:drawing>
              <wp:anchor distT="0" distB="0" distL="114300" distR="114300" simplePos="0" relativeHeight="251744768" behindDoc="0" locked="0" layoutInCell="1" allowOverlap="1" wp14:anchorId="0BB4B4E5" wp14:editId="2E8C6AEB">
                <wp:simplePos x="0" y="0"/>
                <wp:positionH relativeFrom="column">
                  <wp:posOffset>5381625</wp:posOffset>
                </wp:positionH>
                <wp:positionV relativeFrom="paragraph">
                  <wp:posOffset>-307340</wp:posOffset>
                </wp:positionV>
                <wp:extent cx="371475" cy="400050"/>
                <wp:effectExtent l="0" t="0" r="9525" b="0"/>
                <wp:wrapNone/>
                <wp:docPr id="489" name="Rectángulo 489"/>
                <wp:cNvGraphicFramePr/>
                <a:graphic xmlns:a="http://schemas.openxmlformats.org/drawingml/2006/main">
                  <a:graphicData uri="http://schemas.microsoft.com/office/word/2010/wordprocessingShape">
                    <wps:wsp>
                      <wps:cNvSpPr/>
                      <wps:spPr>
                        <a:xfrm>
                          <a:off x="0" y="0"/>
                          <a:ext cx="371475"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B14E16" id="Rectángulo 489" o:spid="_x0000_s1026" style="position:absolute;margin-left:423.75pt;margin-top:-24.2pt;width:29.25pt;height:31.5pt;z-index:2517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" fillcolor="white [3212]" stroked="f" strokeweight="2pt"/>
            </w:pict>
          </mc:Fallback>
        </mc:AlternateContent>
      </w:r>
      <w:r w:rsidR="00C1382D" w:rsidRPr="00C1382D">
        <w:rPr>
          <w:rFonts w:ascii="Times New Roman" w:hAnsi="Times New Roman"/>
          <w:b/>
          <w:bCs/>
          <w:color w:val="FFC000"/>
          <w:sz w:val="32"/>
          <w:szCs w:val="32"/>
          <w:lang w:val="es-PE" w:eastAsia="es-PE"/>
        </w:rPr>
        <w:t>U</w:t>
      </w:r>
      <w:r w:rsidR="00C1382D" w:rsidRPr="00C1382D">
        <w:rPr>
          <w:rFonts w:ascii="Times New Roman" w:hAnsi="Times New Roman"/>
          <w:b/>
          <w:bCs/>
          <w:color w:val="FFC000"/>
          <w:spacing w:val="1"/>
          <w:sz w:val="32"/>
          <w:szCs w:val="32"/>
          <w:lang w:val="es-PE" w:eastAsia="es-PE"/>
        </w:rPr>
        <w:t>N</w:t>
      </w:r>
      <w:r w:rsidR="00C1382D" w:rsidRPr="00C1382D">
        <w:rPr>
          <w:rFonts w:ascii="Times New Roman" w:hAnsi="Times New Roman"/>
          <w:b/>
          <w:bCs/>
          <w:color w:val="FFC000"/>
          <w:spacing w:val="-1"/>
          <w:sz w:val="32"/>
          <w:szCs w:val="32"/>
          <w:lang w:val="es-PE" w:eastAsia="es-PE"/>
        </w:rPr>
        <w:t>I</w:t>
      </w:r>
      <w:r w:rsidR="00C1382D" w:rsidRPr="00C1382D">
        <w:rPr>
          <w:rFonts w:ascii="Times New Roman" w:hAnsi="Times New Roman"/>
          <w:b/>
          <w:bCs/>
          <w:color w:val="FFC000"/>
          <w:spacing w:val="1"/>
          <w:sz w:val="32"/>
          <w:szCs w:val="32"/>
          <w:lang w:val="es-PE" w:eastAsia="es-PE"/>
        </w:rPr>
        <w:t>VE</w:t>
      </w:r>
      <w:r w:rsidR="00C1382D" w:rsidRPr="00C1382D">
        <w:rPr>
          <w:rFonts w:ascii="Times New Roman" w:hAnsi="Times New Roman"/>
          <w:b/>
          <w:bCs/>
          <w:color w:val="FFC000"/>
          <w:sz w:val="32"/>
          <w:szCs w:val="32"/>
          <w:lang w:val="es-PE" w:eastAsia="es-PE"/>
        </w:rPr>
        <w:t>R</w:t>
      </w:r>
      <w:r w:rsidR="00C1382D" w:rsidRPr="00C1382D">
        <w:rPr>
          <w:rFonts w:ascii="Times New Roman" w:hAnsi="Times New Roman"/>
          <w:b/>
          <w:bCs/>
          <w:color w:val="FFC000"/>
          <w:spacing w:val="1"/>
          <w:sz w:val="32"/>
          <w:szCs w:val="32"/>
          <w:lang w:val="es-PE" w:eastAsia="es-PE"/>
        </w:rPr>
        <w:t>S</w:t>
      </w:r>
      <w:r w:rsidR="00C1382D" w:rsidRPr="00C1382D">
        <w:rPr>
          <w:rFonts w:ascii="Times New Roman" w:hAnsi="Times New Roman"/>
          <w:b/>
          <w:bCs/>
          <w:color w:val="FFC000"/>
          <w:spacing w:val="-1"/>
          <w:sz w:val="32"/>
          <w:szCs w:val="32"/>
          <w:lang w:val="es-PE" w:eastAsia="es-PE"/>
        </w:rPr>
        <w:t>I</w:t>
      </w:r>
      <w:r w:rsidR="00C1382D" w:rsidRPr="00C1382D">
        <w:rPr>
          <w:rFonts w:ascii="Times New Roman" w:hAnsi="Times New Roman"/>
          <w:b/>
          <w:bCs/>
          <w:color w:val="FFC000"/>
          <w:spacing w:val="1"/>
          <w:sz w:val="32"/>
          <w:szCs w:val="32"/>
          <w:lang w:val="es-PE" w:eastAsia="es-PE"/>
        </w:rPr>
        <w:t>D</w:t>
      </w:r>
      <w:r w:rsidR="00C1382D" w:rsidRPr="00C1382D">
        <w:rPr>
          <w:rFonts w:ascii="Times New Roman" w:hAnsi="Times New Roman"/>
          <w:b/>
          <w:bCs/>
          <w:color w:val="FFC000"/>
          <w:sz w:val="32"/>
          <w:szCs w:val="32"/>
          <w:lang w:val="es-PE" w:eastAsia="es-PE"/>
        </w:rPr>
        <w:t xml:space="preserve">AD </w:t>
      </w:r>
      <w:r w:rsidR="00C1382D" w:rsidRPr="00C1382D">
        <w:rPr>
          <w:rFonts w:ascii="Times New Roman" w:hAnsi="Times New Roman"/>
          <w:b/>
          <w:bCs/>
          <w:color w:val="FFC000"/>
          <w:spacing w:val="1"/>
          <w:sz w:val="32"/>
          <w:szCs w:val="32"/>
          <w:lang w:val="es-PE" w:eastAsia="es-PE"/>
        </w:rPr>
        <w:t>N</w:t>
      </w:r>
      <w:r w:rsidR="00C1382D" w:rsidRPr="00C1382D">
        <w:rPr>
          <w:rFonts w:ascii="Times New Roman" w:hAnsi="Times New Roman"/>
          <w:b/>
          <w:bCs/>
          <w:color w:val="FFC000"/>
          <w:spacing w:val="-1"/>
          <w:sz w:val="32"/>
          <w:szCs w:val="32"/>
          <w:lang w:val="es-PE" w:eastAsia="es-PE"/>
        </w:rPr>
        <w:t>A</w:t>
      </w:r>
      <w:r w:rsidR="00C1382D" w:rsidRPr="00C1382D">
        <w:rPr>
          <w:rFonts w:ascii="Times New Roman" w:hAnsi="Times New Roman"/>
          <w:b/>
          <w:bCs/>
          <w:color w:val="FFC000"/>
          <w:spacing w:val="1"/>
          <w:sz w:val="32"/>
          <w:szCs w:val="32"/>
          <w:lang w:val="es-PE" w:eastAsia="es-PE"/>
        </w:rPr>
        <w:t>CI</w:t>
      </w:r>
      <w:r w:rsidR="00C1382D" w:rsidRPr="00C1382D">
        <w:rPr>
          <w:rFonts w:ascii="Times New Roman" w:hAnsi="Times New Roman"/>
          <w:b/>
          <w:bCs/>
          <w:color w:val="FFC000"/>
          <w:spacing w:val="-1"/>
          <w:sz w:val="32"/>
          <w:szCs w:val="32"/>
          <w:lang w:val="es-PE" w:eastAsia="es-PE"/>
        </w:rPr>
        <w:t>O</w:t>
      </w:r>
      <w:r w:rsidR="00C1382D" w:rsidRPr="00C1382D">
        <w:rPr>
          <w:rFonts w:ascii="Times New Roman" w:hAnsi="Times New Roman"/>
          <w:b/>
          <w:bCs/>
          <w:color w:val="FFC000"/>
          <w:sz w:val="32"/>
          <w:szCs w:val="32"/>
          <w:lang w:val="es-PE" w:eastAsia="es-PE"/>
        </w:rPr>
        <w:t>N</w:t>
      </w:r>
      <w:r w:rsidR="00C1382D" w:rsidRPr="00C1382D">
        <w:rPr>
          <w:rFonts w:ascii="Times New Roman" w:hAnsi="Times New Roman"/>
          <w:b/>
          <w:bCs/>
          <w:color w:val="FFC000"/>
          <w:spacing w:val="1"/>
          <w:sz w:val="32"/>
          <w:szCs w:val="32"/>
          <w:lang w:val="es-PE" w:eastAsia="es-PE"/>
        </w:rPr>
        <w:t>A</w:t>
      </w:r>
      <w:r w:rsidR="00C1382D" w:rsidRPr="00C1382D">
        <w:rPr>
          <w:rFonts w:ascii="Times New Roman" w:hAnsi="Times New Roman"/>
          <w:b/>
          <w:bCs/>
          <w:color w:val="FFC000"/>
          <w:sz w:val="32"/>
          <w:szCs w:val="32"/>
          <w:lang w:val="es-PE" w:eastAsia="es-PE"/>
        </w:rPr>
        <w:t xml:space="preserve">L </w:t>
      </w:r>
      <w:r w:rsidR="00C1382D" w:rsidRPr="00C1382D">
        <w:rPr>
          <w:rFonts w:ascii="Times New Roman" w:hAnsi="Times New Roman"/>
          <w:b/>
          <w:bCs/>
          <w:color w:val="FFC000"/>
          <w:spacing w:val="1"/>
          <w:sz w:val="32"/>
          <w:szCs w:val="32"/>
          <w:lang w:val="es-PE" w:eastAsia="es-PE"/>
        </w:rPr>
        <w:t>D</w:t>
      </w:r>
      <w:r w:rsidR="00C1382D" w:rsidRPr="00C1382D">
        <w:rPr>
          <w:rFonts w:ascii="Times New Roman" w:hAnsi="Times New Roman"/>
          <w:b/>
          <w:bCs/>
          <w:color w:val="FFC000"/>
          <w:sz w:val="32"/>
          <w:szCs w:val="32"/>
          <w:lang w:val="es-PE" w:eastAsia="es-PE"/>
        </w:rPr>
        <w:t>E S</w:t>
      </w:r>
      <w:r w:rsidR="00C1382D" w:rsidRPr="00C1382D">
        <w:rPr>
          <w:rFonts w:ascii="Times New Roman" w:hAnsi="Times New Roman"/>
          <w:b/>
          <w:bCs/>
          <w:color w:val="FFC000"/>
          <w:spacing w:val="1"/>
          <w:sz w:val="32"/>
          <w:szCs w:val="32"/>
          <w:lang w:val="es-PE" w:eastAsia="es-PE"/>
        </w:rPr>
        <w:t>A</w:t>
      </w:r>
      <w:r w:rsidR="00C1382D" w:rsidRPr="00C1382D">
        <w:rPr>
          <w:rFonts w:ascii="Times New Roman" w:hAnsi="Times New Roman"/>
          <w:b/>
          <w:bCs/>
          <w:color w:val="FFC000"/>
          <w:sz w:val="32"/>
          <w:szCs w:val="32"/>
          <w:lang w:val="es-PE" w:eastAsia="es-PE"/>
        </w:rPr>
        <w:t xml:space="preserve">N </w:t>
      </w:r>
      <w:r w:rsidR="00C1382D" w:rsidRPr="00C1382D">
        <w:rPr>
          <w:rFonts w:ascii="Times New Roman" w:hAnsi="Times New Roman"/>
          <w:b/>
          <w:bCs/>
          <w:color w:val="FFC000"/>
          <w:spacing w:val="1"/>
          <w:w w:val="101"/>
          <w:sz w:val="32"/>
          <w:szCs w:val="32"/>
          <w:lang w:val="es-PE" w:eastAsia="es-PE"/>
        </w:rPr>
        <w:t>MA</w:t>
      </w:r>
      <w:r w:rsidR="00C1382D" w:rsidRPr="00C1382D">
        <w:rPr>
          <w:rFonts w:ascii="Times New Roman" w:hAnsi="Times New Roman"/>
          <w:b/>
          <w:bCs/>
          <w:color w:val="FFC000"/>
          <w:w w:val="101"/>
          <w:sz w:val="32"/>
          <w:szCs w:val="32"/>
          <w:lang w:val="es-PE" w:eastAsia="es-PE"/>
        </w:rPr>
        <w:t>RT</w:t>
      </w:r>
      <w:r w:rsidR="00C1382D" w:rsidRPr="00C1382D">
        <w:rPr>
          <w:rFonts w:ascii="Times New Roman" w:hAnsi="Times New Roman"/>
          <w:b/>
          <w:bCs/>
          <w:color w:val="FFC000"/>
          <w:spacing w:val="1"/>
          <w:w w:val="101"/>
          <w:sz w:val="32"/>
          <w:szCs w:val="32"/>
          <w:lang w:val="es-PE" w:eastAsia="es-PE"/>
        </w:rPr>
        <w:t>Í</w:t>
      </w:r>
      <w:r w:rsidR="00C1382D" w:rsidRPr="00C1382D">
        <w:rPr>
          <w:rFonts w:ascii="Times New Roman" w:hAnsi="Times New Roman"/>
          <w:b/>
          <w:bCs/>
          <w:color w:val="FFC000"/>
          <w:w w:val="101"/>
          <w:sz w:val="32"/>
          <w:szCs w:val="32"/>
          <w:lang w:val="es-PE" w:eastAsia="es-PE"/>
        </w:rPr>
        <w:t>N-TARAPOTO</w:t>
      </w:r>
    </w:p>
    <w:p w:rsidR="00C1382D" w:rsidRPr="00C1382D" w:rsidRDefault="00C1382D" w:rsidP="00C1382D">
      <w:pPr>
        <w:widowControl w:val="0"/>
        <w:autoSpaceDE w:val="0"/>
        <w:autoSpaceDN w:val="0"/>
        <w:adjustRightInd w:val="0"/>
        <w:spacing w:line="360" w:lineRule="auto"/>
        <w:ind w:right="-9" w:hanging="1"/>
        <w:jc w:val="center"/>
        <w:rPr>
          <w:rFonts w:ascii="Times New Roman" w:hAnsi="Times New Roman"/>
          <w:b/>
          <w:bCs/>
          <w:color w:val="FFC000"/>
          <w:sz w:val="28"/>
          <w:szCs w:val="24"/>
          <w:lang w:val="es-PE" w:eastAsia="es-PE"/>
        </w:rPr>
      </w:pPr>
      <w:r w:rsidRPr="00C1382D">
        <w:rPr>
          <w:rFonts w:ascii="Times New Roman" w:hAnsi="Times New Roman"/>
          <w:b/>
          <w:bCs/>
          <w:color w:val="FFC000"/>
          <w:sz w:val="28"/>
          <w:szCs w:val="24"/>
          <w:lang w:val="es-PE" w:eastAsia="es-PE"/>
        </w:rPr>
        <w:t>F</w:t>
      </w:r>
      <w:r w:rsidRPr="00C1382D">
        <w:rPr>
          <w:rFonts w:ascii="Times New Roman" w:hAnsi="Times New Roman"/>
          <w:b/>
          <w:bCs/>
          <w:color w:val="FFC000"/>
          <w:spacing w:val="1"/>
          <w:sz w:val="28"/>
          <w:szCs w:val="24"/>
          <w:lang w:val="es-PE" w:eastAsia="es-PE"/>
        </w:rPr>
        <w:t>A</w:t>
      </w:r>
      <w:r w:rsidRPr="00C1382D">
        <w:rPr>
          <w:rFonts w:ascii="Times New Roman" w:hAnsi="Times New Roman"/>
          <w:b/>
          <w:bCs/>
          <w:color w:val="FFC000"/>
          <w:sz w:val="28"/>
          <w:szCs w:val="24"/>
          <w:lang w:val="es-PE" w:eastAsia="es-PE"/>
        </w:rPr>
        <w:t>C</w:t>
      </w:r>
      <w:r w:rsidRPr="00C1382D">
        <w:rPr>
          <w:rFonts w:ascii="Times New Roman" w:hAnsi="Times New Roman"/>
          <w:b/>
          <w:bCs/>
          <w:color w:val="FFC000"/>
          <w:spacing w:val="1"/>
          <w:sz w:val="28"/>
          <w:szCs w:val="24"/>
          <w:lang w:val="es-PE" w:eastAsia="es-PE"/>
        </w:rPr>
        <w:t>U</w:t>
      </w:r>
      <w:r w:rsidRPr="00C1382D">
        <w:rPr>
          <w:rFonts w:ascii="Times New Roman" w:hAnsi="Times New Roman"/>
          <w:b/>
          <w:bCs/>
          <w:color w:val="FFC000"/>
          <w:sz w:val="28"/>
          <w:szCs w:val="24"/>
          <w:lang w:val="es-PE" w:eastAsia="es-PE"/>
        </w:rPr>
        <w:t>L</w:t>
      </w:r>
      <w:r w:rsidRPr="00C1382D">
        <w:rPr>
          <w:rFonts w:ascii="Times New Roman" w:hAnsi="Times New Roman"/>
          <w:b/>
          <w:bCs/>
          <w:color w:val="FFC000"/>
          <w:spacing w:val="1"/>
          <w:sz w:val="28"/>
          <w:szCs w:val="24"/>
          <w:lang w:val="es-PE" w:eastAsia="es-PE"/>
        </w:rPr>
        <w:t>TA</w:t>
      </w:r>
      <w:r w:rsidRPr="00C1382D">
        <w:rPr>
          <w:rFonts w:ascii="Times New Roman" w:hAnsi="Times New Roman"/>
          <w:b/>
          <w:bCs/>
          <w:color w:val="FFC000"/>
          <w:sz w:val="28"/>
          <w:szCs w:val="24"/>
          <w:lang w:val="es-PE" w:eastAsia="es-PE"/>
        </w:rPr>
        <w:t>D DE INGENIERÍA CIVIL Y ARQUITECTURA</w:t>
      </w:r>
    </w:p>
    <w:p w:rsidR="00C1382D" w:rsidRPr="00C1382D" w:rsidRDefault="00C1382D" w:rsidP="00C1382D">
      <w:pPr>
        <w:widowControl w:val="0"/>
        <w:autoSpaceDE w:val="0"/>
        <w:autoSpaceDN w:val="0"/>
        <w:adjustRightInd w:val="0"/>
        <w:spacing w:line="360" w:lineRule="auto"/>
        <w:ind w:right="-9" w:hanging="1"/>
        <w:jc w:val="center"/>
        <w:rPr>
          <w:rFonts w:ascii="Times New Roman" w:hAnsi="Times New Roman"/>
          <w:color w:val="FFC000"/>
          <w:sz w:val="28"/>
          <w:szCs w:val="24"/>
          <w:lang w:val="es-PE" w:eastAsia="es-PE"/>
        </w:rPr>
      </w:pPr>
      <w:r w:rsidRPr="00C1382D">
        <w:rPr>
          <w:rFonts w:ascii="Times New Roman" w:hAnsi="Times New Roman"/>
          <w:b/>
          <w:bCs/>
          <w:color w:val="FFC000"/>
          <w:w w:val="101"/>
          <w:sz w:val="28"/>
          <w:szCs w:val="24"/>
          <w:lang w:val="es-PE" w:eastAsia="es-PE"/>
        </w:rPr>
        <w:t xml:space="preserve">ESCUELA PROFESIONAL </w:t>
      </w:r>
      <w:r w:rsidRPr="00C1382D">
        <w:rPr>
          <w:rFonts w:ascii="Times New Roman" w:hAnsi="Times New Roman"/>
          <w:b/>
          <w:bCs/>
          <w:color w:val="FFC000"/>
          <w:sz w:val="28"/>
          <w:szCs w:val="24"/>
          <w:lang w:val="es-PE" w:eastAsia="es-PE"/>
        </w:rPr>
        <w:t>DE INGENIERÍA CIVIL</w:t>
      </w:r>
    </w:p>
    <w:p w:rsidR="00C1382D" w:rsidRPr="00C1382D" w:rsidRDefault="00C1382D" w:rsidP="00C1382D">
      <w:pPr>
        <w:widowControl w:val="0"/>
        <w:autoSpaceDE w:val="0"/>
        <w:autoSpaceDN w:val="0"/>
        <w:adjustRightInd w:val="0"/>
        <w:spacing w:line="360" w:lineRule="auto"/>
        <w:ind w:right="-9" w:hanging="1"/>
        <w:jc w:val="center"/>
        <w:rPr>
          <w:rFonts w:ascii="Times New Roman" w:hAnsi="Times New Roman"/>
          <w:color w:val="FFC000"/>
          <w:sz w:val="24"/>
          <w:szCs w:val="24"/>
          <w:lang w:val="es-PE" w:eastAsia="es-PE"/>
        </w:rPr>
      </w:pPr>
      <w:r>
        <w:rPr>
          <w:noProof/>
        </w:rPr>
        <w:drawing>
          <wp:anchor distT="0" distB="0" distL="114300" distR="114300" simplePos="0" relativeHeight="251731456" behindDoc="0" locked="0" layoutInCell="1" allowOverlap="1">
            <wp:simplePos x="0" y="0"/>
            <wp:positionH relativeFrom="margin">
              <wp:align>center</wp:align>
            </wp:positionH>
            <wp:positionV relativeFrom="page">
              <wp:posOffset>1952625</wp:posOffset>
            </wp:positionV>
            <wp:extent cx="1657350" cy="1949450"/>
            <wp:effectExtent l="0" t="0" r="0" b="0"/>
            <wp:wrapSquare wrapText="bothSides"/>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7350" cy="1949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1382D" w:rsidRDefault="00C1382D" w:rsidP="00C1382D">
      <w:pPr>
        <w:widowControl w:val="0"/>
        <w:autoSpaceDE w:val="0"/>
        <w:autoSpaceDN w:val="0"/>
        <w:adjustRightInd w:val="0"/>
        <w:spacing w:after="200" w:line="360" w:lineRule="auto"/>
        <w:ind w:right="-20"/>
        <w:jc w:val="both"/>
        <w:rPr>
          <w:rFonts w:ascii="Times New Roman" w:hAnsi="Times New Roman"/>
          <w:noProof/>
          <w:sz w:val="24"/>
          <w:szCs w:val="24"/>
        </w:rPr>
      </w:pPr>
      <w:bookmarkStart w:id="1" w:name="_GoBack"/>
      <w:bookmarkEnd w:id="1"/>
    </w:p>
    <w:p w:rsidR="00C1382D" w:rsidRDefault="00C1382D" w:rsidP="00C1382D">
      <w:pPr>
        <w:widowControl w:val="0"/>
        <w:autoSpaceDE w:val="0"/>
        <w:autoSpaceDN w:val="0"/>
        <w:adjustRightInd w:val="0"/>
        <w:spacing w:after="200" w:line="360" w:lineRule="auto"/>
        <w:ind w:right="-20"/>
        <w:jc w:val="both"/>
        <w:rPr>
          <w:rFonts w:ascii="Times New Roman" w:hAnsi="Times New Roman"/>
          <w:noProof/>
          <w:sz w:val="24"/>
          <w:szCs w:val="24"/>
        </w:rPr>
      </w:pPr>
    </w:p>
    <w:p w:rsidR="00C1382D" w:rsidRDefault="00C1382D" w:rsidP="00C1382D">
      <w:pPr>
        <w:widowControl w:val="0"/>
        <w:autoSpaceDE w:val="0"/>
        <w:autoSpaceDN w:val="0"/>
        <w:adjustRightInd w:val="0"/>
        <w:spacing w:after="200" w:line="360" w:lineRule="auto"/>
        <w:ind w:right="-20"/>
        <w:jc w:val="both"/>
        <w:rPr>
          <w:rFonts w:ascii="Times New Roman" w:hAnsi="Times New Roman"/>
          <w:noProof/>
          <w:sz w:val="24"/>
          <w:szCs w:val="24"/>
        </w:rPr>
      </w:pPr>
    </w:p>
    <w:p w:rsidR="00C1382D" w:rsidRPr="00C1382D" w:rsidRDefault="00C1382D" w:rsidP="00C1382D">
      <w:pPr>
        <w:widowControl w:val="0"/>
        <w:autoSpaceDE w:val="0"/>
        <w:autoSpaceDN w:val="0"/>
        <w:adjustRightInd w:val="0"/>
        <w:spacing w:after="200" w:line="360" w:lineRule="auto"/>
        <w:ind w:right="-20"/>
        <w:jc w:val="both"/>
        <w:rPr>
          <w:rFonts w:ascii="Times New Roman" w:hAnsi="Times New Roman"/>
          <w:color w:val="FFC000"/>
          <w:sz w:val="24"/>
          <w:szCs w:val="24"/>
          <w:lang w:val="es-PE" w:eastAsia="es-PE"/>
        </w:rPr>
      </w:pPr>
    </w:p>
    <w:p w:rsidR="00C1382D" w:rsidRPr="00C1382D" w:rsidRDefault="00C1382D" w:rsidP="00C1382D">
      <w:pPr>
        <w:widowControl w:val="0"/>
        <w:autoSpaceDE w:val="0"/>
        <w:autoSpaceDN w:val="0"/>
        <w:adjustRightInd w:val="0"/>
        <w:spacing w:after="200" w:line="360" w:lineRule="auto"/>
        <w:ind w:right="-20"/>
        <w:jc w:val="both"/>
        <w:rPr>
          <w:rFonts w:ascii="Times New Roman" w:hAnsi="Times New Roman"/>
          <w:color w:val="FFC000"/>
          <w:sz w:val="24"/>
          <w:szCs w:val="24"/>
          <w:lang w:val="es-PE" w:eastAsia="es-PE"/>
        </w:rPr>
      </w:pPr>
    </w:p>
    <w:p w:rsidR="00C1382D" w:rsidRPr="00C1382D" w:rsidRDefault="00C1382D" w:rsidP="00C1382D">
      <w:pPr>
        <w:spacing w:before="100" w:beforeAutospacing="1" w:after="100" w:afterAutospacing="1" w:line="360" w:lineRule="auto"/>
        <w:jc w:val="center"/>
        <w:outlineLvl w:val="5"/>
        <w:rPr>
          <w:rFonts w:ascii="Times New Roman" w:hAnsi="Times New Roman"/>
          <w:b/>
          <w:bCs/>
          <w:color w:val="FFC000"/>
          <w:sz w:val="28"/>
          <w:szCs w:val="24"/>
          <w:lang w:val="es-PE" w:eastAsia="es-PE"/>
        </w:rPr>
      </w:pPr>
      <w:r w:rsidRPr="00C1382D">
        <w:rPr>
          <w:rFonts w:ascii="Times New Roman" w:hAnsi="Times New Roman"/>
          <w:b/>
          <w:bCs/>
          <w:color w:val="FFC000"/>
          <w:sz w:val="28"/>
          <w:szCs w:val="24"/>
          <w:lang w:val="es-PE" w:eastAsia="es-PE"/>
        </w:rPr>
        <w:t>TESIS</w:t>
      </w:r>
    </w:p>
    <w:p w:rsidR="00C1382D" w:rsidRPr="00C1382D" w:rsidRDefault="00C1382D" w:rsidP="00C1382D">
      <w:pPr>
        <w:pStyle w:val="Textoindependiente"/>
        <w:ind w:left="851" w:right="-2"/>
        <w:rPr>
          <w:rFonts w:ascii="Times New Roman" w:hAnsi="Times New Roman"/>
          <w:b/>
          <w:bCs/>
          <w:color w:val="FFC000"/>
          <w:sz w:val="28"/>
          <w:lang w:val="es-PE"/>
        </w:rPr>
      </w:pPr>
      <w:r w:rsidRPr="00C1382D">
        <w:rPr>
          <w:rFonts w:ascii="Times New Roman" w:hAnsi="Times New Roman"/>
          <w:b/>
          <w:bCs/>
          <w:color w:val="FFC000"/>
          <w:sz w:val="28"/>
          <w:lang w:val="es-PE"/>
        </w:rPr>
        <w:t>Estudio de la capacidad portante y zonificación de los suelos del distrito de Cacatachi San Martin – San Martin</w:t>
      </w:r>
    </w:p>
    <w:p w:rsidR="00C1382D" w:rsidRPr="00C1382D" w:rsidRDefault="00C1382D" w:rsidP="00C1382D">
      <w:pPr>
        <w:widowControl w:val="0"/>
        <w:autoSpaceDE w:val="0"/>
        <w:autoSpaceDN w:val="0"/>
        <w:adjustRightInd w:val="0"/>
        <w:spacing w:line="360" w:lineRule="auto"/>
        <w:ind w:right="-20"/>
        <w:jc w:val="center"/>
        <w:rPr>
          <w:rFonts w:ascii="Times New Roman" w:hAnsi="Times New Roman"/>
          <w:b/>
          <w:color w:val="FFC000"/>
          <w:sz w:val="10"/>
          <w:szCs w:val="10"/>
        </w:rPr>
      </w:pPr>
    </w:p>
    <w:p w:rsidR="00C1382D" w:rsidRPr="00C1382D" w:rsidRDefault="00C1382D" w:rsidP="00C1382D">
      <w:pPr>
        <w:widowControl w:val="0"/>
        <w:autoSpaceDE w:val="0"/>
        <w:autoSpaceDN w:val="0"/>
        <w:adjustRightInd w:val="0"/>
        <w:spacing w:line="360" w:lineRule="auto"/>
        <w:ind w:right="-20"/>
        <w:jc w:val="center"/>
        <w:rPr>
          <w:rFonts w:ascii="Times New Roman" w:hAnsi="Times New Roman"/>
          <w:b/>
          <w:color w:val="FFC000"/>
          <w:sz w:val="10"/>
          <w:szCs w:val="10"/>
        </w:rPr>
      </w:pPr>
    </w:p>
    <w:p w:rsidR="00C1382D" w:rsidRPr="00C1382D" w:rsidRDefault="00C1382D" w:rsidP="00C1382D">
      <w:pPr>
        <w:widowControl w:val="0"/>
        <w:autoSpaceDE w:val="0"/>
        <w:autoSpaceDN w:val="0"/>
        <w:adjustRightInd w:val="0"/>
        <w:spacing w:line="360" w:lineRule="auto"/>
        <w:ind w:right="-20"/>
        <w:jc w:val="center"/>
        <w:rPr>
          <w:rFonts w:ascii="Times New Roman" w:hAnsi="Times New Roman"/>
          <w:b/>
          <w:color w:val="FFC000"/>
          <w:sz w:val="10"/>
          <w:szCs w:val="10"/>
        </w:rPr>
      </w:pPr>
    </w:p>
    <w:p w:rsidR="00C1382D" w:rsidRPr="00C1382D" w:rsidRDefault="00C1382D" w:rsidP="00C1382D">
      <w:pPr>
        <w:widowControl w:val="0"/>
        <w:autoSpaceDE w:val="0"/>
        <w:autoSpaceDN w:val="0"/>
        <w:adjustRightInd w:val="0"/>
        <w:spacing w:line="360" w:lineRule="auto"/>
        <w:ind w:right="-20"/>
        <w:jc w:val="center"/>
        <w:rPr>
          <w:rFonts w:ascii="Times New Roman" w:hAnsi="Times New Roman"/>
          <w:b/>
          <w:color w:val="FFC000"/>
          <w:sz w:val="10"/>
          <w:szCs w:val="10"/>
        </w:rPr>
      </w:pPr>
    </w:p>
    <w:p w:rsidR="00C1382D" w:rsidRPr="00C1382D" w:rsidRDefault="00C1382D" w:rsidP="00C1382D">
      <w:pPr>
        <w:widowControl w:val="0"/>
        <w:autoSpaceDE w:val="0"/>
        <w:autoSpaceDN w:val="0"/>
        <w:adjustRightInd w:val="0"/>
        <w:spacing w:line="360" w:lineRule="auto"/>
        <w:ind w:right="-20"/>
        <w:jc w:val="center"/>
        <w:rPr>
          <w:rFonts w:ascii="Times New Roman" w:hAnsi="Times New Roman"/>
          <w:b/>
          <w:color w:val="FFC000"/>
          <w:sz w:val="10"/>
          <w:szCs w:val="10"/>
        </w:rPr>
      </w:pPr>
    </w:p>
    <w:p w:rsidR="00C1382D" w:rsidRPr="00C1382D" w:rsidRDefault="00C1382D" w:rsidP="00C1382D">
      <w:pPr>
        <w:ind w:left="1418" w:hanging="1418"/>
        <w:jc w:val="center"/>
        <w:rPr>
          <w:rFonts w:ascii="Times New Roman" w:hAnsi="Times New Roman"/>
          <w:b/>
          <w:color w:val="FFC000"/>
          <w:sz w:val="26"/>
          <w:szCs w:val="26"/>
          <w:lang w:val="es-PE" w:eastAsia="es-PE"/>
        </w:rPr>
      </w:pPr>
      <w:r w:rsidRPr="00C1382D">
        <w:rPr>
          <w:rFonts w:ascii="Times New Roman" w:hAnsi="Times New Roman"/>
          <w:b/>
          <w:color w:val="FFC000"/>
          <w:sz w:val="26"/>
          <w:szCs w:val="26"/>
          <w:lang w:val="es-PE" w:eastAsia="es-PE"/>
        </w:rPr>
        <w:t>PRESENTADO POR:</w:t>
      </w:r>
    </w:p>
    <w:p w:rsidR="00C1382D" w:rsidRPr="00C1382D" w:rsidRDefault="00C1382D" w:rsidP="00C1382D">
      <w:pPr>
        <w:ind w:left="1418" w:hanging="1418"/>
        <w:jc w:val="center"/>
        <w:rPr>
          <w:rFonts w:ascii="Times New Roman" w:hAnsi="Times New Roman"/>
          <w:bCs/>
          <w:color w:val="FFC000"/>
          <w:sz w:val="26"/>
          <w:szCs w:val="26"/>
        </w:rPr>
      </w:pPr>
    </w:p>
    <w:p w:rsidR="00C1382D" w:rsidRPr="00C1382D" w:rsidRDefault="00C1382D" w:rsidP="00C1382D">
      <w:pPr>
        <w:tabs>
          <w:tab w:val="left" w:pos="1985"/>
          <w:tab w:val="left" w:pos="2127"/>
        </w:tabs>
        <w:spacing w:line="480" w:lineRule="auto"/>
        <w:jc w:val="center"/>
        <w:rPr>
          <w:rFonts w:ascii="Times New Roman" w:hAnsi="Times New Roman"/>
          <w:b/>
          <w:bCs/>
          <w:color w:val="FFC000"/>
          <w:sz w:val="26"/>
          <w:szCs w:val="26"/>
        </w:rPr>
      </w:pPr>
      <w:r w:rsidRPr="00C1382D">
        <w:rPr>
          <w:rFonts w:ascii="Times New Roman" w:hAnsi="Times New Roman"/>
          <w:b/>
          <w:bCs/>
          <w:color w:val="FFC000"/>
          <w:sz w:val="26"/>
          <w:szCs w:val="26"/>
        </w:rPr>
        <w:t>Bach. Roy Kevin Guerrero Lozano</w:t>
      </w:r>
    </w:p>
    <w:p w:rsidR="00C1382D" w:rsidRPr="00C1382D" w:rsidRDefault="00C1382D" w:rsidP="00C1382D">
      <w:pPr>
        <w:tabs>
          <w:tab w:val="left" w:pos="1985"/>
          <w:tab w:val="left" w:pos="2127"/>
        </w:tabs>
        <w:spacing w:line="480" w:lineRule="auto"/>
        <w:jc w:val="center"/>
        <w:rPr>
          <w:rFonts w:ascii="Times New Roman" w:hAnsi="Times New Roman"/>
          <w:b/>
          <w:bCs/>
          <w:color w:val="FFC000"/>
          <w:sz w:val="26"/>
          <w:szCs w:val="26"/>
        </w:rPr>
      </w:pPr>
      <w:r w:rsidRPr="00C1382D">
        <w:rPr>
          <w:rFonts w:ascii="Times New Roman" w:hAnsi="Times New Roman"/>
          <w:b/>
          <w:bCs/>
          <w:color w:val="FFC000"/>
          <w:sz w:val="26"/>
          <w:szCs w:val="26"/>
        </w:rPr>
        <w:t>Bach. Kengy Franco Vidaurre Ríos</w:t>
      </w:r>
    </w:p>
    <w:p w:rsidR="00C1382D" w:rsidRPr="00C1382D" w:rsidRDefault="00C1382D" w:rsidP="00C1382D">
      <w:pPr>
        <w:spacing w:line="360" w:lineRule="auto"/>
        <w:ind w:left="1418" w:hanging="1418"/>
        <w:jc w:val="center"/>
        <w:rPr>
          <w:rFonts w:ascii="Times New Roman" w:hAnsi="Times New Roman"/>
          <w:b/>
          <w:bCs/>
          <w:color w:val="FFC000"/>
          <w:sz w:val="26"/>
          <w:szCs w:val="26"/>
        </w:rPr>
      </w:pPr>
    </w:p>
    <w:p w:rsidR="00C1382D" w:rsidRPr="00C1382D" w:rsidRDefault="00C1382D" w:rsidP="00C1382D">
      <w:pPr>
        <w:ind w:left="1418" w:hanging="1418"/>
        <w:jc w:val="center"/>
        <w:rPr>
          <w:rFonts w:ascii="Times New Roman" w:hAnsi="Times New Roman"/>
          <w:b/>
          <w:bCs/>
          <w:color w:val="FFC000"/>
          <w:sz w:val="26"/>
          <w:szCs w:val="26"/>
        </w:rPr>
      </w:pPr>
    </w:p>
    <w:p w:rsidR="00C1382D" w:rsidRPr="00C1382D" w:rsidRDefault="00C1382D" w:rsidP="00C1382D">
      <w:pPr>
        <w:ind w:left="1418" w:hanging="1418"/>
        <w:jc w:val="center"/>
        <w:rPr>
          <w:rFonts w:ascii="Times New Roman" w:hAnsi="Times New Roman"/>
          <w:b/>
          <w:color w:val="FFC000"/>
          <w:sz w:val="26"/>
          <w:szCs w:val="26"/>
          <w:lang w:val="es-PE" w:eastAsia="es-PE"/>
        </w:rPr>
      </w:pPr>
      <w:r w:rsidRPr="00C1382D">
        <w:rPr>
          <w:rFonts w:ascii="Times New Roman" w:hAnsi="Times New Roman"/>
          <w:b/>
          <w:color w:val="FFC000"/>
          <w:sz w:val="26"/>
          <w:szCs w:val="26"/>
          <w:lang w:val="es-PE" w:eastAsia="es-PE"/>
        </w:rPr>
        <w:t>ASESOR:</w:t>
      </w:r>
    </w:p>
    <w:p w:rsidR="00C1382D" w:rsidRPr="00C1382D" w:rsidRDefault="00C1382D" w:rsidP="00C1382D">
      <w:pPr>
        <w:ind w:left="1418" w:hanging="1418"/>
        <w:jc w:val="center"/>
        <w:rPr>
          <w:rFonts w:ascii="Times New Roman" w:hAnsi="Times New Roman"/>
          <w:b/>
          <w:color w:val="FFC000"/>
          <w:sz w:val="26"/>
          <w:szCs w:val="26"/>
          <w:lang w:val="es-PE" w:eastAsia="es-PE"/>
        </w:rPr>
      </w:pPr>
    </w:p>
    <w:p w:rsidR="00C1382D" w:rsidRPr="00C1382D" w:rsidRDefault="00C1382D" w:rsidP="00C1382D">
      <w:pPr>
        <w:widowControl w:val="0"/>
        <w:autoSpaceDE w:val="0"/>
        <w:autoSpaceDN w:val="0"/>
        <w:adjustRightInd w:val="0"/>
        <w:ind w:right="-20"/>
        <w:jc w:val="center"/>
        <w:rPr>
          <w:rFonts w:ascii="Times New Roman" w:hAnsi="Times New Roman"/>
          <w:b/>
          <w:bCs/>
          <w:color w:val="FFC000"/>
          <w:sz w:val="26"/>
          <w:szCs w:val="26"/>
        </w:rPr>
      </w:pPr>
      <w:r w:rsidRPr="00C1382D">
        <w:rPr>
          <w:rFonts w:ascii="Times New Roman" w:hAnsi="Times New Roman"/>
          <w:b/>
          <w:color w:val="FFC000"/>
          <w:sz w:val="26"/>
          <w:szCs w:val="26"/>
        </w:rPr>
        <w:t>Ing. Víctor Hugo Sánchez Mercado</w:t>
      </w:r>
    </w:p>
    <w:p w:rsidR="00C1382D" w:rsidRPr="00C1382D" w:rsidRDefault="00C1382D" w:rsidP="00C1382D">
      <w:pPr>
        <w:widowControl w:val="0"/>
        <w:autoSpaceDE w:val="0"/>
        <w:autoSpaceDN w:val="0"/>
        <w:adjustRightInd w:val="0"/>
        <w:ind w:left="709" w:right="-20"/>
        <w:jc w:val="center"/>
        <w:rPr>
          <w:rFonts w:ascii="Times New Roman" w:hAnsi="Times New Roman"/>
          <w:b/>
          <w:bCs/>
          <w:color w:val="FFC000"/>
          <w:sz w:val="26"/>
          <w:szCs w:val="26"/>
        </w:rPr>
      </w:pPr>
    </w:p>
    <w:p w:rsidR="00C1382D" w:rsidRPr="00C1382D" w:rsidRDefault="00C1382D" w:rsidP="00C1382D">
      <w:pPr>
        <w:widowControl w:val="0"/>
        <w:autoSpaceDE w:val="0"/>
        <w:autoSpaceDN w:val="0"/>
        <w:adjustRightInd w:val="0"/>
        <w:ind w:left="709" w:right="-20"/>
        <w:jc w:val="center"/>
        <w:rPr>
          <w:rFonts w:ascii="Times New Roman" w:hAnsi="Times New Roman"/>
          <w:b/>
          <w:bCs/>
          <w:color w:val="FFC000"/>
          <w:sz w:val="26"/>
          <w:szCs w:val="26"/>
        </w:rPr>
      </w:pPr>
    </w:p>
    <w:p w:rsidR="00C1382D" w:rsidRPr="00C1382D" w:rsidRDefault="00C1382D" w:rsidP="00C1382D">
      <w:pPr>
        <w:jc w:val="center"/>
        <w:rPr>
          <w:rFonts w:ascii="Times New Roman" w:hAnsi="Times New Roman"/>
          <w:b/>
          <w:bCs/>
          <w:color w:val="FFC000"/>
          <w:sz w:val="26"/>
          <w:szCs w:val="26"/>
          <w:lang w:val="es-PE" w:eastAsia="es-PE"/>
        </w:rPr>
      </w:pPr>
      <w:r w:rsidRPr="00C1382D">
        <w:rPr>
          <w:rFonts w:ascii="Times New Roman" w:hAnsi="Times New Roman"/>
          <w:b/>
          <w:bCs/>
          <w:color w:val="FFC000"/>
          <w:sz w:val="26"/>
          <w:szCs w:val="26"/>
          <w:lang w:val="es-PE" w:eastAsia="es-PE"/>
        </w:rPr>
        <w:t>PARA OPTAR EL TITULO PROFESIONAL DE:</w:t>
      </w:r>
    </w:p>
    <w:p w:rsidR="00C1382D" w:rsidRPr="00C1382D" w:rsidRDefault="00C1382D" w:rsidP="00C1382D">
      <w:pPr>
        <w:jc w:val="center"/>
        <w:rPr>
          <w:rFonts w:ascii="Times New Roman" w:hAnsi="Times New Roman"/>
          <w:b/>
          <w:bCs/>
          <w:color w:val="FFC000"/>
          <w:sz w:val="12"/>
          <w:szCs w:val="12"/>
          <w:lang w:val="es-PE" w:eastAsia="es-PE"/>
        </w:rPr>
      </w:pPr>
    </w:p>
    <w:p w:rsidR="00C1382D" w:rsidRPr="00C1382D" w:rsidRDefault="00C1382D" w:rsidP="00C1382D">
      <w:pPr>
        <w:jc w:val="center"/>
        <w:rPr>
          <w:rFonts w:ascii="Times New Roman" w:hAnsi="Times New Roman"/>
          <w:b/>
          <w:bCs/>
          <w:color w:val="FFC000"/>
          <w:sz w:val="10"/>
          <w:szCs w:val="10"/>
          <w:lang w:eastAsia="es-PE"/>
        </w:rPr>
      </w:pPr>
    </w:p>
    <w:p w:rsidR="00C1382D" w:rsidRPr="00C1382D" w:rsidRDefault="00C1382D" w:rsidP="00C1382D">
      <w:pPr>
        <w:spacing w:after="200" w:line="360" w:lineRule="auto"/>
        <w:jc w:val="center"/>
        <w:rPr>
          <w:rFonts w:ascii="Times New Roman" w:hAnsi="Times New Roman"/>
          <w:b/>
          <w:color w:val="FFC000"/>
          <w:sz w:val="4"/>
          <w:szCs w:val="4"/>
          <w:lang w:val="es-PE" w:eastAsia="es-PE"/>
        </w:rPr>
      </w:pPr>
      <w:r w:rsidRPr="00C1382D">
        <w:rPr>
          <w:rFonts w:ascii="Times New Roman" w:hAnsi="Times New Roman"/>
          <w:b/>
          <w:bCs/>
          <w:color w:val="FFC000"/>
          <w:sz w:val="28"/>
          <w:szCs w:val="24"/>
          <w:lang w:val="es-PE" w:eastAsia="es-PE"/>
        </w:rPr>
        <w:t>INGENIERO CIVIL</w:t>
      </w:r>
    </w:p>
    <w:p w:rsidR="00C1382D" w:rsidRPr="00C1382D" w:rsidRDefault="00C1382D" w:rsidP="00C1382D">
      <w:pPr>
        <w:spacing w:after="200" w:line="360" w:lineRule="auto"/>
        <w:jc w:val="center"/>
        <w:rPr>
          <w:rFonts w:ascii="Times New Roman" w:hAnsi="Times New Roman"/>
          <w:b/>
          <w:color w:val="FFC000"/>
          <w:sz w:val="4"/>
          <w:szCs w:val="4"/>
          <w:lang w:val="es-PE" w:eastAsia="es-PE"/>
        </w:rPr>
      </w:pPr>
    </w:p>
    <w:p w:rsidR="00C1382D" w:rsidRPr="00C1382D" w:rsidRDefault="00C1382D" w:rsidP="00C1382D">
      <w:pPr>
        <w:widowControl w:val="0"/>
        <w:autoSpaceDE w:val="0"/>
        <w:autoSpaceDN w:val="0"/>
        <w:adjustRightInd w:val="0"/>
        <w:ind w:right="-23"/>
        <w:jc w:val="center"/>
        <w:rPr>
          <w:rFonts w:ascii="Times New Roman" w:hAnsi="Times New Roman"/>
          <w:b/>
          <w:bCs/>
          <w:color w:val="FFC000"/>
          <w:sz w:val="26"/>
          <w:szCs w:val="26"/>
          <w:lang w:val="es-PE" w:eastAsia="es-PE"/>
        </w:rPr>
      </w:pPr>
      <w:r w:rsidRPr="00C1382D">
        <w:rPr>
          <w:rFonts w:ascii="Times New Roman" w:hAnsi="Times New Roman"/>
          <w:b/>
          <w:bCs/>
          <w:color w:val="FFC000"/>
          <w:sz w:val="26"/>
          <w:szCs w:val="26"/>
          <w:lang w:val="es-PE" w:eastAsia="es-PE"/>
        </w:rPr>
        <w:t>TARAPOTO-PERÚ</w:t>
      </w:r>
    </w:p>
    <w:p w:rsidR="00C1382D" w:rsidRPr="00C1382D" w:rsidRDefault="00C1382D" w:rsidP="00C1382D">
      <w:pPr>
        <w:widowControl w:val="0"/>
        <w:autoSpaceDE w:val="0"/>
        <w:autoSpaceDN w:val="0"/>
        <w:adjustRightInd w:val="0"/>
        <w:ind w:right="-23"/>
        <w:jc w:val="center"/>
        <w:rPr>
          <w:rFonts w:ascii="Times New Roman" w:hAnsi="Times New Roman"/>
          <w:b/>
          <w:bCs/>
          <w:color w:val="FFC000"/>
          <w:sz w:val="4"/>
          <w:szCs w:val="4"/>
          <w:lang w:val="es-PE" w:eastAsia="es-PE"/>
        </w:rPr>
      </w:pPr>
    </w:p>
    <w:p w:rsidR="00C1382D" w:rsidRPr="00C1382D" w:rsidRDefault="00C1382D" w:rsidP="00C1382D">
      <w:pPr>
        <w:widowControl w:val="0"/>
        <w:autoSpaceDE w:val="0"/>
        <w:autoSpaceDN w:val="0"/>
        <w:adjustRightInd w:val="0"/>
        <w:ind w:right="-23"/>
        <w:jc w:val="center"/>
        <w:rPr>
          <w:rFonts w:ascii="Times New Roman" w:hAnsi="Times New Roman"/>
          <w:b/>
          <w:bCs/>
          <w:color w:val="FFC000"/>
          <w:sz w:val="4"/>
          <w:szCs w:val="4"/>
          <w:lang w:val="es-PE" w:eastAsia="es-PE"/>
        </w:rPr>
      </w:pPr>
    </w:p>
    <w:p w:rsidR="00C1382D" w:rsidRPr="00C1382D" w:rsidRDefault="00C1382D" w:rsidP="00C1382D">
      <w:pPr>
        <w:widowControl w:val="0"/>
        <w:autoSpaceDE w:val="0"/>
        <w:autoSpaceDN w:val="0"/>
        <w:adjustRightInd w:val="0"/>
        <w:ind w:right="-23"/>
        <w:jc w:val="center"/>
        <w:rPr>
          <w:rFonts w:ascii="Times New Roman" w:hAnsi="Times New Roman"/>
          <w:b/>
          <w:bCs/>
          <w:color w:val="FFC000"/>
          <w:sz w:val="6"/>
          <w:szCs w:val="6"/>
          <w:lang w:val="es-PE" w:eastAsia="es-PE"/>
        </w:rPr>
      </w:pPr>
    </w:p>
    <w:p w:rsidR="00C1382D" w:rsidRPr="00C1382D" w:rsidRDefault="00C1382D" w:rsidP="00C1382D">
      <w:pPr>
        <w:widowControl w:val="0"/>
        <w:autoSpaceDE w:val="0"/>
        <w:autoSpaceDN w:val="0"/>
        <w:adjustRightInd w:val="0"/>
        <w:ind w:right="-23"/>
        <w:jc w:val="center"/>
        <w:rPr>
          <w:rFonts w:ascii="Times New Roman" w:hAnsi="Times New Roman"/>
          <w:b/>
          <w:bCs/>
          <w:color w:val="FFC000"/>
          <w:sz w:val="26"/>
          <w:szCs w:val="26"/>
          <w:lang w:val="es-PE" w:eastAsia="es-PE"/>
        </w:rPr>
      </w:pPr>
      <w:r w:rsidRPr="00C1382D">
        <w:rPr>
          <w:rFonts w:ascii="Times New Roman" w:hAnsi="Times New Roman"/>
          <w:b/>
          <w:bCs/>
          <w:color w:val="FFC000"/>
          <w:sz w:val="26"/>
          <w:szCs w:val="26"/>
          <w:lang w:val="es-PE" w:eastAsia="es-PE"/>
        </w:rPr>
        <w:t>2018</w:t>
      </w:r>
    </w:p>
    <w:p w:rsidR="00C1382D" w:rsidRDefault="00C1382D" w:rsidP="005816B7">
      <w:pPr>
        <w:spacing w:line="360" w:lineRule="auto"/>
        <w:rPr>
          <w:rFonts w:ascii="Times New Roman" w:hAnsi="Times New Roman"/>
          <w:b/>
          <w:bCs/>
          <w:sz w:val="24"/>
          <w:szCs w:val="24"/>
          <w:lang w:val="es-PE" w:eastAsia="es-PE"/>
        </w:rPr>
      </w:pPr>
      <w:r>
        <w:rPr>
          <w:noProof/>
        </w:rPr>
        <w:lastRenderedPageBreak/>
        <w:drawing>
          <wp:anchor distT="0" distB="0" distL="114300" distR="114300" simplePos="0" relativeHeight="251732480" behindDoc="0" locked="0" layoutInCell="1" allowOverlap="1">
            <wp:simplePos x="0" y="0"/>
            <wp:positionH relativeFrom="page">
              <wp:posOffset>609600</wp:posOffset>
            </wp:positionH>
            <wp:positionV relativeFrom="page">
              <wp:posOffset>790575</wp:posOffset>
            </wp:positionV>
            <wp:extent cx="6515100" cy="9591675"/>
            <wp:effectExtent l="0" t="0" r="0" b="9525"/>
            <wp:wrapSquare wrapText="bothSides"/>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4965" t="6012" r="5015" b="3928"/>
                    <a:stretch/>
                  </pic:blipFill>
                  <pic:spPr bwMode="auto">
                    <a:xfrm>
                      <a:off x="0" y="0"/>
                      <a:ext cx="6515100" cy="959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382D" w:rsidRDefault="00C1382D" w:rsidP="005816B7">
      <w:pPr>
        <w:spacing w:line="360" w:lineRule="auto"/>
        <w:rPr>
          <w:rFonts w:ascii="Times New Roman" w:hAnsi="Times New Roman"/>
          <w:b/>
          <w:bCs/>
          <w:sz w:val="24"/>
          <w:szCs w:val="24"/>
          <w:lang w:val="es-PE" w:eastAsia="es-PE"/>
        </w:rPr>
      </w:pPr>
      <w:r>
        <w:rPr>
          <w:noProof/>
        </w:rPr>
        <w:lastRenderedPageBreak/>
        <w:drawing>
          <wp:anchor distT="0" distB="0" distL="114300" distR="114300" simplePos="0" relativeHeight="251733504" behindDoc="0" locked="0" layoutInCell="1" allowOverlap="1">
            <wp:simplePos x="0" y="0"/>
            <wp:positionH relativeFrom="page">
              <wp:posOffset>428625</wp:posOffset>
            </wp:positionH>
            <wp:positionV relativeFrom="margin">
              <wp:posOffset>-367665</wp:posOffset>
            </wp:positionV>
            <wp:extent cx="6696075" cy="9324975"/>
            <wp:effectExtent l="0" t="0" r="9525" b="9525"/>
            <wp:wrapSquare wrapText="bothSides"/>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l="828" t="5291" r="7663" b="6452"/>
                    <a:stretch/>
                  </pic:blipFill>
                  <pic:spPr bwMode="auto">
                    <a:xfrm>
                      <a:off x="0" y="0"/>
                      <a:ext cx="6696075" cy="932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382D" w:rsidRDefault="00C1382D" w:rsidP="005816B7">
      <w:pPr>
        <w:spacing w:line="360" w:lineRule="auto"/>
        <w:rPr>
          <w:rFonts w:ascii="Times New Roman" w:hAnsi="Times New Roman"/>
          <w:b/>
          <w:bCs/>
          <w:sz w:val="24"/>
          <w:szCs w:val="24"/>
          <w:lang w:val="es-PE" w:eastAsia="es-PE"/>
        </w:rPr>
      </w:pPr>
      <w:r>
        <w:rPr>
          <w:noProof/>
        </w:rPr>
        <w:lastRenderedPageBreak/>
        <w:drawing>
          <wp:anchor distT="0" distB="0" distL="114300" distR="114300" simplePos="0" relativeHeight="251734528" behindDoc="0" locked="0" layoutInCell="1" allowOverlap="1">
            <wp:simplePos x="0" y="0"/>
            <wp:positionH relativeFrom="column">
              <wp:posOffset>-346710</wp:posOffset>
            </wp:positionH>
            <wp:positionV relativeFrom="page">
              <wp:posOffset>732790</wp:posOffset>
            </wp:positionV>
            <wp:extent cx="6553200" cy="9553575"/>
            <wp:effectExtent l="0" t="0" r="0" b="9525"/>
            <wp:wrapSquare wrapText="bothSides"/>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l="3144" t="3487" r="5181" b="4402"/>
                    <a:stretch/>
                  </pic:blipFill>
                  <pic:spPr bwMode="auto">
                    <a:xfrm>
                      <a:off x="0" y="0"/>
                      <a:ext cx="6553200" cy="955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382D" w:rsidRDefault="00C1382D" w:rsidP="005816B7">
      <w:pPr>
        <w:spacing w:line="360" w:lineRule="auto"/>
        <w:rPr>
          <w:rFonts w:ascii="Times New Roman" w:hAnsi="Times New Roman"/>
          <w:b/>
          <w:bCs/>
          <w:sz w:val="24"/>
          <w:szCs w:val="24"/>
          <w:lang w:val="es-PE" w:eastAsia="es-PE"/>
        </w:rPr>
      </w:pPr>
      <w:r>
        <w:rPr>
          <w:noProof/>
        </w:rPr>
        <w:lastRenderedPageBreak/>
        <w:drawing>
          <wp:anchor distT="0" distB="0" distL="114300" distR="114300" simplePos="0" relativeHeight="251735552" behindDoc="0" locked="0" layoutInCell="1" allowOverlap="1">
            <wp:simplePos x="0" y="0"/>
            <wp:positionH relativeFrom="margin">
              <wp:posOffset>-765810</wp:posOffset>
            </wp:positionH>
            <wp:positionV relativeFrom="margin">
              <wp:posOffset>-473075</wp:posOffset>
            </wp:positionV>
            <wp:extent cx="6743700" cy="8543925"/>
            <wp:effectExtent l="0" t="0" r="0" b="9525"/>
            <wp:wrapSquare wrapText="bothSides"/>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t="3487" r="6509" b="12345"/>
                    <a:stretch/>
                  </pic:blipFill>
                  <pic:spPr bwMode="auto">
                    <a:xfrm>
                      <a:off x="0" y="0"/>
                      <a:ext cx="6743700" cy="8543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382D" w:rsidRDefault="00C1382D" w:rsidP="005816B7">
      <w:pPr>
        <w:spacing w:line="360" w:lineRule="auto"/>
        <w:rPr>
          <w:rFonts w:ascii="Times New Roman" w:hAnsi="Times New Roman"/>
          <w:b/>
          <w:bCs/>
          <w:sz w:val="24"/>
          <w:szCs w:val="24"/>
          <w:lang w:val="es-PE" w:eastAsia="es-PE"/>
        </w:rPr>
      </w:pPr>
      <w:r>
        <w:rPr>
          <w:noProof/>
        </w:rPr>
        <w:lastRenderedPageBreak/>
        <w:drawing>
          <wp:anchor distT="0" distB="0" distL="114300" distR="114300" simplePos="0" relativeHeight="251736576" behindDoc="0" locked="0" layoutInCell="1" allowOverlap="1">
            <wp:simplePos x="0" y="0"/>
            <wp:positionH relativeFrom="margin">
              <wp:posOffset>-444500</wp:posOffset>
            </wp:positionH>
            <wp:positionV relativeFrom="page">
              <wp:posOffset>695325</wp:posOffset>
            </wp:positionV>
            <wp:extent cx="6305550" cy="9410700"/>
            <wp:effectExtent l="0" t="0" r="0" b="0"/>
            <wp:wrapSquare wrapText="bothSides"/>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l="3640" t="3847" r="6836" b="7054"/>
                    <a:stretch/>
                  </pic:blipFill>
                  <pic:spPr bwMode="auto">
                    <a:xfrm>
                      <a:off x="0" y="0"/>
                      <a:ext cx="6305550" cy="941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382D" w:rsidRDefault="008C311A" w:rsidP="005816B7">
      <w:pPr>
        <w:spacing w:line="360" w:lineRule="auto"/>
        <w:rPr>
          <w:rFonts w:ascii="Times New Roman" w:hAnsi="Times New Roman"/>
          <w:b/>
          <w:bCs/>
          <w:sz w:val="24"/>
          <w:szCs w:val="24"/>
          <w:lang w:val="es-PE" w:eastAsia="es-PE"/>
        </w:rPr>
      </w:pPr>
      <w:r>
        <w:rPr>
          <w:noProof/>
        </w:rPr>
        <w:lastRenderedPageBreak/>
        <w:drawing>
          <wp:anchor distT="0" distB="0" distL="114300" distR="114300" simplePos="0" relativeHeight="251737600" behindDoc="0" locked="0" layoutInCell="1" allowOverlap="1">
            <wp:simplePos x="0" y="0"/>
            <wp:positionH relativeFrom="margin">
              <wp:posOffset>-946785</wp:posOffset>
            </wp:positionH>
            <wp:positionV relativeFrom="margin">
              <wp:posOffset>-596265</wp:posOffset>
            </wp:positionV>
            <wp:extent cx="7038975" cy="9772650"/>
            <wp:effectExtent l="0" t="0" r="9525" b="0"/>
            <wp:wrapSquare wrapText="bothSides"/>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rotWithShape="1">
                    <a:blip r:embed="rId20">
                      <a:extLst>
                        <a:ext uri="{28A0092B-C50C-407E-A947-70E740481C1C}">
                          <a14:useLocalDpi xmlns:a14="http://schemas.microsoft.com/office/drawing/2010/main" val="0"/>
                        </a:ext>
                      </a:extLst>
                    </a:blip>
                    <a:srcRect b="12884"/>
                    <a:stretch/>
                  </pic:blipFill>
                  <pic:spPr bwMode="auto">
                    <a:xfrm>
                      <a:off x="0" y="0"/>
                      <a:ext cx="7038975" cy="977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382D" w:rsidRDefault="004D21A1" w:rsidP="005816B7">
      <w:pPr>
        <w:spacing w:line="360" w:lineRule="auto"/>
        <w:rPr>
          <w:rFonts w:ascii="Times New Roman" w:hAnsi="Times New Roman"/>
          <w:b/>
          <w:bCs/>
          <w:sz w:val="24"/>
          <w:szCs w:val="24"/>
          <w:lang w:val="es-PE" w:eastAsia="es-PE"/>
        </w:rPr>
      </w:pPr>
      <w:r>
        <w:rPr>
          <w:noProof/>
        </w:rPr>
        <w:lastRenderedPageBreak/>
        <w:drawing>
          <wp:anchor distT="0" distB="0" distL="114300" distR="114300" simplePos="0" relativeHeight="251738624" behindDoc="0" locked="0" layoutInCell="1" allowOverlap="1">
            <wp:simplePos x="0" y="0"/>
            <wp:positionH relativeFrom="column">
              <wp:posOffset>-441960</wp:posOffset>
            </wp:positionH>
            <wp:positionV relativeFrom="margin">
              <wp:posOffset>-367665</wp:posOffset>
            </wp:positionV>
            <wp:extent cx="6400800" cy="9324975"/>
            <wp:effectExtent l="0" t="0" r="0" b="9525"/>
            <wp:wrapSquare wrapText="bothSides"/>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l="4799" t="4088" r="8655" b="9981"/>
                    <a:stretch/>
                  </pic:blipFill>
                  <pic:spPr bwMode="auto">
                    <a:xfrm>
                      <a:off x="0" y="0"/>
                      <a:ext cx="6400800" cy="932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382D" w:rsidRDefault="004D21A1" w:rsidP="005816B7">
      <w:pPr>
        <w:spacing w:line="360" w:lineRule="auto"/>
        <w:rPr>
          <w:rFonts w:ascii="Times New Roman" w:hAnsi="Times New Roman"/>
          <w:b/>
          <w:bCs/>
          <w:sz w:val="24"/>
          <w:szCs w:val="24"/>
          <w:lang w:val="es-PE" w:eastAsia="es-PE"/>
        </w:rPr>
      </w:pPr>
      <w:r>
        <w:rPr>
          <w:noProof/>
        </w:rPr>
        <w:lastRenderedPageBreak/>
        <w:drawing>
          <wp:anchor distT="0" distB="0" distL="114300" distR="114300" simplePos="0" relativeHeight="251739648" behindDoc="0" locked="0" layoutInCell="1" allowOverlap="1">
            <wp:simplePos x="0" y="0"/>
            <wp:positionH relativeFrom="column">
              <wp:posOffset>-975360</wp:posOffset>
            </wp:positionH>
            <wp:positionV relativeFrom="page">
              <wp:posOffset>714375</wp:posOffset>
            </wp:positionV>
            <wp:extent cx="7162800" cy="9363075"/>
            <wp:effectExtent l="0" t="0" r="0" b="9525"/>
            <wp:wrapSquare wrapText="bothSides"/>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rotWithShape="1">
                    <a:blip r:embed="rId23">
                      <a:extLst>
                        <a:ext uri="{28A0092B-C50C-407E-A947-70E740481C1C}">
                          <a14:useLocalDpi xmlns:a14="http://schemas.microsoft.com/office/drawing/2010/main" val="0"/>
                        </a:ext>
                      </a:extLst>
                    </a:blip>
                    <a:srcRect t="6989" r="1868" b="8921"/>
                    <a:stretch/>
                  </pic:blipFill>
                  <pic:spPr bwMode="auto">
                    <a:xfrm>
                      <a:off x="0" y="0"/>
                      <a:ext cx="7162800" cy="936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450D" w:rsidRDefault="0034450D" w:rsidP="0034450D">
      <w:pPr>
        <w:rPr>
          <w:rFonts w:ascii="Times New Roman" w:hAnsi="Times New Roman"/>
          <w:b/>
          <w:sz w:val="28"/>
          <w:szCs w:val="24"/>
        </w:rPr>
        <w:sectPr w:rsidR="0034450D" w:rsidSect="0034450D">
          <w:headerReference w:type="even" r:id="rId24"/>
          <w:headerReference w:type="default" r:id="rId25"/>
          <w:footerReference w:type="default" r:id="rId26"/>
          <w:pgSz w:w="11907" w:h="16840" w:code="9"/>
          <w:pgMar w:top="1560" w:right="1417" w:bottom="1418" w:left="1701" w:header="1276" w:footer="567" w:gutter="0"/>
          <w:pgNumType w:start="1"/>
          <w:cols w:space="720"/>
          <w:docGrid w:linePitch="272"/>
        </w:sectPr>
      </w:pPr>
    </w:p>
    <w:p w:rsidR="008B089E" w:rsidRPr="008B089E" w:rsidRDefault="008B089E" w:rsidP="009E43A4">
      <w:pPr>
        <w:jc w:val="center"/>
        <w:rPr>
          <w:rFonts w:ascii="Times New Roman" w:hAnsi="Times New Roman"/>
          <w:b/>
          <w:sz w:val="24"/>
          <w:szCs w:val="24"/>
        </w:rPr>
      </w:pPr>
      <w:r w:rsidRPr="008B089E">
        <w:rPr>
          <w:rFonts w:ascii="Times New Roman" w:hAnsi="Times New Roman"/>
          <w:b/>
          <w:sz w:val="28"/>
          <w:szCs w:val="24"/>
        </w:rPr>
        <w:lastRenderedPageBreak/>
        <w:t>DEDICATORIA</w:t>
      </w:r>
    </w:p>
    <w:p w:rsidR="008B089E" w:rsidRDefault="008B089E" w:rsidP="008B089E">
      <w:pPr>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Default="008B089E" w:rsidP="008B089E">
      <w:pPr>
        <w:ind w:left="567"/>
        <w:rPr>
          <w:rFonts w:ascii="Times New Roman" w:hAnsi="Times New Roman"/>
          <w:b/>
          <w:sz w:val="24"/>
          <w:szCs w:val="24"/>
        </w:rPr>
      </w:pPr>
      <w:r w:rsidRPr="008B089E">
        <w:rPr>
          <w:rFonts w:ascii="Times New Roman" w:hAnsi="Times New Roman"/>
          <w:b/>
          <w:sz w:val="24"/>
          <w:szCs w:val="24"/>
        </w:rPr>
        <w:t xml:space="preserve">DEDICATORIA DE KENGY FRANCO VIDAURRE RIOS </w:t>
      </w:r>
    </w:p>
    <w:p w:rsidR="008B089E" w:rsidRPr="008B089E" w:rsidRDefault="008B089E" w:rsidP="008B089E">
      <w:pPr>
        <w:ind w:left="567"/>
        <w:rPr>
          <w:rFonts w:ascii="Times New Roman" w:hAnsi="Times New Roman"/>
          <w:b/>
          <w:sz w:val="24"/>
          <w:szCs w:val="24"/>
        </w:rPr>
      </w:pPr>
    </w:p>
    <w:p w:rsidR="008B089E" w:rsidRPr="008B089E" w:rsidRDefault="008B089E" w:rsidP="008B089E">
      <w:pPr>
        <w:ind w:left="567"/>
        <w:rPr>
          <w:rFonts w:ascii="Times New Roman" w:hAnsi="Times New Roman"/>
          <w:b/>
          <w:sz w:val="24"/>
          <w:szCs w:val="24"/>
          <w:u w:val="single"/>
        </w:rPr>
      </w:pPr>
    </w:p>
    <w:p w:rsidR="008B089E" w:rsidRPr="008B089E" w:rsidRDefault="008B089E" w:rsidP="008B089E">
      <w:pPr>
        <w:spacing w:line="360" w:lineRule="auto"/>
        <w:ind w:left="567"/>
        <w:jc w:val="both"/>
        <w:rPr>
          <w:rFonts w:ascii="Times New Roman" w:hAnsi="Times New Roman"/>
          <w:sz w:val="24"/>
          <w:szCs w:val="24"/>
        </w:rPr>
      </w:pPr>
      <w:r w:rsidRPr="008B089E">
        <w:rPr>
          <w:rFonts w:ascii="Times New Roman" w:hAnsi="Times New Roman"/>
          <w:sz w:val="24"/>
          <w:szCs w:val="24"/>
        </w:rPr>
        <w:t xml:space="preserve">A  mis padres, la señora </w:t>
      </w:r>
      <w:r w:rsidRPr="008B089E">
        <w:rPr>
          <w:rFonts w:ascii="Times New Roman" w:hAnsi="Times New Roman"/>
          <w:b/>
          <w:sz w:val="24"/>
          <w:szCs w:val="24"/>
        </w:rPr>
        <w:t xml:space="preserve">Marelith </w:t>
      </w:r>
      <w:r w:rsidR="0034450D" w:rsidRPr="008B089E">
        <w:rPr>
          <w:rFonts w:ascii="Times New Roman" w:hAnsi="Times New Roman"/>
          <w:b/>
          <w:sz w:val="24"/>
          <w:szCs w:val="24"/>
        </w:rPr>
        <w:t>Ríos</w:t>
      </w:r>
      <w:r w:rsidRPr="008B089E">
        <w:rPr>
          <w:rFonts w:ascii="Times New Roman" w:hAnsi="Times New Roman"/>
          <w:b/>
          <w:sz w:val="24"/>
          <w:szCs w:val="24"/>
        </w:rPr>
        <w:t xml:space="preserve"> </w:t>
      </w:r>
      <w:r w:rsidR="0034450D" w:rsidRPr="008B089E">
        <w:rPr>
          <w:rFonts w:ascii="Times New Roman" w:hAnsi="Times New Roman"/>
          <w:b/>
          <w:sz w:val="24"/>
          <w:szCs w:val="24"/>
        </w:rPr>
        <w:t>Ríos</w:t>
      </w:r>
      <w:r w:rsidRPr="008B089E">
        <w:rPr>
          <w:rFonts w:ascii="Times New Roman" w:hAnsi="Times New Roman"/>
          <w:b/>
          <w:sz w:val="24"/>
          <w:szCs w:val="24"/>
        </w:rPr>
        <w:t xml:space="preserve">  y Sr. Dante Hugo Vidaurre Valera</w:t>
      </w:r>
      <w:r w:rsidRPr="008B089E">
        <w:rPr>
          <w:rFonts w:ascii="Times New Roman" w:hAnsi="Times New Roman"/>
          <w:sz w:val="24"/>
          <w:szCs w:val="24"/>
        </w:rPr>
        <w:t xml:space="preserve">, por ser los principales pilares en el apoyo y desarrollo de   este proyecto, porque después de los 5 años de apoyo incondicional en la vida Universitaria  decidieron continuar apoyándome  para llegar  a mi meta. Gracias a ellos puedo dar por concluido esta etapa de mi vida. </w:t>
      </w:r>
    </w:p>
    <w:p w:rsidR="008B089E" w:rsidRPr="008B089E" w:rsidRDefault="008B089E" w:rsidP="008B089E">
      <w:pPr>
        <w:ind w:left="567"/>
        <w:jc w:val="both"/>
        <w:rPr>
          <w:rFonts w:ascii="Times New Roman" w:hAnsi="Times New Roman"/>
          <w:sz w:val="24"/>
          <w:szCs w:val="24"/>
        </w:rPr>
      </w:pPr>
    </w:p>
    <w:p w:rsidR="008B089E" w:rsidRPr="008B089E" w:rsidRDefault="008B089E" w:rsidP="008B089E">
      <w:pPr>
        <w:jc w:val="both"/>
        <w:rPr>
          <w:rFonts w:ascii="Times New Roman" w:hAnsi="Times New Roman"/>
          <w:sz w:val="24"/>
          <w:szCs w:val="24"/>
        </w:rPr>
      </w:pPr>
    </w:p>
    <w:p w:rsidR="008B089E" w:rsidRPr="008B089E" w:rsidRDefault="008B089E" w:rsidP="008B089E">
      <w:pPr>
        <w:jc w:val="both"/>
        <w:rPr>
          <w:rFonts w:ascii="Times New Roman" w:hAnsi="Times New Roman"/>
          <w:sz w:val="24"/>
          <w:szCs w:val="24"/>
        </w:rPr>
      </w:pPr>
    </w:p>
    <w:p w:rsidR="008B089E" w:rsidRPr="008B089E" w:rsidRDefault="008B089E" w:rsidP="008B089E">
      <w:pPr>
        <w:jc w:val="both"/>
        <w:rPr>
          <w:rFonts w:ascii="Times New Roman" w:hAnsi="Times New Roman"/>
          <w:sz w:val="24"/>
          <w:szCs w:val="24"/>
        </w:rPr>
      </w:pPr>
    </w:p>
    <w:p w:rsidR="008B089E" w:rsidRPr="008B089E" w:rsidRDefault="008B089E" w:rsidP="008B089E">
      <w:pPr>
        <w:jc w:val="both"/>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Pr="008B089E" w:rsidRDefault="008B089E" w:rsidP="008B089E">
      <w:pPr>
        <w:ind w:left="567"/>
        <w:rPr>
          <w:rFonts w:ascii="Times New Roman" w:hAnsi="Times New Roman"/>
          <w:b/>
          <w:sz w:val="24"/>
          <w:szCs w:val="24"/>
        </w:rPr>
      </w:pPr>
      <w:r w:rsidRPr="008B089E">
        <w:rPr>
          <w:rFonts w:ascii="Times New Roman" w:hAnsi="Times New Roman"/>
          <w:b/>
          <w:sz w:val="24"/>
          <w:szCs w:val="24"/>
        </w:rPr>
        <w:t xml:space="preserve">DEDICATORIA DE ROY KEVIN GUERRERO LOZANO  </w:t>
      </w:r>
    </w:p>
    <w:p w:rsidR="008B089E" w:rsidRPr="008B089E" w:rsidRDefault="008B089E" w:rsidP="008B089E">
      <w:pPr>
        <w:ind w:left="567"/>
        <w:rPr>
          <w:rFonts w:ascii="Times New Roman" w:hAnsi="Times New Roman"/>
          <w:b/>
          <w:sz w:val="24"/>
          <w:szCs w:val="24"/>
          <w:u w:val="single"/>
        </w:rPr>
      </w:pPr>
    </w:p>
    <w:p w:rsidR="008B089E" w:rsidRPr="008B089E" w:rsidRDefault="008B089E" w:rsidP="008B089E">
      <w:pPr>
        <w:spacing w:line="360" w:lineRule="auto"/>
        <w:ind w:left="567"/>
        <w:jc w:val="both"/>
        <w:rPr>
          <w:rFonts w:ascii="Times New Roman" w:hAnsi="Times New Roman"/>
          <w:sz w:val="24"/>
          <w:szCs w:val="24"/>
        </w:rPr>
      </w:pPr>
      <w:r w:rsidRPr="008B089E">
        <w:rPr>
          <w:rFonts w:ascii="Times New Roman" w:hAnsi="Times New Roman"/>
          <w:sz w:val="24"/>
          <w:szCs w:val="24"/>
        </w:rPr>
        <w:t xml:space="preserve">A  mis queridos padres, </w:t>
      </w:r>
      <w:r w:rsidRPr="008B089E">
        <w:rPr>
          <w:rFonts w:ascii="Times New Roman" w:hAnsi="Times New Roman"/>
          <w:b/>
          <w:sz w:val="24"/>
          <w:szCs w:val="24"/>
        </w:rPr>
        <w:t>José Alfredo Guerrero Enríquez y Telny Lozano Paima</w:t>
      </w:r>
      <w:r w:rsidRPr="008B089E">
        <w:rPr>
          <w:rFonts w:ascii="Times New Roman" w:hAnsi="Times New Roman"/>
          <w:sz w:val="24"/>
          <w:szCs w:val="24"/>
        </w:rPr>
        <w:t>; por ser las personas que me inculcaron valores, respeto y por brindarme todo el apoyo necesario para ser cada día una mejor persona.</w:t>
      </w:r>
    </w:p>
    <w:p w:rsidR="008B089E" w:rsidRPr="008B089E" w:rsidRDefault="008B089E" w:rsidP="008B089E">
      <w:pPr>
        <w:jc w:val="both"/>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Pr="008B089E" w:rsidRDefault="008B089E" w:rsidP="0034450D">
      <w:pPr>
        <w:jc w:val="right"/>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Default="008B089E" w:rsidP="008B089E">
      <w:pPr>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Pr="008B089E" w:rsidRDefault="008B089E" w:rsidP="008B089E">
      <w:pPr>
        <w:rPr>
          <w:rFonts w:ascii="Times New Roman" w:hAnsi="Times New Roman"/>
          <w:b/>
          <w:sz w:val="24"/>
          <w:szCs w:val="24"/>
          <w:u w:val="single"/>
        </w:rPr>
      </w:pPr>
    </w:p>
    <w:p w:rsidR="008B089E" w:rsidRPr="0034450D" w:rsidRDefault="008B089E" w:rsidP="008B089E">
      <w:pPr>
        <w:jc w:val="center"/>
        <w:rPr>
          <w:rFonts w:ascii="Times New Roman" w:hAnsi="Times New Roman"/>
          <w:b/>
          <w:sz w:val="28"/>
          <w:szCs w:val="24"/>
        </w:rPr>
      </w:pPr>
      <w:r w:rsidRPr="0034450D">
        <w:rPr>
          <w:rFonts w:ascii="Times New Roman" w:hAnsi="Times New Roman"/>
          <w:b/>
          <w:sz w:val="28"/>
          <w:szCs w:val="24"/>
        </w:rPr>
        <w:t>AGRADECIMIENTO</w:t>
      </w:r>
    </w:p>
    <w:p w:rsidR="008B089E" w:rsidRPr="008B089E" w:rsidRDefault="008B089E" w:rsidP="008B089E">
      <w:pPr>
        <w:jc w:val="center"/>
        <w:rPr>
          <w:rFonts w:ascii="Times New Roman" w:hAnsi="Times New Roman"/>
          <w:b/>
          <w:sz w:val="24"/>
          <w:szCs w:val="24"/>
        </w:rPr>
      </w:pPr>
    </w:p>
    <w:p w:rsidR="008B089E" w:rsidRPr="008B089E" w:rsidRDefault="008B089E" w:rsidP="008B089E">
      <w:pPr>
        <w:spacing w:before="120" w:after="120" w:line="360" w:lineRule="auto"/>
        <w:rPr>
          <w:rFonts w:ascii="Times New Roman" w:hAnsi="Times New Roman"/>
          <w:b/>
          <w:sz w:val="24"/>
          <w:szCs w:val="24"/>
        </w:rPr>
      </w:pPr>
      <w:r w:rsidRPr="008B089E">
        <w:rPr>
          <w:rFonts w:ascii="Times New Roman" w:hAnsi="Times New Roman"/>
          <w:b/>
          <w:sz w:val="24"/>
          <w:szCs w:val="24"/>
        </w:rPr>
        <w:t>A mi Alma Mater:</w:t>
      </w:r>
    </w:p>
    <w:p w:rsidR="008B089E" w:rsidRPr="008B089E" w:rsidRDefault="008B089E" w:rsidP="008B089E">
      <w:pPr>
        <w:spacing w:before="120" w:after="120" w:line="360" w:lineRule="auto"/>
        <w:rPr>
          <w:rFonts w:ascii="Times New Roman" w:hAnsi="Times New Roman"/>
          <w:sz w:val="24"/>
          <w:szCs w:val="24"/>
        </w:rPr>
      </w:pPr>
      <w:r w:rsidRPr="008B089E">
        <w:rPr>
          <w:rFonts w:ascii="Times New Roman" w:hAnsi="Times New Roman"/>
          <w:b/>
          <w:sz w:val="24"/>
          <w:szCs w:val="24"/>
        </w:rPr>
        <w:t>Universidad Nacional de San Martin</w:t>
      </w:r>
      <w:r w:rsidRPr="008B089E">
        <w:rPr>
          <w:rFonts w:ascii="Times New Roman" w:hAnsi="Times New Roman"/>
          <w:sz w:val="24"/>
          <w:szCs w:val="24"/>
        </w:rPr>
        <w:t xml:space="preserve">, por ser la casa donde aprendí a formarme como profesional y donde pase por muchas buenas experiencias. </w:t>
      </w:r>
    </w:p>
    <w:p w:rsidR="008B089E" w:rsidRPr="008B089E" w:rsidRDefault="008B089E" w:rsidP="008B089E">
      <w:pPr>
        <w:spacing w:before="120" w:after="120" w:line="360" w:lineRule="auto"/>
        <w:rPr>
          <w:rFonts w:ascii="Times New Roman" w:hAnsi="Times New Roman"/>
          <w:sz w:val="24"/>
          <w:szCs w:val="24"/>
        </w:rPr>
      </w:pPr>
    </w:p>
    <w:p w:rsidR="008B089E" w:rsidRPr="008B089E" w:rsidRDefault="008B089E" w:rsidP="008B089E">
      <w:pPr>
        <w:spacing w:before="120" w:after="120" w:line="360" w:lineRule="auto"/>
        <w:rPr>
          <w:rFonts w:ascii="Times New Roman" w:hAnsi="Times New Roman"/>
          <w:b/>
          <w:sz w:val="24"/>
          <w:szCs w:val="24"/>
        </w:rPr>
      </w:pPr>
      <w:r w:rsidRPr="008B089E">
        <w:rPr>
          <w:rFonts w:ascii="Times New Roman" w:hAnsi="Times New Roman"/>
          <w:b/>
          <w:sz w:val="24"/>
          <w:szCs w:val="24"/>
        </w:rPr>
        <w:t>A los Docentes de la FIC:</w:t>
      </w:r>
    </w:p>
    <w:p w:rsidR="008B089E" w:rsidRDefault="008B089E" w:rsidP="008B089E">
      <w:pPr>
        <w:spacing w:before="120" w:after="120" w:line="360" w:lineRule="auto"/>
        <w:rPr>
          <w:rFonts w:ascii="Times New Roman" w:hAnsi="Times New Roman"/>
          <w:sz w:val="24"/>
          <w:szCs w:val="24"/>
        </w:rPr>
      </w:pPr>
      <w:r w:rsidRPr="008B089E">
        <w:rPr>
          <w:rFonts w:ascii="Times New Roman" w:hAnsi="Times New Roman"/>
          <w:sz w:val="24"/>
          <w:szCs w:val="24"/>
        </w:rPr>
        <w:t>Por las enseñanzas impartidas en el aula, y porque son los encargados de formarnos como buen profesional.</w:t>
      </w: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34450D" w:rsidRDefault="0034450D" w:rsidP="008B089E">
      <w:pPr>
        <w:spacing w:before="120" w:after="120" w:line="360" w:lineRule="auto"/>
        <w:rPr>
          <w:rFonts w:ascii="Times New Roman" w:hAnsi="Times New Roman"/>
          <w:sz w:val="24"/>
          <w:szCs w:val="24"/>
        </w:rPr>
      </w:pPr>
    </w:p>
    <w:p w:rsidR="005B02E7" w:rsidRPr="004617D1" w:rsidRDefault="005B02E7" w:rsidP="005B02E7">
      <w:pPr>
        <w:spacing w:line="360" w:lineRule="auto"/>
        <w:jc w:val="center"/>
        <w:rPr>
          <w:rFonts w:ascii="Times New Roman" w:hAnsi="Times New Roman"/>
          <w:b/>
          <w:sz w:val="28"/>
          <w:szCs w:val="24"/>
        </w:rPr>
      </w:pPr>
      <w:r w:rsidRPr="004617D1">
        <w:rPr>
          <w:rFonts w:ascii="Times New Roman" w:hAnsi="Times New Roman"/>
          <w:b/>
          <w:sz w:val="28"/>
          <w:szCs w:val="24"/>
        </w:rPr>
        <w:lastRenderedPageBreak/>
        <w:t>ÍNDICE</w:t>
      </w:r>
    </w:p>
    <w:p w:rsidR="005B02E7" w:rsidRDefault="005B02E7" w:rsidP="005B02E7">
      <w:pPr>
        <w:spacing w:line="360" w:lineRule="auto"/>
        <w:jc w:val="center"/>
        <w:rPr>
          <w:rFonts w:ascii="Times New Roman" w:hAnsi="Times New Roman"/>
          <w:b/>
          <w:sz w:val="24"/>
          <w:szCs w:val="24"/>
        </w:rPr>
      </w:pPr>
    </w:p>
    <w:p w:rsidR="005B02E7" w:rsidRDefault="000616CA" w:rsidP="005B02E7">
      <w:pPr>
        <w:pStyle w:val="TDC1"/>
        <w:spacing w:after="0" w:line="360" w:lineRule="auto"/>
        <w:rPr>
          <w:rStyle w:val="Hipervnculo"/>
        </w:rPr>
      </w:pPr>
      <w:r>
        <w:rPr>
          <w:rFonts w:ascii="Times New Roman" w:hAnsi="Times New Roman"/>
          <w:sz w:val="24"/>
          <w:szCs w:val="24"/>
        </w:rPr>
        <w:t>CARÁTULA</w:t>
      </w:r>
      <w:r w:rsidR="005B02E7">
        <w:rPr>
          <w:rFonts w:ascii="Times New Roman" w:hAnsi="Times New Roman"/>
          <w:webHidden/>
          <w:sz w:val="24"/>
          <w:szCs w:val="24"/>
        </w:rPr>
        <w:t>………………………………………………………………………</w:t>
      </w:r>
      <w:r w:rsidR="005B02E7">
        <w:rPr>
          <w:rFonts w:ascii="Times New Roman" w:hAnsi="Times New Roman"/>
          <w:webHidden/>
          <w:sz w:val="24"/>
          <w:szCs w:val="24"/>
        </w:rPr>
        <w:tab/>
      </w:r>
      <w:r w:rsidR="005B02E7">
        <w:rPr>
          <w:rFonts w:ascii="Times New Roman" w:hAnsi="Times New Roman"/>
          <w:webHidden/>
          <w:sz w:val="24"/>
          <w:szCs w:val="24"/>
        </w:rPr>
        <w:tab/>
        <w:t>i</w:t>
      </w:r>
    </w:p>
    <w:p w:rsidR="005B02E7" w:rsidRDefault="000616CA" w:rsidP="005B02E7">
      <w:pPr>
        <w:pStyle w:val="TDC1"/>
        <w:spacing w:after="0" w:line="360" w:lineRule="auto"/>
      </w:pPr>
      <w:r>
        <w:rPr>
          <w:rFonts w:ascii="Times New Roman" w:hAnsi="Times New Roman"/>
          <w:sz w:val="24"/>
          <w:szCs w:val="24"/>
        </w:rPr>
        <w:t>ACTA DE SUSTENTACIÓN</w:t>
      </w:r>
      <w:r w:rsidR="005B02E7">
        <w:rPr>
          <w:rFonts w:ascii="Times New Roman" w:hAnsi="Times New Roman"/>
          <w:sz w:val="24"/>
          <w:szCs w:val="24"/>
        </w:rPr>
        <w:t>……………………………………………………</w:t>
      </w:r>
      <w:r w:rsidR="005B02E7">
        <w:rPr>
          <w:rFonts w:ascii="Times New Roman" w:hAnsi="Times New Roman"/>
          <w:sz w:val="24"/>
          <w:szCs w:val="24"/>
        </w:rPr>
        <w:tab/>
      </w:r>
      <w:r w:rsidR="005B02E7">
        <w:rPr>
          <w:rFonts w:ascii="Times New Roman" w:hAnsi="Times New Roman"/>
          <w:sz w:val="24"/>
          <w:szCs w:val="24"/>
        </w:rPr>
        <w:tab/>
        <w:t>iv</w:t>
      </w:r>
    </w:p>
    <w:p w:rsidR="005B02E7" w:rsidRDefault="000616CA" w:rsidP="005B02E7">
      <w:pPr>
        <w:spacing w:line="360" w:lineRule="auto"/>
        <w:rPr>
          <w:rFonts w:ascii="Times New Roman" w:hAnsi="Times New Roman"/>
          <w:sz w:val="24"/>
        </w:rPr>
      </w:pPr>
      <w:r>
        <w:rPr>
          <w:rFonts w:ascii="Times New Roman" w:hAnsi="Times New Roman"/>
          <w:sz w:val="24"/>
        </w:rPr>
        <w:t>DEDICATORIA</w:t>
      </w:r>
      <w:r w:rsidR="005B02E7">
        <w:rPr>
          <w:rFonts w:ascii="Times New Roman" w:hAnsi="Times New Roman"/>
          <w:sz w:val="24"/>
        </w:rPr>
        <w:t>…………………………………………………………………</w:t>
      </w:r>
      <w:r>
        <w:rPr>
          <w:rFonts w:ascii="Times New Roman" w:hAnsi="Times New Roman"/>
          <w:sz w:val="24"/>
        </w:rPr>
        <w:tab/>
      </w:r>
      <w:r w:rsidR="005B02E7">
        <w:rPr>
          <w:rFonts w:ascii="Times New Roman" w:hAnsi="Times New Roman"/>
          <w:sz w:val="24"/>
        </w:rPr>
        <w:tab/>
        <w:t>v</w:t>
      </w:r>
    </w:p>
    <w:p w:rsidR="005B02E7" w:rsidRDefault="000616CA" w:rsidP="005B02E7">
      <w:pPr>
        <w:pStyle w:val="TDC1"/>
        <w:spacing w:after="0" w:line="360" w:lineRule="auto"/>
        <w:rPr>
          <w:rFonts w:ascii="Times New Roman" w:hAnsi="Times New Roman"/>
          <w:sz w:val="24"/>
          <w:szCs w:val="24"/>
        </w:rPr>
      </w:pPr>
      <w:r>
        <w:rPr>
          <w:rFonts w:ascii="Times New Roman" w:hAnsi="Times New Roman"/>
          <w:sz w:val="24"/>
          <w:szCs w:val="24"/>
        </w:rPr>
        <w:t>AGRADECIMIENTO</w:t>
      </w:r>
      <w:r w:rsidR="005B02E7">
        <w:rPr>
          <w:rFonts w:ascii="Times New Roman" w:hAnsi="Times New Roman"/>
          <w:sz w:val="24"/>
          <w:szCs w:val="24"/>
        </w:rPr>
        <w:t>……………………………………………………………</w:t>
      </w:r>
      <w:r w:rsidR="005B02E7">
        <w:rPr>
          <w:rFonts w:ascii="Times New Roman" w:hAnsi="Times New Roman"/>
          <w:sz w:val="24"/>
          <w:szCs w:val="24"/>
        </w:rPr>
        <w:tab/>
      </w:r>
      <w:r w:rsidR="005B02E7">
        <w:rPr>
          <w:rFonts w:ascii="Times New Roman" w:hAnsi="Times New Roman"/>
          <w:sz w:val="24"/>
          <w:szCs w:val="24"/>
        </w:rPr>
        <w:tab/>
        <w:t>vi</w:t>
      </w:r>
    </w:p>
    <w:p w:rsidR="005B02E7" w:rsidRDefault="000616CA" w:rsidP="005B02E7">
      <w:pPr>
        <w:pStyle w:val="TDC1"/>
        <w:spacing w:after="0" w:line="360" w:lineRule="auto"/>
        <w:rPr>
          <w:rFonts w:ascii="Times New Roman" w:hAnsi="Times New Roman"/>
          <w:sz w:val="24"/>
          <w:szCs w:val="24"/>
        </w:rPr>
      </w:pPr>
      <w:r>
        <w:rPr>
          <w:rFonts w:ascii="Times New Roman" w:hAnsi="Times New Roman"/>
          <w:sz w:val="24"/>
          <w:szCs w:val="24"/>
        </w:rPr>
        <w:t>ÍNDICE GENERAL</w:t>
      </w:r>
      <w:r w:rsidR="005B02E7">
        <w:rPr>
          <w:rFonts w:ascii="Times New Roman" w:hAnsi="Times New Roman"/>
          <w:sz w:val="24"/>
          <w:szCs w:val="24"/>
        </w:rPr>
        <w:t>………………………………………………………………</w:t>
      </w:r>
      <w:r>
        <w:rPr>
          <w:rFonts w:ascii="Times New Roman" w:hAnsi="Times New Roman"/>
          <w:sz w:val="24"/>
          <w:szCs w:val="24"/>
        </w:rPr>
        <w:tab/>
      </w:r>
      <w:r w:rsidR="005B02E7">
        <w:rPr>
          <w:rFonts w:ascii="Times New Roman" w:hAnsi="Times New Roman"/>
          <w:sz w:val="24"/>
          <w:szCs w:val="24"/>
        </w:rPr>
        <w:tab/>
        <w:t>vii</w:t>
      </w:r>
    </w:p>
    <w:p w:rsidR="005B02E7" w:rsidRDefault="000616CA" w:rsidP="005B02E7">
      <w:pPr>
        <w:pStyle w:val="TDC1"/>
        <w:spacing w:after="0" w:line="360" w:lineRule="auto"/>
        <w:rPr>
          <w:rFonts w:ascii="Times New Roman" w:hAnsi="Times New Roman"/>
          <w:sz w:val="24"/>
          <w:szCs w:val="24"/>
        </w:rPr>
      </w:pPr>
      <w:r>
        <w:rPr>
          <w:rFonts w:ascii="Times New Roman" w:hAnsi="Times New Roman"/>
          <w:sz w:val="24"/>
          <w:szCs w:val="24"/>
        </w:rPr>
        <w:t>ÍNDICE DE TABLAS</w:t>
      </w:r>
      <w:r w:rsidR="005B02E7">
        <w:rPr>
          <w:rFonts w:ascii="Times New Roman" w:hAnsi="Times New Roman"/>
          <w:webHidden/>
          <w:sz w:val="24"/>
          <w:szCs w:val="24"/>
        </w:rPr>
        <w:t>……………………………………………………………</w:t>
      </w:r>
      <w:r>
        <w:rPr>
          <w:rFonts w:ascii="Times New Roman" w:hAnsi="Times New Roman"/>
          <w:webHidden/>
          <w:sz w:val="24"/>
          <w:szCs w:val="24"/>
        </w:rPr>
        <w:tab/>
      </w:r>
      <w:r w:rsidR="005B02E7">
        <w:rPr>
          <w:rFonts w:ascii="Times New Roman" w:hAnsi="Times New Roman"/>
          <w:webHidden/>
          <w:sz w:val="24"/>
          <w:szCs w:val="24"/>
        </w:rPr>
        <w:tab/>
        <w:t>x</w:t>
      </w:r>
    </w:p>
    <w:p w:rsidR="005B02E7" w:rsidRDefault="000616CA" w:rsidP="005B02E7">
      <w:pPr>
        <w:pStyle w:val="TDC1"/>
        <w:spacing w:after="0" w:line="360" w:lineRule="auto"/>
        <w:rPr>
          <w:rFonts w:ascii="Times New Roman" w:hAnsi="Times New Roman"/>
          <w:webHidden/>
          <w:sz w:val="24"/>
          <w:szCs w:val="24"/>
        </w:rPr>
      </w:pPr>
      <w:r>
        <w:rPr>
          <w:rFonts w:ascii="Times New Roman" w:hAnsi="Times New Roman"/>
          <w:sz w:val="24"/>
          <w:szCs w:val="24"/>
        </w:rPr>
        <w:t>ÍNDICE DE CUADROS</w:t>
      </w:r>
      <w:r w:rsidR="005B02E7">
        <w:rPr>
          <w:rFonts w:ascii="Times New Roman" w:hAnsi="Times New Roman"/>
          <w:webHidden/>
          <w:sz w:val="24"/>
          <w:szCs w:val="24"/>
        </w:rPr>
        <w:t>…………………………………………………………</w:t>
      </w:r>
      <w:r>
        <w:rPr>
          <w:rFonts w:ascii="Times New Roman" w:hAnsi="Times New Roman"/>
          <w:webHidden/>
          <w:sz w:val="24"/>
          <w:szCs w:val="24"/>
        </w:rPr>
        <w:tab/>
      </w:r>
      <w:r w:rsidR="005B02E7">
        <w:rPr>
          <w:rFonts w:ascii="Times New Roman" w:hAnsi="Times New Roman"/>
          <w:webHidden/>
          <w:sz w:val="24"/>
          <w:szCs w:val="24"/>
        </w:rPr>
        <w:tab/>
        <w:t>xi</w:t>
      </w:r>
    </w:p>
    <w:p w:rsidR="005B02E7" w:rsidRDefault="000616CA" w:rsidP="005B02E7">
      <w:pPr>
        <w:pStyle w:val="TDC1"/>
        <w:spacing w:after="0" w:line="360" w:lineRule="auto"/>
        <w:rPr>
          <w:rFonts w:ascii="Times New Roman" w:hAnsi="Times New Roman"/>
          <w:webHidden/>
          <w:sz w:val="24"/>
          <w:szCs w:val="24"/>
        </w:rPr>
      </w:pPr>
      <w:r>
        <w:rPr>
          <w:rFonts w:ascii="Times New Roman" w:hAnsi="Times New Roman"/>
          <w:sz w:val="24"/>
          <w:szCs w:val="24"/>
        </w:rPr>
        <w:t>ÍNDICE DE FIGURAS</w:t>
      </w:r>
      <w:r w:rsidR="005B02E7">
        <w:rPr>
          <w:rFonts w:ascii="Times New Roman" w:hAnsi="Times New Roman"/>
          <w:webHidden/>
          <w:sz w:val="24"/>
          <w:szCs w:val="24"/>
        </w:rPr>
        <w:t>…………………………………………………………</w:t>
      </w:r>
      <w:r w:rsidR="005B02E7">
        <w:rPr>
          <w:rFonts w:ascii="Times New Roman" w:hAnsi="Times New Roman"/>
          <w:webHidden/>
          <w:sz w:val="24"/>
          <w:szCs w:val="24"/>
        </w:rPr>
        <w:tab/>
        <w:t xml:space="preserve">           xiii</w:t>
      </w:r>
    </w:p>
    <w:p w:rsidR="005B02E7" w:rsidRDefault="000616CA" w:rsidP="005B02E7">
      <w:pPr>
        <w:spacing w:line="360" w:lineRule="auto"/>
        <w:rPr>
          <w:rFonts w:ascii="Times New Roman" w:hAnsi="Times New Roman"/>
          <w:webHidden/>
          <w:sz w:val="24"/>
          <w:szCs w:val="24"/>
        </w:rPr>
      </w:pPr>
      <w:r>
        <w:rPr>
          <w:rFonts w:ascii="Times New Roman" w:hAnsi="Times New Roman"/>
          <w:sz w:val="24"/>
          <w:szCs w:val="24"/>
        </w:rPr>
        <w:t>RESUMEN</w:t>
      </w:r>
      <w:r w:rsidR="005B02E7">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sidR="00D15405">
        <w:rPr>
          <w:rFonts w:ascii="Times New Roman" w:hAnsi="Times New Roman"/>
          <w:sz w:val="24"/>
          <w:szCs w:val="24"/>
        </w:rPr>
        <w:t>xv</w:t>
      </w:r>
    </w:p>
    <w:p w:rsidR="005B02E7" w:rsidRDefault="000616CA" w:rsidP="005B02E7">
      <w:pPr>
        <w:pStyle w:val="TDC1"/>
        <w:spacing w:after="0" w:line="360" w:lineRule="auto"/>
        <w:rPr>
          <w:rFonts w:ascii="Times New Roman" w:hAnsi="Times New Roman"/>
          <w:sz w:val="24"/>
          <w:szCs w:val="24"/>
        </w:rPr>
      </w:pPr>
      <w:r>
        <w:rPr>
          <w:rFonts w:ascii="Times New Roman" w:hAnsi="Times New Roman"/>
          <w:sz w:val="24"/>
          <w:szCs w:val="24"/>
        </w:rPr>
        <w:t>ABSTRACT</w:t>
      </w:r>
      <w:r w:rsidR="005B02E7">
        <w:rPr>
          <w:rFonts w:ascii="Times New Roman" w:hAnsi="Times New Roman"/>
          <w:webHidden/>
          <w:sz w:val="24"/>
          <w:szCs w:val="24"/>
        </w:rPr>
        <w:t>………………………………………………………………………</w:t>
      </w:r>
      <w:r>
        <w:rPr>
          <w:rFonts w:ascii="Times New Roman" w:hAnsi="Times New Roman"/>
          <w:webHidden/>
          <w:sz w:val="24"/>
          <w:szCs w:val="24"/>
        </w:rPr>
        <w:t xml:space="preserve"> </w:t>
      </w:r>
      <w:r w:rsidR="00D15405">
        <w:rPr>
          <w:rFonts w:ascii="Times New Roman" w:hAnsi="Times New Roman"/>
          <w:webHidden/>
          <w:sz w:val="24"/>
          <w:szCs w:val="24"/>
        </w:rPr>
        <w:t xml:space="preserve">         </w:t>
      </w:r>
      <w:r>
        <w:rPr>
          <w:rFonts w:ascii="Times New Roman" w:hAnsi="Times New Roman"/>
          <w:webHidden/>
          <w:sz w:val="24"/>
          <w:szCs w:val="24"/>
        </w:rPr>
        <w:t xml:space="preserve">  </w:t>
      </w:r>
      <w:r w:rsidR="00D15405">
        <w:rPr>
          <w:rFonts w:ascii="Times New Roman" w:hAnsi="Times New Roman"/>
          <w:webHidden/>
          <w:sz w:val="24"/>
          <w:szCs w:val="24"/>
        </w:rPr>
        <w:t>xvi</w:t>
      </w:r>
    </w:p>
    <w:p w:rsidR="005B02E7" w:rsidRDefault="005B02E7" w:rsidP="005B02E7">
      <w:pPr>
        <w:rPr>
          <w:webHidden/>
        </w:rPr>
      </w:pPr>
    </w:p>
    <w:p w:rsidR="005B02E7" w:rsidRDefault="005B02E7" w:rsidP="00057572">
      <w:pPr>
        <w:numPr>
          <w:ilvl w:val="0"/>
          <w:numId w:val="35"/>
        </w:numPr>
        <w:spacing w:line="360" w:lineRule="auto"/>
        <w:ind w:left="0" w:firstLine="0"/>
        <w:jc w:val="both"/>
        <w:rPr>
          <w:rFonts w:ascii="Times New Roman" w:hAnsi="Times New Roman"/>
          <w:b/>
          <w:bCs/>
          <w:sz w:val="24"/>
          <w:szCs w:val="24"/>
        </w:rPr>
      </w:pPr>
      <w:r>
        <w:rPr>
          <w:rFonts w:ascii="Times New Roman" w:hAnsi="Times New Roman"/>
          <w:b/>
          <w:bCs/>
          <w:sz w:val="24"/>
          <w:szCs w:val="24"/>
        </w:rPr>
        <w:t>INTRODUCCIÓN</w:t>
      </w:r>
      <w:r>
        <w:rPr>
          <w:rFonts w:ascii="Times New Roman" w:hAnsi="Times New Roman"/>
          <w:bCs/>
          <w:sz w:val="24"/>
          <w:szCs w:val="24"/>
        </w:rPr>
        <w:t>………..................................................................................</w:t>
      </w:r>
      <w:r>
        <w:rPr>
          <w:rFonts w:ascii="Times New Roman" w:hAnsi="Times New Roman"/>
          <w:bCs/>
          <w:sz w:val="24"/>
          <w:szCs w:val="24"/>
        </w:rPr>
        <w:tab/>
        <w:t>1</w:t>
      </w:r>
    </w:p>
    <w:p w:rsidR="005B02E7" w:rsidRDefault="005B02E7" w:rsidP="00057572">
      <w:pPr>
        <w:pStyle w:val="Prrafodelista"/>
        <w:numPr>
          <w:ilvl w:val="0"/>
          <w:numId w:val="36"/>
        </w:numPr>
        <w:spacing w:line="360" w:lineRule="auto"/>
        <w:ind w:left="0" w:firstLine="0"/>
        <w:contextualSpacing/>
        <w:jc w:val="both"/>
        <w:rPr>
          <w:rFonts w:ascii="Times New Roman" w:hAnsi="Times New Roman"/>
          <w:bCs/>
          <w:sz w:val="24"/>
          <w:szCs w:val="24"/>
        </w:rPr>
      </w:pPr>
      <w:r>
        <w:rPr>
          <w:rFonts w:ascii="Times New Roman" w:hAnsi="Times New Roman"/>
          <w:bCs/>
          <w:sz w:val="24"/>
          <w:szCs w:val="24"/>
        </w:rPr>
        <w:t>Generalidades</w:t>
      </w:r>
      <w:r>
        <w:rPr>
          <w:rFonts w:ascii="Times New Roman" w:hAnsi="Times New Roman"/>
          <w:bCs/>
          <w:sz w:val="24"/>
          <w:szCs w:val="24"/>
        </w:rPr>
        <w:tab/>
        <w:t>…………………………………………………………..…….....</w:t>
      </w:r>
      <w:r>
        <w:rPr>
          <w:rFonts w:ascii="Times New Roman" w:hAnsi="Times New Roman"/>
          <w:bCs/>
          <w:sz w:val="24"/>
          <w:szCs w:val="24"/>
        </w:rPr>
        <w:tab/>
        <w:t>1</w:t>
      </w:r>
    </w:p>
    <w:p w:rsidR="005B02E7" w:rsidRDefault="005B02E7" w:rsidP="00057572">
      <w:pPr>
        <w:pStyle w:val="Prrafodelista"/>
        <w:numPr>
          <w:ilvl w:val="0"/>
          <w:numId w:val="36"/>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Exploración preliminar orientando la investigación</w:t>
      </w:r>
      <w:r>
        <w:rPr>
          <w:rFonts w:ascii="Times New Roman" w:hAnsi="Times New Roman"/>
          <w:sz w:val="24"/>
          <w:szCs w:val="24"/>
        </w:rPr>
        <w:tab/>
        <w:t>..……………………..…....</w:t>
      </w:r>
      <w:r>
        <w:rPr>
          <w:rFonts w:ascii="Times New Roman" w:hAnsi="Times New Roman"/>
          <w:sz w:val="24"/>
          <w:szCs w:val="24"/>
        </w:rPr>
        <w:tab/>
        <w:t>2</w:t>
      </w:r>
    </w:p>
    <w:p w:rsidR="005B02E7" w:rsidRDefault="005B02E7" w:rsidP="00057572">
      <w:pPr>
        <w:pStyle w:val="Prrafodelista"/>
        <w:numPr>
          <w:ilvl w:val="0"/>
          <w:numId w:val="36"/>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Aspectos generales del estudio……..…..……………………………….….…...</w:t>
      </w:r>
      <w:r>
        <w:rPr>
          <w:rFonts w:ascii="Times New Roman" w:hAnsi="Times New Roman"/>
          <w:sz w:val="24"/>
          <w:szCs w:val="24"/>
        </w:rPr>
        <w:tab/>
        <w:t>2</w:t>
      </w:r>
    </w:p>
    <w:p w:rsidR="005B02E7" w:rsidRDefault="005B02E7" w:rsidP="00057572">
      <w:pPr>
        <w:pStyle w:val="Prrafodelista"/>
        <w:numPr>
          <w:ilvl w:val="1"/>
          <w:numId w:val="36"/>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Aspectos físicos……...…………………………………………………..……...</w:t>
      </w:r>
      <w:r>
        <w:rPr>
          <w:rFonts w:ascii="Times New Roman" w:hAnsi="Times New Roman"/>
          <w:sz w:val="24"/>
          <w:szCs w:val="24"/>
          <w:lang w:val="es-MX"/>
        </w:rPr>
        <w:tab/>
        <w:t>2</w:t>
      </w:r>
    </w:p>
    <w:p w:rsidR="005B02E7" w:rsidRDefault="005B02E7" w:rsidP="00057572">
      <w:pPr>
        <w:pStyle w:val="Prrafodelista"/>
        <w:numPr>
          <w:ilvl w:val="1"/>
          <w:numId w:val="36"/>
        </w:numPr>
        <w:spacing w:line="360" w:lineRule="auto"/>
        <w:ind w:left="0" w:firstLine="0"/>
        <w:contextualSpacing/>
        <w:jc w:val="both"/>
        <w:rPr>
          <w:rFonts w:ascii="Times New Roman" w:hAnsi="Times New Roman"/>
          <w:vanish/>
          <w:sz w:val="24"/>
          <w:szCs w:val="24"/>
          <w:lang w:val="es-MX"/>
        </w:rPr>
      </w:pPr>
    </w:p>
    <w:p w:rsidR="005B02E7" w:rsidRDefault="005B02E7" w:rsidP="00057572">
      <w:pPr>
        <w:pStyle w:val="Prrafodelista"/>
        <w:numPr>
          <w:ilvl w:val="1"/>
          <w:numId w:val="36"/>
        </w:numPr>
        <w:spacing w:line="360" w:lineRule="auto"/>
        <w:ind w:left="0" w:firstLine="0"/>
        <w:contextualSpacing/>
        <w:jc w:val="both"/>
        <w:rPr>
          <w:rFonts w:ascii="Times New Roman" w:hAnsi="Times New Roman"/>
          <w:vanish/>
          <w:sz w:val="24"/>
          <w:szCs w:val="24"/>
          <w:lang w:val="es-MX"/>
        </w:rPr>
      </w:pPr>
    </w:p>
    <w:p w:rsidR="005B02E7" w:rsidRDefault="005B02E7" w:rsidP="00057572">
      <w:pPr>
        <w:pStyle w:val="Prrafodelista"/>
        <w:numPr>
          <w:ilvl w:val="1"/>
          <w:numId w:val="36"/>
        </w:numPr>
        <w:spacing w:line="360" w:lineRule="auto"/>
        <w:ind w:left="0" w:firstLine="0"/>
        <w:contextualSpacing/>
        <w:jc w:val="both"/>
        <w:rPr>
          <w:rFonts w:ascii="Times New Roman" w:hAnsi="Times New Roman"/>
          <w:vanish/>
          <w:sz w:val="24"/>
          <w:szCs w:val="24"/>
          <w:lang w:val="es-MX"/>
        </w:rPr>
      </w:pPr>
    </w:p>
    <w:p w:rsidR="005B02E7" w:rsidRDefault="005B02E7" w:rsidP="00057572">
      <w:pPr>
        <w:pStyle w:val="Prrafodelista"/>
        <w:numPr>
          <w:ilvl w:val="1"/>
          <w:numId w:val="36"/>
        </w:numPr>
        <w:spacing w:line="360" w:lineRule="auto"/>
        <w:ind w:left="0" w:firstLine="0"/>
        <w:contextualSpacing/>
        <w:jc w:val="both"/>
        <w:rPr>
          <w:rFonts w:ascii="Times New Roman" w:hAnsi="Times New Roman"/>
          <w:vanish/>
          <w:sz w:val="24"/>
          <w:szCs w:val="24"/>
          <w:lang w:val="es-MX"/>
        </w:rPr>
      </w:pPr>
    </w:p>
    <w:p w:rsidR="005B02E7" w:rsidRDefault="005B02E7" w:rsidP="00057572">
      <w:pPr>
        <w:pStyle w:val="Prrafodelista"/>
        <w:numPr>
          <w:ilvl w:val="1"/>
          <w:numId w:val="36"/>
        </w:numPr>
        <w:spacing w:line="360" w:lineRule="auto"/>
        <w:ind w:left="0" w:firstLine="0"/>
        <w:contextualSpacing/>
        <w:jc w:val="both"/>
        <w:rPr>
          <w:rFonts w:ascii="Times New Roman" w:hAnsi="Times New Roman"/>
          <w:vanish/>
          <w:sz w:val="24"/>
          <w:szCs w:val="24"/>
          <w:lang w:val="es-MX"/>
        </w:rPr>
      </w:pPr>
    </w:p>
    <w:p w:rsidR="005B02E7" w:rsidRDefault="005B02E7" w:rsidP="00057572">
      <w:pPr>
        <w:pStyle w:val="Prrafodelista"/>
        <w:numPr>
          <w:ilvl w:val="1"/>
          <w:numId w:val="36"/>
        </w:numPr>
        <w:spacing w:line="360" w:lineRule="auto"/>
        <w:ind w:left="0" w:firstLine="0"/>
        <w:contextualSpacing/>
        <w:jc w:val="both"/>
        <w:rPr>
          <w:rFonts w:ascii="Times New Roman" w:hAnsi="Times New Roman"/>
          <w:vanish/>
          <w:sz w:val="24"/>
          <w:szCs w:val="24"/>
          <w:lang w:val="es-MX"/>
        </w:rPr>
      </w:pPr>
    </w:p>
    <w:p w:rsidR="005B02E7" w:rsidRDefault="005B02E7" w:rsidP="00057572">
      <w:pPr>
        <w:pStyle w:val="Prrafodelista"/>
        <w:numPr>
          <w:ilvl w:val="1"/>
          <w:numId w:val="36"/>
        </w:numPr>
        <w:spacing w:line="360" w:lineRule="auto"/>
        <w:ind w:left="0" w:firstLine="0"/>
        <w:contextualSpacing/>
        <w:jc w:val="both"/>
        <w:rPr>
          <w:rFonts w:ascii="Times New Roman" w:hAnsi="Times New Roman"/>
          <w:vanish/>
          <w:sz w:val="24"/>
          <w:szCs w:val="24"/>
          <w:lang w:val="es-MX"/>
        </w:rPr>
      </w:pPr>
    </w:p>
    <w:p w:rsidR="005B02E7" w:rsidRDefault="005B02E7" w:rsidP="00057572">
      <w:pPr>
        <w:pStyle w:val="Prrafodelista"/>
        <w:numPr>
          <w:ilvl w:val="1"/>
          <w:numId w:val="36"/>
        </w:numPr>
        <w:spacing w:line="360" w:lineRule="auto"/>
        <w:ind w:left="0" w:firstLine="0"/>
        <w:contextualSpacing/>
        <w:jc w:val="both"/>
        <w:rPr>
          <w:rFonts w:ascii="Times New Roman" w:hAnsi="Times New Roman"/>
          <w:vanish/>
          <w:sz w:val="24"/>
          <w:szCs w:val="24"/>
          <w:lang w:val="es-MX"/>
        </w:rPr>
      </w:pPr>
    </w:p>
    <w:p w:rsidR="005B02E7" w:rsidRDefault="005B02E7" w:rsidP="00057572">
      <w:pPr>
        <w:pStyle w:val="Prrafodelista"/>
        <w:numPr>
          <w:ilvl w:val="1"/>
          <w:numId w:val="36"/>
        </w:numPr>
        <w:spacing w:line="360" w:lineRule="auto"/>
        <w:ind w:left="0" w:firstLine="0"/>
        <w:contextualSpacing/>
        <w:jc w:val="both"/>
        <w:rPr>
          <w:rFonts w:ascii="Times New Roman" w:hAnsi="Times New Roman"/>
          <w:vanish/>
          <w:sz w:val="24"/>
          <w:szCs w:val="24"/>
          <w:lang w:val="es-MX"/>
        </w:rPr>
      </w:pPr>
    </w:p>
    <w:p w:rsidR="005B02E7" w:rsidRDefault="005B02E7" w:rsidP="005B02E7">
      <w:pPr>
        <w:spacing w:line="360" w:lineRule="auto"/>
        <w:jc w:val="both"/>
        <w:rPr>
          <w:rFonts w:ascii="Times New Roman" w:hAnsi="Times New Roman"/>
          <w:sz w:val="24"/>
          <w:szCs w:val="24"/>
          <w:lang w:val="es-MX"/>
        </w:rPr>
      </w:pPr>
      <w:r>
        <w:rPr>
          <w:rFonts w:ascii="Times New Roman" w:hAnsi="Times New Roman"/>
          <w:sz w:val="24"/>
          <w:szCs w:val="24"/>
          <w:lang w:val="es-MX"/>
        </w:rPr>
        <w:t>1.3.1.1     Ubicación geográfica…………….……………………………………..……</w:t>
      </w:r>
      <w:r>
        <w:rPr>
          <w:rFonts w:ascii="Times New Roman" w:hAnsi="Times New Roman"/>
          <w:sz w:val="24"/>
          <w:szCs w:val="24"/>
          <w:lang w:val="es-MX"/>
        </w:rPr>
        <w:tab/>
        <w:t>2</w:t>
      </w:r>
    </w:p>
    <w:p w:rsidR="005B02E7" w:rsidRDefault="005B02E7" w:rsidP="00057572">
      <w:pPr>
        <w:pStyle w:val="Prrafodelista"/>
        <w:numPr>
          <w:ilvl w:val="3"/>
          <w:numId w:val="37"/>
        </w:numPr>
        <w:spacing w:line="360" w:lineRule="auto"/>
        <w:contextualSpacing/>
        <w:jc w:val="both"/>
        <w:rPr>
          <w:rFonts w:ascii="Times New Roman" w:hAnsi="Times New Roman"/>
          <w:bCs/>
          <w:sz w:val="24"/>
          <w:szCs w:val="24"/>
        </w:rPr>
      </w:pPr>
      <w:r>
        <w:rPr>
          <w:rFonts w:ascii="Times New Roman" w:hAnsi="Times New Roman"/>
          <w:sz w:val="24"/>
          <w:szCs w:val="24"/>
          <w:lang w:val="es-MX"/>
        </w:rPr>
        <w:t>Vías de acceso……………………………………………………..………..</w:t>
      </w:r>
      <w:r>
        <w:rPr>
          <w:rFonts w:ascii="Times New Roman" w:hAnsi="Times New Roman"/>
          <w:sz w:val="24"/>
          <w:szCs w:val="24"/>
          <w:lang w:val="es-MX"/>
        </w:rPr>
        <w:tab/>
        <w:t>5</w:t>
      </w:r>
    </w:p>
    <w:p w:rsidR="005B02E7" w:rsidRDefault="005B02E7" w:rsidP="00057572">
      <w:pPr>
        <w:pStyle w:val="Prrafodelista"/>
        <w:numPr>
          <w:ilvl w:val="3"/>
          <w:numId w:val="38"/>
        </w:numPr>
        <w:spacing w:line="360" w:lineRule="auto"/>
        <w:contextualSpacing/>
        <w:jc w:val="both"/>
        <w:rPr>
          <w:rFonts w:ascii="Times New Roman" w:hAnsi="Times New Roman"/>
          <w:sz w:val="24"/>
          <w:szCs w:val="24"/>
          <w:lang w:val="es-MX"/>
        </w:rPr>
      </w:pPr>
      <w:r>
        <w:rPr>
          <w:rFonts w:ascii="Times New Roman" w:hAnsi="Times New Roman"/>
          <w:sz w:val="24"/>
          <w:szCs w:val="24"/>
          <w:lang w:val="es-MX"/>
        </w:rPr>
        <w:t>Clima…………..………………………………………………………..…..</w:t>
      </w:r>
      <w:r>
        <w:rPr>
          <w:rFonts w:ascii="Times New Roman" w:hAnsi="Times New Roman"/>
          <w:sz w:val="24"/>
          <w:szCs w:val="24"/>
          <w:lang w:val="es-MX"/>
        </w:rPr>
        <w:tab/>
        <w:t>5</w:t>
      </w:r>
    </w:p>
    <w:p w:rsidR="005B02E7" w:rsidRDefault="005B02E7" w:rsidP="00057572">
      <w:pPr>
        <w:pStyle w:val="Prrafodelista"/>
        <w:numPr>
          <w:ilvl w:val="3"/>
          <w:numId w:val="38"/>
        </w:numPr>
        <w:spacing w:line="360" w:lineRule="auto"/>
        <w:contextualSpacing/>
        <w:jc w:val="both"/>
        <w:rPr>
          <w:rFonts w:ascii="Times New Roman" w:hAnsi="Times New Roman"/>
          <w:sz w:val="24"/>
          <w:szCs w:val="24"/>
          <w:lang w:val="es-MX"/>
        </w:rPr>
      </w:pPr>
      <w:r>
        <w:rPr>
          <w:rFonts w:ascii="Times New Roman" w:hAnsi="Times New Roman"/>
          <w:sz w:val="24"/>
          <w:szCs w:val="24"/>
          <w:lang w:val="es-MX"/>
        </w:rPr>
        <w:t>Hidrología…………………………………………………………..………..</w:t>
      </w:r>
      <w:r>
        <w:rPr>
          <w:rFonts w:ascii="Times New Roman" w:hAnsi="Times New Roman"/>
          <w:sz w:val="24"/>
          <w:szCs w:val="24"/>
          <w:lang w:val="es-MX"/>
        </w:rPr>
        <w:tab/>
        <w:t>7</w:t>
      </w:r>
    </w:p>
    <w:p w:rsidR="005B02E7" w:rsidRDefault="005B02E7" w:rsidP="00057572">
      <w:pPr>
        <w:pStyle w:val="Prrafodelista"/>
        <w:numPr>
          <w:ilvl w:val="3"/>
          <w:numId w:val="38"/>
        </w:numPr>
        <w:spacing w:line="360" w:lineRule="auto"/>
        <w:contextualSpacing/>
        <w:jc w:val="both"/>
        <w:rPr>
          <w:rFonts w:ascii="Times New Roman" w:hAnsi="Times New Roman"/>
          <w:sz w:val="24"/>
          <w:szCs w:val="24"/>
          <w:lang w:val="es-MX"/>
        </w:rPr>
      </w:pPr>
      <w:r>
        <w:rPr>
          <w:rFonts w:ascii="Times New Roman" w:hAnsi="Times New Roman"/>
          <w:sz w:val="24"/>
          <w:szCs w:val="24"/>
          <w:lang w:val="es-MX"/>
        </w:rPr>
        <w:t>Geología y geomorfología………………...………………………….……...</w:t>
      </w:r>
      <w:r>
        <w:rPr>
          <w:rFonts w:ascii="Times New Roman" w:hAnsi="Times New Roman"/>
          <w:sz w:val="24"/>
          <w:szCs w:val="24"/>
          <w:lang w:val="es-MX"/>
        </w:rPr>
        <w:tab/>
        <w:t>7</w:t>
      </w:r>
    </w:p>
    <w:p w:rsidR="005B02E7" w:rsidRDefault="005B02E7" w:rsidP="00057572">
      <w:pPr>
        <w:pStyle w:val="Prrafodelista"/>
        <w:numPr>
          <w:ilvl w:val="3"/>
          <w:numId w:val="38"/>
        </w:numPr>
        <w:spacing w:line="360" w:lineRule="auto"/>
        <w:contextualSpacing/>
        <w:jc w:val="both"/>
        <w:rPr>
          <w:rFonts w:ascii="Times New Roman" w:hAnsi="Times New Roman"/>
          <w:bCs/>
          <w:sz w:val="24"/>
          <w:szCs w:val="24"/>
        </w:rPr>
      </w:pPr>
      <w:r>
        <w:rPr>
          <w:rFonts w:ascii="Times New Roman" w:hAnsi="Times New Roman"/>
          <w:sz w:val="24"/>
          <w:szCs w:val="24"/>
          <w:lang w:val="es-MX"/>
        </w:rPr>
        <w:t>Sismicidad……………..………………………………………………..…...</w:t>
      </w:r>
      <w:r>
        <w:rPr>
          <w:rFonts w:ascii="Times New Roman" w:hAnsi="Times New Roman"/>
          <w:sz w:val="24"/>
          <w:szCs w:val="24"/>
          <w:lang w:val="es-MX"/>
        </w:rPr>
        <w:tab/>
        <w:t>9</w:t>
      </w:r>
    </w:p>
    <w:p w:rsidR="005B02E7" w:rsidRDefault="005B02E7" w:rsidP="00057572">
      <w:pPr>
        <w:pStyle w:val="Prrafodelista"/>
        <w:numPr>
          <w:ilvl w:val="1"/>
          <w:numId w:val="39"/>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Aspectos biológicos…………..……………………………………..…………..</w:t>
      </w:r>
      <w:r>
        <w:rPr>
          <w:rFonts w:ascii="Times New Roman" w:hAnsi="Times New Roman"/>
          <w:sz w:val="24"/>
          <w:szCs w:val="24"/>
          <w:lang w:val="es-MX"/>
        </w:rPr>
        <w:tab/>
        <w:t>10</w:t>
      </w:r>
    </w:p>
    <w:p w:rsidR="005B02E7" w:rsidRDefault="005B02E7" w:rsidP="00057572">
      <w:pPr>
        <w:pStyle w:val="Prrafodelista"/>
        <w:numPr>
          <w:ilvl w:val="3"/>
          <w:numId w:val="40"/>
        </w:numPr>
        <w:spacing w:line="360" w:lineRule="auto"/>
        <w:contextualSpacing/>
        <w:jc w:val="both"/>
        <w:rPr>
          <w:rFonts w:ascii="Times New Roman" w:hAnsi="Times New Roman"/>
          <w:bCs/>
          <w:sz w:val="24"/>
          <w:szCs w:val="24"/>
        </w:rPr>
      </w:pPr>
      <w:r>
        <w:rPr>
          <w:rFonts w:ascii="Times New Roman" w:hAnsi="Times New Roman"/>
          <w:sz w:val="24"/>
          <w:szCs w:val="24"/>
          <w:lang w:val="es-MX"/>
        </w:rPr>
        <w:t>Flora…………….……………………………………………………..…….</w:t>
      </w:r>
      <w:r>
        <w:rPr>
          <w:rFonts w:ascii="Times New Roman" w:hAnsi="Times New Roman"/>
          <w:sz w:val="24"/>
          <w:szCs w:val="24"/>
          <w:lang w:val="es-MX"/>
        </w:rPr>
        <w:tab/>
        <w:t>10</w:t>
      </w:r>
    </w:p>
    <w:p w:rsidR="005B02E7" w:rsidRDefault="005B02E7" w:rsidP="00057572">
      <w:pPr>
        <w:pStyle w:val="Prrafodelista"/>
        <w:numPr>
          <w:ilvl w:val="3"/>
          <w:numId w:val="40"/>
        </w:numPr>
        <w:spacing w:line="360" w:lineRule="auto"/>
        <w:contextualSpacing/>
        <w:jc w:val="both"/>
        <w:rPr>
          <w:rFonts w:ascii="Times New Roman" w:hAnsi="Times New Roman"/>
          <w:bCs/>
          <w:sz w:val="24"/>
          <w:szCs w:val="24"/>
        </w:rPr>
      </w:pPr>
      <w:r>
        <w:rPr>
          <w:rFonts w:ascii="Times New Roman" w:hAnsi="Times New Roman"/>
          <w:sz w:val="24"/>
          <w:szCs w:val="24"/>
          <w:lang w:val="es-MX"/>
        </w:rPr>
        <w:t>Fauna……………..…………………………………………..……………...</w:t>
      </w:r>
      <w:r>
        <w:rPr>
          <w:rFonts w:ascii="Times New Roman" w:hAnsi="Times New Roman"/>
          <w:sz w:val="24"/>
          <w:szCs w:val="24"/>
          <w:lang w:val="es-MX"/>
        </w:rPr>
        <w:tab/>
        <w:t>10</w:t>
      </w:r>
    </w:p>
    <w:p w:rsidR="005B02E7" w:rsidRDefault="005B02E7" w:rsidP="00057572">
      <w:pPr>
        <w:pStyle w:val="Prrafodelista"/>
        <w:numPr>
          <w:ilvl w:val="1"/>
          <w:numId w:val="41"/>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Aspectos socioeconómicos………….…………………………………..……….</w:t>
      </w:r>
      <w:r>
        <w:rPr>
          <w:rFonts w:ascii="Times New Roman" w:hAnsi="Times New Roman"/>
          <w:sz w:val="24"/>
          <w:szCs w:val="24"/>
          <w:lang w:val="es-MX"/>
        </w:rPr>
        <w:tab/>
        <w:t>11</w:t>
      </w:r>
    </w:p>
    <w:p w:rsidR="005B02E7" w:rsidRDefault="005B02E7" w:rsidP="00057572">
      <w:pPr>
        <w:pStyle w:val="Prrafodelista"/>
        <w:numPr>
          <w:ilvl w:val="3"/>
          <w:numId w:val="42"/>
        </w:numPr>
        <w:spacing w:line="360" w:lineRule="auto"/>
        <w:contextualSpacing/>
        <w:jc w:val="both"/>
        <w:rPr>
          <w:rFonts w:ascii="Times New Roman" w:hAnsi="Times New Roman"/>
          <w:bCs/>
          <w:sz w:val="24"/>
          <w:szCs w:val="24"/>
        </w:rPr>
      </w:pPr>
      <w:r>
        <w:rPr>
          <w:rFonts w:ascii="Times New Roman" w:hAnsi="Times New Roman"/>
          <w:sz w:val="24"/>
          <w:szCs w:val="24"/>
          <w:lang w:val="es-MX"/>
        </w:rPr>
        <w:t>Población………….….…………………………………………………..….</w:t>
      </w:r>
      <w:r>
        <w:rPr>
          <w:rFonts w:ascii="Times New Roman" w:hAnsi="Times New Roman"/>
          <w:sz w:val="24"/>
          <w:szCs w:val="24"/>
          <w:lang w:val="es-MX"/>
        </w:rPr>
        <w:tab/>
        <w:t>11</w:t>
      </w:r>
    </w:p>
    <w:p w:rsidR="005B02E7" w:rsidRDefault="005B02E7" w:rsidP="00057572">
      <w:pPr>
        <w:pStyle w:val="Prrafodelista"/>
        <w:numPr>
          <w:ilvl w:val="3"/>
          <w:numId w:val="42"/>
        </w:numPr>
        <w:spacing w:line="360" w:lineRule="auto"/>
        <w:contextualSpacing/>
        <w:jc w:val="both"/>
        <w:rPr>
          <w:rFonts w:ascii="Times New Roman" w:hAnsi="Times New Roman"/>
          <w:bCs/>
          <w:sz w:val="24"/>
          <w:szCs w:val="24"/>
        </w:rPr>
      </w:pPr>
      <w:r>
        <w:rPr>
          <w:rFonts w:ascii="Times New Roman" w:hAnsi="Times New Roman"/>
          <w:sz w:val="24"/>
          <w:szCs w:val="24"/>
          <w:lang w:val="es-MX"/>
        </w:rPr>
        <w:t>Educación………….…..……………………………………………..………</w:t>
      </w:r>
      <w:r>
        <w:rPr>
          <w:rFonts w:ascii="Times New Roman" w:hAnsi="Times New Roman"/>
          <w:sz w:val="24"/>
          <w:szCs w:val="24"/>
          <w:lang w:val="es-MX"/>
        </w:rPr>
        <w:tab/>
        <w:t>13</w:t>
      </w:r>
    </w:p>
    <w:p w:rsidR="005B02E7" w:rsidRDefault="005B02E7" w:rsidP="00057572">
      <w:pPr>
        <w:pStyle w:val="Prrafodelista"/>
        <w:numPr>
          <w:ilvl w:val="3"/>
          <w:numId w:val="42"/>
        </w:numPr>
        <w:spacing w:line="360" w:lineRule="auto"/>
        <w:contextualSpacing/>
        <w:jc w:val="both"/>
        <w:rPr>
          <w:rFonts w:ascii="Times New Roman" w:hAnsi="Times New Roman"/>
          <w:bCs/>
          <w:sz w:val="24"/>
          <w:szCs w:val="24"/>
        </w:rPr>
      </w:pPr>
      <w:r>
        <w:rPr>
          <w:rFonts w:ascii="Times New Roman" w:hAnsi="Times New Roman"/>
          <w:sz w:val="24"/>
          <w:szCs w:val="24"/>
          <w:lang w:val="es-MX"/>
        </w:rPr>
        <w:t>Servicios…………...…………………………………………………..……..</w:t>
      </w:r>
      <w:r>
        <w:rPr>
          <w:rFonts w:ascii="Times New Roman" w:hAnsi="Times New Roman"/>
          <w:sz w:val="24"/>
          <w:szCs w:val="24"/>
          <w:lang w:val="es-MX"/>
        </w:rPr>
        <w:tab/>
        <w:t>13</w:t>
      </w:r>
    </w:p>
    <w:p w:rsidR="005B02E7" w:rsidRDefault="005B02E7" w:rsidP="00057572">
      <w:pPr>
        <w:pStyle w:val="Prrafodelista"/>
        <w:numPr>
          <w:ilvl w:val="3"/>
          <w:numId w:val="42"/>
        </w:numPr>
        <w:spacing w:line="360" w:lineRule="auto"/>
        <w:contextualSpacing/>
        <w:jc w:val="both"/>
        <w:rPr>
          <w:rFonts w:ascii="Times New Roman" w:hAnsi="Times New Roman"/>
          <w:bCs/>
          <w:sz w:val="24"/>
          <w:szCs w:val="24"/>
        </w:rPr>
      </w:pPr>
      <w:r>
        <w:rPr>
          <w:rFonts w:ascii="Times New Roman" w:hAnsi="Times New Roman"/>
          <w:sz w:val="24"/>
          <w:szCs w:val="24"/>
          <w:lang w:val="es-MX"/>
        </w:rPr>
        <w:t>Actividad económica……………………………………………..…………..</w:t>
      </w:r>
      <w:r>
        <w:rPr>
          <w:rFonts w:ascii="Times New Roman" w:hAnsi="Times New Roman"/>
          <w:sz w:val="24"/>
          <w:szCs w:val="24"/>
          <w:lang w:val="es-MX"/>
        </w:rPr>
        <w:tab/>
        <w:t>14</w:t>
      </w:r>
    </w:p>
    <w:p w:rsidR="005B02E7" w:rsidRDefault="005B02E7" w:rsidP="005B02E7">
      <w:pPr>
        <w:pStyle w:val="Prrafodelista"/>
        <w:spacing w:line="360" w:lineRule="auto"/>
        <w:ind w:left="780"/>
        <w:contextualSpacing/>
        <w:jc w:val="both"/>
        <w:rPr>
          <w:rFonts w:ascii="Times New Roman" w:hAnsi="Times New Roman"/>
          <w:bCs/>
          <w:sz w:val="24"/>
          <w:szCs w:val="24"/>
        </w:rPr>
      </w:pPr>
    </w:p>
    <w:p w:rsidR="00057572" w:rsidRDefault="00057572" w:rsidP="005B02E7">
      <w:pPr>
        <w:pStyle w:val="Prrafodelista"/>
        <w:spacing w:line="360" w:lineRule="auto"/>
        <w:ind w:left="780"/>
        <w:contextualSpacing/>
        <w:jc w:val="both"/>
        <w:rPr>
          <w:rFonts w:ascii="Times New Roman" w:hAnsi="Times New Roman"/>
          <w:bCs/>
          <w:sz w:val="24"/>
          <w:szCs w:val="24"/>
        </w:rPr>
      </w:pPr>
    </w:p>
    <w:p w:rsidR="005B02E7" w:rsidRDefault="005B02E7" w:rsidP="005B02E7">
      <w:pPr>
        <w:spacing w:line="360" w:lineRule="auto"/>
        <w:jc w:val="both"/>
        <w:rPr>
          <w:rFonts w:ascii="Times New Roman" w:hAnsi="Times New Roman"/>
          <w:b/>
          <w:bCs/>
          <w:sz w:val="24"/>
          <w:szCs w:val="24"/>
        </w:rPr>
      </w:pPr>
      <w:r>
        <w:rPr>
          <w:rFonts w:ascii="Times New Roman" w:hAnsi="Times New Roman"/>
          <w:b/>
          <w:bCs/>
          <w:sz w:val="24"/>
          <w:szCs w:val="24"/>
        </w:rPr>
        <w:t>II. MARCO TEÓRICO…</w:t>
      </w:r>
      <w:r>
        <w:rPr>
          <w:rFonts w:ascii="Times New Roman" w:hAnsi="Times New Roman"/>
          <w:bCs/>
          <w:sz w:val="24"/>
          <w:szCs w:val="24"/>
        </w:rPr>
        <w:t>……………………………………………….………….</w:t>
      </w:r>
      <w:r>
        <w:rPr>
          <w:rFonts w:ascii="Times New Roman" w:hAnsi="Times New Roman"/>
          <w:bCs/>
          <w:sz w:val="24"/>
          <w:szCs w:val="24"/>
        </w:rPr>
        <w:tab/>
        <w:t>16</w:t>
      </w:r>
    </w:p>
    <w:p w:rsidR="005B02E7" w:rsidRDefault="005B02E7" w:rsidP="00057572">
      <w:pPr>
        <w:pStyle w:val="Prrafodelista"/>
        <w:numPr>
          <w:ilvl w:val="0"/>
          <w:numId w:val="43"/>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 xml:space="preserve">Antecedentes, planteamiento, delimitación y formulación del </w:t>
      </w:r>
    </w:p>
    <w:p w:rsidR="005B02E7" w:rsidRDefault="005B02E7" w:rsidP="005B02E7">
      <w:pPr>
        <w:pStyle w:val="Prrafodelista"/>
        <w:spacing w:line="360" w:lineRule="auto"/>
        <w:ind w:left="851" w:hanging="142"/>
        <w:contextualSpacing/>
        <w:jc w:val="both"/>
        <w:rPr>
          <w:rFonts w:ascii="Times New Roman" w:hAnsi="Times New Roman"/>
          <w:bCs/>
          <w:sz w:val="24"/>
          <w:szCs w:val="24"/>
        </w:rPr>
      </w:pPr>
      <w:r>
        <w:rPr>
          <w:rFonts w:ascii="Times New Roman" w:hAnsi="Times New Roman"/>
          <w:sz w:val="24"/>
          <w:szCs w:val="24"/>
        </w:rPr>
        <w:t>Problema a resolver…..………………………………………...…………………</w:t>
      </w:r>
      <w:r>
        <w:rPr>
          <w:rFonts w:ascii="Times New Roman" w:hAnsi="Times New Roman"/>
          <w:sz w:val="24"/>
          <w:szCs w:val="24"/>
        </w:rPr>
        <w:tab/>
        <w:t>16</w:t>
      </w:r>
    </w:p>
    <w:p w:rsidR="005B02E7" w:rsidRDefault="005B02E7" w:rsidP="00057572">
      <w:pPr>
        <w:pStyle w:val="Prrafodelista"/>
        <w:numPr>
          <w:ilvl w:val="0"/>
          <w:numId w:val="44"/>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Antecedentes del problema…………...………………………………..………….</w:t>
      </w:r>
      <w:r>
        <w:rPr>
          <w:rFonts w:ascii="Times New Roman" w:hAnsi="Times New Roman"/>
          <w:sz w:val="24"/>
          <w:szCs w:val="24"/>
          <w:lang w:val="es-MX"/>
        </w:rPr>
        <w:tab/>
        <w:t>16</w:t>
      </w:r>
    </w:p>
    <w:p w:rsidR="005B02E7" w:rsidRDefault="005B02E7" w:rsidP="00057572">
      <w:pPr>
        <w:pStyle w:val="Prrafodelista"/>
        <w:numPr>
          <w:ilvl w:val="0"/>
          <w:numId w:val="44"/>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Planteamiento del problema……………..……………………………..…………</w:t>
      </w:r>
      <w:r>
        <w:rPr>
          <w:rFonts w:ascii="Times New Roman" w:hAnsi="Times New Roman"/>
          <w:sz w:val="24"/>
          <w:szCs w:val="24"/>
          <w:lang w:val="es-MX"/>
        </w:rPr>
        <w:tab/>
        <w:t>17</w:t>
      </w:r>
    </w:p>
    <w:p w:rsidR="005B02E7" w:rsidRDefault="005B02E7" w:rsidP="00057572">
      <w:pPr>
        <w:pStyle w:val="Prrafodelista"/>
        <w:numPr>
          <w:ilvl w:val="0"/>
          <w:numId w:val="44"/>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Delimitación del problema………………….…………………………………..…</w:t>
      </w:r>
      <w:r>
        <w:rPr>
          <w:rFonts w:ascii="Times New Roman" w:hAnsi="Times New Roman"/>
          <w:sz w:val="24"/>
          <w:szCs w:val="24"/>
          <w:lang w:val="es-MX"/>
        </w:rPr>
        <w:tab/>
        <w:t>17</w:t>
      </w:r>
    </w:p>
    <w:p w:rsidR="005B02E7" w:rsidRDefault="005B02E7" w:rsidP="00057572">
      <w:pPr>
        <w:pStyle w:val="Prrafodelista"/>
        <w:numPr>
          <w:ilvl w:val="0"/>
          <w:numId w:val="44"/>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Formulación del problema…………..………………………………………….…</w:t>
      </w:r>
      <w:r>
        <w:rPr>
          <w:rFonts w:ascii="Times New Roman" w:hAnsi="Times New Roman"/>
          <w:sz w:val="24"/>
          <w:szCs w:val="24"/>
          <w:lang w:val="es-MX"/>
        </w:rPr>
        <w:tab/>
        <w:t>18</w:t>
      </w:r>
    </w:p>
    <w:p w:rsidR="005B02E7" w:rsidRDefault="005B02E7" w:rsidP="00057572">
      <w:pPr>
        <w:pStyle w:val="Prrafodelista"/>
        <w:numPr>
          <w:ilvl w:val="0"/>
          <w:numId w:val="43"/>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Objetivos..………………………………………………………………..……...</w:t>
      </w:r>
      <w:r>
        <w:rPr>
          <w:rFonts w:ascii="Times New Roman" w:hAnsi="Times New Roman"/>
          <w:sz w:val="24"/>
          <w:szCs w:val="24"/>
        </w:rPr>
        <w:tab/>
        <w:t>19</w:t>
      </w:r>
    </w:p>
    <w:p w:rsidR="005B02E7" w:rsidRDefault="005B02E7" w:rsidP="00057572">
      <w:pPr>
        <w:pStyle w:val="Prrafodelista"/>
        <w:numPr>
          <w:ilvl w:val="0"/>
          <w:numId w:val="45"/>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Objetivo general………...………………………………………………..………</w:t>
      </w:r>
      <w:r>
        <w:rPr>
          <w:rFonts w:ascii="Times New Roman" w:hAnsi="Times New Roman"/>
          <w:sz w:val="24"/>
          <w:szCs w:val="24"/>
          <w:lang w:val="es-MX"/>
        </w:rPr>
        <w:tab/>
        <w:t>19</w:t>
      </w:r>
    </w:p>
    <w:p w:rsidR="005B02E7" w:rsidRDefault="005B02E7" w:rsidP="00057572">
      <w:pPr>
        <w:pStyle w:val="Prrafodelista"/>
        <w:numPr>
          <w:ilvl w:val="0"/>
          <w:numId w:val="45"/>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Objetivos específicos……………….………………………………..…………..</w:t>
      </w:r>
      <w:r>
        <w:rPr>
          <w:rFonts w:ascii="Times New Roman" w:hAnsi="Times New Roman"/>
          <w:sz w:val="24"/>
          <w:szCs w:val="24"/>
          <w:lang w:val="es-MX"/>
        </w:rPr>
        <w:tab/>
        <w:t>19</w:t>
      </w:r>
    </w:p>
    <w:p w:rsidR="005B02E7" w:rsidRDefault="005B02E7" w:rsidP="00057572">
      <w:pPr>
        <w:pStyle w:val="Prrafodelista"/>
        <w:numPr>
          <w:ilvl w:val="0"/>
          <w:numId w:val="43"/>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Justificación de la investigación………..…………………………………..……</w:t>
      </w:r>
      <w:r>
        <w:rPr>
          <w:rFonts w:ascii="Times New Roman" w:hAnsi="Times New Roman"/>
          <w:sz w:val="24"/>
          <w:szCs w:val="24"/>
        </w:rPr>
        <w:tab/>
        <w:t>19</w:t>
      </w:r>
    </w:p>
    <w:p w:rsidR="005B02E7" w:rsidRDefault="005B02E7" w:rsidP="00057572">
      <w:pPr>
        <w:pStyle w:val="Prrafodelista"/>
        <w:numPr>
          <w:ilvl w:val="0"/>
          <w:numId w:val="43"/>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Delimitación de la investigación…….….…………………………………..……</w:t>
      </w:r>
      <w:r>
        <w:rPr>
          <w:rFonts w:ascii="Times New Roman" w:hAnsi="Times New Roman"/>
          <w:sz w:val="24"/>
          <w:szCs w:val="24"/>
        </w:rPr>
        <w:tab/>
        <w:t>20</w:t>
      </w:r>
    </w:p>
    <w:p w:rsidR="005B02E7" w:rsidRDefault="005B02E7" w:rsidP="00057572">
      <w:pPr>
        <w:pStyle w:val="Prrafodelista"/>
        <w:numPr>
          <w:ilvl w:val="0"/>
          <w:numId w:val="43"/>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Marco teórico..…………………………………………………………………..</w:t>
      </w:r>
      <w:r>
        <w:rPr>
          <w:rFonts w:ascii="Times New Roman" w:hAnsi="Times New Roman"/>
          <w:sz w:val="24"/>
          <w:szCs w:val="24"/>
        </w:rPr>
        <w:tab/>
        <w:t>21</w:t>
      </w:r>
    </w:p>
    <w:p w:rsidR="005B02E7" w:rsidRDefault="005B02E7" w:rsidP="00057572">
      <w:pPr>
        <w:pStyle w:val="Prrafodelista"/>
        <w:numPr>
          <w:ilvl w:val="0"/>
          <w:numId w:val="46"/>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Antecedentes de la investigación……….….……………………………..………</w:t>
      </w:r>
      <w:r>
        <w:rPr>
          <w:rFonts w:ascii="Times New Roman" w:hAnsi="Times New Roman"/>
          <w:sz w:val="24"/>
          <w:szCs w:val="24"/>
          <w:lang w:val="es-MX"/>
        </w:rPr>
        <w:tab/>
        <w:t>21</w:t>
      </w:r>
    </w:p>
    <w:p w:rsidR="005B02E7" w:rsidRDefault="005B02E7" w:rsidP="00057572">
      <w:pPr>
        <w:pStyle w:val="Prrafodelista"/>
        <w:numPr>
          <w:ilvl w:val="0"/>
          <w:numId w:val="46"/>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Fundamentación teórica de la investigación…………………………………..….</w:t>
      </w:r>
      <w:r>
        <w:rPr>
          <w:rFonts w:ascii="Times New Roman" w:hAnsi="Times New Roman"/>
          <w:sz w:val="24"/>
          <w:szCs w:val="24"/>
          <w:lang w:val="es-MX"/>
        </w:rPr>
        <w:tab/>
        <w:t>23</w:t>
      </w:r>
    </w:p>
    <w:p w:rsidR="005B02E7" w:rsidRDefault="005B02E7" w:rsidP="005B02E7">
      <w:pPr>
        <w:pStyle w:val="Prrafodelista"/>
        <w:spacing w:line="360" w:lineRule="auto"/>
        <w:ind w:left="0"/>
        <w:contextualSpacing/>
        <w:jc w:val="both"/>
        <w:rPr>
          <w:rFonts w:ascii="Times New Roman" w:hAnsi="Times New Roman"/>
          <w:sz w:val="24"/>
          <w:szCs w:val="24"/>
          <w:lang w:val="es-MX"/>
        </w:rPr>
      </w:pPr>
      <w:r>
        <w:rPr>
          <w:rFonts w:ascii="Times New Roman" w:hAnsi="Times New Roman"/>
          <w:sz w:val="24"/>
          <w:szCs w:val="24"/>
          <w:lang w:val="es-MX"/>
        </w:rPr>
        <w:t>2.5.2.1.  Definición de suelos……………………………………………………………..</w:t>
      </w:r>
      <w:r>
        <w:rPr>
          <w:rFonts w:ascii="Times New Roman" w:hAnsi="Times New Roman"/>
          <w:sz w:val="24"/>
          <w:szCs w:val="24"/>
          <w:lang w:val="es-MX"/>
        </w:rPr>
        <w:tab/>
        <w:t>23</w:t>
      </w:r>
    </w:p>
    <w:p w:rsidR="005B02E7" w:rsidRDefault="005B02E7" w:rsidP="005B02E7">
      <w:pPr>
        <w:pStyle w:val="Prrafodelista"/>
        <w:spacing w:line="360" w:lineRule="auto"/>
        <w:ind w:left="0"/>
        <w:contextualSpacing/>
        <w:jc w:val="both"/>
        <w:rPr>
          <w:rFonts w:ascii="Times New Roman" w:hAnsi="Times New Roman"/>
          <w:sz w:val="24"/>
          <w:szCs w:val="24"/>
          <w:lang w:val="es-MX"/>
        </w:rPr>
      </w:pPr>
      <w:r>
        <w:rPr>
          <w:rFonts w:ascii="Times New Roman" w:hAnsi="Times New Roman"/>
          <w:sz w:val="24"/>
          <w:szCs w:val="24"/>
          <w:lang w:val="es-MX"/>
        </w:rPr>
        <w:t>2.5.2.2.  Definición de mecánica de suelos……………………………………………….</w:t>
      </w:r>
      <w:r>
        <w:rPr>
          <w:rFonts w:ascii="Times New Roman" w:hAnsi="Times New Roman"/>
          <w:sz w:val="24"/>
          <w:szCs w:val="24"/>
          <w:lang w:val="es-MX"/>
        </w:rPr>
        <w:tab/>
        <w:t>23</w:t>
      </w:r>
    </w:p>
    <w:p w:rsidR="005B02E7" w:rsidRDefault="005B02E7" w:rsidP="00057572">
      <w:pPr>
        <w:pStyle w:val="Prrafodelista"/>
        <w:numPr>
          <w:ilvl w:val="3"/>
          <w:numId w:val="47"/>
        </w:numPr>
        <w:tabs>
          <w:tab w:val="left" w:pos="1701"/>
        </w:tabs>
        <w:spacing w:before="120" w:after="120" w:line="360" w:lineRule="auto"/>
        <w:ind w:left="709"/>
        <w:jc w:val="both"/>
        <w:rPr>
          <w:rFonts w:ascii="Times New Roman" w:hAnsi="Times New Roman"/>
          <w:sz w:val="24"/>
          <w:szCs w:val="24"/>
          <w:lang w:val="es-MX"/>
        </w:rPr>
      </w:pPr>
      <w:r>
        <w:rPr>
          <w:rFonts w:ascii="Times New Roman" w:hAnsi="Times New Roman"/>
          <w:sz w:val="24"/>
          <w:szCs w:val="24"/>
          <w:lang w:val="es-MX"/>
        </w:rPr>
        <w:t xml:space="preserve">  Origen y formación de los suelos………………………………………………..</w:t>
      </w:r>
      <w:r>
        <w:rPr>
          <w:rFonts w:ascii="Times New Roman" w:hAnsi="Times New Roman"/>
          <w:sz w:val="24"/>
          <w:szCs w:val="24"/>
          <w:lang w:val="es-MX"/>
        </w:rPr>
        <w:tab/>
        <w:t>24</w:t>
      </w:r>
    </w:p>
    <w:p w:rsidR="005B02E7" w:rsidRDefault="005B02E7" w:rsidP="00057572">
      <w:pPr>
        <w:pStyle w:val="Prrafodelista"/>
        <w:numPr>
          <w:ilvl w:val="3"/>
          <w:numId w:val="47"/>
        </w:numPr>
        <w:tabs>
          <w:tab w:val="left" w:pos="1701"/>
        </w:tabs>
        <w:spacing w:before="120" w:after="120" w:line="360" w:lineRule="auto"/>
        <w:ind w:left="709"/>
        <w:jc w:val="both"/>
        <w:rPr>
          <w:rFonts w:ascii="Times New Roman" w:hAnsi="Times New Roman"/>
          <w:sz w:val="24"/>
          <w:szCs w:val="24"/>
          <w:lang w:val="es-MX"/>
        </w:rPr>
      </w:pPr>
      <w:r>
        <w:rPr>
          <w:rFonts w:ascii="Times New Roman" w:hAnsi="Times New Roman"/>
          <w:sz w:val="24"/>
          <w:szCs w:val="24"/>
          <w:lang w:val="es-MX"/>
        </w:rPr>
        <w:t xml:space="preserve">  Clases de suelos………………………………………………………………….</w:t>
      </w:r>
      <w:r>
        <w:rPr>
          <w:rFonts w:ascii="Times New Roman" w:hAnsi="Times New Roman"/>
          <w:sz w:val="24"/>
          <w:szCs w:val="24"/>
          <w:lang w:val="es-MX"/>
        </w:rPr>
        <w:tab/>
        <w:t>24</w:t>
      </w:r>
    </w:p>
    <w:p w:rsidR="005B02E7" w:rsidRDefault="005B02E7" w:rsidP="005B02E7">
      <w:pPr>
        <w:tabs>
          <w:tab w:val="left" w:pos="1701"/>
        </w:tabs>
        <w:spacing w:before="120" w:after="120" w:line="360" w:lineRule="auto"/>
        <w:jc w:val="both"/>
        <w:rPr>
          <w:rFonts w:ascii="Times New Roman" w:hAnsi="Times New Roman"/>
          <w:sz w:val="24"/>
          <w:szCs w:val="24"/>
          <w:lang w:val="es-MX"/>
        </w:rPr>
      </w:pPr>
      <w:r>
        <w:rPr>
          <w:rFonts w:ascii="Times New Roman" w:hAnsi="Times New Roman"/>
          <w:sz w:val="24"/>
          <w:szCs w:val="24"/>
          <w:lang w:val="es-MX"/>
        </w:rPr>
        <w:t>2.5.2.5.  Estructura y textura de los suelos………………………………………………..</w:t>
      </w:r>
      <w:r>
        <w:rPr>
          <w:rFonts w:ascii="Times New Roman" w:hAnsi="Times New Roman"/>
          <w:sz w:val="24"/>
          <w:szCs w:val="24"/>
          <w:lang w:val="es-MX"/>
        </w:rPr>
        <w:tab/>
        <w:t>25</w:t>
      </w:r>
    </w:p>
    <w:p w:rsidR="005B02E7" w:rsidRDefault="005B02E7" w:rsidP="00057572">
      <w:pPr>
        <w:pStyle w:val="Prrafodelista"/>
        <w:numPr>
          <w:ilvl w:val="3"/>
          <w:numId w:val="48"/>
        </w:numPr>
        <w:tabs>
          <w:tab w:val="left" w:pos="1701"/>
        </w:tabs>
        <w:spacing w:before="120" w:after="120" w:line="360" w:lineRule="auto"/>
        <w:ind w:left="709"/>
        <w:jc w:val="both"/>
        <w:rPr>
          <w:rFonts w:ascii="Times New Roman" w:hAnsi="Times New Roman"/>
          <w:sz w:val="24"/>
          <w:szCs w:val="24"/>
          <w:lang w:val="es-MX"/>
        </w:rPr>
      </w:pPr>
      <w:r>
        <w:rPr>
          <w:rFonts w:ascii="Times New Roman" w:hAnsi="Times New Roman"/>
          <w:sz w:val="24"/>
          <w:szCs w:val="24"/>
          <w:lang w:val="es-MX"/>
        </w:rPr>
        <w:t>Minerales arcillosos………………………………………………………………</w:t>
      </w:r>
      <w:r>
        <w:rPr>
          <w:rFonts w:ascii="Times New Roman" w:hAnsi="Times New Roman"/>
          <w:sz w:val="24"/>
          <w:szCs w:val="24"/>
          <w:lang w:val="es-MX"/>
        </w:rPr>
        <w:tab/>
        <w:t>27</w:t>
      </w:r>
    </w:p>
    <w:p w:rsidR="005B02E7" w:rsidRDefault="005B02E7" w:rsidP="00057572">
      <w:pPr>
        <w:pStyle w:val="Prrafodelista"/>
        <w:numPr>
          <w:ilvl w:val="3"/>
          <w:numId w:val="48"/>
        </w:numPr>
        <w:tabs>
          <w:tab w:val="left" w:pos="1701"/>
        </w:tabs>
        <w:spacing w:before="120" w:after="120" w:line="360" w:lineRule="auto"/>
        <w:ind w:left="709"/>
        <w:jc w:val="both"/>
        <w:rPr>
          <w:rFonts w:ascii="Times New Roman" w:hAnsi="Times New Roman"/>
          <w:sz w:val="24"/>
          <w:szCs w:val="24"/>
          <w:lang w:val="es-MX"/>
        </w:rPr>
      </w:pPr>
      <w:r>
        <w:rPr>
          <w:rFonts w:ascii="Times New Roman" w:hAnsi="Times New Roman"/>
          <w:sz w:val="24"/>
          <w:szCs w:val="24"/>
          <w:lang w:val="es-MX"/>
        </w:rPr>
        <w:t>Principales propiedades de los suelos…………………………………………….</w:t>
      </w:r>
      <w:r>
        <w:rPr>
          <w:rFonts w:ascii="Times New Roman" w:hAnsi="Times New Roman"/>
          <w:sz w:val="24"/>
          <w:szCs w:val="24"/>
          <w:lang w:val="es-MX"/>
        </w:rPr>
        <w:tab/>
        <w:t>28</w:t>
      </w:r>
    </w:p>
    <w:p w:rsidR="005B02E7" w:rsidRDefault="005B02E7" w:rsidP="00057572">
      <w:pPr>
        <w:pStyle w:val="Prrafodelista"/>
        <w:numPr>
          <w:ilvl w:val="3"/>
          <w:numId w:val="48"/>
        </w:numPr>
        <w:tabs>
          <w:tab w:val="left" w:pos="1701"/>
        </w:tabs>
        <w:spacing w:before="120" w:after="120" w:line="360" w:lineRule="auto"/>
        <w:ind w:left="709"/>
        <w:jc w:val="both"/>
        <w:rPr>
          <w:rFonts w:ascii="Times New Roman" w:hAnsi="Times New Roman"/>
          <w:sz w:val="24"/>
          <w:szCs w:val="24"/>
          <w:lang w:val="es-MX"/>
        </w:rPr>
      </w:pPr>
      <w:r>
        <w:rPr>
          <w:rFonts w:ascii="Times New Roman" w:hAnsi="Times New Roman"/>
          <w:sz w:val="24"/>
          <w:szCs w:val="24"/>
          <w:lang w:val="es-MX"/>
        </w:rPr>
        <w:t>Relaciones volumétricas y gravimétricas…………………………………………</w:t>
      </w:r>
      <w:r>
        <w:rPr>
          <w:rFonts w:ascii="Times New Roman" w:hAnsi="Times New Roman"/>
          <w:sz w:val="24"/>
          <w:szCs w:val="24"/>
          <w:lang w:val="es-MX"/>
        </w:rPr>
        <w:tab/>
        <w:t>30</w:t>
      </w:r>
    </w:p>
    <w:p w:rsidR="005B02E7" w:rsidRDefault="005B02E7" w:rsidP="00057572">
      <w:pPr>
        <w:pStyle w:val="Prrafodelista"/>
        <w:numPr>
          <w:ilvl w:val="3"/>
          <w:numId w:val="48"/>
        </w:numPr>
        <w:tabs>
          <w:tab w:val="left" w:pos="1701"/>
        </w:tabs>
        <w:spacing w:before="120" w:after="120" w:line="360" w:lineRule="auto"/>
        <w:ind w:left="709"/>
        <w:jc w:val="both"/>
        <w:rPr>
          <w:rFonts w:ascii="Times New Roman" w:hAnsi="Times New Roman"/>
          <w:sz w:val="24"/>
          <w:szCs w:val="24"/>
          <w:lang w:val="es-MX"/>
        </w:rPr>
      </w:pPr>
      <w:r>
        <w:rPr>
          <w:rFonts w:ascii="Times New Roman" w:hAnsi="Times New Roman"/>
          <w:sz w:val="24"/>
          <w:szCs w:val="24"/>
          <w:lang w:val="es-MX"/>
        </w:rPr>
        <w:t>Exploración de suelos…………………………………………………………….</w:t>
      </w:r>
      <w:r>
        <w:rPr>
          <w:rFonts w:ascii="Times New Roman" w:hAnsi="Times New Roman"/>
          <w:sz w:val="24"/>
          <w:szCs w:val="24"/>
          <w:lang w:val="es-MX"/>
        </w:rPr>
        <w:tab/>
        <w:t>33</w:t>
      </w:r>
    </w:p>
    <w:p w:rsidR="005B02E7" w:rsidRDefault="005B02E7" w:rsidP="00057572">
      <w:pPr>
        <w:pStyle w:val="Prrafodelista"/>
        <w:numPr>
          <w:ilvl w:val="3"/>
          <w:numId w:val="49"/>
        </w:numPr>
        <w:tabs>
          <w:tab w:val="left" w:pos="1701"/>
        </w:tabs>
        <w:spacing w:before="120" w:after="120" w:line="360" w:lineRule="auto"/>
        <w:jc w:val="both"/>
        <w:rPr>
          <w:rFonts w:ascii="Times New Roman" w:hAnsi="Times New Roman"/>
          <w:sz w:val="24"/>
          <w:szCs w:val="24"/>
          <w:lang w:val="es-MX"/>
        </w:rPr>
      </w:pPr>
      <w:r>
        <w:rPr>
          <w:rFonts w:ascii="Times New Roman" w:hAnsi="Times New Roman"/>
          <w:sz w:val="24"/>
          <w:szCs w:val="24"/>
          <w:lang w:val="es-MX"/>
        </w:rPr>
        <w:t>Granulometría en suelos…………………………………………………………</w:t>
      </w:r>
      <w:r>
        <w:rPr>
          <w:rFonts w:ascii="Times New Roman" w:hAnsi="Times New Roman"/>
          <w:sz w:val="24"/>
          <w:szCs w:val="24"/>
          <w:lang w:val="es-MX"/>
        </w:rPr>
        <w:tab/>
        <w:t>40</w:t>
      </w:r>
    </w:p>
    <w:p w:rsidR="005B02E7" w:rsidRDefault="005B02E7" w:rsidP="00057572">
      <w:pPr>
        <w:pStyle w:val="Prrafodelista"/>
        <w:numPr>
          <w:ilvl w:val="3"/>
          <w:numId w:val="49"/>
        </w:numPr>
        <w:tabs>
          <w:tab w:val="left" w:pos="1701"/>
        </w:tabs>
        <w:spacing w:before="120" w:after="120" w:line="360" w:lineRule="auto"/>
        <w:jc w:val="both"/>
        <w:rPr>
          <w:rFonts w:ascii="Times New Roman" w:hAnsi="Times New Roman"/>
          <w:sz w:val="24"/>
          <w:szCs w:val="24"/>
          <w:lang w:val="es-MX"/>
        </w:rPr>
      </w:pPr>
      <w:r>
        <w:rPr>
          <w:rFonts w:ascii="Times New Roman" w:hAnsi="Times New Roman"/>
          <w:sz w:val="24"/>
          <w:szCs w:val="24"/>
          <w:lang w:val="es-MX"/>
        </w:rPr>
        <w:t>Plasticidad en suelos……………………………………………………………..</w:t>
      </w:r>
      <w:r>
        <w:rPr>
          <w:rFonts w:ascii="Times New Roman" w:hAnsi="Times New Roman"/>
          <w:sz w:val="24"/>
          <w:szCs w:val="24"/>
          <w:lang w:val="es-MX"/>
        </w:rPr>
        <w:tab/>
        <w:t>45</w:t>
      </w:r>
    </w:p>
    <w:p w:rsidR="005B02E7" w:rsidRDefault="005B02E7" w:rsidP="00057572">
      <w:pPr>
        <w:pStyle w:val="Prrafodelista"/>
        <w:numPr>
          <w:ilvl w:val="3"/>
          <w:numId w:val="49"/>
        </w:numPr>
        <w:tabs>
          <w:tab w:val="left" w:pos="1701"/>
        </w:tabs>
        <w:spacing w:before="120" w:after="120" w:line="360" w:lineRule="auto"/>
        <w:jc w:val="both"/>
        <w:rPr>
          <w:rFonts w:ascii="Times New Roman" w:hAnsi="Times New Roman"/>
          <w:sz w:val="24"/>
          <w:szCs w:val="24"/>
          <w:lang w:val="es-MX"/>
        </w:rPr>
      </w:pPr>
      <w:r>
        <w:rPr>
          <w:rFonts w:ascii="Times New Roman" w:hAnsi="Times New Roman"/>
          <w:sz w:val="24"/>
          <w:szCs w:val="24"/>
          <w:lang w:val="es-MX"/>
        </w:rPr>
        <w:t>Clasificación de suelos…………………………………………………………..</w:t>
      </w:r>
      <w:r>
        <w:rPr>
          <w:rFonts w:ascii="Times New Roman" w:hAnsi="Times New Roman"/>
          <w:sz w:val="24"/>
          <w:szCs w:val="24"/>
          <w:lang w:val="es-MX"/>
        </w:rPr>
        <w:tab/>
        <w:t>50</w:t>
      </w:r>
    </w:p>
    <w:p w:rsidR="005B02E7" w:rsidRDefault="005B02E7" w:rsidP="00057572">
      <w:pPr>
        <w:pStyle w:val="Prrafodelista"/>
        <w:numPr>
          <w:ilvl w:val="3"/>
          <w:numId w:val="49"/>
        </w:numPr>
        <w:tabs>
          <w:tab w:val="left" w:pos="1701"/>
        </w:tabs>
        <w:spacing w:before="120" w:after="120" w:line="360" w:lineRule="auto"/>
        <w:jc w:val="both"/>
        <w:rPr>
          <w:rFonts w:ascii="Times New Roman" w:hAnsi="Times New Roman"/>
          <w:sz w:val="24"/>
          <w:szCs w:val="24"/>
          <w:lang w:val="es-MX"/>
        </w:rPr>
      </w:pPr>
      <w:r>
        <w:rPr>
          <w:rFonts w:ascii="Times New Roman" w:hAnsi="Times New Roman"/>
          <w:sz w:val="24"/>
          <w:szCs w:val="24"/>
          <w:lang w:val="es-MX"/>
        </w:rPr>
        <w:t>Consolidación de suelos…………………………………………………………</w:t>
      </w:r>
      <w:r>
        <w:rPr>
          <w:rFonts w:ascii="Times New Roman" w:hAnsi="Times New Roman"/>
          <w:sz w:val="24"/>
          <w:szCs w:val="24"/>
          <w:lang w:val="es-MX"/>
        </w:rPr>
        <w:tab/>
        <w:t>60</w:t>
      </w:r>
    </w:p>
    <w:p w:rsidR="005B02E7" w:rsidRDefault="005B02E7" w:rsidP="00057572">
      <w:pPr>
        <w:pStyle w:val="Prrafodelista"/>
        <w:numPr>
          <w:ilvl w:val="3"/>
          <w:numId w:val="49"/>
        </w:numPr>
        <w:tabs>
          <w:tab w:val="left" w:pos="1701"/>
        </w:tabs>
        <w:spacing w:before="120" w:after="120" w:line="360" w:lineRule="auto"/>
        <w:jc w:val="both"/>
        <w:rPr>
          <w:rFonts w:ascii="Times New Roman" w:hAnsi="Times New Roman"/>
          <w:sz w:val="24"/>
          <w:szCs w:val="24"/>
          <w:lang w:val="es-MX"/>
        </w:rPr>
      </w:pPr>
      <w:r>
        <w:rPr>
          <w:rFonts w:ascii="Times New Roman" w:hAnsi="Times New Roman"/>
          <w:sz w:val="24"/>
          <w:szCs w:val="24"/>
          <w:lang w:val="es-MX"/>
        </w:rPr>
        <w:t>Esfuerzo de corte en suelos……………………………………………………..</w:t>
      </w:r>
      <w:r>
        <w:rPr>
          <w:rFonts w:ascii="Times New Roman" w:hAnsi="Times New Roman"/>
          <w:sz w:val="24"/>
          <w:szCs w:val="24"/>
          <w:lang w:val="es-MX"/>
        </w:rPr>
        <w:tab/>
        <w:t>63</w:t>
      </w:r>
    </w:p>
    <w:p w:rsidR="005B02E7" w:rsidRDefault="005B02E7" w:rsidP="00057572">
      <w:pPr>
        <w:pStyle w:val="Prrafodelista"/>
        <w:numPr>
          <w:ilvl w:val="3"/>
          <w:numId w:val="49"/>
        </w:numPr>
        <w:tabs>
          <w:tab w:val="left" w:pos="1701"/>
        </w:tabs>
        <w:spacing w:before="120" w:after="120" w:line="360" w:lineRule="auto"/>
        <w:jc w:val="both"/>
        <w:rPr>
          <w:rFonts w:ascii="Times New Roman" w:hAnsi="Times New Roman"/>
          <w:sz w:val="24"/>
          <w:szCs w:val="24"/>
          <w:lang w:val="es-MX"/>
        </w:rPr>
      </w:pPr>
      <w:r>
        <w:rPr>
          <w:rFonts w:ascii="Times New Roman" w:hAnsi="Times New Roman"/>
          <w:sz w:val="24"/>
          <w:szCs w:val="24"/>
          <w:lang w:val="es-MX"/>
        </w:rPr>
        <w:lastRenderedPageBreak/>
        <w:t>Cimentaciones superficiales…………………………………………………….</w:t>
      </w:r>
      <w:r>
        <w:rPr>
          <w:rFonts w:ascii="Times New Roman" w:hAnsi="Times New Roman"/>
          <w:sz w:val="24"/>
          <w:szCs w:val="24"/>
          <w:lang w:val="es-MX"/>
        </w:rPr>
        <w:tab/>
        <w:t>65</w:t>
      </w:r>
    </w:p>
    <w:p w:rsidR="005B02E7" w:rsidRDefault="005B02E7" w:rsidP="00057572">
      <w:pPr>
        <w:pStyle w:val="Prrafodelista"/>
        <w:numPr>
          <w:ilvl w:val="3"/>
          <w:numId w:val="49"/>
        </w:numPr>
        <w:tabs>
          <w:tab w:val="left" w:pos="851"/>
          <w:tab w:val="left" w:pos="1701"/>
        </w:tabs>
        <w:spacing w:before="120" w:after="120" w:line="360" w:lineRule="auto"/>
        <w:jc w:val="both"/>
        <w:rPr>
          <w:rFonts w:ascii="Times New Roman" w:hAnsi="Times New Roman"/>
          <w:sz w:val="24"/>
          <w:szCs w:val="24"/>
          <w:lang w:val="es-MX"/>
        </w:rPr>
      </w:pPr>
      <w:r>
        <w:rPr>
          <w:rFonts w:ascii="Times New Roman" w:hAnsi="Times New Roman"/>
          <w:sz w:val="24"/>
          <w:szCs w:val="24"/>
          <w:lang w:val="es-MX"/>
        </w:rPr>
        <w:t>Teoría de Boussinesq – Isóbaras de tensión …………………………………...</w:t>
      </w:r>
      <w:r>
        <w:rPr>
          <w:rFonts w:ascii="Times New Roman" w:hAnsi="Times New Roman"/>
          <w:sz w:val="24"/>
          <w:szCs w:val="24"/>
          <w:lang w:val="es-MX"/>
        </w:rPr>
        <w:tab/>
        <w:t>79</w:t>
      </w:r>
    </w:p>
    <w:p w:rsidR="005B02E7" w:rsidRDefault="005B02E7" w:rsidP="00057572">
      <w:pPr>
        <w:pStyle w:val="Prrafodelista"/>
        <w:numPr>
          <w:ilvl w:val="0"/>
          <w:numId w:val="46"/>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Marco conceptual: Definición de términos……….………………………</w:t>
      </w:r>
      <w:r>
        <w:rPr>
          <w:rFonts w:ascii="Times New Roman" w:hAnsi="Times New Roman"/>
          <w:sz w:val="24"/>
          <w:szCs w:val="24"/>
          <w:lang w:val="es-MX"/>
        </w:rPr>
        <w:tab/>
        <w:t>……..</w:t>
      </w:r>
      <w:r>
        <w:rPr>
          <w:rFonts w:ascii="Times New Roman" w:hAnsi="Times New Roman"/>
          <w:sz w:val="24"/>
          <w:szCs w:val="24"/>
          <w:lang w:val="es-MX"/>
        </w:rPr>
        <w:tab/>
        <w:t>86</w:t>
      </w:r>
    </w:p>
    <w:p w:rsidR="005B02E7" w:rsidRDefault="005B02E7" w:rsidP="00057572">
      <w:pPr>
        <w:pStyle w:val="Prrafodelista"/>
        <w:numPr>
          <w:ilvl w:val="0"/>
          <w:numId w:val="46"/>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Marco histórico………….………………………………………………..………</w:t>
      </w:r>
      <w:r>
        <w:rPr>
          <w:rFonts w:ascii="Times New Roman" w:hAnsi="Times New Roman"/>
          <w:sz w:val="24"/>
          <w:szCs w:val="24"/>
          <w:lang w:val="es-MX"/>
        </w:rPr>
        <w:tab/>
        <w:t>88</w:t>
      </w:r>
    </w:p>
    <w:p w:rsidR="005B02E7" w:rsidRDefault="005B02E7" w:rsidP="00057572">
      <w:pPr>
        <w:pStyle w:val="Prrafodelista"/>
        <w:numPr>
          <w:ilvl w:val="0"/>
          <w:numId w:val="43"/>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Hipótesis......……………………………………………………………..………..</w:t>
      </w:r>
      <w:r>
        <w:rPr>
          <w:rFonts w:ascii="Times New Roman" w:hAnsi="Times New Roman"/>
          <w:sz w:val="24"/>
          <w:szCs w:val="24"/>
        </w:rPr>
        <w:tab/>
        <w:t>88</w:t>
      </w:r>
    </w:p>
    <w:p w:rsidR="005B02E7" w:rsidRDefault="005B02E7" w:rsidP="005B02E7">
      <w:pPr>
        <w:spacing w:line="360" w:lineRule="auto"/>
        <w:jc w:val="both"/>
        <w:rPr>
          <w:rFonts w:ascii="Times New Roman" w:hAnsi="Times New Roman"/>
          <w:bCs/>
          <w:sz w:val="24"/>
          <w:szCs w:val="24"/>
        </w:rPr>
      </w:pPr>
    </w:p>
    <w:p w:rsidR="005B02E7" w:rsidRDefault="005B02E7" w:rsidP="00057572">
      <w:pPr>
        <w:pStyle w:val="Prrafodelista"/>
        <w:numPr>
          <w:ilvl w:val="0"/>
          <w:numId w:val="47"/>
        </w:numPr>
        <w:spacing w:line="360" w:lineRule="auto"/>
        <w:ind w:left="709"/>
        <w:jc w:val="both"/>
        <w:rPr>
          <w:rFonts w:ascii="Times New Roman" w:hAnsi="Times New Roman"/>
          <w:b/>
          <w:bCs/>
          <w:sz w:val="24"/>
          <w:szCs w:val="24"/>
        </w:rPr>
      </w:pPr>
      <w:r>
        <w:rPr>
          <w:rFonts w:ascii="Times New Roman" w:hAnsi="Times New Roman"/>
          <w:b/>
          <w:bCs/>
          <w:sz w:val="24"/>
          <w:szCs w:val="24"/>
        </w:rPr>
        <w:t>MATERIALES Y MÉTODOS .</w:t>
      </w:r>
      <w:r>
        <w:rPr>
          <w:rFonts w:ascii="Times New Roman" w:hAnsi="Times New Roman"/>
          <w:bCs/>
          <w:sz w:val="24"/>
          <w:szCs w:val="24"/>
        </w:rPr>
        <w:t>………………………………………………..</w:t>
      </w:r>
      <w:r>
        <w:rPr>
          <w:rFonts w:ascii="Times New Roman" w:hAnsi="Times New Roman"/>
          <w:bCs/>
          <w:sz w:val="24"/>
          <w:szCs w:val="24"/>
        </w:rPr>
        <w:tab/>
        <w:t>89</w:t>
      </w:r>
    </w:p>
    <w:p w:rsidR="005B02E7" w:rsidRDefault="005B02E7" w:rsidP="00057572">
      <w:pPr>
        <w:pStyle w:val="Prrafodelista"/>
        <w:numPr>
          <w:ilvl w:val="0"/>
          <w:numId w:val="50"/>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Materiales……...…………………………...………………………………..…...</w:t>
      </w:r>
      <w:r>
        <w:rPr>
          <w:rFonts w:ascii="Times New Roman" w:hAnsi="Times New Roman"/>
          <w:sz w:val="24"/>
          <w:szCs w:val="24"/>
        </w:rPr>
        <w:tab/>
        <w:t>89</w:t>
      </w:r>
    </w:p>
    <w:p w:rsidR="005B02E7" w:rsidRDefault="005B02E7" w:rsidP="00057572">
      <w:pPr>
        <w:pStyle w:val="Prrafodelista"/>
        <w:numPr>
          <w:ilvl w:val="0"/>
          <w:numId w:val="51"/>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Recursos humanos…………...…………………………………………………...</w:t>
      </w:r>
      <w:r>
        <w:rPr>
          <w:rFonts w:ascii="Times New Roman" w:hAnsi="Times New Roman"/>
          <w:sz w:val="24"/>
          <w:szCs w:val="24"/>
          <w:lang w:val="es-MX"/>
        </w:rPr>
        <w:tab/>
        <w:t>89</w:t>
      </w:r>
    </w:p>
    <w:p w:rsidR="005B02E7" w:rsidRDefault="005B02E7" w:rsidP="00057572">
      <w:pPr>
        <w:pStyle w:val="Prrafodelista"/>
        <w:numPr>
          <w:ilvl w:val="0"/>
          <w:numId w:val="51"/>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Recursos materiales……..…….……………………………………………..…...</w:t>
      </w:r>
      <w:r>
        <w:rPr>
          <w:rFonts w:ascii="Times New Roman" w:hAnsi="Times New Roman"/>
          <w:sz w:val="24"/>
          <w:szCs w:val="24"/>
          <w:lang w:val="es-MX"/>
        </w:rPr>
        <w:tab/>
        <w:t>89</w:t>
      </w:r>
    </w:p>
    <w:p w:rsidR="005B02E7" w:rsidRDefault="005B02E7" w:rsidP="00057572">
      <w:pPr>
        <w:pStyle w:val="Prrafodelista"/>
        <w:numPr>
          <w:ilvl w:val="0"/>
          <w:numId w:val="51"/>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Recursos de equipos…….……..……………………………………………..…..</w:t>
      </w:r>
      <w:r>
        <w:rPr>
          <w:rFonts w:ascii="Times New Roman" w:hAnsi="Times New Roman"/>
          <w:sz w:val="24"/>
          <w:szCs w:val="24"/>
          <w:lang w:val="es-MX"/>
        </w:rPr>
        <w:tab/>
        <w:t>89</w:t>
      </w:r>
    </w:p>
    <w:p w:rsidR="005B02E7" w:rsidRDefault="005B02E7" w:rsidP="00057572">
      <w:pPr>
        <w:pStyle w:val="Prrafodelista"/>
        <w:numPr>
          <w:ilvl w:val="0"/>
          <w:numId w:val="51"/>
        </w:numPr>
        <w:spacing w:after="160" w:line="360" w:lineRule="auto"/>
        <w:ind w:left="0" w:firstLine="0"/>
        <w:contextualSpacing/>
        <w:jc w:val="both"/>
        <w:rPr>
          <w:rFonts w:ascii="Times New Roman" w:hAnsi="Times New Roman"/>
          <w:sz w:val="24"/>
          <w:szCs w:val="24"/>
        </w:rPr>
      </w:pPr>
      <w:r>
        <w:rPr>
          <w:rFonts w:ascii="Times New Roman" w:hAnsi="Times New Roman"/>
          <w:sz w:val="24"/>
          <w:szCs w:val="24"/>
          <w:lang w:val="es-MX"/>
        </w:rPr>
        <w:t>Otros recursos</w:t>
      </w:r>
      <w:r>
        <w:rPr>
          <w:rFonts w:ascii="Times New Roman" w:hAnsi="Times New Roman"/>
          <w:sz w:val="24"/>
          <w:szCs w:val="24"/>
          <w:lang w:val="es-MX"/>
        </w:rPr>
        <w:tab/>
        <w:t>…….…………………………………………………………..….</w:t>
      </w:r>
      <w:r>
        <w:rPr>
          <w:rFonts w:ascii="Times New Roman" w:hAnsi="Times New Roman"/>
          <w:sz w:val="24"/>
          <w:szCs w:val="24"/>
          <w:lang w:val="es-MX"/>
        </w:rPr>
        <w:tab/>
        <w:t>90</w:t>
      </w:r>
    </w:p>
    <w:p w:rsidR="005B02E7" w:rsidRDefault="005B02E7" w:rsidP="00057572">
      <w:pPr>
        <w:pStyle w:val="Prrafodelista"/>
        <w:numPr>
          <w:ilvl w:val="0"/>
          <w:numId w:val="50"/>
        </w:numPr>
        <w:spacing w:line="360" w:lineRule="auto"/>
        <w:ind w:left="0" w:firstLine="0"/>
        <w:contextualSpacing/>
        <w:jc w:val="both"/>
        <w:rPr>
          <w:rFonts w:ascii="Times New Roman" w:hAnsi="Times New Roman"/>
          <w:bCs/>
          <w:sz w:val="24"/>
          <w:szCs w:val="24"/>
        </w:rPr>
      </w:pPr>
      <w:r>
        <w:rPr>
          <w:rFonts w:ascii="Times New Roman" w:hAnsi="Times New Roman"/>
          <w:sz w:val="24"/>
          <w:szCs w:val="24"/>
        </w:rPr>
        <w:t>Metodología…………….……………………………………………………..…</w:t>
      </w:r>
      <w:r>
        <w:rPr>
          <w:rFonts w:ascii="Times New Roman" w:hAnsi="Times New Roman"/>
          <w:sz w:val="24"/>
          <w:szCs w:val="24"/>
        </w:rPr>
        <w:tab/>
        <w:t>90</w:t>
      </w:r>
    </w:p>
    <w:p w:rsidR="005B02E7" w:rsidRDefault="005B02E7" w:rsidP="00057572">
      <w:pPr>
        <w:pStyle w:val="Prrafodelista"/>
        <w:numPr>
          <w:ilvl w:val="0"/>
          <w:numId w:val="52"/>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Universo y Muestra…………….……………………………………………..….</w:t>
      </w:r>
      <w:r>
        <w:rPr>
          <w:rFonts w:ascii="Times New Roman" w:hAnsi="Times New Roman"/>
          <w:sz w:val="24"/>
          <w:szCs w:val="24"/>
          <w:lang w:val="es-MX"/>
        </w:rPr>
        <w:tab/>
        <w:t>90</w:t>
      </w:r>
    </w:p>
    <w:p w:rsidR="005B02E7" w:rsidRDefault="005B02E7" w:rsidP="00057572">
      <w:pPr>
        <w:pStyle w:val="Prrafodelista"/>
        <w:numPr>
          <w:ilvl w:val="0"/>
          <w:numId w:val="52"/>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Sistema de variables…………...………………………………………………....</w:t>
      </w:r>
      <w:r>
        <w:rPr>
          <w:rFonts w:ascii="Times New Roman" w:hAnsi="Times New Roman"/>
          <w:sz w:val="24"/>
          <w:szCs w:val="24"/>
          <w:lang w:val="es-MX"/>
        </w:rPr>
        <w:tab/>
        <w:t>90</w:t>
      </w:r>
    </w:p>
    <w:p w:rsidR="005B02E7" w:rsidRDefault="005B02E7" w:rsidP="00057572">
      <w:pPr>
        <w:pStyle w:val="Prrafodelista"/>
        <w:numPr>
          <w:ilvl w:val="0"/>
          <w:numId w:val="52"/>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Diseño de la investigación……………...………………………………………...</w:t>
      </w:r>
      <w:r>
        <w:rPr>
          <w:rFonts w:ascii="Times New Roman" w:hAnsi="Times New Roman"/>
          <w:sz w:val="24"/>
          <w:szCs w:val="24"/>
          <w:lang w:val="es-MX"/>
        </w:rPr>
        <w:tab/>
        <w:t>91</w:t>
      </w:r>
    </w:p>
    <w:p w:rsidR="005B02E7" w:rsidRDefault="005B02E7" w:rsidP="00057572">
      <w:pPr>
        <w:pStyle w:val="Prrafodelista"/>
        <w:numPr>
          <w:ilvl w:val="0"/>
          <w:numId w:val="52"/>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Diseño de instrumentos………………………………………………………..….</w:t>
      </w:r>
      <w:r>
        <w:rPr>
          <w:rFonts w:ascii="Times New Roman" w:hAnsi="Times New Roman"/>
          <w:sz w:val="24"/>
          <w:szCs w:val="24"/>
          <w:lang w:val="es-MX"/>
        </w:rPr>
        <w:tab/>
        <w:t>92</w:t>
      </w:r>
    </w:p>
    <w:p w:rsidR="005B02E7" w:rsidRDefault="005B02E7" w:rsidP="00057572">
      <w:pPr>
        <w:pStyle w:val="Prrafodelista"/>
        <w:numPr>
          <w:ilvl w:val="0"/>
          <w:numId w:val="52"/>
        </w:numPr>
        <w:spacing w:line="360" w:lineRule="auto"/>
        <w:ind w:left="0" w:firstLine="0"/>
        <w:contextualSpacing/>
        <w:jc w:val="both"/>
        <w:rPr>
          <w:rFonts w:ascii="Times New Roman" w:hAnsi="Times New Roman"/>
          <w:bCs/>
          <w:sz w:val="24"/>
          <w:szCs w:val="24"/>
        </w:rPr>
      </w:pPr>
      <w:r>
        <w:rPr>
          <w:rFonts w:ascii="Times New Roman" w:hAnsi="Times New Roman"/>
          <w:sz w:val="24"/>
          <w:szCs w:val="24"/>
          <w:lang w:val="es-MX"/>
        </w:rPr>
        <w:t>Procesamiento de la información…………….………………………………..….</w:t>
      </w:r>
      <w:r>
        <w:rPr>
          <w:rFonts w:ascii="Times New Roman" w:hAnsi="Times New Roman"/>
          <w:sz w:val="24"/>
          <w:szCs w:val="24"/>
          <w:lang w:val="es-MX"/>
        </w:rPr>
        <w:tab/>
        <w:t>93</w:t>
      </w:r>
    </w:p>
    <w:p w:rsidR="005B02E7" w:rsidRDefault="005B02E7" w:rsidP="005B02E7">
      <w:pPr>
        <w:pStyle w:val="Prrafodelista"/>
        <w:spacing w:line="360" w:lineRule="auto"/>
        <w:ind w:left="0"/>
        <w:jc w:val="both"/>
        <w:rPr>
          <w:rFonts w:ascii="Times New Roman" w:hAnsi="Times New Roman"/>
          <w:bCs/>
          <w:sz w:val="24"/>
          <w:szCs w:val="24"/>
        </w:rPr>
      </w:pPr>
    </w:p>
    <w:p w:rsidR="005B02E7" w:rsidRDefault="005B02E7" w:rsidP="00057572">
      <w:pPr>
        <w:numPr>
          <w:ilvl w:val="0"/>
          <w:numId w:val="47"/>
        </w:numPr>
        <w:spacing w:line="360" w:lineRule="auto"/>
        <w:ind w:left="0" w:firstLine="0"/>
        <w:jc w:val="both"/>
        <w:rPr>
          <w:rFonts w:ascii="Times New Roman" w:hAnsi="Times New Roman"/>
          <w:b/>
          <w:bCs/>
          <w:sz w:val="24"/>
          <w:szCs w:val="24"/>
        </w:rPr>
      </w:pPr>
      <w:r>
        <w:rPr>
          <w:rFonts w:ascii="Times New Roman" w:hAnsi="Times New Roman"/>
          <w:b/>
          <w:bCs/>
          <w:sz w:val="24"/>
          <w:szCs w:val="24"/>
        </w:rPr>
        <w:t>RESULTADOS..</w:t>
      </w:r>
      <w:r>
        <w:rPr>
          <w:rFonts w:ascii="Times New Roman" w:hAnsi="Times New Roman"/>
          <w:bCs/>
          <w:sz w:val="24"/>
          <w:szCs w:val="24"/>
        </w:rPr>
        <w:t>………………………………………………………………...110</w:t>
      </w:r>
    </w:p>
    <w:p w:rsidR="005B02E7" w:rsidRDefault="005B02E7" w:rsidP="005B02E7">
      <w:pPr>
        <w:spacing w:line="360" w:lineRule="auto"/>
        <w:jc w:val="both"/>
        <w:rPr>
          <w:rFonts w:ascii="Times New Roman" w:hAnsi="Times New Roman"/>
          <w:b/>
          <w:bCs/>
          <w:sz w:val="24"/>
          <w:szCs w:val="24"/>
        </w:rPr>
      </w:pPr>
    </w:p>
    <w:p w:rsidR="005B02E7" w:rsidRDefault="005B02E7" w:rsidP="00057572">
      <w:pPr>
        <w:numPr>
          <w:ilvl w:val="0"/>
          <w:numId w:val="47"/>
        </w:numPr>
        <w:spacing w:line="360" w:lineRule="auto"/>
        <w:ind w:left="0" w:firstLine="0"/>
        <w:jc w:val="both"/>
        <w:rPr>
          <w:rFonts w:ascii="Times New Roman" w:hAnsi="Times New Roman"/>
          <w:b/>
          <w:bCs/>
          <w:sz w:val="24"/>
          <w:szCs w:val="24"/>
        </w:rPr>
      </w:pPr>
      <w:r>
        <w:rPr>
          <w:rFonts w:ascii="Times New Roman" w:hAnsi="Times New Roman"/>
          <w:b/>
          <w:bCs/>
          <w:sz w:val="24"/>
          <w:szCs w:val="24"/>
        </w:rPr>
        <w:t>ANÁLISIS Y DISCUSIÓN DE RESULTADOS</w:t>
      </w:r>
      <w:r>
        <w:rPr>
          <w:rFonts w:ascii="Times New Roman" w:hAnsi="Times New Roman"/>
          <w:bCs/>
          <w:sz w:val="24"/>
          <w:szCs w:val="24"/>
        </w:rPr>
        <w:t>…….………………………..130</w:t>
      </w:r>
    </w:p>
    <w:p w:rsidR="005B02E7" w:rsidRDefault="005B02E7" w:rsidP="005B02E7">
      <w:pPr>
        <w:pStyle w:val="Prrafodelista"/>
        <w:rPr>
          <w:rFonts w:ascii="Times New Roman" w:hAnsi="Times New Roman"/>
          <w:b/>
          <w:bCs/>
          <w:sz w:val="24"/>
          <w:szCs w:val="24"/>
        </w:rPr>
      </w:pPr>
    </w:p>
    <w:p w:rsidR="005B02E7" w:rsidRDefault="005B02E7" w:rsidP="005B02E7">
      <w:pPr>
        <w:spacing w:line="360" w:lineRule="auto"/>
        <w:jc w:val="both"/>
        <w:rPr>
          <w:rFonts w:ascii="Times New Roman" w:hAnsi="Times New Roman"/>
          <w:b/>
          <w:bCs/>
          <w:sz w:val="24"/>
          <w:szCs w:val="24"/>
        </w:rPr>
      </w:pPr>
      <w:r>
        <w:rPr>
          <w:rFonts w:ascii="Times New Roman" w:hAnsi="Times New Roman"/>
          <w:b/>
          <w:bCs/>
          <w:sz w:val="24"/>
          <w:szCs w:val="24"/>
        </w:rPr>
        <w:t>CONCLUSIONES Y RECOMENDACIONES</w:t>
      </w:r>
      <w:r>
        <w:rPr>
          <w:rFonts w:ascii="Times New Roman" w:hAnsi="Times New Roman"/>
          <w:bCs/>
          <w:sz w:val="24"/>
          <w:szCs w:val="24"/>
        </w:rPr>
        <w:t>….…………………………………....136</w:t>
      </w:r>
    </w:p>
    <w:p w:rsidR="005B02E7" w:rsidRDefault="005B02E7" w:rsidP="005B02E7">
      <w:pPr>
        <w:pStyle w:val="Prrafodelista"/>
        <w:spacing w:line="360" w:lineRule="auto"/>
        <w:ind w:left="0"/>
        <w:contextualSpacing/>
        <w:jc w:val="both"/>
        <w:rPr>
          <w:rFonts w:ascii="Times New Roman" w:hAnsi="Times New Roman"/>
          <w:bCs/>
          <w:sz w:val="24"/>
          <w:szCs w:val="24"/>
        </w:rPr>
      </w:pPr>
      <w:r>
        <w:rPr>
          <w:rFonts w:ascii="Times New Roman" w:hAnsi="Times New Roman"/>
          <w:sz w:val="24"/>
          <w:szCs w:val="24"/>
        </w:rPr>
        <w:t>Conclusiones………………………………………………………………………..……162</w:t>
      </w:r>
    </w:p>
    <w:p w:rsidR="005B02E7" w:rsidRDefault="005B02E7" w:rsidP="005B02E7">
      <w:pPr>
        <w:pStyle w:val="Prrafodelista"/>
        <w:spacing w:line="360" w:lineRule="auto"/>
        <w:ind w:left="0"/>
        <w:contextualSpacing/>
        <w:jc w:val="both"/>
        <w:rPr>
          <w:rFonts w:ascii="Times New Roman" w:hAnsi="Times New Roman"/>
          <w:bCs/>
          <w:sz w:val="24"/>
          <w:szCs w:val="24"/>
        </w:rPr>
      </w:pPr>
      <w:r>
        <w:rPr>
          <w:rFonts w:ascii="Times New Roman" w:hAnsi="Times New Roman"/>
          <w:sz w:val="24"/>
          <w:szCs w:val="24"/>
        </w:rPr>
        <w:t>Recomendaciones………….……………………………………………………………. 163</w:t>
      </w:r>
    </w:p>
    <w:p w:rsidR="005B02E7" w:rsidRDefault="005B02E7" w:rsidP="005B02E7">
      <w:pPr>
        <w:spacing w:line="276" w:lineRule="auto"/>
        <w:jc w:val="both"/>
        <w:rPr>
          <w:rFonts w:ascii="Times New Roman" w:hAnsi="Times New Roman"/>
          <w:bCs/>
          <w:sz w:val="24"/>
          <w:szCs w:val="24"/>
        </w:rPr>
      </w:pPr>
    </w:p>
    <w:p w:rsidR="005B02E7" w:rsidRDefault="005B02E7" w:rsidP="005B02E7">
      <w:pPr>
        <w:spacing w:line="276" w:lineRule="auto"/>
        <w:jc w:val="both"/>
        <w:rPr>
          <w:rFonts w:ascii="Times New Roman" w:hAnsi="Times New Roman"/>
          <w:sz w:val="24"/>
          <w:szCs w:val="24"/>
        </w:rPr>
      </w:pPr>
      <w:r>
        <w:rPr>
          <w:rFonts w:ascii="Times New Roman" w:hAnsi="Times New Roman"/>
          <w:b/>
          <w:sz w:val="24"/>
          <w:szCs w:val="24"/>
        </w:rPr>
        <w:t>REFERENCIAS BIBLIOGRÁFICAS</w:t>
      </w:r>
      <w:r>
        <w:rPr>
          <w:rFonts w:ascii="Times New Roman" w:hAnsi="Times New Roman"/>
          <w:sz w:val="24"/>
          <w:szCs w:val="24"/>
        </w:rPr>
        <w:t>…,…………………………………………..…138</w:t>
      </w:r>
    </w:p>
    <w:p w:rsidR="005B02E7" w:rsidRDefault="005B02E7" w:rsidP="005B02E7">
      <w:pPr>
        <w:spacing w:line="276" w:lineRule="auto"/>
        <w:jc w:val="both"/>
        <w:rPr>
          <w:rFonts w:ascii="Times New Roman" w:hAnsi="Times New Roman"/>
          <w:b/>
          <w:sz w:val="24"/>
          <w:szCs w:val="24"/>
        </w:rPr>
      </w:pPr>
    </w:p>
    <w:p w:rsidR="005B02E7" w:rsidRDefault="005B02E7" w:rsidP="005B02E7">
      <w:pPr>
        <w:spacing w:line="360" w:lineRule="auto"/>
        <w:jc w:val="both"/>
        <w:rPr>
          <w:rFonts w:ascii="Times New Roman" w:hAnsi="Times New Roman"/>
          <w:b/>
          <w:sz w:val="24"/>
          <w:szCs w:val="24"/>
        </w:rPr>
      </w:pPr>
      <w:r>
        <w:rPr>
          <w:rFonts w:ascii="Times New Roman" w:hAnsi="Times New Roman"/>
          <w:b/>
          <w:sz w:val="24"/>
          <w:szCs w:val="24"/>
        </w:rPr>
        <w:t>ANEXO</w:t>
      </w:r>
      <w:r>
        <w:rPr>
          <w:rFonts w:ascii="Times New Roman" w:hAnsi="Times New Roman"/>
          <w:sz w:val="24"/>
          <w:szCs w:val="24"/>
        </w:rPr>
        <w:t>…………………………………………………………………………………..141</w:t>
      </w:r>
    </w:p>
    <w:p w:rsidR="005B02E7" w:rsidRDefault="005B02E7" w:rsidP="005B02E7">
      <w:pPr>
        <w:pStyle w:val="Prrafodelista"/>
        <w:spacing w:line="360" w:lineRule="auto"/>
        <w:ind w:left="0"/>
        <w:contextualSpacing/>
        <w:jc w:val="both"/>
        <w:rPr>
          <w:rFonts w:ascii="Times New Roman" w:hAnsi="Times New Roman"/>
          <w:sz w:val="24"/>
          <w:szCs w:val="24"/>
        </w:rPr>
      </w:pPr>
      <w:r>
        <w:rPr>
          <w:rFonts w:ascii="Times New Roman" w:hAnsi="Times New Roman"/>
          <w:sz w:val="24"/>
          <w:szCs w:val="24"/>
        </w:rPr>
        <w:t>Anexo 1: Constancia de Ejecución de Ensayos de Laboratorio………………. ..…….…141</w:t>
      </w:r>
    </w:p>
    <w:p w:rsidR="005B02E7" w:rsidRDefault="005B02E7" w:rsidP="005B02E7">
      <w:pPr>
        <w:pStyle w:val="Prrafodelista"/>
        <w:spacing w:line="360" w:lineRule="auto"/>
        <w:ind w:left="0"/>
        <w:contextualSpacing/>
        <w:jc w:val="both"/>
        <w:rPr>
          <w:rFonts w:ascii="Times New Roman" w:hAnsi="Times New Roman"/>
          <w:sz w:val="24"/>
          <w:szCs w:val="24"/>
        </w:rPr>
      </w:pPr>
      <w:r>
        <w:rPr>
          <w:rFonts w:ascii="Times New Roman" w:hAnsi="Times New Roman"/>
          <w:sz w:val="24"/>
          <w:szCs w:val="24"/>
        </w:rPr>
        <w:t>Anexo 2: Estudio de la Mecánica de Suelos……….……………………………….…….142</w:t>
      </w:r>
    </w:p>
    <w:p w:rsidR="005B02E7" w:rsidRDefault="005B02E7" w:rsidP="005B02E7">
      <w:pPr>
        <w:pStyle w:val="Prrafodelista"/>
        <w:spacing w:line="360" w:lineRule="auto"/>
        <w:ind w:left="0"/>
        <w:contextualSpacing/>
        <w:jc w:val="both"/>
        <w:rPr>
          <w:rFonts w:ascii="Times New Roman" w:hAnsi="Times New Roman"/>
          <w:sz w:val="24"/>
          <w:szCs w:val="24"/>
        </w:rPr>
      </w:pPr>
      <w:r>
        <w:rPr>
          <w:rFonts w:ascii="Times New Roman" w:hAnsi="Times New Roman"/>
          <w:sz w:val="24"/>
          <w:szCs w:val="24"/>
        </w:rPr>
        <w:t>Anexo 3: Panel Fotográfico……………………………………………………...…….…28</w:t>
      </w:r>
      <w:r w:rsidR="00C71CF5">
        <w:rPr>
          <w:rFonts w:ascii="Times New Roman" w:hAnsi="Times New Roman"/>
          <w:sz w:val="24"/>
          <w:szCs w:val="24"/>
        </w:rPr>
        <w:t>2</w:t>
      </w:r>
    </w:p>
    <w:p w:rsidR="005B02E7" w:rsidRDefault="005B02E7" w:rsidP="005B02E7">
      <w:pPr>
        <w:pStyle w:val="Prrafodelista"/>
        <w:spacing w:line="360" w:lineRule="auto"/>
        <w:ind w:left="0"/>
        <w:contextualSpacing/>
        <w:jc w:val="both"/>
        <w:rPr>
          <w:rFonts w:ascii="Times New Roman" w:hAnsi="Times New Roman"/>
          <w:sz w:val="24"/>
          <w:szCs w:val="24"/>
        </w:rPr>
      </w:pPr>
      <w:r>
        <w:rPr>
          <w:rFonts w:ascii="Times New Roman" w:hAnsi="Times New Roman"/>
          <w:sz w:val="24"/>
          <w:szCs w:val="24"/>
        </w:rPr>
        <w:t>Anexo 4  Planos        ……………………………………………………………………..30</w:t>
      </w:r>
      <w:r w:rsidR="00533407">
        <w:rPr>
          <w:rFonts w:ascii="Times New Roman" w:hAnsi="Times New Roman"/>
          <w:sz w:val="24"/>
          <w:szCs w:val="24"/>
        </w:rPr>
        <w:t>3</w:t>
      </w:r>
    </w:p>
    <w:p w:rsidR="005B02E7" w:rsidRDefault="005B02E7" w:rsidP="005816B7">
      <w:pPr>
        <w:tabs>
          <w:tab w:val="left" w:pos="2085"/>
        </w:tabs>
        <w:rPr>
          <w:rFonts w:ascii="Times New Roman" w:hAnsi="Times New Roman"/>
          <w:sz w:val="28"/>
          <w:szCs w:val="24"/>
        </w:rPr>
      </w:pPr>
    </w:p>
    <w:p w:rsidR="009E43A4" w:rsidRDefault="009E43A4" w:rsidP="009E43A4">
      <w:pPr>
        <w:spacing w:line="360" w:lineRule="auto"/>
        <w:jc w:val="center"/>
        <w:rPr>
          <w:rFonts w:ascii="Times New Roman" w:hAnsi="Times New Roman"/>
          <w:b/>
          <w:bCs/>
          <w:sz w:val="28"/>
          <w:szCs w:val="24"/>
        </w:rPr>
      </w:pPr>
      <w:r>
        <w:rPr>
          <w:rFonts w:ascii="Times New Roman" w:hAnsi="Times New Roman"/>
          <w:b/>
          <w:bCs/>
          <w:sz w:val="28"/>
          <w:szCs w:val="24"/>
        </w:rPr>
        <w:t>ÍNDICE DE TABLAS</w:t>
      </w:r>
    </w:p>
    <w:p w:rsidR="009E43A4" w:rsidRDefault="009E43A4" w:rsidP="009E43A4">
      <w:pPr>
        <w:spacing w:line="360" w:lineRule="auto"/>
        <w:jc w:val="center"/>
        <w:rPr>
          <w:rFonts w:ascii="Times New Roman" w:hAnsi="Times New Roman"/>
          <w:b/>
          <w:bCs/>
          <w:sz w:val="24"/>
          <w:szCs w:val="24"/>
          <w:u w:val="single"/>
        </w:rPr>
      </w:pPr>
    </w:p>
    <w:p w:rsidR="009E43A4" w:rsidRPr="009E43A4" w:rsidRDefault="009E43A4" w:rsidP="009E43A4">
      <w:pPr>
        <w:spacing w:line="360" w:lineRule="auto"/>
        <w:jc w:val="both"/>
        <w:rPr>
          <w:rFonts w:ascii="Times New Roman" w:hAnsi="Times New Roman"/>
          <w:sz w:val="24"/>
          <w:szCs w:val="24"/>
          <w:lang w:val="es-ES_tradnl"/>
        </w:rPr>
      </w:pPr>
      <w:r w:rsidRPr="009E43A4">
        <w:rPr>
          <w:rFonts w:ascii="Times New Roman" w:hAnsi="Times New Roman"/>
          <w:bCs/>
          <w:sz w:val="24"/>
          <w:szCs w:val="24"/>
        </w:rPr>
        <w:t>Tabla 1</w:t>
      </w:r>
      <w:r w:rsidRPr="009E43A4">
        <w:rPr>
          <w:rFonts w:ascii="Times New Roman" w:hAnsi="Times New Roman"/>
          <w:bCs/>
          <w:sz w:val="24"/>
          <w:szCs w:val="24"/>
        </w:rPr>
        <w:tab/>
      </w:r>
      <w:r w:rsidRPr="009E43A4">
        <w:rPr>
          <w:rFonts w:ascii="Times New Roman" w:hAnsi="Times New Roman"/>
          <w:sz w:val="24"/>
          <w:szCs w:val="24"/>
          <w:lang w:val="es-ES_tradnl"/>
        </w:rPr>
        <w:t>Superficie de Áreas Geográficas…………………………………………</w:t>
      </w:r>
      <w:r w:rsidRPr="009E43A4">
        <w:rPr>
          <w:rFonts w:ascii="Times New Roman" w:hAnsi="Times New Roman"/>
          <w:sz w:val="24"/>
          <w:szCs w:val="24"/>
          <w:lang w:val="es-ES_tradnl"/>
        </w:rPr>
        <w:tab/>
        <w:t>5</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2 </w:t>
      </w:r>
      <w:r w:rsidRPr="009E43A4">
        <w:rPr>
          <w:rFonts w:ascii="Times New Roman" w:hAnsi="Times New Roman"/>
          <w:bCs/>
          <w:sz w:val="24"/>
          <w:szCs w:val="24"/>
        </w:rPr>
        <w:tab/>
      </w:r>
      <w:r w:rsidRPr="009E43A4">
        <w:rPr>
          <w:rFonts w:ascii="Times New Roman" w:hAnsi="Times New Roman"/>
          <w:sz w:val="24"/>
          <w:szCs w:val="24"/>
          <w:lang w:val="es-ES_tradnl"/>
        </w:rPr>
        <w:t>Precipitación Total Mensual – Estación Tarapoto…………………….…</w:t>
      </w:r>
      <w:r w:rsidRPr="009E43A4">
        <w:rPr>
          <w:rFonts w:ascii="Times New Roman" w:hAnsi="Times New Roman"/>
          <w:sz w:val="24"/>
          <w:szCs w:val="24"/>
          <w:lang w:val="es-ES_tradnl"/>
        </w:rPr>
        <w:tab/>
        <w:t>6</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3 </w:t>
      </w:r>
      <w:r w:rsidRPr="009E43A4">
        <w:rPr>
          <w:rFonts w:ascii="Times New Roman" w:hAnsi="Times New Roman"/>
          <w:bCs/>
          <w:sz w:val="24"/>
          <w:szCs w:val="24"/>
        </w:rPr>
        <w:tab/>
      </w:r>
      <w:r w:rsidRPr="009E43A4">
        <w:rPr>
          <w:rFonts w:ascii="Times New Roman" w:hAnsi="Times New Roman"/>
          <w:sz w:val="24"/>
          <w:szCs w:val="24"/>
          <w:lang w:val="es-ES_tradnl"/>
        </w:rPr>
        <w:t>Temperatura Media Mensual – Estación Tarapoto ...……………………</w:t>
      </w:r>
      <w:r w:rsidRPr="009E43A4">
        <w:rPr>
          <w:rFonts w:ascii="Times New Roman" w:hAnsi="Times New Roman"/>
          <w:sz w:val="24"/>
          <w:szCs w:val="24"/>
          <w:lang w:val="es-ES_tradnl"/>
        </w:rPr>
        <w:tab/>
        <w:t>6</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4 </w:t>
      </w:r>
      <w:r w:rsidRPr="009E43A4">
        <w:rPr>
          <w:rFonts w:ascii="Times New Roman" w:hAnsi="Times New Roman"/>
          <w:bCs/>
          <w:sz w:val="24"/>
          <w:szCs w:val="24"/>
        </w:rPr>
        <w:tab/>
      </w:r>
      <w:r w:rsidRPr="009E43A4">
        <w:rPr>
          <w:rFonts w:ascii="Times New Roman" w:hAnsi="Times New Roman"/>
          <w:sz w:val="24"/>
          <w:szCs w:val="24"/>
          <w:lang w:val="es-ES_tradnl"/>
        </w:rPr>
        <w:t>Población Nominalmente Censada, Según Grandes Grupos de Edades....</w:t>
      </w:r>
      <w:r w:rsidRPr="009E43A4">
        <w:rPr>
          <w:rFonts w:ascii="Times New Roman" w:hAnsi="Times New Roman"/>
          <w:sz w:val="24"/>
          <w:szCs w:val="24"/>
          <w:lang w:val="es-ES_tradnl"/>
        </w:rPr>
        <w:tab/>
        <w:t>12</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Tabla 5</w:t>
      </w:r>
      <w:r w:rsidRPr="009E43A4">
        <w:rPr>
          <w:rFonts w:ascii="Times New Roman" w:hAnsi="Times New Roman"/>
          <w:bCs/>
          <w:sz w:val="24"/>
          <w:szCs w:val="24"/>
        </w:rPr>
        <w:tab/>
      </w:r>
      <w:r w:rsidRPr="009E43A4">
        <w:rPr>
          <w:rFonts w:ascii="Times New Roman" w:hAnsi="Times New Roman"/>
          <w:sz w:val="24"/>
          <w:szCs w:val="24"/>
          <w:lang w:val="es-ES_tradnl"/>
        </w:rPr>
        <w:t>Densidad Poblacional………………………………………………….…</w:t>
      </w:r>
      <w:r w:rsidRPr="009E43A4">
        <w:rPr>
          <w:rFonts w:ascii="Times New Roman" w:hAnsi="Times New Roman"/>
          <w:sz w:val="24"/>
          <w:szCs w:val="24"/>
          <w:lang w:val="es-ES_tradnl"/>
        </w:rPr>
        <w:tab/>
        <w:t>12</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6 </w:t>
      </w:r>
      <w:r w:rsidRPr="009E43A4">
        <w:rPr>
          <w:rFonts w:ascii="Times New Roman" w:hAnsi="Times New Roman"/>
          <w:bCs/>
          <w:sz w:val="24"/>
          <w:szCs w:val="24"/>
        </w:rPr>
        <w:tab/>
      </w:r>
      <w:r w:rsidRPr="009E43A4">
        <w:rPr>
          <w:rFonts w:ascii="Times New Roman" w:hAnsi="Times New Roman"/>
          <w:sz w:val="24"/>
          <w:szCs w:val="24"/>
          <w:lang w:val="es-ES_tradnl"/>
        </w:rPr>
        <w:t>Nivel Educativo del Distrito de Cacatachi……………………………..…</w:t>
      </w:r>
      <w:r w:rsidRPr="009E43A4">
        <w:rPr>
          <w:rFonts w:ascii="Times New Roman" w:hAnsi="Times New Roman"/>
          <w:sz w:val="24"/>
          <w:szCs w:val="24"/>
          <w:lang w:val="es-ES_tradnl"/>
        </w:rPr>
        <w:tab/>
        <w:t>13</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7 </w:t>
      </w:r>
      <w:r w:rsidRPr="009E43A4">
        <w:rPr>
          <w:rFonts w:ascii="Times New Roman" w:hAnsi="Times New Roman"/>
          <w:bCs/>
          <w:sz w:val="24"/>
          <w:szCs w:val="24"/>
        </w:rPr>
        <w:tab/>
      </w:r>
      <w:r w:rsidRPr="009E43A4">
        <w:rPr>
          <w:rFonts w:ascii="Times New Roman" w:hAnsi="Times New Roman"/>
          <w:sz w:val="24"/>
          <w:szCs w:val="24"/>
          <w:lang w:val="es-ES_tradnl"/>
        </w:rPr>
        <w:t xml:space="preserve">Alumbrado en el distrito de Cacatachi………………………………….. </w:t>
      </w:r>
      <w:r w:rsidRPr="009E43A4">
        <w:rPr>
          <w:rFonts w:ascii="Times New Roman" w:hAnsi="Times New Roman"/>
          <w:sz w:val="24"/>
          <w:szCs w:val="24"/>
          <w:lang w:val="es-ES_tradnl"/>
        </w:rPr>
        <w:tab/>
        <w:t>14</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8 </w:t>
      </w:r>
      <w:r w:rsidRPr="009E43A4">
        <w:rPr>
          <w:rFonts w:ascii="Times New Roman" w:hAnsi="Times New Roman"/>
          <w:bCs/>
          <w:sz w:val="24"/>
          <w:szCs w:val="24"/>
        </w:rPr>
        <w:tab/>
      </w:r>
      <w:r w:rsidRPr="009E43A4">
        <w:rPr>
          <w:rFonts w:ascii="Times New Roman" w:hAnsi="Times New Roman"/>
          <w:sz w:val="24"/>
          <w:szCs w:val="24"/>
          <w:lang w:val="es-ES_tradnl"/>
        </w:rPr>
        <w:t xml:space="preserve">Principales Actividades Económicas…………………………………..… </w:t>
      </w:r>
      <w:r w:rsidRPr="009E43A4">
        <w:rPr>
          <w:rFonts w:ascii="Times New Roman" w:hAnsi="Times New Roman"/>
          <w:sz w:val="24"/>
          <w:szCs w:val="24"/>
          <w:lang w:val="es-ES_tradnl"/>
        </w:rPr>
        <w:tab/>
        <w:t>15</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9 </w:t>
      </w:r>
      <w:r w:rsidRPr="009E43A4">
        <w:rPr>
          <w:rFonts w:ascii="Times New Roman" w:hAnsi="Times New Roman"/>
          <w:bCs/>
          <w:sz w:val="24"/>
          <w:szCs w:val="24"/>
        </w:rPr>
        <w:tab/>
      </w:r>
      <w:r w:rsidRPr="009E43A4">
        <w:rPr>
          <w:rFonts w:ascii="Times New Roman" w:hAnsi="Times New Roman"/>
          <w:sz w:val="24"/>
          <w:szCs w:val="24"/>
          <w:lang w:val="es-ES_tradnl"/>
        </w:rPr>
        <w:t xml:space="preserve">Condiciones del suelo predominante.……………………………..……  </w:t>
      </w:r>
      <w:r w:rsidRPr="009E43A4">
        <w:rPr>
          <w:rFonts w:ascii="Times New Roman" w:hAnsi="Times New Roman"/>
          <w:sz w:val="24"/>
          <w:szCs w:val="24"/>
          <w:lang w:val="es-ES_tradnl"/>
        </w:rPr>
        <w:tab/>
        <w:t>22</w:t>
      </w:r>
    </w:p>
    <w:p w:rsidR="009E43A4" w:rsidRPr="009E43A4" w:rsidRDefault="009E43A4" w:rsidP="009E43A4">
      <w:pPr>
        <w:spacing w:line="360" w:lineRule="auto"/>
        <w:jc w:val="both"/>
        <w:rPr>
          <w:rFonts w:ascii="Times New Roman" w:hAnsi="Times New Roman"/>
          <w:sz w:val="24"/>
          <w:szCs w:val="24"/>
        </w:rPr>
      </w:pPr>
      <w:r w:rsidRPr="009E43A4">
        <w:rPr>
          <w:rFonts w:ascii="Times New Roman" w:hAnsi="Times New Roman"/>
          <w:bCs/>
          <w:sz w:val="24"/>
          <w:szCs w:val="24"/>
        </w:rPr>
        <w:t xml:space="preserve">Tabla 10 </w:t>
      </w:r>
      <w:r w:rsidRPr="009E43A4">
        <w:rPr>
          <w:rFonts w:ascii="Times New Roman" w:hAnsi="Times New Roman"/>
          <w:bCs/>
          <w:sz w:val="24"/>
          <w:szCs w:val="24"/>
        </w:rPr>
        <w:tab/>
      </w:r>
      <w:r w:rsidRPr="009E43A4">
        <w:rPr>
          <w:rFonts w:ascii="Times New Roman" w:hAnsi="Times New Roman"/>
          <w:sz w:val="24"/>
          <w:szCs w:val="24"/>
        </w:rPr>
        <w:t>Tipos de edificaciones………………………………….……….………</w:t>
      </w:r>
      <w:r w:rsidRPr="009E43A4">
        <w:rPr>
          <w:rFonts w:ascii="Times New Roman" w:hAnsi="Times New Roman"/>
          <w:sz w:val="24"/>
          <w:szCs w:val="24"/>
        </w:rPr>
        <w:tab/>
        <w:t>35</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11 </w:t>
      </w:r>
      <w:r w:rsidRPr="009E43A4">
        <w:rPr>
          <w:rFonts w:ascii="Times New Roman" w:hAnsi="Times New Roman"/>
          <w:bCs/>
          <w:sz w:val="24"/>
          <w:szCs w:val="24"/>
        </w:rPr>
        <w:tab/>
      </w:r>
      <w:r w:rsidRPr="009E43A4">
        <w:rPr>
          <w:rFonts w:ascii="Times New Roman" w:hAnsi="Times New Roman"/>
          <w:sz w:val="24"/>
          <w:szCs w:val="24"/>
        </w:rPr>
        <w:t>Tipos de muestras……………………………………………………..…</w:t>
      </w:r>
      <w:r w:rsidRPr="009E43A4">
        <w:rPr>
          <w:rFonts w:ascii="Times New Roman" w:hAnsi="Times New Roman"/>
          <w:sz w:val="24"/>
          <w:szCs w:val="24"/>
        </w:rPr>
        <w:tab/>
        <w:t>39</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12 </w:t>
      </w:r>
      <w:r w:rsidRPr="009E43A4">
        <w:rPr>
          <w:rFonts w:ascii="Times New Roman" w:hAnsi="Times New Roman"/>
          <w:bCs/>
          <w:sz w:val="24"/>
          <w:szCs w:val="24"/>
        </w:rPr>
        <w:tab/>
      </w:r>
      <w:r w:rsidRPr="009E43A4">
        <w:rPr>
          <w:rFonts w:ascii="Times New Roman" w:hAnsi="Times New Roman"/>
          <w:color w:val="000000"/>
          <w:sz w:val="24"/>
          <w:szCs w:val="24"/>
        </w:rPr>
        <w:t>Sistemas para identificar el tamaño de partículas ……………………….</w:t>
      </w:r>
      <w:r w:rsidRPr="009E43A4">
        <w:rPr>
          <w:rFonts w:ascii="Times New Roman" w:hAnsi="Times New Roman"/>
          <w:color w:val="000000"/>
          <w:sz w:val="24"/>
          <w:szCs w:val="24"/>
        </w:rPr>
        <w:tab/>
        <w:t>40</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13 </w:t>
      </w:r>
      <w:r w:rsidRPr="009E43A4">
        <w:rPr>
          <w:rFonts w:ascii="Times New Roman" w:hAnsi="Times New Roman"/>
          <w:bCs/>
          <w:sz w:val="24"/>
          <w:szCs w:val="24"/>
        </w:rPr>
        <w:tab/>
      </w:r>
      <w:r w:rsidRPr="009E43A4">
        <w:rPr>
          <w:rFonts w:ascii="Times New Roman" w:hAnsi="Times New Roman"/>
          <w:color w:val="000000"/>
          <w:sz w:val="24"/>
          <w:szCs w:val="24"/>
        </w:rPr>
        <w:t>Serie ASTM de tamices …………………………………………………..</w:t>
      </w:r>
      <w:r w:rsidRPr="009E43A4">
        <w:rPr>
          <w:rFonts w:ascii="Times New Roman" w:hAnsi="Times New Roman"/>
          <w:color w:val="000000"/>
          <w:sz w:val="24"/>
          <w:szCs w:val="24"/>
        </w:rPr>
        <w:tab/>
        <w:t>44</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14 </w:t>
      </w:r>
      <w:r w:rsidRPr="009E43A4">
        <w:rPr>
          <w:rFonts w:ascii="Times New Roman" w:hAnsi="Times New Roman"/>
          <w:bCs/>
          <w:sz w:val="24"/>
          <w:szCs w:val="24"/>
        </w:rPr>
        <w:tab/>
      </w:r>
      <w:r w:rsidRPr="009E43A4">
        <w:rPr>
          <w:rStyle w:val="nfasis"/>
          <w:rFonts w:ascii="Times New Roman" w:hAnsi="Times New Roman"/>
          <w:i w:val="0"/>
          <w:sz w:val="24"/>
          <w:szCs w:val="24"/>
        </w:rPr>
        <w:t>Clasificación de los suelos sistema AASHTO…………………………..</w:t>
      </w:r>
      <w:r w:rsidRPr="009E43A4">
        <w:rPr>
          <w:rStyle w:val="nfasis"/>
          <w:rFonts w:ascii="Times New Roman" w:hAnsi="Times New Roman"/>
          <w:i w:val="0"/>
          <w:sz w:val="24"/>
          <w:szCs w:val="24"/>
        </w:rPr>
        <w:tab/>
        <w:t>59</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15 </w:t>
      </w:r>
      <w:r w:rsidRPr="009E43A4">
        <w:rPr>
          <w:rFonts w:ascii="Times New Roman" w:hAnsi="Times New Roman"/>
          <w:bCs/>
          <w:sz w:val="24"/>
          <w:szCs w:val="24"/>
        </w:rPr>
        <w:tab/>
      </w:r>
      <w:r w:rsidRPr="009E43A4">
        <w:rPr>
          <w:rStyle w:val="nfasis"/>
          <w:rFonts w:ascii="Times New Roman" w:hAnsi="Times New Roman"/>
          <w:i w:val="0"/>
          <w:sz w:val="24"/>
          <w:szCs w:val="24"/>
        </w:rPr>
        <w:t>Factores de capacidad de carga de Terzaghi………………………….....</w:t>
      </w:r>
      <w:r w:rsidRPr="009E43A4">
        <w:rPr>
          <w:rStyle w:val="nfasis"/>
          <w:rFonts w:ascii="Times New Roman" w:hAnsi="Times New Roman"/>
          <w:i w:val="0"/>
          <w:sz w:val="24"/>
          <w:szCs w:val="24"/>
        </w:rPr>
        <w:tab/>
        <w:t>71</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16 </w:t>
      </w:r>
      <w:r w:rsidRPr="009E43A4">
        <w:rPr>
          <w:rFonts w:ascii="Times New Roman" w:hAnsi="Times New Roman"/>
          <w:bCs/>
          <w:sz w:val="24"/>
          <w:szCs w:val="24"/>
        </w:rPr>
        <w:tab/>
      </w:r>
      <w:r w:rsidRPr="009E43A4">
        <w:rPr>
          <w:rStyle w:val="nfasis"/>
          <w:rFonts w:ascii="Times New Roman" w:hAnsi="Times New Roman"/>
          <w:i w:val="0"/>
          <w:sz w:val="24"/>
          <w:szCs w:val="24"/>
        </w:rPr>
        <w:t>Factores de capacidad de carga modificados  de Terzaghi……………….</w:t>
      </w:r>
      <w:r w:rsidRPr="009E43A4">
        <w:rPr>
          <w:rStyle w:val="nfasis"/>
          <w:rFonts w:ascii="Times New Roman" w:hAnsi="Times New Roman"/>
          <w:i w:val="0"/>
          <w:sz w:val="24"/>
          <w:szCs w:val="24"/>
        </w:rPr>
        <w:tab/>
        <w:t>72</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Tabla 17</w:t>
      </w:r>
      <w:r w:rsidRPr="009E43A4">
        <w:rPr>
          <w:rFonts w:ascii="Times New Roman" w:hAnsi="Times New Roman"/>
          <w:bCs/>
          <w:sz w:val="24"/>
          <w:szCs w:val="24"/>
        </w:rPr>
        <w:tab/>
      </w:r>
      <w:r w:rsidRPr="009E43A4">
        <w:rPr>
          <w:rStyle w:val="nfasis"/>
          <w:rFonts w:ascii="Times New Roman" w:hAnsi="Times New Roman"/>
          <w:i w:val="0"/>
          <w:sz w:val="24"/>
          <w:szCs w:val="24"/>
        </w:rPr>
        <w:t>Factores de capacidad de carga…………………………………..………</w:t>
      </w:r>
      <w:r w:rsidRPr="009E43A4">
        <w:rPr>
          <w:rStyle w:val="nfasis"/>
          <w:rFonts w:ascii="Times New Roman" w:hAnsi="Times New Roman"/>
          <w:i w:val="0"/>
          <w:sz w:val="24"/>
          <w:szCs w:val="24"/>
        </w:rPr>
        <w:tab/>
        <w:t>78</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18 </w:t>
      </w:r>
      <w:r w:rsidRPr="009E43A4">
        <w:rPr>
          <w:rFonts w:ascii="Times New Roman" w:hAnsi="Times New Roman"/>
          <w:bCs/>
          <w:sz w:val="24"/>
          <w:szCs w:val="24"/>
        </w:rPr>
        <w:tab/>
      </w:r>
      <w:r w:rsidRPr="009E43A4">
        <w:rPr>
          <w:rStyle w:val="nfasis"/>
          <w:rFonts w:ascii="Times New Roman" w:hAnsi="Times New Roman"/>
          <w:i w:val="0"/>
          <w:sz w:val="24"/>
          <w:szCs w:val="24"/>
        </w:rPr>
        <w:t xml:space="preserve">Variación del factor de influencia……………………………………….  </w:t>
      </w:r>
      <w:r w:rsidRPr="009E43A4">
        <w:rPr>
          <w:rStyle w:val="nfasis"/>
          <w:rFonts w:ascii="Times New Roman" w:hAnsi="Times New Roman"/>
          <w:i w:val="0"/>
          <w:sz w:val="24"/>
          <w:szCs w:val="24"/>
        </w:rPr>
        <w:tab/>
        <w:t>83</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19 </w:t>
      </w:r>
      <w:r w:rsidRPr="009E43A4">
        <w:rPr>
          <w:rFonts w:ascii="Times New Roman" w:hAnsi="Times New Roman"/>
          <w:bCs/>
          <w:sz w:val="24"/>
          <w:szCs w:val="24"/>
        </w:rPr>
        <w:tab/>
      </w:r>
      <w:r w:rsidRPr="009E43A4">
        <w:rPr>
          <w:rStyle w:val="nfasis"/>
          <w:rFonts w:ascii="Times New Roman" w:hAnsi="Times New Roman"/>
          <w:i w:val="0"/>
          <w:sz w:val="24"/>
          <w:szCs w:val="24"/>
        </w:rPr>
        <w:t>Módulo de Poisson   ……………………………………………………..</w:t>
      </w:r>
      <w:r w:rsidRPr="009E43A4">
        <w:rPr>
          <w:rStyle w:val="nfasis"/>
          <w:rFonts w:ascii="Times New Roman" w:hAnsi="Times New Roman"/>
          <w:i w:val="0"/>
          <w:sz w:val="24"/>
          <w:szCs w:val="24"/>
        </w:rPr>
        <w:tab/>
        <w:t>84</w:t>
      </w:r>
    </w:p>
    <w:p w:rsidR="009E43A4" w:rsidRPr="009E43A4" w:rsidRDefault="009E43A4" w:rsidP="009E43A4">
      <w:pPr>
        <w:spacing w:line="360" w:lineRule="auto"/>
        <w:jc w:val="both"/>
        <w:rPr>
          <w:rFonts w:ascii="Times New Roman" w:hAnsi="Times New Roman"/>
          <w:bCs/>
          <w:sz w:val="24"/>
          <w:szCs w:val="24"/>
        </w:rPr>
      </w:pPr>
      <w:r w:rsidRPr="009E43A4">
        <w:rPr>
          <w:rFonts w:ascii="Times New Roman" w:hAnsi="Times New Roman"/>
          <w:bCs/>
          <w:sz w:val="24"/>
          <w:szCs w:val="24"/>
        </w:rPr>
        <w:t xml:space="preserve">Tabla 20 </w:t>
      </w:r>
      <w:r w:rsidRPr="009E43A4">
        <w:rPr>
          <w:rFonts w:ascii="Times New Roman" w:hAnsi="Times New Roman"/>
          <w:bCs/>
          <w:sz w:val="24"/>
          <w:szCs w:val="24"/>
        </w:rPr>
        <w:tab/>
      </w:r>
      <w:r w:rsidRPr="009E43A4">
        <w:rPr>
          <w:rStyle w:val="nfasis"/>
          <w:rFonts w:ascii="Times New Roman" w:hAnsi="Times New Roman"/>
          <w:i w:val="0"/>
          <w:sz w:val="24"/>
          <w:szCs w:val="24"/>
        </w:rPr>
        <w:t>Módulo de Elasticidad (E</w:t>
      </w:r>
      <w:r w:rsidRPr="009E43A4">
        <w:rPr>
          <w:rStyle w:val="nfasis"/>
          <w:rFonts w:ascii="Times New Roman" w:hAnsi="Times New Roman"/>
          <w:i w:val="0"/>
          <w:sz w:val="24"/>
          <w:szCs w:val="24"/>
          <w:vertAlign w:val="subscript"/>
        </w:rPr>
        <w:t>s</w:t>
      </w:r>
      <w:r w:rsidRPr="009E43A4">
        <w:rPr>
          <w:rStyle w:val="nfasis"/>
          <w:rFonts w:ascii="Times New Roman" w:hAnsi="Times New Roman"/>
          <w:i w:val="0"/>
          <w:sz w:val="24"/>
          <w:szCs w:val="24"/>
        </w:rPr>
        <w:t xml:space="preserve">)……………………………………………… </w:t>
      </w:r>
      <w:r w:rsidRPr="009E43A4">
        <w:rPr>
          <w:rStyle w:val="nfasis"/>
          <w:rFonts w:ascii="Times New Roman" w:hAnsi="Times New Roman"/>
          <w:i w:val="0"/>
          <w:sz w:val="24"/>
          <w:szCs w:val="24"/>
        </w:rPr>
        <w:tab/>
        <w:t>85</w:t>
      </w:r>
    </w:p>
    <w:p w:rsidR="009E43A4" w:rsidRPr="009E43A4" w:rsidRDefault="009E43A4" w:rsidP="009E43A4">
      <w:pPr>
        <w:spacing w:line="360" w:lineRule="auto"/>
        <w:jc w:val="both"/>
        <w:rPr>
          <w:rFonts w:ascii="Times New Roman" w:hAnsi="Times New Roman"/>
          <w:bCs/>
          <w:sz w:val="24"/>
          <w:szCs w:val="24"/>
        </w:rPr>
      </w:pPr>
    </w:p>
    <w:p w:rsidR="009E43A4" w:rsidRPr="009E43A4" w:rsidRDefault="009E43A4" w:rsidP="009E43A4">
      <w:pPr>
        <w:spacing w:line="360" w:lineRule="auto"/>
        <w:jc w:val="center"/>
        <w:rPr>
          <w:rFonts w:ascii="Times New Roman" w:hAnsi="Times New Roman"/>
          <w:bCs/>
          <w:sz w:val="24"/>
          <w:szCs w:val="24"/>
        </w:rPr>
      </w:pPr>
    </w:p>
    <w:p w:rsidR="009E43A4" w:rsidRPr="009E43A4" w:rsidRDefault="009E43A4" w:rsidP="009E43A4">
      <w:pPr>
        <w:pStyle w:val="Prrafodelista"/>
        <w:spacing w:line="360" w:lineRule="auto"/>
        <w:ind w:left="1494"/>
        <w:jc w:val="both"/>
        <w:rPr>
          <w:rFonts w:ascii="Times New Roman" w:hAnsi="Times New Roman"/>
          <w:bCs/>
          <w:sz w:val="24"/>
          <w:szCs w:val="24"/>
        </w:rPr>
      </w:pPr>
    </w:p>
    <w:p w:rsidR="009E43A4" w:rsidRPr="009E43A4" w:rsidRDefault="009E43A4" w:rsidP="009E43A4">
      <w:pPr>
        <w:pStyle w:val="Prrafodelista"/>
        <w:spacing w:line="360" w:lineRule="auto"/>
        <w:ind w:left="1494"/>
        <w:jc w:val="both"/>
        <w:rPr>
          <w:rFonts w:ascii="Times New Roman" w:hAnsi="Times New Roman"/>
          <w:bCs/>
          <w:sz w:val="24"/>
          <w:szCs w:val="24"/>
        </w:rPr>
      </w:pPr>
    </w:p>
    <w:p w:rsidR="009E43A4" w:rsidRPr="009E43A4" w:rsidRDefault="009E43A4" w:rsidP="009E43A4">
      <w:pPr>
        <w:pStyle w:val="Prrafodelista"/>
        <w:spacing w:line="360" w:lineRule="auto"/>
        <w:ind w:left="1494"/>
        <w:jc w:val="both"/>
        <w:rPr>
          <w:rFonts w:ascii="Times New Roman" w:hAnsi="Times New Roman"/>
          <w:bCs/>
          <w:sz w:val="24"/>
          <w:szCs w:val="24"/>
        </w:rPr>
      </w:pPr>
    </w:p>
    <w:p w:rsidR="009E43A4" w:rsidRPr="009E43A4" w:rsidRDefault="009E43A4" w:rsidP="009E43A4">
      <w:pPr>
        <w:pStyle w:val="Prrafodelista"/>
        <w:spacing w:line="360" w:lineRule="auto"/>
        <w:ind w:left="1494"/>
        <w:jc w:val="both"/>
        <w:rPr>
          <w:rFonts w:ascii="Times New Roman" w:hAnsi="Times New Roman"/>
          <w:bCs/>
          <w:sz w:val="24"/>
          <w:szCs w:val="24"/>
        </w:rPr>
      </w:pPr>
    </w:p>
    <w:p w:rsidR="009E43A4" w:rsidRPr="009E43A4" w:rsidRDefault="009E43A4" w:rsidP="009E43A4">
      <w:pPr>
        <w:pStyle w:val="Prrafodelista"/>
        <w:spacing w:line="360" w:lineRule="auto"/>
        <w:ind w:left="1494"/>
        <w:jc w:val="both"/>
        <w:rPr>
          <w:rFonts w:ascii="Times New Roman" w:hAnsi="Times New Roman"/>
          <w:bCs/>
          <w:sz w:val="24"/>
          <w:szCs w:val="24"/>
        </w:rPr>
      </w:pPr>
    </w:p>
    <w:p w:rsidR="009E43A4" w:rsidRPr="009E43A4" w:rsidRDefault="009E43A4" w:rsidP="009E43A4">
      <w:pPr>
        <w:pStyle w:val="Prrafodelista"/>
        <w:spacing w:line="360" w:lineRule="auto"/>
        <w:ind w:left="1494"/>
        <w:jc w:val="both"/>
        <w:rPr>
          <w:rFonts w:ascii="Times New Roman" w:hAnsi="Times New Roman"/>
          <w:bCs/>
          <w:sz w:val="24"/>
          <w:szCs w:val="24"/>
        </w:rPr>
      </w:pPr>
    </w:p>
    <w:p w:rsidR="009E43A4" w:rsidRPr="009E43A4" w:rsidRDefault="009E43A4" w:rsidP="009E43A4">
      <w:pPr>
        <w:pStyle w:val="Prrafodelista"/>
        <w:spacing w:line="360" w:lineRule="auto"/>
        <w:ind w:left="1494"/>
        <w:jc w:val="both"/>
        <w:rPr>
          <w:rFonts w:ascii="Times New Roman" w:hAnsi="Times New Roman"/>
          <w:bCs/>
          <w:sz w:val="24"/>
          <w:szCs w:val="24"/>
        </w:rPr>
      </w:pPr>
    </w:p>
    <w:p w:rsidR="009E43A4" w:rsidRPr="009E43A4" w:rsidRDefault="009E43A4" w:rsidP="009E43A4">
      <w:pPr>
        <w:pStyle w:val="Prrafodelista"/>
        <w:spacing w:line="360" w:lineRule="auto"/>
        <w:ind w:left="1494"/>
        <w:jc w:val="both"/>
        <w:rPr>
          <w:rFonts w:ascii="Times New Roman" w:hAnsi="Times New Roman"/>
          <w:bCs/>
          <w:sz w:val="24"/>
          <w:szCs w:val="24"/>
        </w:rPr>
      </w:pPr>
    </w:p>
    <w:p w:rsidR="009E43A4" w:rsidRDefault="009E43A4" w:rsidP="009E43A4">
      <w:pPr>
        <w:pStyle w:val="Prrafodelista"/>
        <w:spacing w:line="360" w:lineRule="auto"/>
        <w:ind w:left="0"/>
        <w:jc w:val="center"/>
        <w:rPr>
          <w:rFonts w:ascii="Times New Roman" w:hAnsi="Times New Roman"/>
          <w:b/>
          <w:bCs/>
          <w:sz w:val="28"/>
          <w:szCs w:val="24"/>
        </w:rPr>
      </w:pPr>
    </w:p>
    <w:p w:rsidR="009E43A4" w:rsidRPr="009E43A4" w:rsidRDefault="009E43A4" w:rsidP="009E43A4">
      <w:pPr>
        <w:pStyle w:val="Prrafodelista"/>
        <w:spacing w:line="360" w:lineRule="auto"/>
        <w:ind w:left="0"/>
        <w:jc w:val="center"/>
        <w:rPr>
          <w:rFonts w:ascii="Times New Roman" w:hAnsi="Times New Roman"/>
          <w:b/>
          <w:bCs/>
          <w:sz w:val="28"/>
          <w:szCs w:val="24"/>
        </w:rPr>
      </w:pPr>
      <w:r w:rsidRPr="009E43A4">
        <w:rPr>
          <w:rFonts w:ascii="Times New Roman" w:hAnsi="Times New Roman"/>
          <w:b/>
          <w:bCs/>
          <w:sz w:val="28"/>
          <w:szCs w:val="24"/>
        </w:rPr>
        <w:t>ÍNDICE DE CUADROS</w:t>
      </w:r>
    </w:p>
    <w:p w:rsidR="009E43A4" w:rsidRPr="009E43A4" w:rsidRDefault="009E43A4" w:rsidP="009E43A4">
      <w:pPr>
        <w:pStyle w:val="Prrafodelista"/>
        <w:spacing w:line="360" w:lineRule="auto"/>
        <w:ind w:left="1494"/>
        <w:rPr>
          <w:rFonts w:ascii="Times New Roman" w:hAnsi="Times New Roman"/>
          <w:b/>
          <w:bCs/>
          <w:sz w:val="24"/>
          <w:szCs w:val="24"/>
          <w:u w:val="single"/>
        </w:rPr>
      </w:pPr>
    </w:p>
    <w:p w:rsidR="009E43A4" w:rsidRPr="009E43A4" w:rsidRDefault="009E43A4" w:rsidP="009E43A4">
      <w:pPr>
        <w:spacing w:line="360" w:lineRule="auto"/>
        <w:rPr>
          <w:rFonts w:ascii="Times New Roman" w:hAnsi="Times New Roman"/>
          <w:bCs/>
          <w:sz w:val="24"/>
          <w:szCs w:val="24"/>
        </w:rPr>
      </w:pPr>
      <w:r w:rsidRPr="009E43A4">
        <w:rPr>
          <w:rFonts w:ascii="Times New Roman" w:hAnsi="Times New Roman"/>
          <w:bCs/>
          <w:sz w:val="24"/>
          <w:szCs w:val="24"/>
        </w:rPr>
        <w:t xml:space="preserve">Cuadro 1 </w:t>
      </w:r>
      <w:r w:rsidRPr="009E43A4">
        <w:rPr>
          <w:rFonts w:ascii="Times New Roman" w:hAnsi="Times New Roman"/>
          <w:bCs/>
          <w:sz w:val="24"/>
          <w:szCs w:val="24"/>
        </w:rPr>
        <w:tab/>
      </w:r>
      <w:r w:rsidRPr="009E43A4">
        <w:rPr>
          <w:rFonts w:ascii="Times New Roman" w:hAnsi="Times New Roman"/>
          <w:sz w:val="24"/>
          <w:szCs w:val="24"/>
        </w:rPr>
        <w:t>Resultado de la exploración de campo – Resumen…………………..…..110</w:t>
      </w:r>
    </w:p>
    <w:p w:rsidR="009E43A4" w:rsidRPr="009E43A4" w:rsidRDefault="009E43A4" w:rsidP="009E43A4">
      <w:pPr>
        <w:spacing w:line="360" w:lineRule="auto"/>
        <w:rPr>
          <w:rFonts w:ascii="Times New Roman" w:hAnsi="Times New Roman"/>
          <w:bCs/>
          <w:sz w:val="24"/>
          <w:szCs w:val="24"/>
        </w:rPr>
      </w:pPr>
      <w:r w:rsidRPr="009E43A4">
        <w:rPr>
          <w:rFonts w:ascii="Times New Roman" w:hAnsi="Times New Roman"/>
          <w:bCs/>
          <w:sz w:val="24"/>
          <w:szCs w:val="24"/>
        </w:rPr>
        <w:t xml:space="preserve">Cuadro 2 </w:t>
      </w:r>
      <w:r w:rsidRPr="009E43A4">
        <w:rPr>
          <w:rFonts w:ascii="Times New Roman" w:hAnsi="Times New Roman"/>
          <w:bCs/>
          <w:sz w:val="24"/>
          <w:szCs w:val="24"/>
        </w:rPr>
        <w:tab/>
      </w:r>
      <w:r w:rsidRPr="009E43A4">
        <w:rPr>
          <w:rFonts w:ascii="Times New Roman" w:hAnsi="Times New Roman"/>
          <w:sz w:val="24"/>
          <w:szCs w:val="24"/>
          <w:lang w:val="es-ES_tradnl"/>
        </w:rPr>
        <w:t>Resultados de los Ensayos Estándar – Calicata Nº01-……………..…….111</w:t>
      </w:r>
    </w:p>
    <w:p w:rsidR="009E43A4" w:rsidRPr="009E43A4" w:rsidRDefault="009E43A4" w:rsidP="009E43A4">
      <w:pPr>
        <w:spacing w:line="360" w:lineRule="auto"/>
        <w:rPr>
          <w:rFonts w:ascii="Times New Roman" w:hAnsi="Times New Roman"/>
          <w:bCs/>
          <w:sz w:val="24"/>
          <w:szCs w:val="24"/>
        </w:rPr>
      </w:pPr>
      <w:r w:rsidRPr="009E43A4">
        <w:rPr>
          <w:rFonts w:ascii="Times New Roman" w:hAnsi="Times New Roman"/>
          <w:bCs/>
          <w:sz w:val="24"/>
          <w:szCs w:val="24"/>
        </w:rPr>
        <w:t>Cuadro 3</w:t>
      </w:r>
      <w:r w:rsidRPr="009E43A4">
        <w:rPr>
          <w:rFonts w:ascii="Times New Roman" w:hAnsi="Times New Roman"/>
          <w:sz w:val="24"/>
          <w:szCs w:val="24"/>
          <w:lang w:val="es-ES_tradnl"/>
        </w:rPr>
        <w:t xml:space="preserve"> </w:t>
      </w:r>
      <w:r w:rsidRPr="009E43A4">
        <w:rPr>
          <w:rFonts w:ascii="Times New Roman" w:hAnsi="Times New Roman"/>
          <w:sz w:val="24"/>
          <w:szCs w:val="24"/>
          <w:lang w:val="es-ES_tradnl"/>
        </w:rPr>
        <w:tab/>
        <w:t>Resultados de los Ensayos Estándar – Calicata Nº02……..……..………111</w:t>
      </w:r>
    </w:p>
    <w:p w:rsidR="009E43A4" w:rsidRPr="009E43A4" w:rsidRDefault="009E43A4" w:rsidP="009E43A4">
      <w:pPr>
        <w:spacing w:line="360" w:lineRule="auto"/>
        <w:rPr>
          <w:rFonts w:ascii="Times New Roman" w:hAnsi="Times New Roman"/>
          <w:bCs/>
          <w:sz w:val="24"/>
          <w:szCs w:val="24"/>
        </w:rPr>
      </w:pPr>
      <w:r w:rsidRPr="009E43A4">
        <w:rPr>
          <w:rFonts w:ascii="Times New Roman" w:hAnsi="Times New Roman"/>
          <w:bCs/>
          <w:sz w:val="24"/>
          <w:szCs w:val="24"/>
        </w:rPr>
        <w:t>Cuadro 04</w:t>
      </w:r>
      <w:r w:rsidRPr="009E43A4">
        <w:rPr>
          <w:rFonts w:ascii="Times New Roman" w:hAnsi="Times New Roman"/>
          <w:sz w:val="24"/>
          <w:szCs w:val="24"/>
          <w:lang w:val="es-ES_tradnl"/>
        </w:rPr>
        <w:t xml:space="preserve"> </w:t>
      </w:r>
      <w:r w:rsidRPr="009E43A4">
        <w:rPr>
          <w:rFonts w:ascii="Times New Roman" w:hAnsi="Times New Roman"/>
          <w:sz w:val="24"/>
          <w:szCs w:val="24"/>
          <w:lang w:val="es-ES_tradnl"/>
        </w:rPr>
        <w:tab/>
        <w:t>Resultados de los Ensayos Estándar – Calicata Nº03…………..……..…112</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5</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Nº04…………..……..…112</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6</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Nº05…..……………..…113</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7</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Nº06………..………..…113</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 xml:space="preserve">Cuadro 8 </w:t>
      </w:r>
      <w:r>
        <w:rPr>
          <w:rFonts w:ascii="Times New Roman" w:hAnsi="Times New Roman"/>
          <w:bCs/>
          <w:sz w:val="24"/>
          <w:szCs w:val="24"/>
        </w:rPr>
        <w:tab/>
      </w:r>
      <w:r>
        <w:rPr>
          <w:rFonts w:ascii="Times New Roman" w:hAnsi="Times New Roman"/>
          <w:sz w:val="24"/>
          <w:szCs w:val="24"/>
          <w:lang w:val="es-ES_tradnl"/>
        </w:rPr>
        <w:t>Resultados de los Ensayos Estándar – Calicata Nº07………..………..…114</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9</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Nº08………..………..…114</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10</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Nº09………..……..……115</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11</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Nº10………..…………..115</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12</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Nº11…..…………..……116</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13</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Nº12…………....………116</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14</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Nº13……..……..………117</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15</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Nº14……………………117</w:t>
      </w:r>
    </w:p>
    <w:p w:rsidR="009E43A4" w:rsidRDefault="009E43A4" w:rsidP="009E43A4">
      <w:pPr>
        <w:spacing w:line="360" w:lineRule="auto"/>
        <w:rPr>
          <w:rFonts w:ascii="Times New Roman" w:hAnsi="Times New Roman"/>
          <w:sz w:val="24"/>
          <w:szCs w:val="24"/>
          <w:lang w:val="es-ES_tradnl"/>
        </w:rPr>
      </w:pPr>
      <w:r>
        <w:rPr>
          <w:rFonts w:ascii="Times New Roman" w:hAnsi="Times New Roman"/>
          <w:bCs/>
          <w:sz w:val="24"/>
          <w:szCs w:val="24"/>
        </w:rPr>
        <w:t>Cuadro 16</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Nº15…..……………..…118</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17</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Nº16………..………..…118</w:t>
      </w:r>
    </w:p>
    <w:p w:rsidR="009E43A4" w:rsidRDefault="009E43A4" w:rsidP="009E43A4">
      <w:pPr>
        <w:spacing w:line="360" w:lineRule="auto"/>
        <w:rPr>
          <w:rFonts w:ascii="Times New Roman" w:hAnsi="Times New Roman"/>
          <w:sz w:val="24"/>
          <w:szCs w:val="24"/>
          <w:lang w:val="es-ES_tradnl"/>
        </w:rPr>
      </w:pPr>
      <w:r>
        <w:rPr>
          <w:rFonts w:ascii="Times New Roman" w:hAnsi="Times New Roman"/>
          <w:bCs/>
          <w:sz w:val="24"/>
          <w:szCs w:val="24"/>
        </w:rPr>
        <w:t>Cuadro 18</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Nº17…………..……..…119</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19</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Nº18………..………..…119</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20</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Nº19…………..…..……120</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21</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Nº20………..………..…120</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22</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Nº21………..……..……121</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23</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Nº22……………....……121</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24</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Nº23…………..……..…122</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25</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Nº24……..…………..…122</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26</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Nº25……..………..……123</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27</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Nº26………..……..……123</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28</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Nº27……..………..……124</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29</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Nº28………………....…124</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30</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Nº29………..……..……125</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lastRenderedPageBreak/>
        <w:t>Cuadro 31</w:t>
      </w:r>
      <w:r>
        <w:rPr>
          <w:rFonts w:ascii="Times New Roman" w:hAnsi="Times New Roman"/>
          <w:sz w:val="24"/>
          <w:szCs w:val="24"/>
          <w:lang w:val="es-ES_tradnl"/>
        </w:rPr>
        <w:t xml:space="preserve"> </w:t>
      </w:r>
      <w:r>
        <w:rPr>
          <w:rFonts w:ascii="Times New Roman" w:hAnsi="Times New Roman"/>
          <w:sz w:val="24"/>
          <w:szCs w:val="24"/>
          <w:lang w:val="es-ES_tradnl"/>
        </w:rPr>
        <w:tab/>
        <w:t>Resultados de los Ensayos Estándar – Calicata Nº30…..…………..……125</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Cuadro 32</w:t>
      </w:r>
      <w:r>
        <w:rPr>
          <w:rFonts w:ascii="Times New Roman" w:hAnsi="Times New Roman"/>
          <w:sz w:val="24"/>
          <w:szCs w:val="24"/>
        </w:rPr>
        <w:t xml:space="preserve"> </w:t>
      </w:r>
      <w:r>
        <w:rPr>
          <w:rFonts w:ascii="Times New Roman" w:hAnsi="Times New Roman"/>
          <w:sz w:val="24"/>
          <w:szCs w:val="24"/>
        </w:rPr>
        <w:tab/>
        <w:t>Resultados de los Ensayos Especiales – Resumen……..……………..…126</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 xml:space="preserve">Cuadro 33 </w:t>
      </w:r>
      <w:r>
        <w:rPr>
          <w:rFonts w:ascii="Times New Roman" w:hAnsi="Times New Roman"/>
          <w:bCs/>
          <w:sz w:val="24"/>
          <w:szCs w:val="24"/>
        </w:rPr>
        <w:tab/>
      </w:r>
      <w:r>
        <w:rPr>
          <w:rFonts w:ascii="Times New Roman" w:hAnsi="Times New Roman"/>
          <w:sz w:val="24"/>
          <w:szCs w:val="24"/>
        </w:rPr>
        <w:t>Resultados de la Capacidad Portante del Suelo-Resumen……..……..…127</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 xml:space="preserve">Cuadro 34 </w:t>
      </w:r>
      <w:r>
        <w:rPr>
          <w:rFonts w:ascii="Times New Roman" w:hAnsi="Times New Roman"/>
          <w:bCs/>
          <w:sz w:val="24"/>
          <w:szCs w:val="24"/>
        </w:rPr>
        <w:tab/>
        <w:t>Cuadro Resumen……………..……………………………………..…...128</w:t>
      </w:r>
    </w:p>
    <w:p w:rsidR="009E43A4" w:rsidRDefault="009E43A4" w:rsidP="009E43A4">
      <w:pPr>
        <w:spacing w:line="360" w:lineRule="auto"/>
        <w:ind w:left="1559"/>
        <w:jc w:val="both"/>
        <w:rPr>
          <w:rFonts w:ascii="Times New Roman" w:hAnsi="Times New Roman"/>
          <w:bCs/>
          <w:sz w:val="24"/>
          <w:szCs w:val="24"/>
        </w:rPr>
      </w:pPr>
    </w:p>
    <w:p w:rsidR="009E43A4" w:rsidRDefault="009E43A4" w:rsidP="009E43A4">
      <w:pPr>
        <w:pStyle w:val="Prrafodelista"/>
        <w:spacing w:line="360" w:lineRule="auto"/>
        <w:ind w:left="2160"/>
        <w:rPr>
          <w:rFonts w:ascii="Times New Roman" w:hAnsi="Times New Roman"/>
          <w:bCs/>
          <w:sz w:val="24"/>
          <w:szCs w:val="24"/>
        </w:rPr>
      </w:pPr>
    </w:p>
    <w:p w:rsidR="009E43A4" w:rsidRDefault="009E43A4" w:rsidP="009E43A4">
      <w:pPr>
        <w:pStyle w:val="Prrafodelista"/>
        <w:spacing w:line="360" w:lineRule="auto"/>
        <w:ind w:left="2880"/>
        <w:jc w:val="both"/>
        <w:rPr>
          <w:rFonts w:ascii="Times New Roman" w:hAnsi="Times New Roman"/>
          <w:bCs/>
          <w:sz w:val="24"/>
          <w:szCs w:val="24"/>
        </w:rPr>
      </w:pPr>
    </w:p>
    <w:p w:rsidR="009E43A4" w:rsidRDefault="009E43A4" w:rsidP="009E43A4">
      <w:pPr>
        <w:spacing w:line="360" w:lineRule="auto"/>
        <w:ind w:left="1080"/>
        <w:jc w:val="both"/>
        <w:rPr>
          <w:rFonts w:ascii="Times New Roman" w:hAnsi="Times New Roman"/>
          <w:bCs/>
          <w:sz w:val="24"/>
          <w:szCs w:val="24"/>
        </w:rPr>
      </w:pPr>
    </w:p>
    <w:p w:rsidR="009E43A4" w:rsidRDefault="009E43A4" w:rsidP="009E43A4">
      <w:pPr>
        <w:spacing w:line="360" w:lineRule="auto"/>
        <w:jc w:val="both"/>
        <w:rPr>
          <w:rFonts w:ascii="Times New Roman" w:hAnsi="Times New Roman"/>
          <w:bCs/>
          <w:sz w:val="24"/>
          <w:szCs w:val="24"/>
        </w:rPr>
      </w:pPr>
    </w:p>
    <w:p w:rsidR="009E43A4" w:rsidRDefault="009E43A4" w:rsidP="009E43A4">
      <w:pPr>
        <w:pStyle w:val="Prrafodelista"/>
        <w:spacing w:line="360" w:lineRule="auto"/>
        <w:ind w:left="1416"/>
        <w:jc w:val="both"/>
        <w:rPr>
          <w:rFonts w:ascii="Times New Roman" w:hAnsi="Times New Roman"/>
          <w:bCs/>
          <w:sz w:val="24"/>
          <w:szCs w:val="24"/>
        </w:rPr>
      </w:pPr>
    </w:p>
    <w:p w:rsidR="009E43A4" w:rsidRDefault="009E43A4" w:rsidP="009E43A4">
      <w:pPr>
        <w:pStyle w:val="Prrafodelista"/>
        <w:spacing w:line="360" w:lineRule="auto"/>
        <w:ind w:left="1440"/>
        <w:jc w:val="both"/>
        <w:rPr>
          <w:rFonts w:ascii="Times New Roman" w:hAnsi="Times New Roman"/>
          <w:bCs/>
          <w:sz w:val="24"/>
          <w:szCs w:val="24"/>
        </w:rPr>
      </w:pPr>
    </w:p>
    <w:p w:rsidR="009E43A4" w:rsidRDefault="009E43A4" w:rsidP="009E43A4">
      <w:pPr>
        <w:pStyle w:val="Prrafodelista"/>
        <w:spacing w:line="360" w:lineRule="auto"/>
        <w:ind w:left="1440"/>
        <w:jc w:val="both"/>
        <w:rPr>
          <w:rFonts w:ascii="Times New Roman" w:hAnsi="Times New Roman"/>
          <w:bCs/>
          <w:sz w:val="24"/>
          <w:szCs w:val="24"/>
        </w:rPr>
      </w:pPr>
    </w:p>
    <w:p w:rsidR="009E43A4" w:rsidRDefault="009E43A4" w:rsidP="009E43A4">
      <w:pPr>
        <w:pStyle w:val="Prrafodelista"/>
        <w:spacing w:line="360" w:lineRule="auto"/>
        <w:ind w:left="144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pStyle w:val="Prrafodelista"/>
        <w:spacing w:line="360" w:lineRule="auto"/>
        <w:ind w:left="1080"/>
        <w:jc w:val="both"/>
        <w:rPr>
          <w:rFonts w:ascii="Times New Roman" w:hAnsi="Times New Roman"/>
          <w:bCs/>
          <w:sz w:val="24"/>
          <w:szCs w:val="24"/>
        </w:rPr>
      </w:pPr>
    </w:p>
    <w:p w:rsidR="009E43A4" w:rsidRDefault="009E43A4" w:rsidP="009E43A4">
      <w:pPr>
        <w:spacing w:line="360" w:lineRule="auto"/>
        <w:jc w:val="both"/>
        <w:rPr>
          <w:rFonts w:ascii="Times New Roman" w:hAnsi="Times New Roman"/>
          <w:bCs/>
          <w:sz w:val="28"/>
          <w:szCs w:val="24"/>
        </w:rPr>
      </w:pPr>
    </w:p>
    <w:p w:rsidR="009E43A4" w:rsidRDefault="009E43A4" w:rsidP="009E43A4">
      <w:pPr>
        <w:pStyle w:val="Prrafodelista"/>
        <w:spacing w:line="360" w:lineRule="auto"/>
        <w:ind w:left="0"/>
        <w:jc w:val="center"/>
        <w:rPr>
          <w:rFonts w:ascii="Times New Roman" w:hAnsi="Times New Roman"/>
          <w:b/>
          <w:bCs/>
          <w:sz w:val="28"/>
          <w:szCs w:val="24"/>
        </w:rPr>
      </w:pPr>
      <w:r>
        <w:rPr>
          <w:rFonts w:ascii="Times New Roman" w:hAnsi="Times New Roman"/>
          <w:b/>
          <w:bCs/>
          <w:sz w:val="28"/>
          <w:szCs w:val="24"/>
        </w:rPr>
        <w:t>ÍNDICE DE FIGURAS</w:t>
      </w: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w:t>
      </w:r>
      <w:r>
        <w:rPr>
          <w:rFonts w:ascii="Times New Roman" w:hAnsi="Times New Roman"/>
          <w:bCs/>
          <w:sz w:val="24"/>
          <w:szCs w:val="24"/>
        </w:rPr>
        <w:tab/>
      </w:r>
      <w:r>
        <w:rPr>
          <w:rFonts w:ascii="Times New Roman" w:hAnsi="Times New Roman"/>
          <w:sz w:val="24"/>
          <w:szCs w:val="24"/>
          <w:lang w:val="es-ES_tradnl"/>
        </w:rPr>
        <w:t>Ubicación del proyecto………………………………………..…………</w:t>
      </w:r>
      <w:r>
        <w:rPr>
          <w:rFonts w:ascii="Times New Roman" w:hAnsi="Times New Roman"/>
          <w:sz w:val="24"/>
          <w:szCs w:val="24"/>
          <w:lang w:val="es-ES_tradnl"/>
        </w:rPr>
        <w:tab/>
        <w:t>4</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2</w:t>
      </w:r>
      <w:r>
        <w:rPr>
          <w:rFonts w:ascii="Times New Roman" w:hAnsi="Times New Roman"/>
          <w:sz w:val="24"/>
          <w:szCs w:val="24"/>
          <w:lang w:val="es-ES_tradnl"/>
        </w:rPr>
        <w:t xml:space="preserve"> </w:t>
      </w:r>
      <w:r>
        <w:rPr>
          <w:rFonts w:ascii="Times New Roman" w:hAnsi="Times New Roman"/>
          <w:sz w:val="24"/>
          <w:szCs w:val="24"/>
          <w:lang w:val="es-ES_tradnl"/>
        </w:rPr>
        <w:tab/>
        <w:t>Estación Meteorológica “Tarapoto”……………………..……………...</w:t>
      </w:r>
      <w:r>
        <w:rPr>
          <w:rFonts w:ascii="Times New Roman" w:hAnsi="Times New Roman"/>
          <w:sz w:val="24"/>
          <w:szCs w:val="24"/>
          <w:lang w:val="es-ES_tradnl"/>
        </w:rPr>
        <w:tab/>
        <w:t>5</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 xml:space="preserve">Figura 3 </w:t>
      </w:r>
      <w:r>
        <w:rPr>
          <w:rFonts w:ascii="Times New Roman" w:hAnsi="Times New Roman"/>
          <w:bCs/>
          <w:sz w:val="24"/>
          <w:szCs w:val="24"/>
        </w:rPr>
        <w:tab/>
      </w:r>
      <w:r>
        <w:rPr>
          <w:rFonts w:ascii="Times New Roman" w:hAnsi="Times New Roman"/>
          <w:sz w:val="24"/>
          <w:szCs w:val="24"/>
          <w:lang w:val="es-ES_tradnl"/>
        </w:rPr>
        <w:t>Cuadrángulo geológico………………………………………………..…</w:t>
      </w:r>
      <w:r>
        <w:rPr>
          <w:rFonts w:ascii="Times New Roman" w:hAnsi="Times New Roman"/>
          <w:sz w:val="24"/>
          <w:szCs w:val="24"/>
          <w:lang w:val="es-ES_tradnl"/>
        </w:rPr>
        <w:tab/>
        <w:t>8</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4</w:t>
      </w:r>
      <w:r>
        <w:rPr>
          <w:rFonts w:ascii="Times New Roman" w:hAnsi="Times New Roman"/>
          <w:sz w:val="24"/>
          <w:szCs w:val="24"/>
          <w:lang w:val="es-ES_tradnl"/>
        </w:rPr>
        <w:t xml:space="preserve"> </w:t>
      </w:r>
      <w:r>
        <w:rPr>
          <w:rFonts w:ascii="Times New Roman" w:hAnsi="Times New Roman"/>
          <w:sz w:val="24"/>
          <w:szCs w:val="24"/>
          <w:lang w:val="es-ES_tradnl"/>
        </w:rPr>
        <w:tab/>
        <w:t>Regionalización Sísmica……………………………………………..…..</w:t>
      </w:r>
      <w:r>
        <w:rPr>
          <w:rFonts w:ascii="Times New Roman" w:hAnsi="Times New Roman"/>
          <w:sz w:val="24"/>
          <w:szCs w:val="24"/>
          <w:lang w:val="es-ES_tradnl"/>
        </w:rPr>
        <w:tab/>
        <w:t>9</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5</w:t>
      </w:r>
      <w:r>
        <w:rPr>
          <w:rFonts w:ascii="Times New Roman" w:hAnsi="Times New Roman"/>
          <w:sz w:val="24"/>
          <w:szCs w:val="24"/>
          <w:lang w:val="es-ES_tradnl"/>
        </w:rPr>
        <w:t xml:space="preserve"> </w:t>
      </w:r>
      <w:r>
        <w:rPr>
          <w:rFonts w:ascii="Times New Roman" w:hAnsi="Times New Roman"/>
          <w:sz w:val="24"/>
          <w:szCs w:val="24"/>
          <w:lang w:val="es-ES_tradnl"/>
        </w:rPr>
        <w:tab/>
        <w:t>Variedad ornitológica de la zona…………………………………………</w:t>
      </w:r>
      <w:r>
        <w:rPr>
          <w:rFonts w:ascii="Times New Roman" w:hAnsi="Times New Roman"/>
          <w:sz w:val="24"/>
          <w:szCs w:val="24"/>
          <w:lang w:val="es-ES_tradnl"/>
        </w:rPr>
        <w:tab/>
        <w:t>11</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 xml:space="preserve">Figura </w:t>
      </w:r>
      <w:r>
        <w:rPr>
          <w:rFonts w:ascii="Times New Roman" w:hAnsi="Times New Roman"/>
          <w:bCs/>
          <w:sz w:val="24"/>
          <w:szCs w:val="24"/>
        </w:rPr>
        <w:tab/>
        <w:t xml:space="preserve">6 </w:t>
      </w:r>
      <w:r>
        <w:rPr>
          <w:rFonts w:ascii="Times New Roman" w:hAnsi="Times New Roman"/>
          <w:bCs/>
          <w:sz w:val="24"/>
          <w:szCs w:val="24"/>
        </w:rPr>
        <w:tab/>
      </w:r>
      <w:r>
        <w:rPr>
          <w:rFonts w:ascii="Times New Roman" w:hAnsi="Times New Roman"/>
          <w:sz w:val="24"/>
          <w:szCs w:val="24"/>
        </w:rPr>
        <w:t>Esquema de la estructura y textura de los suelos…………………..……..</w:t>
      </w:r>
      <w:r>
        <w:rPr>
          <w:rFonts w:ascii="Times New Roman" w:hAnsi="Times New Roman"/>
          <w:sz w:val="24"/>
          <w:szCs w:val="24"/>
        </w:rPr>
        <w:tab/>
        <w:t>25</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7</w:t>
      </w:r>
      <w:r>
        <w:rPr>
          <w:rFonts w:ascii="Times New Roman" w:hAnsi="Times New Roman"/>
          <w:sz w:val="24"/>
          <w:szCs w:val="24"/>
        </w:rPr>
        <w:t xml:space="preserve"> </w:t>
      </w:r>
      <w:r>
        <w:rPr>
          <w:rFonts w:ascii="Times New Roman" w:hAnsi="Times New Roman"/>
          <w:sz w:val="24"/>
          <w:szCs w:val="24"/>
        </w:rPr>
        <w:tab/>
        <w:t>Acomodo de las partículas del suelo……………………………………..</w:t>
      </w:r>
      <w:r>
        <w:rPr>
          <w:rFonts w:ascii="Times New Roman" w:hAnsi="Times New Roman"/>
          <w:sz w:val="24"/>
          <w:szCs w:val="24"/>
        </w:rPr>
        <w:tab/>
        <w:t>26</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8</w:t>
      </w:r>
      <w:r>
        <w:rPr>
          <w:rFonts w:ascii="Times New Roman" w:hAnsi="Times New Roman"/>
          <w:sz w:val="24"/>
          <w:szCs w:val="24"/>
        </w:rPr>
        <w:t xml:space="preserve"> </w:t>
      </w:r>
      <w:r>
        <w:rPr>
          <w:rFonts w:ascii="Times New Roman" w:hAnsi="Times New Roman"/>
          <w:sz w:val="24"/>
          <w:szCs w:val="24"/>
        </w:rPr>
        <w:tab/>
        <w:t>Esquema de la estructura de los suelos cohesivos……………………..….</w:t>
      </w:r>
      <w:r>
        <w:rPr>
          <w:rFonts w:ascii="Times New Roman" w:hAnsi="Times New Roman"/>
          <w:sz w:val="24"/>
          <w:szCs w:val="24"/>
        </w:rPr>
        <w:tab/>
        <w:t>26</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9</w:t>
      </w:r>
      <w:r>
        <w:rPr>
          <w:rFonts w:ascii="Times New Roman" w:hAnsi="Times New Roman"/>
          <w:sz w:val="24"/>
          <w:szCs w:val="24"/>
        </w:rPr>
        <w:t xml:space="preserve"> </w:t>
      </w:r>
      <w:r>
        <w:rPr>
          <w:rFonts w:ascii="Times New Roman" w:hAnsi="Times New Roman"/>
          <w:sz w:val="24"/>
          <w:szCs w:val="24"/>
        </w:rPr>
        <w:tab/>
        <w:t>Esquema de la lámina silícica de minerales arcillosos……………………</w:t>
      </w:r>
      <w:r>
        <w:rPr>
          <w:rFonts w:ascii="Times New Roman" w:hAnsi="Times New Roman"/>
          <w:sz w:val="24"/>
          <w:szCs w:val="24"/>
        </w:rPr>
        <w:tab/>
        <w:t>27</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10</w:t>
      </w:r>
      <w:r>
        <w:rPr>
          <w:rFonts w:ascii="Times New Roman" w:hAnsi="Times New Roman"/>
          <w:sz w:val="24"/>
          <w:szCs w:val="24"/>
        </w:rPr>
        <w:t xml:space="preserve"> </w:t>
      </w:r>
      <w:r>
        <w:rPr>
          <w:rFonts w:ascii="Times New Roman" w:hAnsi="Times New Roman"/>
          <w:sz w:val="24"/>
          <w:szCs w:val="24"/>
        </w:rPr>
        <w:tab/>
        <w:t>Esquema de la lámina alumínica de minerales arcillosos……………..…..</w:t>
      </w:r>
      <w:r>
        <w:rPr>
          <w:rFonts w:ascii="Times New Roman" w:hAnsi="Times New Roman"/>
          <w:sz w:val="24"/>
          <w:szCs w:val="24"/>
        </w:rPr>
        <w:tab/>
        <w:t>27</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11</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Esquema de una muestra de suelo, en tres fases……………………….....</w:t>
      </w:r>
      <w:r>
        <w:rPr>
          <w:rStyle w:val="nfasis"/>
          <w:rFonts w:ascii="Times New Roman" w:hAnsi="Times New Roman"/>
          <w:i w:val="0"/>
          <w:sz w:val="24"/>
          <w:szCs w:val="24"/>
        </w:rPr>
        <w:tab/>
        <w:t>30</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12</w:t>
      </w:r>
      <w:r>
        <w:rPr>
          <w:rFonts w:ascii="Times New Roman" w:hAnsi="Times New Roman"/>
          <w:sz w:val="24"/>
          <w:szCs w:val="24"/>
        </w:rPr>
        <w:t xml:space="preserve"> </w:t>
      </w:r>
      <w:r>
        <w:rPr>
          <w:rFonts w:ascii="Times New Roman" w:hAnsi="Times New Roman"/>
          <w:sz w:val="24"/>
          <w:szCs w:val="24"/>
        </w:rPr>
        <w:tab/>
        <w:t>Herramientas para sondeos por perforaciones……………..……………..</w:t>
      </w:r>
      <w:r>
        <w:rPr>
          <w:rFonts w:ascii="Times New Roman" w:hAnsi="Times New Roman"/>
          <w:sz w:val="24"/>
          <w:szCs w:val="24"/>
        </w:rPr>
        <w:tab/>
        <w:t>37</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13</w:t>
      </w:r>
      <w:r>
        <w:rPr>
          <w:rFonts w:ascii="Times New Roman" w:hAnsi="Times New Roman"/>
          <w:sz w:val="24"/>
          <w:szCs w:val="24"/>
        </w:rPr>
        <w:t xml:space="preserve"> </w:t>
      </w:r>
      <w:r>
        <w:rPr>
          <w:rFonts w:ascii="Times New Roman" w:hAnsi="Times New Roman"/>
          <w:sz w:val="24"/>
          <w:szCs w:val="24"/>
        </w:rPr>
        <w:tab/>
        <w:t>Tamices para análisis de suelo de grano grueso………………………..…</w:t>
      </w:r>
      <w:r>
        <w:rPr>
          <w:rFonts w:ascii="Times New Roman" w:hAnsi="Times New Roman"/>
          <w:sz w:val="24"/>
          <w:szCs w:val="24"/>
        </w:rPr>
        <w:tab/>
        <w:t>43</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14</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Curvas de distribución del tamaño de partículas………………………….</w:t>
      </w:r>
      <w:r>
        <w:rPr>
          <w:rStyle w:val="nfasis"/>
          <w:rFonts w:ascii="Times New Roman" w:hAnsi="Times New Roman"/>
          <w:i w:val="0"/>
          <w:sz w:val="24"/>
          <w:szCs w:val="24"/>
        </w:rPr>
        <w:tab/>
        <w:t>44</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15</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Curvas de distribución del tamaño de partículas de cinco suelos………..</w:t>
      </w:r>
      <w:r>
        <w:rPr>
          <w:rStyle w:val="nfasis"/>
          <w:rFonts w:ascii="Times New Roman" w:hAnsi="Times New Roman"/>
          <w:i w:val="0"/>
          <w:sz w:val="24"/>
          <w:szCs w:val="24"/>
        </w:rPr>
        <w:tab/>
        <w:t>45</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16</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Consistencia del suelo según al contenido de humedad……………..……</w:t>
      </w:r>
      <w:r>
        <w:rPr>
          <w:rStyle w:val="nfasis"/>
          <w:rFonts w:ascii="Times New Roman" w:hAnsi="Times New Roman"/>
          <w:i w:val="0"/>
          <w:sz w:val="24"/>
          <w:szCs w:val="24"/>
        </w:rPr>
        <w:tab/>
        <w:t>46</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17</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Determinación del límite líquido del suelo…………………………..……</w:t>
      </w:r>
      <w:r>
        <w:rPr>
          <w:rStyle w:val="nfasis"/>
          <w:rFonts w:ascii="Times New Roman" w:hAnsi="Times New Roman"/>
          <w:i w:val="0"/>
          <w:sz w:val="24"/>
          <w:szCs w:val="24"/>
        </w:rPr>
        <w:tab/>
        <w:t>47</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18</w:t>
      </w:r>
      <w:r>
        <w:rPr>
          <w:rFonts w:ascii="Times New Roman" w:hAnsi="Times New Roman"/>
          <w:iCs/>
          <w:sz w:val="24"/>
          <w:szCs w:val="24"/>
        </w:rPr>
        <w:t xml:space="preserve"> </w:t>
      </w:r>
      <w:r>
        <w:rPr>
          <w:rFonts w:ascii="Times New Roman" w:hAnsi="Times New Roman"/>
          <w:iCs/>
          <w:sz w:val="24"/>
          <w:szCs w:val="24"/>
        </w:rPr>
        <w:tab/>
        <w:t>Plasticidad en suelos…………………………………………………..…..</w:t>
      </w:r>
      <w:r>
        <w:rPr>
          <w:rFonts w:ascii="Times New Roman" w:hAnsi="Times New Roman"/>
          <w:iCs/>
          <w:sz w:val="24"/>
          <w:szCs w:val="24"/>
        </w:rPr>
        <w:tab/>
        <w:t>47</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19</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Variación del volumen respecto al contenido de Humedad……………….</w:t>
      </w:r>
      <w:r>
        <w:rPr>
          <w:rStyle w:val="nfasis"/>
          <w:rFonts w:ascii="Times New Roman" w:hAnsi="Times New Roman"/>
          <w:i w:val="0"/>
          <w:sz w:val="24"/>
          <w:szCs w:val="24"/>
        </w:rPr>
        <w:tab/>
        <w:t>48</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20</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Definición de los Límites de Atterberg……………………………………</w:t>
      </w:r>
      <w:r>
        <w:rPr>
          <w:rStyle w:val="nfasis"/>
          <w:rFonts w:ascii="Times New Roman" w:hAnsi="Times New Roman"/>
          <w:i w:val="0"/>
          <w:sz w:val="24"/>
          <w:szCs w:val="24"/>
        </w:rPr>
        <w:tab/>
        <w:t>48</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21</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Curva de fluidez…………………………………………………………..</w:t>
      </w:r>
      <w:r>
        <w:rPr>
          <w:rStyle w:val="nfasis"/>
          <w:rFonts w:ascii="Times New Roman" w:hAnsi="Times New Roman"/>
          <w:i w:val="0"/>
          <w:sz w:val="24"/>
          <w:szCs w:val="24"/>
        </w:rPr>
        <w:tab/>
        <w:t>49</w:t>
      </w:r>
    </w:p>
    <w:p w:rsidR="009E43A4" w:rsidRPr="009E43A4" w:rsidRDefault="009E43A4" w:rsidP="009E43A4">
      <w:pPr>
        <w:spacing w:line="360" w:lineRule="auto"/>
        <w:rPr>
          <w:rFonts w:ascii="Times New Roman" w:hAnsi="Times New Roman"/>
          <w:bCs/>
          <w:sz w:val="24"/>
          <w:szCs w:val="24"/>
        </w:rPr>
      </w:pPr>
      <w:r w:rsidRPr="009E43A4">
        <w:rPr>
          <w:rFonts w:ascii="Times New Roman" w:hAnsi="Times New Roman"/>
          <w:bCs/>
          <w:sz w:val="24"/>
          <w:szCs w:val="24"/>
        </w:rPr>
        <w:t>Figura 22</w:t>
      </w:r>
      <w:r w:rsidRPr="009E43A4">
        <w:rPr>
          <w:rFonts w:ascii="Times New Roman" w:hAnsi="Times New Roman"/>
          <w:sz w:val="24"/>
          <w:szCs w:val="24"/>
        </w:rPr>
        <w:t xml:space="preserve"> </w:t>
      </w:r>
      <w:r w:rsidRPr="009E43A4">
        <w:rPr>
          <w:rFonts w:ascii="Times New Roman" w:hAnsi="Times New Roman"/>
          <w:sz w:val="24"/>
          <w:szCs w:val="24"/>
        </w:rPr>
        <w:tab/>
      </w:r>
      <w:r w:rsidRPr="009E43A4">
        <w:rPr>
          <w:rStyle w:val="nfasis"/>
          <w:rFonts w:ascii="Times New Roman" w:hAnsi="Times New Roman"/>
          <w:i w:val="0"/>
          <w:sz w:val="24"/>
          <w:szCs w:val="24"/>
        </w:rPr>
        <w:t>Carta de plasticidad……………………………………………………….</w:t>
      </w:r>
      <w:r w:rsidRPr="009E43A4">
        <w:rPr>
          <w:rStyle w:val="nfasis"/>
          <w:rFonts w:ascii="Times New Roman" w:hAnsi="Times New Roman"/>
          <w:i w:val="0"/>
          <w:sz w:val="24"/>
          <w:szCs w:val="24"/>
        </w:rPr>
        <w:tab/>
        <w:t>55</w:t>
      </w:r>
    </w:p>
    <w:p w:rsidR="009E43A4" w:rsidRPr="009E43A4" w:rsidRDefault="009E43A4" w:rsidP="009E43A4">
      <w:pPr>
        <w:spacing w:line="360" w:lineRule="auto"/>
        <w:rPr>
          <w:rFonts w:ascii="Times New Roman" w:hAnsi="Times New Roman"/>
          <w:bCs/>
          <w:sz w:val="24"/>
          <w:szCs w:val="24"/>
        </w:rPr>
      </w:pPr>
      <w:r w:rsidRPr="009E43A4">
        <w:rPr>
          <w:rFonts w:ascii="Times New Roman" w:hAnsi="Times New Roman"/>
          <w:bCs/>
          <w:sz w:val="24"/>
          <w:szCs w:val="24"/>
        </w:rPr>
        <w:t>Figura 23</w:t>
      </w:r>
      <w:r w:rsidRPr="009E43A4">
        <w:rPr>
          <w:rFonts w:ascii="Times New Roman" w:hAnsi="Times New Roman"/>
          <w:sz w:val="24"/>
          <w:szCs w:val="24"/>
        </w:rPr>
        <w:t xml:space="preserve"> </w:t>
      </w:r>
      <w:r w:rsidRPr="009E43A4">
        <w:rPr>
          <w:rFonts w:ascii="Times New Roman" w:hAnsi="Times New Roman"/>
          <w:sz w:val="24"/>
          <w:szCs w:val="24"/>
        </w:rPr>
        <w:tab/>
      </w:r>
      <w:r w:rsidRPr="009E43A4">
        <w:rPr>
          <w:rStyle w:val="nfasis"/>
          <w:rFonts w:ascii="Times New Roman" w:hAnsi="Times New Roman"/>
          <w:i w:val="0"/>
          <w:sz w:val="24"/>
          <w:szCs w:val="24"/>
        </w:rPr>
        <w:t>Variación del límite líquido e índice de plasticidad……………………….</w:t>
      </w:r>
      <w:r w:rsidRPr="009E43A4">
        <w:rPr>
          <w:rStyle w:val="nfasis"/>
          <w:rFonts w:ascii="Times New Roman" w:hAnsi="Times New Roman"/>
          <w:i w:val="0"/>
          <w:sz w:val="24"/>
          <w:szCs w:val="24"/>
        </w:rPr>
        <w:tab/>
        <w:t>58</w:t>
      </w:r>
    </w:p>
    <w:p w:rsidR="009E43A4" w:rsidRPr="009E43A4" w:rsidRDefault="009E43A4" w:rsidP="009E43A4">
      <w:pPr>
        <w:spacing w:line="360" w:lineRule="auto"/>
        <w:rPr>
          <w:rFonts w:ascii="Times New Roman" w:hAnsi="Times New Roman"/>
          <w:bCs/>
          <w:sz w:val="24"/>
          <w:szCs w:val="24"/>
        </w:rPr>
      </w:pPr>
      <w:r w:rsidRPr="009E43A4">
        <w:rPr>
          <w:rFonts w:ascii="Times New Roman" w:hAnsi="Times New Roman"/>
          <w:bCs/>
          <w:sz w:val="24"/>
          <w:szCs w:val="24"/>
        </w:rPr>
        <w:t>Figura 24</w:t>
      </w:r>
      <w:r w:rsidRPr="009E43A4">
        <w:rPr>
          <w:rFonts w:ascii="Times New Roman" w:hAnsi="Times New Roman"/>
          <w:bCs/>
          <w:sz w:val="24"/>
          <w:szCs w:val="24"/>
        </w:rPr>
        <w:tab/>
      </w:r>
      <w:r w:rsidRPr="009E43A4">
        <w:rPr>
          <w:rStyle w:val="nfasis"/>
          <w:rFonts w:ascii="Times New Roman" w:hAnsi="Times New Roman"/>
          <w:i w:val="0"/>
          <w:sz w:val="24"/>
          <w:szCs w:val="24"/>
        </w:rPr>
        <w:t>Gráfico para determinar la presión de consolidación……………………..</w:t>
      </w:r>
      <w:r w:rsidRPr="009E43A4">
        <w:rPr>
          <w:rStyle w:val="nfasis"/>
          <w:rFonts w:ascii="Times New Roman" w:hAnsi="Times New Roman"/>
          <w:i w:val="0"/>
          <w:sz w:val="24"/>
          <w:szCs w:val="24"/>
        </w:rPr>
        <w:tab/>
        <w:t>61</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25</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Características de consolidación de una arcilla……………………….…</w:t>
      </w:r>
      <w:r>
        <w:rPr>
          <w:rStyle w:val="nfasis"/>
          <w:rFonts w:ascii="Times New Roman" w:hAnsi="Times New Roman"/>
          <w:i w:val="0"/>
          <w:sz w:val="24"/>
          <w:szCs w:val="24"/>
        </w:rPr>
        <w:tab/>
        <w:t>62</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26</w:t>
      </w:r>
      <w:r>
        <w:rPr>
          <w:rFonts w:ascii="Times New Roman" w:hAnsi="Times New Roman"/>
          <w:sz w:val="24"/>
          <w:szCs w:val="24"/>
        </w:rPr>
        <w:t xml:space="preserve"> </w:t>
      </w:r>
      <w:r>
        <w:rPr>
          <w:rFonts w:ascii="Times New Roman" w:hAnsi="Times New Roman"/>
          <w:sz w:val="24"/>
          <w:szCs w:val="24"/>
        </w:rPr>
        <w:tab/>
        <w:t>C</w:t>
      </w:r>
      <w:r>
        <w:rPr>
          <w:rStyle w:val="nfasis"/>
          <w:rFonts w:ascii="Times New Roman" w:hAnsi="Times New Roman"/>
          <w:i w:val="0"/>
          <w:sz w:val="24"/>
          <w:szCs w:val="24"/>
        </w:rPr>
        <w:t>onsolidación de una arcilla sobreconsolidada…………………….……</w:t>
      </w:r>
      <w:r>
        <w:rPr>
          <w:rStyle w:val="nfasis"/>
          <w:rFonts w:ascii="Times New Roman" w:hAnsi="Times New Roman"/>
          <w:i w:val="0"/>
          <w:sz w:val="24"/>
          <w:szCs w:val="24"/>
        </w:rPr>
        <w:tab/>
        <w:t>62</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27</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Falla general por corte…………………………………………………….</w:t>
      </w:r>
      <w:r>
        <w:rPr>
          <w:rStyle w:val="nfasis"/>
          <w:rFonts w:ascii="Times New Roman" w:hAnsi="Times New Roman"/>
          <w:i w:val="0"/>
          <w:sz w:val="24"/>
          <w:szCs w:val="24"/>
        </w:rPr>
        <w:tab/>
        <w:t>67</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28</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Falla local por corte……………………………………………………….</w:t>
      </w:r>
      <w:r>
        <w:rPr>
          <w:rStyle w:val="nfasis"/>
          <w:rFonts w:ascii="Times New Roman" w:hAnsi="Times New Roman"/>
          <w:i w:val="0"/>
          <w:sz w:val="24"/>
          <w:szCs w:val="24"/>
        </w:rPr>
        <w:tab/>
        <w:t>67</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29</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Falla de corte por punzonamiento……………………………………..….</w:t>
      </w:r>
      <w:r>
        <w:rPr>
          <w:rStyle w:val="nfasis"/>
          <w:rFonts w:ascii="Times New Roman" w:hAnsi="Times New Roman"/>
          <w:i w:val="0"/>
          <w:sz w:val="24"/>
          <w:szCs w:val="24"/>
        </w:rPr>
        <w:tab/>
        <w:t>68</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30</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Modos de falla en cimentaciones sobre arena……………………..………</w:t>
      </w:r>
      <w:r>
        <w:rPr>
          <w:rStyle w:val="nfasis"/>
          <w:rFonts w:ascii="Times New Roman" w:hAnsi="Times New Roman"/>
          <w:i w:val="0"/>
          <w:sz w:val="24"/>
          <w:szCs w:val="24"/>
        </w:rPr>
        <w:tab/>
        <w:t>68</w:t>
      </w:r>
    </w:p>
    <w:p w:rsidR="009E43A4" w:rsidRPr="009E43A4" w:rsidRDefault="009E43A4" w:rsidP="009E43A4">
      <w:pPr>
        <w:spacing w:line="360" w:lineRule="auto"/>
        <w:rPr>
          <w:rFonts w:ascii="Times New Roman" w:hAnsi="Times New Roman"/>
          <w:bCs/>
          <w:sz w:val="24"/>
          <w:szCs w:val="24"/>
        </w:rPr>
      </w:pPr>
      <w:r w:rsidRPr="009E43A4">
        <w:rPr>
          <w:rFonts w:ascii="Times New Roman" w:hAnsi="Times New Roman"/>
          <w:bCs/>
          <w:sz w:val="24"/>
          <w:szCs w:val="24"/>
        </w:rPr>
        <w:lastRenderedPageBreak/>
        <w:t>Figura 31</w:t>
      </w:r>
      <w:r w:rsidRPr="009E43A4">
        <w:rPr>
          <w:rFonts w:ascii="Times New Roman" w:hAnsi="Times New Roman"/>
          <w:sz w:val="24"/>
          <w:szCs w:val="24"/>
        </w:rPr>
        <w:t xml:space="preserve"> </w:t>
      </w:r>
      <w:r w:rsidRPr="009E43A4">
        <w:rPr>
          <w:rFonts w:ascii="Times New Roman" w:hAnsi="Times New Roman"/>
          <w:sz w:val="24"/>
          <w:szCs w:val="24"/>
        </w:rPr>
        <w:tab/>
      </w:r>
      <w:r w:rsidRPr="009E43A4">
        <w:rPr>
          <w:rStyle w:val="nfasis"/>
          <w:rFonts w:ascii="Times New Roman" w:hAnsi="Times New Roman"/>
          <w:i w:val="0"/>
          <w:sz w:val="24"/>
          <w:szCs w:val="24"/>
        </w:rPr>
        <w:t>Falla por capacidad de carga…………………………………………..…</w:t>
      </w:r>
      <w:r w:rsidRPr="009E43A4">
        <w:rPr>
          <w:rStyle w:val="nfasis"/>
          <w:rFonts w:ascii="Times New Roman" w:hAnsi="Times New Roman"/>
          <w:i w:val="0"/>
          <w:sz w:val="24"/>
          <w:szCs w:val="24"/>
        </w:rPr>
        <w:tab/>
        <w:t>69</w:t>
      </w:r>
    </w:p>
    <w:p w:rsidR="009E43A4" w:rsidRPr="009E43A4" w:rsidRDefault="009E43A4" w:rsidP="009E43A4">
      <w:pPr>
        <w:spacing w:line="360" w:lineRule="auto"/>
        <w:rPr>
          <w:rStyle w:val="nfasis"/>
          <w:rFonts w:ascii="Times New Roman" w:hAnsi="Times New Roman"/>
          <w:i w:val="0"/>
        </w:rPr>
      </w:pPr>
      <w:r w:rsidRPr="009E43A4">
        <w:rPr>
          <w:rFonts w:ascii="Times New Roman" w:hAnsi="Times New Roman"/>
          <w:bCs/>
          <w:sz w:val="24"/>
          <w:szCs w:val="24"/>
        </w:rPr>
        <w:t>Figura 32</w:t>
      </w:r>
      <w:r w:rsidRPr="009E43A4">
        <w:rPr>
          <w:rFonts w:ascii="Times New Roman" w:hAnsi="Times New Roman"/>
          <w:sz w:val="24"/>
          <w:szCs w:val="24"/>
        </w:rPr>
        <w:t xml:space="preserve"> </w:t>
      </w:r>
      <w:r w:rsidRPr="009E43A4">
        <w:rPr>
          <w:rFonts w:ascii="Times New Roman" w:hAnsi="Times New Roman"/>
          <w:sz w:val="24"/>
          <w:szCs w:val="24"/>
        </w:rPr>
        <w:tab/>
      </w:r>
      <w:r w:rsidRPr="009E43A4">
        <w:rPr>
          <w:rStyle w:val="nfasis"/>
          <w:rFonts w:ascii="Times New Roman" w:hAnsi="Times New Roman"/>
          <w:i w:val="0"/>
          <w:sz w:val="24"/>
          <w:szCs w:val="24"/>
        </w:rPr>
        <w:t>Capacidad de carga por nivel de aguas freáticas……...…………..………</w:t>
      </w:r>
      <w:r w:rsidRPr="009E43A4">
        <w:rPr>
          <w:rStyle w:val="nfasis"/>
          <w:rFonts w:ascii="Times New Roman" w:hAnsi="Times New Roman"/>
          <w:i w:val="0"/>
          <w:sz w:val="24"/>
          <w:szCs w:val="24"/>
        </w:rPr>
        <w:tab/>
        <w:t>74</w:t>
      </w:r>
    </w:p>
    <w:p w:rsidR="009E43A4" w:rsidRPr="009E43A4" w:rsidRDefault="009E43A4" w:rsidP="009E43A4">
      <w:pPr>
        <w:spacing w:line="360" w:lineRule="auto"/>
        <w:rPr>
          <w:rFonts w:ascii="Times New Roman" w:hAnsi="Times New Roman"/>
          <w:bCs/>
        </w:rPr>
      </w:pPr>
      <w:r w:rsidRPr="009E43A4">
        <w:rPr>
          <w:rFonts w:ascii="Times New Roman" w:hAnsi="Times New Roman"/>
          <w:bCs/>
          <w:sz w:val="24"/>
          <w:szCs w:val="24"/>
        </w:rPr>
        <w:t xml:space="preserve">Figura 33 </w:t>
      </w:r>
      <w:r w:rsidRPr="009E43A4">
        <w:rPr>
          <w:rFonts w:ascii="Times New Roman" w:hAnsi="Times New Roman"/>
          <w:bCs/>
          <w:sz w:val="24"/>
          <w:szCs w:val="24"/>
        </w:rPr>
        <w:tab/>
      </w:r>
      <w:r w:rsidRPr="009E43A4">
        <w:rPr>
          <w:rStyle w:val="nfasis"/>
          <w:rFonts w:ascii="Times New Roman" w:hAnsi="Times New Roman"/>
          <w:i w:val="0"/>
          <w:sz w:val="24"/>
          <w:szCs w:val="24"/>
        </w:rPr>
        <w:t>Distribución de presiones por una carga puntual……………………..…...</w:t>
      </w:r>
      <w:r w:rsidRPr="009E43A4">
        <w:rPr>
          <w:rStyle w:val="nfasis"/>
          <w:rFonts w:ascii="Times New Roman" w:hAnsi="Times New Roman"/>
          <w:i w:val="0"/>
          <w:sz w:val="24"/>
          <w:szCs w:val="24"/>
        </w:rPr>
        <w:tab/>
        <w:t>79</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34</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Distribución de presiones por una carga distribuida……………..………..</w:t>
      </w:r>
      <w:r>
        <w:rPr>
          <w:rStyle w:val="nfasis"/>
          <w:rFonts w:ascii="Times New Roman" w:hAnsi="Times New Roman"/>
          <w:i w:val="0"/>
          <w:sz w:val="24"/>
          <w:szCs w:val="24"/>
        </w:rPr>
        <w:tab/>
        <w:t>80</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35</w:t>
      </w:r>
      <w:r>
        <w:rPr>
          <w:rFonts w:ascii="Times New Roman" w:hAnsi="Times New Roman"/>
          <w:sz w:val="24"/>
          <w:szCs w:val="24"/>
          <w:lang w:val="es-MX"/>
        </w:rPr>
        <w:t xml:space="preserve"> </w:t>
      </w:r>
      <w:r>
        <w:rPr>
          <w:rFonts w:ascii="Times New Roman" w:hAnsi="Times New Roman"/>
          <w:sz w:val="24"/>
          <w:szCs w:val="24"/>
          <w:lang w:val="es-MX"/>
        </w:rPr>
        <w:tab/>
        <w:t>Esfuerzo vertical a la profundidad……………………………………..…</w:t>
      </w:r>
      <w:r>
        <w:rPr>
          <w:rFonts w:ascii="Times New Roman" w:hAnsi="Times New Roman"/>
          <w:sz w:val="24"/>
          <w:szCs w:val="24"/>
          <w:lang w:val="es-MX"/>
        </w:rPr>
        <w:tab/>
        <w:t>80</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36</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Esfuerzo vertical en el vértice……..………………………….……..……</w:t>
      </w:r>
      <w:r>
        <w:rPr>
          <w:rStyle w:val="nfasis"/>
          <w:rFonts w:ascii="Times New Roman" w:hAnsi="Times New Roman"/>
          <w:i w:val="0"/>
          <w:sz w:val="24"/>
          <w:szCs w:val="24"/>
        </w:rPr>
        <w:tab/>
        <w:t>81</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37</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Esfuerzo vertical en el centro……………………………………..…...…</w:t>
      </w:r>
      <w:r>
        <w:rPr>
          <w:rStyle w:val="nfasis"/>
          <w:rFonts w:ascii="Times New Roman" w:hAnsi="Times New Roman"/>
          <w:i w:val="0"/>
          <w:sz w:val="24"/>
          <w:szCs w:val="24"/>
        </w:rPr>
        <w:tab/>
        <w:t>82</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38</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 xml:space="preserve">Esfuerzo vertical en cualquier punto………………………………..…… </w:t>
      </w:r>
      <w:r>
        <w:rPr>
          <w:rStyle w:val="nfasis"/>
          <w:rFonts w:ascii="Times New Roman" w:hAnsi="Times New Roman"/>
          <w:i w:val="0"/>
          <w:sz w:val="24"/>
          <w:szCs w:val="24"/>
        </w:rPr>
        <w:tab/>
        <w:t>83</w:t>
      </w:r>
    </w:p>
    <w:p w:rsidR="009E43A4" w:rsidRDefault="009E43A4" w:rsidP="009E43A4">
      <w:pPr>
        <w:spacing w:line="360" w:lineRule="auto"/>
        <w:rPr>
          <w:rFonts w:ascii="Times New Roman" w:hAnsi="Times New Roman"/>
          <w:bCs/>
          <w:sz w:val="24"/>
          <w:szCs w:val="24"/>
        </w:rPr>
      </w:pPr>
      <w:r>
        <w:rPr>
          <w:rFonts w:ascii="Times New Roman" w:hAnsi="Times New Roman"/>
          <w:bCs/>
          <w:sz w:val="24"/>
          <w:szCs w:val="24"/>
        </w:rPr>
        <w:t>Figura 39</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Valor de A</w:t>
      </w:r>
      <w:r>
        <w:rPr>
          <w:rStyle w:val="nfasis"/>
          <w:rFonts w:ascii="Times New Roman" w:hAnsi="Times New Roman"/>
          <w:i w:val="0"/>
          <w:sz w:val="24"/>
          <w:szCs w:val="24"/>
          <w:vertAlign w:val="subscript"/>
        </w:rPr>
        <w:t>2</w:t>
      </w:r>
      <w:r>
        <w:rPr>
          <w:rStyle w:val="nfasis"/>
          <w:rFonts w:ascii="Times New Roman" w:hAnsi="Times New Roman"/>
          <w:i w:val="0"/>
          <w:sz w:val="24"/>
          <w:szCs w:val="24"/>
        </w:rPr>
        <w:t xml:space="preserve"> para el cálculo del asentamiento…………….…………..….</w:t>
      </w:r>
      <w:r>
        <w:rPr>
          <w:rStyle w:val="nfasis"/>
          <w:rFonts w:ascii="Times New Roman" w:hAnsi="Times New Roman"/>
          <w:i w:val="0"/>
          <w:sz w:val="24"/>
          <w:szCs w:val="24"/>
        </w:rPr>
        <w:tab/>
        <w:t>86</w:t>
      </w:r>
    </w:p>
    <w:p w:rsidR="009E43A4" w:rsidRDefault="009E43A4" w:rsidP="009E43A4">
      <w:pPr>
        <w:spacing w:line="360" w:lineRule="auto"/>
        <w:rPr>
          <w:rStyle w:val="nfasis"/>
          <w:rFonts w:ascii="Times New Roman" w:hAnsi="Times New Roman"/>
          <w:i w:val="0"/>
          <w:sz w:val="24"/>
          <w:szCs w:val="24"/>
        </w:rPr>
      </w:pPr>
      <w:r>
        <w:rPr>
          <w:rFonts w:ascii="Times New Roman" w:hAnsi="Times New Roman"/>
          <w:bCs/>
          <w:sz w:val="24"/>
          <w:szCs w:val="24"/>
        </w:rPr>
        <w:t>Figura 40</w:t>
      </w:r>
      <w:r>
        <w:rPr>
          <w:rFonts w:ascii="Times New Roman" w:hAnsi="Times New Roman"/>
          <w:sz w:val="24"/>
          <w:szCs w:val="24"/>
        </w:rPr>
        <w:t xml:space="preserve"> </w:t>
      </w:r>
      <w:r>
        <w:rPr>
          <w:rFonts w:ascii="Times New Roman" w:hAnsi="Times New Roman"/>
          <w:sz w:val="24"/>
          <w:szCs w:val="24"/>
        </w:rPr>
        <w:tab/>
      </w:r>
      <w:r>
        <w:rPr>
          <w:rStyle w:val="nfasis"/>
          <w:rFonts w:ascii="Times New Roman" w:hAnsi="Times New Roman"/>
          <w:i w:val="0"/>
          <w:sz w:val="24"/>
          <w:szCs w:val="24"/>
        </w:rPr>
        <w:t>Valor de A</w:t>
      </w:r>
      <w:r>
        <w:rPr>
          <w:rStyle w:val="nfasis"/>
          <w:rFonts w:ascii="Times New Roman" w:hAnsi="Times New Roman"/>
          <w:i w:val="0"/>
          <w:sz w:val="24"/>
          <w:szCs w:val="24"/>
          <w:vertAlign w:val="subscript"/>
        </w:rPr>
        <w:t>1</w:t>
      </w:r>
      <w:r>
        <w:rPr>
          <w:rStyle w:val="nfasis"/>
          <w:rFonts w:ascii="Times New Roman" w:hAnsi="Times New Roman"/>
          <w:i w:val="0"/>
          <w:sz w:val="24"/>
          <w:szCs w:val="24"/>
        </w:rPr>
        <w:t xml:space="preserve"> para el cálculo del asentamiento………… ……………..….</w:t>
      </w:r>
      <w:r>
        <w:rPr>
          <w:rStyle w:val="nfasis"/>
          <w:rFonts w:ascii="Times New Roman" w:hAnsi="Times New Roman"/>
          <w:i w:val="0"/>
          <w:sz w:val="24"/>
          <w:szCs w:val="24"/>
        </w:rPr>
        <w:tab/>
        <w:t>86</w:t>
      </w: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9E43A4" w:rsidRDefault="009E43A4" w:rsidP="009E43A4">
      <w:pPr>
        <w:spacing w:line="360" w:lineRule="auto"/>
        <w:rPr>
          <w:rFonts w:ascii="Times New Roman" w:hAnsi="Times New Roman"/>
          <w:bCs/>
          <w:sz w:val="24"/>
          <w:szCs w:val="24"/>
        </w:rPr>
      </w:pPr>
    </w:p>
    <w:p w:rsidR="00297674" w:rsidRPr="0016774E" w:rsidRDefault="00297674" w:rsidP="00297674">
      <w:pPr>
        <w:pStyle w:val="Prrafodelista"/>
        <w:spacing w:line="360" w:lineRule="auto"/>
        <w:ind w:left="0"/>
        <w:jc w:val="center"/>
        <w:rPr>
          <w:rFonts w:ascii="Times New Roman" w:hAnsi="Times New Roman"/>
          <w:b/>
          <w:sz w:val="28"/>
          <w:szCs w:val="24"/>
        </w:rPr>
      </w:pPr>
      <w:r w:rsidRPr="0016774E">
        <w:rPr>
          <w:rFonts w:ascii="Times New Roman" w:hAnsi="Times New Roman"/>
          <w:b/>
          <w:sz w:val="28"/>
          <w:szCs w:val="24"/>
        </w:rPr>
        <w:t>RESUMEN</w:t>
      </w:r>
    </w:p>
    <w:p w:rsidR="00297674" w:rsidRDefault="00297674" w:rsidP="00297674">
      <w:pPr>
        <w:pStyle w:val="Prrafodelista"/>
        <w:spacing w:line="360" w:lineRule="auto"/>
        <w:ind w:left="1080"/>
        <w:jc w:val="both"/>
        <w:rPr>
          <w:rFonts w:ascii="Times New Roman" w:hAnsi="Times New Roman"/>
          <w:b/>
          <w:sz w:val="24"/>
          <w:szCs w:val="24"/>
          <w:u w:val="single"/>
        </w:rPr>
      </w:pPr>
    </w:p>
    <w:p w:rsidR="00297674" w:rsidRDefault="00297674" w:rsidP="00297674">
      <w:pPr>
        <w:spacing w:before="120" w:after="120" w:line="360" w:lineRule="auto"/>
        <w:jc w:val="both"/>
        <w:rPr>
          <w:rFonts w:ascii="Times New Roman" w:hAnsi="Times New Roman"/>
          <w:sz w:val="24"/>
          <w:szCs w:val="24"/>
        </w:rPr>
      </w:pPr>
      <w:r>
        <w:rPr>
          <w:rFonts w:ascii="Times New Roman" w:hAnsi="Times New Roman"/>
          <w:sz w:val="24"/>
          <w:szCs w:val="24"/>
        </w:rPr>
        <w:t xml:space="preserve">El presente trabajo de tesis se ha desarrollado en la Escuela Profesional de Ingeniería Civil de la Facultad de Ingeniería Civil y Arquitectura de la Universidad Nacional de San </w:t>
      </w:r>
      <w:r w:rsidR="0016774E">
        <w:rPr>
          <w:rFonts w:ascii="Times New Roman" w:hAnsi="Times New Roman"/>
          <w:sz w:val="24"/>
          <w:szCs w:val="24"/>
        </w:rPr>
        <w:t xml:space="preserve">      </w:t>
      </w:r>
      <w:r>
        <w:rPr>
          <w:rFonts w:ascii="Times New Roman" w:hAnsi="Times New Roman"/>
          <w:sz w:val="24"/>
          <w:szCs w:val="24"/>
        </w:rPr>
        <w:t>Mart</w:t>
      </w:r>
      <w:r w:rsidR="0016774E">
        <w:rPr>
          <w:rFonts w:ascii="Times New Roman" w:hAnsi="Times New Roman"/>
          <w:sz w:val="24"/>
          <w:szCs w:val="24"/>
        </w:rPr>
        <w:t>í</w:t>
      </w:r>
      <w:r>
        <w:rPr>
          <w:rFonts w:ascii="Times New Roman" w:hAnsi="Times New Roman"/>
          <w:sz w:val="24"/>
          <w:szCs w:val="24"/>
        </w:rPr>
        <w:t>n – Tarapoto, con fines de titulación como Ingeniero Civil, teniendo como punto de trabajo el distrito de Cacatachi, Provincia y Región San Martin.</w:t>
      </w:r>
    </w:p>
    <w:p w:rsidR="00297674" w:rsidRDefault="00297674" w:rsidP="00297674">
      <w:pPr>
        <w:spacing w:before="120" w:after="120" w:line="360" w:lineRule="auto"/>
        <w:jc w:val="both"/>
        <w:rPr>
          <w:rFonts w:ascii="Times New Roman" w:hAnsi="Times New Roman"/>
          <w:sz w:val="24"/>
          <w:szCs w:val="24"/>
        </w:rPr>
      </w:pPr>
      <w:r>
        <w:rPr>
          <w:rFonts w:ascii="Times New Roman" w:hAnsi="Times New Roman"/>
          <w:sz w:val="24"/>
          <w:szCs w:val="24"/>
        </w:rPr>
        <w:t xml:space="preserve">La investigación se desarrolló para estudiar, identificar y evaluar los tipos de suelos que existen en la localidad y determinar su capacidad portante, con el fin de utilizarlos para elaborar un plano de zonificación por las características físicas y mecánicas de los suelos. De esta manera contribuir con los resultados de la investigación a la población en general de la localidad para posteriores edificaciones a construirse. De manera que se participó activamente en la producción de nuevo conocimiento con fines positivos de comunidad y la ciencia. </w:t>
      </w:r>
    </w:p>
    <w:p w:rsidR="00297674" w:rsidRDefault="00297674" w:rsidP="00297674">
      <w:pPr>
        <w:spacing w:before="120" w:after="120" w:line="360" w:lineRule="auto"/>
        <w:jc w:val="both"/>
        <w:rPr>
          <w:rFonts w:ascii="Times New Roman" w:hAnsi="Times New Roman"/>
          <w:bCs/>
          <w:sz w:val="24"/>
          <w:szCs w:val="24"/>
        </w:rPr>
      </w:pPr>
      <w:r>
        <w:rPr>
          <w:rFonts w:ascii="Times New Roman" w:hAnsi="Times New Roman"/>
          <w:bCs/>
          <w:sz w:val="24"/>
          <w:szCs w:val="24"/>
        </w:rPr>
        <w:t xml:space="preserve">Se aplicaron los conceptos fundamentales en el área de mecánica de Suelos, utilizando los equipos especiales y accesorios del laboratorio de la Facultad de nuestra Universidad, de esta manera obtener los resultados de la clasificación de los suelos arenosos y arcillosos. Del mismo modo con el aporte fundamental del ensayo de corte directo, se obtuvieron los parámetros necesarios del ángulo de fricción (ɸ) y la cohesión (C), básicos para determinar la capacidad portante de los suelos en estudio. </w:t>
      </w:r>
    </w:p>
    <w:p w:rsidR="00297674" w:rsidRDefault="00297674" w:rsidP="00297674">
      <w:pPr>
        <w:spacing w:before="120" w:after="120" w:line="360" w:lineRule="auto"/>
        <w:jc w:val="both"/>
        <w:rPr>
          <w:rFonts w:ascii="Times New Roman" w:hAnsi="Times New Roman"/>
          <w:bCs/>
          <w:sz w:val="24"/>
          <w:szCs w:val="24"/>
        </w:rPr>
      </w:pPr>
      <w:r>
        <w:rPr>
          <w:rFonts w:ascii="Times New Roman" w:hAnsi="Times New Roman"/>
          <w:bCs/>
          <w:sz w:val="24"/>
          <w:szCs w:val="24"/>
        </w:rPr>
        <w:t xml:space="preserve">Como logros, se indica que los resultados obtenidos evidencian a todas luces que es posible lograr a partir de la correcta aplicación de la teoría, estudios y resultados contundentes, que pueden ser usados para el cálculo de la capacidad portante. De esta manera estamos contribuyendo a solucionar la </w:t>
      </w:r>
      <w:r w:rsidR="0016774E">
        <w:rPr>
          <w:rFonts w:ascii="Times New Roman" w:hAnsi="Times New Roman"/>
          <w:bCs/>
          <w:sz w:val="24"/>
          <w:szCs w:val="24"/>
        </w:rPr>
        <w:t>problemática,</w:t>
      </w:r>
      <w:r>
        <w:rPr>
          <w:rFonts w:ascii="Times New Roman" w:hAnsi="Times New Roman"/>
          <w:bCs/>
          <w:sz w:val="24"/>
          <w:szCs w:val="24"/>
        </w:rPr>
        <w:t xml:space="preserve"> así como el desarrollo económico y social de esta comunidad.</w:t>
      </w:r>
    </w:p>
    <w:p w:rsidR="00297674" w:rsidRDefault="00297674" w:rsidP="00297674">
      <w:pPr>
        <w:spacing w:before="120" w:after="120" w:line="360" w:lineRule="auto"/>
        <w:jc w:val="both"/>
        <w:rPr>
          <w:rFonts w:ascii="Times New Roman" w:hAnsi="Times New Roman"/>
          <w:bCs/>
          <w:sz w:val="24"/>
          <w:szCs w:val="24"/>
        </w:rPr>
      </w:pPr>
      <w:r>
        <w:rPr>
          <w:rFonts w:ascii="Times New Roman" w:hAnsi="Times New Roman"/>
          <w:b/>
          <w:bCs/>
          <w:sz w:val="24"/>
          <w:szCs w:val="24"/>
        </w:rPr>
        <w:t>Palabras Clave</w:t>
      </w:r>
      <w:r w:rsidR="0016774E">
        <w:rPr>
          <w:rFonts w:ascii="Times New Roman" w:hAnsi="Times New Roman"/>
          <w:b/>
          <w:bCs/>
          <w:sz w:val="24"/>
          <w:szCs w:val="24"/>
        </w:rPr>
        <w:t>s</w:t>
      </w:r>
      <w:r>
        <w:rPr>
          <w:rFonts w:ascii="Times New Roman" w:hAnsi="Times New Roman"/>
          <w:b/>
          <w:bCs/>
          <w:sz w:val="24"/>
          <w:szCs w:val="24"/>
        </w:rPr>
        <w:t xml:space="preserve">: </w:t>
      </w:r>
      <w:r w:rsidR="0016774E" w:rsidRPr="0016774E">
        <w:rPr>
          <w:rFonts w:ascii="Times New Roman" w:hAnsi="Times New Roman"/>
          <w:bCs/>
          <w:sz w:val="24"/>
          <w:szCs w:val="24"/>
        </w:rPr>
        <w:t>Capacidad portante, zonificación, s</w:t>
      </w:r>
      <w:r w:rsidRPr="0016774E">
        <w:rPr>
          <w:rFonts w:ascii="Times New Roman" w:hAnsi="Times New Roman"/>
          <w:bCs/>
          <w:sz w:val="24"/>
          <w:szCs w:val="24"/>
        </w:rPr>
        <w:t>uelos, arenosos, portante</w:t>
      </w:r>
      <w:r w:rsidR="0016774E">
        <w:rPr>
          <w:rFonts w:ascii="Times New Roman" w:hAnsi="Times New Roman"/>
          <w:bCs/>
          <w:sz w:val="24"/>
          <w:szCs w:val="24"/>
        </w:rPr>
        <w:t>.</w:t>
      </w:r>
    </w:p>
    <w:p w:rsidR="00297674" w:rsidRDefault="00297674" w:rsidP="00297674">
      <w:pPr>
        <w:spacing w:before="120" w:after="120" w:line="360" w:lineRule="auto"/>
        <w:jc w:val="both"/>
        <w:rPr>
          <w:rFonts w:ascii="Times New Roman" w:hAnsi="Times New Roman"/>
          <w:bCs/>
          <w:sz w:val="24"/>
          <w:szCs w:val="24"/>
        </w:rPr>
      </w:pPr>
    </w:p>
    <w:p w:rsidR="00297674" w:rsidRDefault="00297674" w:rsidP="00297674">
      <w:pPr>
        <w:pStyle w:val="Prrafodelista"/>
        <w:spacing w:line="360" w:lineRule="auto"/>
        <w:ind w:left="1080"/>
        <w:jc w:val="both"/>
        <w:rPr>
          <w:rFonts w:ascii="Times New Roman" w:hAnsi="Times New Roman"/>
          <w:b/>
          <w:bCs/>
          <w:sz w:val="24"/>
          <w:szCs w:val="24"/>
        </w:rPr>
      </w:pPr>
    </w:p>
    <w:p w:rsidR="00297674" w:rsidRDefault="00297674" w:rsidP="00297674">
      <w:pPr>
        <w:pStyle w:val="Prrafodelista"/>
        <w:spacing w:line="360" w:lineRule="auto"/>
        <w:ind w:left="1080"/>
        <w:jc w:val="both"/>
        <w:rPr>
          <w:rFonts w:ascii="Times New Roman" w:hAnsi="Times New Roman"/>
          <w:bCs/>
          <w:sz w:val="24"/>
          <w:szCs w:val="24"/>
        </w:rPr>
      </w:pPr>
    </w:p>
    <w:p w:rsidR="00297674" w:rsidRDefault="00297674" w:rsidP="00297674">
      <w:pPr>
        <w:pStyle w:val="Prrafodelista"/>
        <w:spacing w:line="360" w:lineRule="auto"/>
        <w:ind w:left="1080"/>
        <w:jc w:val="both"/>
        <w:rPr>
          <w:rFonts w:ascii="Times New Roman" w:hAnsi="Times New Roman"/>
          <w:bCs/>
          <w:sz w:val="24"/>
          <w:szCs w:val="24"/>
        </w:rPr>
      </w:pPr>
    </w:p>
    <w:p w:rsidR="00297674" w:rsidRDefault="00297674" w:rsidP="00297674">
      <w:pPr>
        <w:pStyle w:val="Prrafodelista"/>
        <w:spacing w:line="360" w:lineRule="auto"/>
        <w:ind w:left="1080"/>
        <w:jc w:val="both"/>
        <w:rPr>
          <w:rFonts w:ascii="Times New Roman" w:hAnsi="Times New Roman"/>
          <w:bCs/>
          <w:sz w:val="24"/>
          <w:szCs w:val="24"/>
        </w:rPr>
      </w:pPr>
    </w:p>
    <w:p w:rsidR="00297674" w:rsidRDefault="00297674" w:rsidP="00297674">
      <w:pPr>
        <w:pStyle w:val="Prrafodelista"/>
        <w:spacing w:line="360" w:lineRule="auto"/>
        <w:ind w:left="1080"/>
        <w:jc w:val="both"/>
        <w:rPr>
          <w:rFonts w:ascii="Times New Roman" w:hAnsi="Times New Roman"/>
          <w:bCs/>
          <w:sz w:val="24"/>
          <w:szCs w:val="24"/>
        </w:rPr>
      </w:pPr>
    </w:p>
    <w:p w:rsidR="00297674" w:rsidRPr="0016774E" w:rsidRDefault="00297674" w:rsidP="00B102D3">
      <w:pPr>
        <w:pStyle w:val="Prrafodelista"/>
        <w:spacing w:before="120" w:after="120" w:line="360" w:lineRule="auto"/>
        <w:ind w:left="0"/>
        <w:jc w:val="center"/>
        <w:rPr>
          <w:rFonts w:ascii="Times New Roman" w:hAnsi="Times New Roman"/>
          <w:b/>
          <w:bCs/>
          <w:sz w:val="28"/>
          <w:szCs w:val="24"/>
        </w:rPr>
      </w:pPr>
      <w:r w:rsidRPr="0016774E">
        <w:rPr>
          <w:rFonts w:ascii="Times New Roman" w:hAnsi="Times New Roman"/>
          <w:b/>
          <w:bCs/>
          <w:sz w:val="28"/>
          <w:szCs w:val="24"/>
        </w:rPr>
        <w:t>ABSTRACT</w:t>
      </w:r>
    </w:p>
    <w:p w:rsidR="00297674" w:rsidRDefault="00297674" w:rsidP="00297674">
      <w:pPr>
        <w:pStyle w:val="Prrafodelista"/>
        <w:spacing w:before="120" w:after="120" w:line="360" w:lineRule="auto"/>
        <w:ind w:left="1080"/>
        <w:jc w:val="center"/>
        <w:rPr>
          <w:rFonts w:ascii="Times New Roman" w:hAnsi="Times New Roman"/>
          <w:b/>
          <w:bCs/>
          <w:sz w:val="24"/>
          <w:szCs w:val="24"/>
        </w:rPr>
      </w:pPr>
    </w:p>
    <w:p w:rsidR="00297674" w:rsidRDefault="00297674" w:rsidP="00297674">
      <w:pPr>
        <w:spacing w:before="120" w:after="120" w:line="360" w:lineRule="auto"/>
        <w:jc w:val="both"/>
        <w:rPr>
          <w:rFonts w:ascii="Times New Roman" w:hAnsi="Times New Roman"/>
          <w:bCs/>
          <w:sz w:val="24"/>
          <w:szCs w:val="24"/>
        </w:rPr>
      </w:pPr>
      <w:r>
        <w:rPr>
          <w:rFonts w:ascii="Times New Roman" w:hAnsi="Times New Roman"/>
          <w:bCs/>
          <w:sz w:val="24"/>
          <w:szCs w:val="24"/>
        </w:rPr>
        <w:t xml:space="preserve">This dissertation work was developed in the Professional School of Civil Engineering of the Faculty of Civil Engineering and Architecture of the National University of San </w:t>
      </w:r>
      <w:r w:rsidR="00330833">
        <w:rPr>
          <w:rFonts w:ascii="Times New Roman" w:hAnsi="Times New Roman"/>
          <w:bCs/>
          <w:sz w:val="24"/>
          <w:szCs w:val="24"/>
        </w:rPr>
        <w:t xml:space="preserve">              </w:t>
      </w:r>
      <w:r>
        <w:rPr>
          <w:rFonts w:ascii="Times New Roman" w:hAnsi="Times New Roman"/>
          <w:bCs/>
          <w:sz w:val="24"/>
          <w:szCs w:val="24"/>
        </w:rPr>
        <w:t>Martín - Tarapoto, for purposes of qualification as Civil Engineer, having as working point the district of Cacatachi , Province and Region San Martín.</w:t>
      </w:r>
    </w:p>
    <w:p w:rsidR="00297674" w:rsidRDefault="00297674" w:rsidP="00297674">
      <w:pPr>
        <w:spacing w:before="120" w:after="120" w:line="360" w:lineRule="auto"/>
        <w:jc w:val="both"/>
        <w:rPr>
          <w:rFonts w:ascii="Times New Roman" w:hAnsi="Times New Roman"/>
          <w:bCs/>
          <w:sz w:val="24"/>
          <w:szCs w:val="24"/>
        </w:rPr>
      </w:pPr>
      <w:r>
        <w:rPr>
          <w:rFonts w:ascii="Times New Roman" w:hAnsi="Times New Roman"/>
          <w:bCs/>
          <w:sz w:val="24"/>
          <w:szCs w:val="24"/>
        </w:rPr>
        <w:t>The research was developed to study, identify and evaluate the types of soils that exist in the locality and determine their carrying capacity, with the purpose of the application to elaborate a zoning plan by the physical and mechanical characteristics of the soils. In this way contribute with the results of the research to the general population of the town to build buildings to build. So they actively participated in the production of new knowledge with positive fines from the community and science.</w:t>
      </w:r>
    </w:p>
    <w:p w:rsidR="00297674" w:rsidRDefault="00297674" w:rsidP="00297674">
      <w:pPr>
        <w:spacing w:before="120" w:after="120" w:line="360" w:lineRule="auto"/>
        <w:jc w:val="both"/>
        <w:rPr>
          <w:rFonts w:ascii="Times New Roman" w:hAnsi="Times New Roman"/>
          <w:bCs/>
          <w:sz w:val="24"/>
          <w:szCs w:val="24"/>
        </w:rPr>
      </w:pPr>
      <w:r>
        <w:rPr>
          <w:rFonts w:ascii="Times New Roman" w:hAnsi="Times New Roman"/>
          <w:bCs/>
          <w:sz w:val="24"/>
          <w:szCs w:val="24"/>
        </w:rPr>
        <w:t>Apply the fundamental concepts in the area of ​​soil mechanics, using the special equipment and accessories of the laboratory of the Faculty of our University, in this way we obtain the results of the classification of the sandy and clay soils. In the same way, with the fundamental support of the direct cutting test, the necessary parameters of the angle of friction (ɸ) and cohesion (C) were obtained, the basic elements determine the capacity of the soils under study.</w:t>
      </w:r>
    </w:p>
    <w:p w:rsidR="00297674" w:rsidRDefault="00297674" w:rsidP="00297674">
      <w:pPr>
        <w:spacing w:before="120" w:after="120" w:line="360" w:lineRule="auto"/>
        <w:jc w:val="both"/>
        <w:rPr>
          <w:rFonts w:ascii="Times New Roman" w:hAnsi="Times New Roman"/>
          <w:bCs/>
          <w:sz w:val="24"/>
          <w:szCs w:val="24"/>
        </w:rPr>
      </w:pPr>
      <w:r>
        <w:rPr>
          <w:rFonts w:ascii="Times New Roman" w:hAnsi="Times New Roman"/>
          <w:bCs/>
          <w:sz w:val="24"/>
          <w:szCs w:val="24"/>
        </w:rPr>
        <w:t>As achievements, it is indicated that the obtained results show all the lights that it is possible to obtain an exit of the correct application of the theory, studies and conclusive results, that can be used for the calculation of the bearing capacity. In this way we are helping to solve the problem as well as the economic and social development of this community.</w:t>
      </w:r>
    </w:p>
    <w:p w:rsidR="00297674" w:rsidRDefault="008323FD" w:rsidP="00297674">
      <w:pPr>
        <w:pStyle w:val="Prrafodelista"/>
        <w:spacing w:before="120" w:after="120" w:line="360" w:lineRule="auto"/>
        <w:ind w:left="1080"/>
        <w:jc w:val="both"/>
        <w:rPr>
          <w:rFonts w:ascii="Times New Roman" w:hAnsi="Times New Roman"/>
          <w:bCs/>
          <w:sz w:val="24"/>
          <w:szCs w:val="24"/>
        </w:rPr>
      </w:pPr>
      <w:r>
        <w:rPr>
          <w:noProof/>
        </w:rPr>
        <w:drawing>
          <wp:anchor distT="0" distB="0" distL="114300" distR="114300" simplePos="0" relativeHeight="251740672" behindDoc="0" locked="0" layoutInCell="1" allowOverlap="1">
            <wp:simplePos x="0" y="0"/>
            <wp:positionH relativeFrom="column">
              <wp:posOffset>3987165</wp:posOffset>
            </wp:positionH>
            <wp:positionV relativeFrom="page">
              <wp:posOffset>7829550</wp:posOffset>
            </wp:positionV>
            <wp:extent cx="1343025" cy="1371600"/>
            <wp:effectExtent l="152400" t="152400" r="142875" b="152400"/>
            <wp:wrapSquare wrapText="bothSides"/>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11609298">
                      <a:off x="0" y="0"/>
                      <a:ext cx="1343025" cy="1371600"/>
                    </a:xfrm>
                    <a:prstGeom prst="rect">
                      <a:avLst/>
                    </a:prstGeom>
                    <a:noFill/>
                    <a:ln>
                      <a:noFill/>
                    </a:ln>
                  </pic:spPr>
                </pic:pic>
              </a:graphicData>
            </a:graphic>
          </wp:anchor>
        </w:drawing>
      </w:r>
    </w:p>
    <w:p w:rsidR="009E43A4" w:rsidRDefault="00297674" w:rsidP="0016774E">
      <w:pPr>
        <w:spacing w:before="120" w:after="120" w:line="360" w:lineRule="auto"/>
        <w:jc w:val="both"/>
        <w:rPr>
          <w:rFonts w:ascii="Times New Roman" w:hAnsi="Times New Roman"/>
          <w:bCs/>
          <w:sz w:val="24"/>
          <w:szCs w:val="24"/>
        </w:rPr>
      </w:pPr>
      <w:r>
        <w:rPr>
          <w:rFonts w:ascii="Times New Roman" w:hAnsi="Times New Roman"/>
          <w:b/>
          <w:bCs/>
          <w:sz w:val="24"/>
          <w:szCs w:val="24"/>
        </w:rPr>
        <w:t xml:space="preserve">Keywords: </w:t>
      </w:r>
      <w:r w:rsidR="0016774E" w:rsidRPr="0016774E">
        <w:rPr>
          <w:rFonts w:ascii="Times New Roman" w:hAnsi="Times New Roman"/>
          <w:bCs/>
          <w:sz w:val="24"/>
          <w:szCs w:val="24"/>
        </w:rPr>
        <w:t>Carrying capacity, zoning, soils, sandy, bearing.</w:t>
      </w:r>
      <w:r w:rsidR="000F7F81" w:rsidRPr="000F7F81">
        <w:t xml:space="preserve"> </w:t>
      </w:r>
    </w:p>
    <w:p w:rsidR="009E43A4" w:rsidRDefault="009E43A4" w:rsidP="009E43A4">
      <w:pPr>
        <w:spacing w:before="120" w:after="120" w:line="360" w:lineRule="auto"/>
        <w:rPr>
          <w:rFonts w:ascii="Times New Roman" w:hAnsi="Times New Roman"/>
          <w:sz w:val="24"/>
          <w:szCs w:val="24"/>
        </w:rPr>
      </w:pPr>
    </w:p>
    <w:p w:rsidR="009E43A4" w:rsidRPr="005816B7" w:rsidRDefault="009E43A4" w:rsidP="005816B7">
      <w:pPr>
        <w:tabs>
          <w:tab w:val="left" w:pos="2085"/>
        </w:tabs>
        <w:rPr>
          <w:rFonts w:ascii="Times New Roman" w:hAnsi="Times New Roman"/>
          <w:sz w:val="28"/>
          <w:szCs w:val="24"/>
        </w:rPr>
        <w:sectPr w:rsidR="009E43A4" w:rsidRPr="005816B7" w:rsidSect="0034450D">
          <w:pgSz w:w="11907" w:h="16840" w:code="9"/>
          <w:pgMar w:top="1560" w:right="1417" w:bottom="1418" w:left="1701" w:header="1276" w:footer="567" w:gutter="0"/>
          <w:pgNumType w:fmt="lowerRoman" w:start="5"/>
          <w:cols w:space="720"/>
          <w:docGrid w:linePitch="272"/>
        </w:sectPr>
      </w:pPr>
    </w:p>
    <w:p w:rsidR="00E2313A" w:rsidRPr="008447C6" w:rsidRDefault="004617D1" w:rsidP="008447C6">
      <w:pPr>
        <w:spacing w:before="120" w:after="120" w:line="360" w:lineRule="auto"/>
        <w:jc w:val="center"/>
        <w:rPr>
          <w:rFonts w:ascii="Times New Roman" w:hAnsi="Times New Roman"/>
          <w:b/>
          <w:bCs/>
          <w:sz w:val="28"/>
          <w:szCs w:val="24"/>
        </w:rPr>
      </w:pPr>
      <w:r>
        <w:rPr>
          <w:rFonts w:ascii="Times New Roman" w:hAnsi="Times New Roman"/>
          <w:b/>
          <w:bCs/>
          <w:noProof/>
          <w:sz w:val="28"/>
          <w:szCs w:val="24"/>
        </w:rPr>
        <w:lastRenderedPageBreak/>
        <mc:AlternateContent>
          <mc:Choice Requires="wps">
            <w:drawing>
              <wp:anchor distT="0" distB="0" distL="114300" distR="114300" simplePos="0" relativeHeight="251713024" behindDoc="0" locked="0" layoutInCell="1" allowOverlap="1">
                <wp:simplePos x="0" y="0"/>
                <wp:positionH relativeFrom="column">
                  <wp:posOffset>5377815</wp:posOffset>
                </wp:positionH>
                <wp:positionV relativeFrom="paragraph">
                  <wp:posOffset>-329565</wp:posOffset>
                </wp:positionV>
                <wp:extent cx="371475" cy="400050"/>
                <wp:effectExtent l="0" t="0" r="9525" b="0"/>
                <wp:wrapNone/>
                <wp:docPr id="55" name="Rectángulo 55"/>
                <wp:cNvGraphicFramePr/>
                <a:graphic xmlns:a="http://schemas.openxmlformats.org/drawingml/2006/main">
                  <a:graphicData uri="http://schemas.microsoft.com/office/word/2010/wordprocessingShape">
                    <wps:wsp>
                      <wps:cNvSpPr/>
                      <wps:spPr>
                        <a:xfrm>
                          <a:off x="0" y="0"/>
                          <a:ext cx="371475"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6F6CAF" id="Rectángulo 55" o:spid="_x0000_s1026" style="position:absolute;margin-left:423.45pt;margin-top:-25.95pt;width:29.25pt;height:31.5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" fillcolor="white [3212]" stroked="f" strokeweight="2pt"/>
            </w:pict>
          </mc:Fallback>
        </mc:AlternateContent>
      </w:r>
      <w:r w:rsidR="001701FC" w:rsidRPr="008447C6">
        <w:rPr>
          <w:rFonts w:ascii="Times New Roman" w:hAnsi="Times New Roman"/>
          <w:b/>
          <w:bCs/>
          <w:sz w:val="28"/>
          <w:szCs w:val="24"/>
        </w:rPr>
        <w:t>I.</w:t>
      </w:r>
      <w:r w:rsidR="001701FC" w:rsidRPr="008447C6">
        <w:rPr>
          <w:rFonts w:ascii="Times New Roman" w:hAnsi="Times New Roman"/>
          <w:b/>
          <w:bCs/>
          <w:sz w:val="28"/>
          <w:szCs w:val="24"/>
        </w:rPr>
        <w:tab/>
      </w:r>
      <w:r w:rsidR="009A5103" w:rsidRPr="008447C6">
        <w:rPr>
          <w:rFonts w:ascii="Times New Roman" w:hAnsi="Times New Roman"/>
          <w:b/>
          <w:bCs/>
          <w:sz w:val="28"/>
          <w:szCs w:val="24"/>
        </w:rPr>
        <w:t>INTRODUCCIÓN</w:t>
      </w:r>
      <w:bookmarkEnd w:id="0"/>
    </w:p>
    <w:p w:rsidR="009A5103" w:rsidRPr="008447C6" w:rsidRDefault="0028710A" w:rsidP="00CE30CE">
      <w:pPr>
        <w:spacing w:before="120" w:after="120" w:line="360" w:lineRule="auto"/>
        <w:jc w:val="both"/>
        <w:rPr>
          <w:rFonts w:ascii="Times New Roman" w:hAnsi="Times New Roman"/>
          <w:b/>
          <w:sz w:val="24"/>
          <w:szCs w:val="24"/>
        </w:rPr>
      </w:pPr>
      <w:r w:rsidRPr="008447C6">
        <w:rPr>
          <w:rFonts w:ascii="Times New Roman" w:hAnsi="Times New Roman"/>
          <w:b/>
          <w:sz w:val="24"/>
          <w:szCs w:val="24"/>
        </w:rPr>
        <w:t>1.1</w:t>
      </w:r>
      <w:r w:rsidR="008447C6">
        <w:rPr>
          <w:rFonts w:ascii="Times New Roman" w:hAnsi="Times New Roman"/>
          <w:b/>
          <w:sz w:val="24"/>
          <w:szCs w:val="24"/>
        </w:rPr>
        <w:t xml:space="preserve">.   </w:t>
      </w:r>
      <w:r w:rsidR="00283457" w:rsidRPr="008447C6">
        <w:rPr>
          <w:rFonts w:ascii="Times New Roman" w:hAnsi="Times New Roman"/>
          <w:b/>
          <w:sz w:val="24"/>
          <w:szCs w:val="24"/>
        </w:rPr>
        <w:t>Generalidades</w:t>
      </w:r>
    </w:p>
    <w:p w:rsidR="004C3D4C" w:rsidRPr="008447C6" w:rsidRDefault="007D569F" w:rsidP="008447C6">
      <w:pPr>
        <w:spacing w:before="120" w:after="120" w:line="360" w:lineRule="auto"/>
        <w:ind w:firstLine="567"/>
        <w:jc w:val="both"/>
        <w:rPr>
          <w:rFonts w:ascii="Times New Roman" w:hAnsi="Times New Roman"/>
          <w:color w:val="000000"/>
          <w:sz w:val="24"/>
          <w:szCs w:val="24"/>
        </w:rPr>
      </w:pPr>
      <w:r w:rsidRPr="008447C6">
        <w:rPr>
          <w:rFonts w:ascii="Times New Roman" w:hAnsi="Times New Roman"/>
          <w:color w:val="000000"/>
          <w:sz w:val="24"/>
          <w:szCs w:val="24"/>
        </w:rPr>
        <w:t xml:space="preserve">La localidad de </w:t>
      </w:r>
      <w:r w:rsidR="004C3D4C" w:rsidRPr="008447C6">
        <w:rPr>
          <w:rFonts w:ascii="Times New Roman" w:hAnsi="Times New Roman"/>
          <w:color w:val="000000"/>
          <w:sz w:val="24"/>
          <w:szCs w:val="24"/>
        </w:rPr>
        <w:t xml:space="preserve">Cacatachi es uno de los lugares, en </w:t>
      </w:r>
      <w:r w:rsidR="003F5776" w:rsidRPr="008447C6">
        <w:rPr>
          <w:rFonts w:ascii="Times New Roman" w:hAnsi="Times New Roman"/>
          <w:color w:val="000000"/>
          <w:sz w:val="24"/>
          <w:szCs w:val="24"/>
        </w:rPr>
        <w:t>constante</w:t>
      </w:r>
      <w:r w:rsidR="004C3D4C" w:rsidRPr="008447C6">
        <w:rPr>
          <w:rFonts w:ascii="Times New Roman" w:hAnsi="Times New Roman"/>
          <w:color w:val="000000"/>
          <w:sz w:val="24"/>
          <w:szCs w:val="24"/>
        </w:rPr>
        <w:t xml:space="preserve"> crecimiento urbano de la </w:t>
      </w:r>
      <w:r w:rsidRPr="008447C6">
        <w:rPr>
          <w:rFonts w:ascii="Times New Roman" w:hAnsi="Times New Roman"/>
          <w:color w:val="000000"/>
          <w:sz w:val="24"/>
          <w:szCs w:val="24"/>
        </w:rPr>
        <w:t>Región San Martín; que a través del tiempo se ha venido desarrollando con la inversión de varios empresarios, debido a l</w:t>
      </w:r>
      <w:r w:rsidR="004C3D4C" w:rsidRPr="008447C6">
        <w:rPr>
          <w:rFonts w:ascii="Times New Roman" w:hAnsi="Times New Roman"/>
          <w:color w:val="000000"/>
          <w:sz w:val="24"/>
          <w:szCs w:val="24"/>
        </w:rPr>
        <w:t xml:space="preserve">a cercanía </w:t>
      </w:r>
      <w:r w:rsidR="00AF0E0D" w:rsidRPr="008447C6">
        <w:rPr>
          <w:rFonts w:ascii="Times New Roman" w:hAnsi="Times New Roman"/>
          <w:color w:val="000000"/>
          <w:sz w:val="24"/>
          <w:szCs w:val="24"/>
        </w:rPr>
        <w:t>con</w:t>
      </w:r>
      <w:r w:rsidR="004C3D4C" w:rsidRPr="008447C6">
        <w:rPr>
          <w:rFonts w:ascii="Times New Roman" w:hAnsi="Times New Roman"/>
          <w:color w:val="000000"/>
          <w:sz w:val="24"/>
          <w:szCs w:val="24"/>
        </w:rPr>
        <w:t xml:space="preserve"> Tarapoto y que además cuenta con todos los servicios.</w:t>
      </w:r>
    </w:p>
    <w:p w:rsidR="007D569F" w:rsidRPr="008447C6" w:rsidRDefault="007D569F" w:rsidP="00CE30CE">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El movimiento migratorio hacia esta zona, se ha incrementado en los últimos tiempos, no sólo por parte de los turistas, sino por las personas que emigran de la sierra central, quienes encuentran en esta localidad, un suelo apto para el cultivo de sembríos como son: café, arroz, etc.; razón por el cual la población se ha expandido, demandando la construcción de viviendas, que en su mayoría son de material de tapial, quincha, adobe. Esto, a su vez ha generado un problema mayor, debido a que las edificaciones se construyen de manera inadecuada, sin respetar la normatividad vigente, y además, sin contar con ningún estudio de mecánica de suelos.</w:t>
      </w:r>
    </w:p>
    <w:p w:rsidR="007D569F" w:rsidRPr="008447C6" w:rsidRDefault="007D569F" w:rsidP="00CE30CE">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Actualmente existen edificaciones de más de dos niveles en esta localidad, lo cual implica que debido al tipo de estructura, se requiera de un estudio de mecánica de suelos, según la Norma E.050, del Reglamento Nacional de Edificaciones, y obviar hacer estos estudios, correspondería a que se generen daños a su estructura como son: agrietamientos, fisuras, que son en su mayoría, consecuencia de asentamientos del suelo.</w:t>
      </w:r>
    </w:p>
    <w:p w:rsidR="007D569F" w:rsidRPr="008447C6" w:rsidRDefault="007D569F" w:rsidP="00362893">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De esta manera, el presente trabajo de investigación se desarrolla con la finalidad de elaborar la Zonificación de la Ca</w:t>
      </w:r>
      <w:r w:rsidR="00866C77" w:rsidRPr="008447C6">
        <w:rPr>
          <w:rFonts w:ascii="Times New Roman" w:hAnsi="Times New Roman"/>
          <w:color w:val="000000"/>
          <w:sz w:val="24"/>
          <w:szCs w:val="24"/>
        </w:rPr>
        <w:t>pacidad Portante del Suelo del distrito de Cacatachi</w:t>
      </w:r>
      <w:r w:rsidRPr="008447C6">
        <w:rPr>
          <w:rFonts w:ascii="Times New Roman" w:hAnsi="Times New Roman"/>
          <w:color w:val="000000"/>
          <w:sz w:val="24"/>
          <w:szCs w:val="24"/>
        </w:rPr>
        <w:t>, mediante el cual se pueda proponer el uso de cimentaciones adecuadas para la construcción de edificaciones más seguras.</w:t>
      </w:r>
    </w:p>
    <w:p w:rsidR="007D569F" w:rsidRPr="008447C6" w:rsidRDefault="007D569F" w:rsidP="00362893">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 xml:space="preserve">Para llevar a cabo el estudio, se ha procedido a realizar los trabajos de campo, los ensayos de laboratorio, la determinación de la capacidad portante por corte y asentamiento; cuyos valores respectivamente fueron comprobados, haciendo uso de la estadística mediante una ecuación de regresión múltiple. </w:t>
      </w:r>
    </w:p>
    <w:p w:rsidR="007D569F" w:rsidRPr="008447C6" w:rsidRDefault="007D569F" w:rsidP="00362893">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Por consiguiente este resultado, nos permite conocer las características, propiedades, capacidad de carga admisible del suelo de fundación, así como también las zonas menos vulnerables en donde se pueda construir una vivienda, o en su defecto las zonas críticas, que demanden proyectar cimentaciones más reforzadas y especiales.</w:t>
      </w:r>
    </w:p>
    <w:p w:rsidR="00AA76B4" w:rsidRPr="008447C6" w:rsidRDefault="00AA76B4" w:rsidP="00362893">
      <w:pPr>
        <w:spacing w:before="120" w:after="120" w:line="360" w:lineRule="auto"/>
        <w:jc w:val="both"/>
        <w:rPr>
          <w:rFonts w:ascii="Times New Roman" w:hAnsi="Times New Roman"/>
          <w:b/>
          <w:sz w:val="24"/>
          <w:szCs w:val="24"/>
        </w:rPr>
      </w:pPr>
      <w:r w:rsidRPr="008447C6">
        <w:rPr>
          <w:rFonts w:ascii="Times New Roman" w:hAnsi="Times New Roman"/>
          <w:b/>
          <w:sz w:val="24"/>
          <w:szCs w:val="24"/>
        </w:rPr>
        <w:lastRenderedPageBreak/>
        <w:t>1.2</w:t>
      </w:r>
      <w:r w:rsidR="008447C6">
        <w:rPr>
          <w:rFonts w:ascii="Times New Roman" w:hAnsi="Times New Roman"/>
          <w:b/>
          <w:sz w:val="24"/>
          <w:szCs w:val="24"/>
        </w:rPr>
        <w:t xml:space="preserve">.   </w:t>
      </w:r>
      <w:r w:rsidR="00C14B13" w:rsidRPr="008447C6">
        <w:rPr>
          <w:rFonts w:ascii="Times New Roman" w:hAnsi="Times New Roman"/>
          <w:b/>
          <w:sz w:val="24"/>
          <w:szCs w:val="24"/>
        </w:rPr>
        <w:t>Exploración preliminar orientando la investigación</w:t>
      </w:r>
    </w:p>
    <w:p w:rsidR="00AA76B4" w:rsidRPr="008447C6" w:rsidRDefault="008B08CB" w:rsidP="008447C6">
      <w:pPr>
        <w:spacing w:before="120" w:after="120" w:line="360" w:lineRule="auto"/>
        <w:ind w:firstLine="567"/>
        <w:jc w:val="both"/>
        <w:rPr>
          <w:rFonts w:ascii="Times New Roman" w:hAnsi="Times New Roman"/>
          <w:color w:val="000000"/>
          <w:sz w:val="24"/>
          <w:szCs w:val="24"/>
        </w:rPr>
      </w:pPr>
      <w:r w:rsidRPr="008447C6">
        <w:rPr>
          <w:rFonts w:ascii="Times New Roman" w:hAnsi="Times New Roman"/>
          <w:color w:val="000000"/>
          <w:sz w:val="24"/>
          <w:szCs w:val="24"/>
        </w:rPr>
        <w:t>El Proyecto de Tesis se desarrolló con las siguientes actividades exploratorias preliminares.</w:t>
      </w:r>
    </w:p>
    <w:p w:rsidR="008B08CB" w:rsidRPr="008447C6" w:rsidRDefault="00650302" w:rsidP="00362893">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El trabajo se realizó mediante una exploración en campo, teniendo en cuenta todos los aspectos visibles, que nos puedan interesar, para utilizarlo como información</w:t>
      </w:r>
      <w:r w:rsidR="004952E0" w:rsidRPr="008447C6">
        <w:rPr>
          <w:rFonts w:ascii="Times New Roman" w:hAnsi="Times New Roman"/>
          <w:color w:val="000000"/>
          <w:sz w:val="24"/>
          <w:szCs w:val="24"/>
        </w:rPr>
        <w:t xml:space="preserve"> actual </w:t>
      </w:r>
      <w:r w:rsidR="004F715A" w:rsidRPr="008447C6">
        <w:rPr>
          <w:rFonts w:ascii="Times New Roman" w:hAnsi="Times New Roman"/>
          <w:color w:val="000000"/>
          <w:sz w:val="24"/>
          <w:szCs w:val="24"/>
        </w:rPr>
        <w:t>de la</w:t>
      </w:r>
      <w:r w:rsidR="004952E0" w:rsidRPr="008447C6">
        <w:rPr>
          <w:rFonts w:ascii="Times New Roman" w:hAnsi="Times New Roman"/>
          <w:color w:val="000000"/>
          <w:sz w:val="24"/>
          <w:szCs w:val="24"/>
        </w:rPr>
        <w:t xml:space="preserve"> zona de estudio</w:t>
      </w:r>
      <w:r w:rsidR="00B75AD8" w:rsidRPr="008447C6">
        <w:rPr>
          <w:rFonts w:ascii="Times New Roman" w:hAnsi="Times New Roman"/>
          <w:color w:val="000000"/>
          <w:sz w:val="24"/>
          <w:szCs w:val="24"/>
        </w:rPr>
        <w:t xml:space="preserve">. Asimismo con la colaboración de pobladores antiguos del lugar, se recorrió toda el área de influencia en estudio, para así determinar de acuerdo a la topografía del terreno, </w:t>
      </w:r>
      <w:r w:rsidR="00784C64" w:rsidRPr="008447C6">
        <w:rPr>
          <w:rFonts w:ascii="Times New Roman" w:hAnsi="Times New Roman"/>
          <w:color w:val="000000"/>
          <w:sz w:val="24"/>
          <w:szCs w:val="24"/>
        </w:rPr>
        <w:t xml:space="preserve">normas estipuladas en el reglamento, y diferentes aspectos observados, la cantidad y el lugar de </w:t>
      </w:r>
      <w:r w:rsidR="00DD328F" w:rsidRPr="008447C6">
        <w:rPr>
          <w:rFonts w:ascii="Times New Roman" w:hAnsi="Times New Roman"/>
          <w:color w:val="000000"/>
          <w:sz w:val="24"/>
          <w:szCs w:val="24"/>
        </w:rPr>
        <w:t xml:space="preserve">los </w:t>
      </w:r>
      <w:r w:rsidR="00784C64" w:rsidRPr="008447C6">
        <w:rPr>
          <w:rFonts w:ascii="Times New Roman" w:hAnsi="Times New Roman"/>
          <w:color w:val="000000"/>
          <w:sz w:val="24"/>
          <w:szCs w:val="24"/>
        </w:rPr>
        <w:t>puntos a muestre</w:t>
      </w:r>
      <w:r w:rsidR="00DD328F" w:rsidRPr="008447C6">
        <w:rPr>
          <w:rFonts w:ascii="Times New Roman" w:hAnsi="Times New Roman"/>
          <w:color w:val="000000"/>
          <w:sz w:val="24"/>
          <w:szCs w:val="24"/>
        </w:rPr>
        <w:t>ar</w:t>
      </w:r>
      <w:r w:rsidR="00537794" w:rsidRPr="008447C6">
        <w:rPr>
          <w:rFonts w:ascii="Times New Roman" w:hAnsi="Times New Roman"/>
          <w:color w:val="000000"/>
          <w:sz w:val="24"/>
          <w:szCs w:val="24"/>
        </w:rPr>
        <w:t>, que después se plasmar</w:t>
      </w:r>
      <w:r w:rsidR="00214CC4" w:rsidRPr="008447C6">
        <w:rPr>
          <w:rFonts w:ascii="Times New Roman" w:hAnsi="Times New Roman"/>
          <w:color w:val="000000"/>
          <w:sz w:val="24"/>
          <w:szCs w:val="24"/>
        </w:rPr>
        <w:t>ía en un plano</w:t>
      </w:r>
      <w:r w:rsidR="00281AB5" w:rsidRPr="008447C6">
        <w:rPr>
          <w:rFonts w:ascii="Times New Roman" w:hAnsi="Times New Roman"/>
          <w:color w:val="000000"/>
          <w:sz w:val="24"/>
          <w:szCs w:val="24"/>
        </w:rPr>
        <w:t xml:space="preserve"> guía.</w:t>
      </w:r>
      <w:r w:rsidR="00101EA8" w:rsidRPr="008447C6">
        <w:rPr>
          <w:rFonts w:ascii="Times New Roman" w:hAnsi="Times New Roman"/>
          <w:color w:val="000000"/>
          <w:sz w:val="24"/>
          <w:szCs w:val="24"/>
        </w:rPr>
        <w:t xml:space="preserve"> Una vez </w:t>
      </w:r>
      <w:r w:rsidR="007E2763" w:rsidRPr="008447C6">
        <w:rPr>
          <w:rFonts w:ascii="Times New Roman" w:hAnsi="Times New Roman"/>
          <w:color w:val="000000"/>
          <w:sz w:val="24"/>
          <w:szCs w:val="24"/>
        </w:rPr>
        <w:t>que se tuvo</w:t>
      </w:r>
      <w:r w:rsidR="00101EA8" w:rsidRPr="008447C6">
        <w:rPr>
          <w:rFonts w:ascii="Times New Roman" w:hAnsi="Times New Roman"/>
          <w:color w:val="000000"/>
          <w:sz w:val="24"/>
          <w:szCs w:val="24"/>
        </w:rPr>
        <w:t xml:space="preserve"> esta información, al realizar las excavaciones, se tomó nota de todas las particularidades, en la que se encontró el suelo</w:t>
      </w:r>
      <w:r w:rsidR="003A2FA2" w:rsidRPr="008447C6">
        <w:rPr>
          <w:rFonts w:ascii="Times New Roman" w:hAnsi="Times New Roman"/>
          <w:color w:val="000000"/>
          <w:sz w:val="24"/>
          <w:szCs w:val="24"/>
        </w:rPr>
        <w:t xml:space="preserve">, </w:t>
      </w:r>
      <w:r w:rsidR="00101EA8" w:rsidRPr="008447C6">
        <w:rPr>
          <w:rFonts w:ascii="Times New Roman" w:hAnsi="Times New Roman"/>
          <w:color w:val="000000"/>
          <w:sz w:val="24"/>
          <w:szCs w:val="24"/>
        </w:rPr>
        <w:t>como son: color, forma, profundidad, nivel freático, etc.</w:t>
      </w:r>
    </w:p>
    <w:p w:rsidR="00F7726F" w:rsidRPr="008447C6" w:rsidRDefault="006A5EE1" w:rsidP="00362893">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 xml:space="preserve">El trabajo en gabinete se realizó, mediante la búsqueda de publicaciones relacionada al tema; </w:t>
      </w:r>
      <w:r w:rsidR="00F44B03" w:rsidRPr="008447C6">
        <w:rPr>
          <w:rFonts w:ascii="Times New Roman" w:hAnsi="Times New Roman"/>
          <w:color w:val="000000"/>
          <w:sz w:val="24"/>
          <w:szCs w:val="24"/>
        </w:rPr>
        <w:t>así como son: revisi</w:t>
      </w:r>
      <w:r w:rsidR="00B03210" w:rsidRPr="008447C6">
        <w:rPr>
          <w:rFonts w:ascii="Times New Roman" w:hAnsi="Times New Roman"/>
          <w:color w:val="000000"/>
          <w:sz w:val="24"/>
          <w:szCs w:val="24"/>
        </w:rPr>
        <w:t>ón y recop</w:t>
      </w:r>
      <w:r w:rsidR="00F44B03" w:rsidRPr="008447C6">
        <w:rPr>
          <w:rFonts w:ascii="Times New Roman" w:hAnsi="Times New Roman"/>
          <w:color w:val="000000"/>
          <w:sz w:val="24"/>
          <w:szCs w:val="24"/>
        </w:rPr>
        <w:t>i</w:t>
      </w:r>
      <w:r w:rsidR="00B03210" w:rsidRPr="008447C6">
        <w:rPr>
          <w:rFonts w:ascii="Times New Roman" w:hAnsi="Times New Roman"/>
          <w:color w:val="000000"/>
          <w:sz w:val="24"/>
          <w:szCs w:val="24"/>
        </w:rPr>
        <w:t>l</w:t>
      </w:r>
      <w:r w:rsidR="00F44B03" w:rsidRPr="008447C6">
        <w:rPr>
          <w:rFonts w:ascii="Times New Roman" w:hAnsi="Times New Roman"/>
          <w:color w:val="000000"/>
          <w:sz w:val="24"/>
          <w:szCs w:val="24"/>
        </w:rPr>
        <w:t>ación de informaci</w:t>
      </w:r>
      <w:r w:rsidR="00730395" w:rsidRPr="008447C6">
        <w:rPr>
          <w:rFonts w:ascii="Times New Roman" w:hAnsi="Times New Roman"/>
          <w:color w:val="000000"/>
          <w:sz w:val="24"/>
          <w:szCs w:val="24"/>
        </w:rPr>
        <w:t>ón bib</w:t>
      </w:r>
      <w:r w:rsidR="00F44B03" w:rsidRPr="008447C6">
        <w:rPr>
          <w:rFonts w:ascii="Times New Roman" w:hAnsi="Times New Roman"/>
          <w:color w:val="000000"/>
          <w:sz w:val="24"/>
          <w:szCs w:val="24"/>
        </w:rPr>
        <w:t>l</w:t>
      </w:r>
      <w:r w:rsidR="00730395" w:rsidRPr="008447C6">
        <w:rPr>
          <w:rFonts w:ascii="Times New Roman" w:hAnsi="Times New Roman"/>
          <w:color w:val="000000"/>
          <w:sz w:val="24"/>
          <w:szCs w:val="24"/>
        </w:rPr>
        <w:t>i</w:t>
      </w:r>
      <w:r w:rsidR="00F44B03" w:rsidRPr="008447C6">
        <w:rPr>
          <w:rFonts w:ascii="Times New Roman" w:hAnsi="Times New Roman"/>
          <w:color w:val="000000"/>
          <w:sz w:val="24"/>
          <w:szCs w:val="24"/>
        </w:rPr>
        <w:t>ográfica</w:t>
      </w:r>
      <w:r w:rsidR="00C10069" w:rsidRPr="008447C6">
        <w:rPr>
          <w:rFonts w:ascii="Times New Roman" w:hAnsi="Times New Roman"/>
          <w:color w:val="000000"/>
          <w:sz w:val="24"/>
          <w:szCs w:val="24"/>
        </w:rPr>
        <w:t xml:space="preserve">, </w:t>
      </w:r>
      <w:r w:rsidR="006E635F" w:rsidRPr="008447C6">
        <w:rPr>
          <w:rFonts w:ascii="Times New Roman" w:hAnsi="Times New Roman"/>
          <w:color w:val="000000"/>
          <w:sz w:val="24"/>
          <w:szCs w:val="24"/>
        </w:rPr>
        <w:t xml:space="preserve">proyectos de tesis e informes de ingeniería, </w:t>
      </w:r>
      <w:r w:rsidR="00B173D4" w:rsidRPr="008447C6">
        <w:rPr>
          <w:rFonts w:ascii="Times New Roman" w:hAnsi="Times New Roman"/>
          <w:color w:val="000000"/>
          <w:sz w:val="24"/>
          <w:szCs w:val="24"/>
        </w:rPr>
        <w:t xml:space="preserve">manuales instructivos de laboratorio, </w:t>
      </w:r>
      <w:r w:rsidR="00552818" w:rsidRPr="008447C6">
        <w:rPr>
          <w:rFonts w:ascii="Times New Roman" w:hAnsi="Times New Roman"/>
          <w:color w:val="000000"/>
          <w:sz w:val="24"/>
          <w:szCs w:val="24"/>
        </w:rPr>
        <w:t xml:space="preserve">uso de la biblioteca virtual (internet), normatividad y reglamentos, </w:t>
      </w:r>
      <w:r w:rsidR="00C10069" w:rsidRPr="008447C6">
        <w:rPr>
          <w:rFonts w:ascii="Times New Roman" w:hAnsi="Times New Roman"/>
          <w:color w:val="000000"/>
          <w:sz w:val="24"/>
          <w:szCs w:val="24"/>
        </w:rPr>
        <w:t>datos estadísticos</w:t>
      </w:r>
      <w:r w:rsidR="00980B63" w:rsidRPr="008447C6">
        <w:rPr>
          <w:rFonts w:ascii="Times New Roman" w:hAnsi="Times New Roman"/>
          <w:color w:val="000000"/>
          <w:sz w:val="24"/>
          <w:szCs w:val="24"/>
        </w:rPr>
        <w:t xml:space="preserve">, además se consultó información de los </w:t>
      </w:r>
      <w:r w:rsidR="00B25287" w:rsidRPr="008447C6">
        <w:rPr>
          <w:rFonts w:ascii="Times New Roman" w:hAnsi="Times New Roman"/>
          <w:color w:val="000000"/>
          <w:sz w:val="24"/>
          <w:szCs w:val="24"/>
        </w:rPr>
        <w:t>proyectos del INDECI e INGEM</w:t>
      </w:r>
      <w:r w:rsidR="00536CDE" w:rsidRPr="008447C6">
        <w:rPr>
          <w:rFonts w:ascii="Times New Roman" w:hAnsi="Times New Roman"/>
          <w:color w:val="000000"/>
          <w:sz w:val="24"/>
          <w:szCs w:val="24"/>
        </w:rPr>
        <w:t>M</w:t>
      </w:r>
      <w:r w:rsidR="00EB10A7" w:rsidRPr="008447C6">
        <w:rPr>
          <w:rFonts w:ascii="Times New Roman" w:hAnsi="Times New Roman"/>
          <w:color w:val="000000"/>
          <w:sz w:val="24"/>
          <w:szCs w:val="24"/>
        </w:rPr>
        <w:t>ET, entre otros.</w:t>
      </w:r>
    </w:p>
    <w:p w:rsidR="0069581B" w:rsidRDefault="00162DF3" w:rsidP="00362893">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 xml:space="preserve">También se consideró los testimonios de los pobladores, en cuanto a la historia de la localidad, las obras que anteriormente han sido proyectadas y ejecutadas, </w:t>
      </w:r>
      <w:r w:rsidR="00AA7324" w:rsidRPr="008447C6">
        <w:rPr>
          <w:rFonts w:ascii="Times New Roman" w:hAnsi="Times New Roman"/>
          <w:color w:val="000000"/>
          <w:sz w:val="24"/>
          <w:szCs w:val="24"/>
        </w:rPr>
        <w:t>las ventajas y desventajas de los materiales que utilizan en sus viviendas, así como el tipo de cimentación que ellos proyectan en ésta</w:t>
      </w:r>
      <w:r w:rsidR="00005272" w:rsidRPr="008447C6">
        <w:rPr>
          <w:rFonts w:ascii="Times New Roman" w:hAnsi="Times New Roman"/>
          <w:color w:val="000000"/>
          <w:sz w:val="24"/>
          <w:szCs w:val="24"/>
        </w:rPr>
        <w:t>.</w:t>
      </w:r>
      <w:r w:rsidR="00D84C50" w:rsidRPr="008447C6">
        <w:rPr>
          <w:rFonts w:ascii="Times New Roman" w:hAnsi="Times New Roman"/>
          <w:color w:val="000000"/>
          <w:sz w:val="24"/>
          <w:szCs w:val="24"/>
        </w:rPr>
        <w:t xml:space="preserve"> </w:t>
      </w:r>
    </w:p>
    <w:p w:rsidR="008447C6" w:rsidRPr="008447C6" w:rsidRDefault="008447C6" w:rsidP="00362893">
      <w:pPr>
        <w:spacing w:before="120" w:after="120" w:line="360" w:lineRule="auto"/>
        <w:jc w:val="both"/>
        <w:rPr>
          <w:rFonts w:ascii="Times New Roman" w:hAnsi="Times New Roman"/>
          <w:color w:val="000000"/>
          <w:sz w:val="24"/>
          <w:szCs w:val="24"/>
        </w:rPr>
      </w:pPr>
    </w:p>
    <w:p w:rsidR="00A61E2B" w:rsidRPr="008447C6" w:rsidRDefault="005C1F53" w:rsidP="00362893">
      <w:pPr>
        <w:spacing w:before="120" w:after="120" w:line="360" w:lineRule="auto"/>
        <w:jc w:val="both"/>
        <w:rPr>
          <w:rFonts w:ascii="Times New Roman" w:hAnsi="Times New Roman"/>
          <w:b/>
          <w:sz w:val="24"/>
          <w:szCs w:val="24"/>
        </w:rPr>
      </w:pPr>
      <w:r w:rsidRPr="008447C6">
        <w:rPr>
          <w:rFonts w:ascii="Times New Roman" w:hAnsi="Times New Roman"/>
          <w:b/>
          <w:sz w:val="24"/>
          <w:szCs w:val="24"/>
        </w:rPr>
        <w:t>1.3</w:t>
      </w:r>
      <w:r w:rsidR="008447C6">
        <w:rPr>
          <w:rFonts w:ascii="Times New Roman" w:hAnsi="Times New Roman"/>
          <w:b/>
          <w:sz w:val="24"/>
          <w:szCs w:val="24"/>
        </w:rPr>
        <w:t xml:space="preserve">.   </w:t>
      </w:r>
      <w:r w:rsidR="00C14B13" w:rsidRPr="008447C6">
        <w:rPr>
          <w:rFonts w:ascii="Times New Roman" w:hAnsi="Times New Roman"/>
          <w:b/>
          <w:sz w:val="24"/>
          <w:szCs w:val="24"/>
        </w:rPr>
        <w:t>Aspectos generales del estudio</w:t>
      </w:r>
    </w:p>
    <w:p w:rsidR="00AB6FC8" w:rsidRPr="008447C6" w:rsidRDefault="00D715A9" w:rsidP="00362893">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w:t>
      </w:r>
      <w:r w:rsidR="00AB6FC8" w:rsidRPr="008447C6">
        <w:rPr>
          <w:rFonts w:ascii="Times New Roman" w:hAnsi="Times New Roman"/>
          <w:b/>
          <w:sz w:val="24"/>
          <w:szCs w:val="24"/>
          <w:lang w:val="es-MX"/>
        </w:rPr>
        <w:t>.</w:t>
      </w:r>
      <w:r w:rsidR="00C03D56" w:rsidRPr="008447C6">
        <w:rPr>
          <w:rFonts w:ascii="Times New Roman" w:hAnsi="Times New Roman"/>
          <w:b/>
          <w:sz w:val="24"/>
          <w:szCs w:val="24"/>
          <w:lang w:val="es-MX"/>
        </w:rPr>
        <w:t>3</w:t>
      </w:r>
      <w:r w:rsidR="00BB2691" w:rsidRPr="008447C6">
        <w:rPr>
          <w:rFonts w:ascii="Times New Roman" w:hAnsi="Times New Roman"/>
          <w:b/>
          <w:sz w:val="24"/>
          <w:szCs w:val="24"/>
          <w:lang w:val="es-MX"/>
        </w:rPr>
        <w:t>.1</w:t>
      </w:r>
      <w:r w:rsidR="00B32E34">
        <w:rPr>
          <w:rFonts w:ascii="Times New Roman" w:hAnsi="Times New Roman"/>
          <w:b/>
          <w:sz w:val="24"/>
          <w:szCs w:val="24"/>
          <w:lang w:val="es-MX"/>
        </w:rPr>
        <w:t>.</w:t>
      </w:r>
      <w:r w:rsidR="00AB6FC8" w:rsidRPr="008447C6">
        <w:rPr>
          <w:rFonts w:ascii="Times New Roman" w:hAnsi="Times New Roman"/>
          <w:sz w:val="24"/>
          <w:szCs w:val="24"/>
          <w:lang w:val="es-MX"/>
        </w:rPr>
        <w:tab/>
      </w:r>
      <w:r w:rsidR="00EE5A9D" w:rsidRPr="008447C6">
        <w:rPr>
          <w:rFonts w:ascii="Times New Roman" w:hAnsi="Times New Roman"/>
          <w:b/>
          <w:sz w:val="24"/>
          <w:szCs w:val="24"/>
          <w:lang w:val="es-MX"/>
        </w:rPr>
        <w:t xml:space="preserve">Aspectos </w:t>
      </w:r>
      <w:r w:rsidR="00C14B13" w:rsidRPr="008447C6">
        <w:rPr>
          <w:rFonts w:ascii="Times New Roman" w:hAnsi="Times New Roman"/>
          <w:b/>
          <w:sz w:val="24"/>
          <w:szCs w:val="24"/>
          <w:lang w:val="es-MX"/>
        </w:rPr>
        <w:t>físicos</w:t>
      </w:r>
    </w:p>
    <w:p w:rsidR="0089549E" w:rsidRPr="008447C6" w:rsidRDefault="0089549E" w:rsidP="00362893">
      <w:pPr>
        <w:tabs>
          <w:tab w:val="left" w:pos="709"/>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w:t>
      </w:r>
      <w:r w:rsidR="00C03D56" w:rsidRPr="008447C6">
        <w:rPr>
          <w:rFonts w:ascii="Times New Roman" w:hAnsi="Times New Roman"/>
          <w:b/>
          <w:sz w:val="24"/>
          <w:szCs w:val="24"/>
          <w:lang w:val="es-MX"/>
        </w:rPr>
        <w:t>3</w:t>
      </w:r>
      <w:r w:rsidR="00362893" w:rsidRPr="008447C6">
        <w:rPr>
          <w:rFonts w:ascii="Times New Roman" w:hAnsi="Times New Roman"/>
          <w:b/>
          <w:sz w:val="24"/>
          <w:szCs w:val="24"/>
          <w:lang w:val="es-MX"/>
        </w:rPr>
        <w:t>.1.1</w:t>
      </w:r>
      <w:r w:rsidR="00B32E34">
        <w:rPr>
          <w:rFonts w:ascii="Times New Roman" w:hAnsi="Times New Roman"/>
          <w:b/>
          <w:sz w:val="24"/>
          <w:szCs w:val="24"/>
          <w:lang w:val="es-MX"/>
        </w:rPr>
        <w:t xml:space="preserve">. </w:t>
      </w:r>
      <w:r w:rsidR="00EE5A9D" w:rsidRPr="008447C6">
        <w:rPr>
          <w:rFonts w:ascii="Times New Roman" w:hAnsi="Times New Roman"/>
          <w:b/>
          <w:sz w:val="24"/>
          <w:szCs w:val="24"/>
          <w:lang w:val="es-MX"/>
        </w:rPr>
        <w:t xml:space="preserve">Ubicación </w:t>
      </w:r>
      <w:r w:rsidR="00C14B13" w:rsidRPr="008447C6">
        <w:rPr>
          <w:rFonts w:ascii="Times New Roman" w:hAnsi="Times New Roman"/>
          <w:b/>
          <w:sz w:val="24"/>
          <w:szCs w:val="24"/>
          <w:lang w:val="es-MX"/>
        </w:rPr>
        <w:t>geográfica</w:t>
      </w:r>
    </w:p>
    <w:p w:rsidR="00362893" w:rsidRPr="008447C6" w:rsidRDefault="00B32E34" w:rsidP="00B32E34">
      <w:pPr>
        <w:spacing w:before="120" w:after="120" w:line="360" w:lineRule="auto"/>
        <w:jc w:val="both"/>
        <w:rPr>
          <w:rFonts w:ascii="Times New Roman" w:hAnsi="Times New Roman"/>
          <w:b/>
          <w:sz w:val="24"/>
          <w:szCs w:val="24"/>
          <w:lang w:val="es-MX"/>
        </w:rPr>
      </w:pPr>
      <w:r>
        <w:rPr>
          <w:rFonts w:ascii="Times New Roman" w:hAnsi="Times New Roman"/>
          <w:sz w:val="24"/>
          <w:szCs w:val="24"/>
          <w:shd w:val="clear" w:color="auto" w:fill="FFFFFF"/>
        </w:rPr>
        <w:tab/>
        <w:t xml:space="preserve">  </w:t>
      </w:r>
      <w:r w:rsidR="004C3D4C" w:rsidRPr="008447C6">
        <w:rPr>
          <w:rFonts w:ascii="Times New Roman" w:hAnsi="Times New Roman"/>
          <w:sz w:val="24"/>
          <w:szCs w:val="24"/>
          <w:shd w:val="clear" w:color="auto" w:fill="FFFFFF"/>
        </w:rPr>
        <w:t>El </w:t>
      </w:r>
      <w:hyperlink r:id="rId29" w:tooltip="Distritos del Perú" w:history="1">
        <w:r w:rsidR="004C3D4C" w:rsidRPr="008447C6">
          <w:rPr>
            <w:rFonts w:ascii="Times New Roman" w:hAnsi="Times New Roman"/>
            <w:bCs/>
            <w:sz w:val="24"/>
            <w:szCs w:val="24"/>
            <w:shd w:val="clear" w:color="auto" w:fill="FFFFFF"/>
          </w:rPr>
          <w:t>distrito</w:t>
        </w:r>
      </w:hyperlink>
      <w:r w:rsidR="004C3D4C" w:rsidRPr="008447C6">
        <w:rPr>
          <w:rFonts w:ascii="Times New Roman" w:hAnsi="Times New Roman"/>
          <w:bCs/>
          <w:sz w:val="24"/>
          <w:szCs w:val="24"/>
          <w:shd w:val="clear" w:color="auto" w:fill="FFFFFF"/>
        </w:rPr>
        <w:t> </w:t>
      </w:r>
      <w:hyperlink r:id="rId30" w:tooltip="Perú" w:history="1">
        <w:r w:rsidR="004C3D4C" w:rsidRPr="008447C6">
          <w:rPr>
            <w:rFonts w:ascii="Times New Roman" w:hAnsi="Times New Roman"/>
            <w:bCs/>
            <w:sz w:val="24"/>
            <w:szCs w:val="24"/>
            <w:shd w:val="clear" w:color="auto" w:fill="FFFFFF"/>
          </w:rPr>
          <w:t>peruano</w:t>
        </w:r>
      </w:hyperlink>
      <w:r w:rsidR="004C3D4C" w:rsidRPr="008447C6">
        <w:rPr>
          <w:rFonts w:ascii="Times New Roman" w:hAnsi="Times New Roman"/>
          <w:bCs/>
          <w:sz w:val="24"/>
          <w:szCs w:val="24"/>
          <w:shd w:val="clear" w:color="auto" w:fill="FFFFFF"/>
        </w:rPr>
        <w:t> de Cacatachi</w:t>
      </w:r>
      <w:r w:rsidR="004C3D4C" w:rsidRPr="008447C6">
        <w:rPr>
          <w:rFonts w:ascii="Times New Roman" w:hAnsi="Times New Roman"/>
          <w:sz w:val="24"/>
          <w:szCs w:val="24"/>
          <w:shd w:val="clear" w:color="auto" w:fill="FFFFFF"/>
        </w:rPr>
        <w:t> es uno de los catorce distritos que conforman la </w:t>
      </w:r>
      <w:hyperlink r:id="rId31" w:tooltip="Provincia de San Martín" w:history="1">
        <w:r w:rsidR="004C3D4C" w:rsidRPr="008447C6">
          <w:rPr>
            <w:rFonts w:ascii="Times New Roman" w:hAnsi="Times New Roman"/>
            <w:sz w:val="24"/>
            <w:szCs w:val="24"/>
            <w:shd w:val="clear" w:color="auto" w:fill="FFFFFF"/>
          </w:rPr>
          <w:t>Provincia de San Martín</w:t>
        </w:r>
      </w:hyperlink>
      <w:r w:rsidR="004C3D4C" w:rsidRPr="008447C6">
        <w:rPr>
          <w:rFonts w:ascii="Times New Roman" w:hAnsi="Times New Roman"/>
          <w:sz w:val="24"/>
          <w:szCs w:val="24"/>
          <w:shd w:val="clear" w:color="auto" w:fill="FFFFFF"/>
        </w:rPr>
        <w:t> en el </w:t>
      </w:r>
      <w:hyperlink r:id="rId32" w:tooltip="Departamento de San Martín" w:history="1">
        <w:r w:rsidR="004C3D4C" w:rsidRPr="008447C6">
          <w:rPr>
            <w:rFonts w:ascii="Times New Roman" w:hAnsi="Times New Roman"/>
            <w:sz w:val="24"/>
            <w:szCs w:val="24"/>
            <w:shd w:val="clear" w:color="auto" w:fill="FFFFFF"/>
          </w:rPr>
          <w:t>Departamento de San Martín</w:t>
        </w:r>
      </w:hyperlink>
      <w:r w:rsidR="004C3D4C" w:rsidRPr="008447C6">
        <w:rPr>
          <w:rFonts w:ascii="Times New Roman" w:hAnsi="Times New Roman"/>
          <w:sz w:val="24"/>
          <w:szCs w:val="24"/>
          <w:shd w:val="clear" w:color="auto" w:fill="FFFFFF"/>
        </w:rPr>
        <w:t>, perteneciente a la </w:t>
      </w:r>
      <w:hyperlink r:id="rId33" w:tooltip="Región de San Martín" w:history="1">
        <w:r w:rsidR="004C3D4C" w:rsidRPr="008447C6">
          <w:rPr>
            <w:rFonts w:ascii="Times New Roman" w:hAnsi="Times New Roman"/>
            <w:sz w:val="24"/>
            <w:szCs w:val="24"/>
            <w:shd w:val="clear" w:color="auto" w:fill="FFFFFF"/>
          </w:rPr>
          <w:t>Región de San Martín</w:t>
        </w:r>
      </w:hyperlink>
      <w:r w:rsidR="004C3D4C" w:rsidRPr="008447C6">
        <w:rPr>
          <w:rFonts w:ascii="Times New Roman" w:hAnsi="Times New Roman"/>
          <w:sz w:val="24"/>
          <w:szCs w:val="24"/>
        </w:rPr>
        <w:t xml:space="preserve"> </w:t>
      </w:r>
      <w:r w:rsidR="004C3D4C" w:rsidRPr="008447C6">
        <w:rPr>
          <w:rFonts w:ascii="Times New Roman" w:hAnsi="Times New Roman"/>
          <w:sz w:val="24"/>
          <w:szCs w:val="24"/>
          <w:shd w:val="clear" w:color="auto" w:fill="FFFFFF"/>
        </w:rPr>
        <w:t>en el </w:t>
      </w:r>
      <w:hyperlink r:id="rId34" w:tooltip="Perú" w:history="1">
        <w:r w:rsidR="004C3D4C" w:rsidRPr="008447C6">
          <w:rPr>
            <w:rFonts w:ascii="Times New Roman" w:hAnsi="Times New Roman"/>
            <w:sz w:val="24"/>
            <w:szCs w:val="24"/>
            <w:shd w:val="clear" w:color="auto" w:fill="FFFFFF"/>
          </w:rPr>
          <w:t>Perú</w:t>
        </w:r>
      </w:hyperlink>
      <w:r w:rsidR="004C3D4C" w:rsidRPr="008447C6">
        <w:rPr>
          <w:rFonts w:ascii="Times New Roman" w:hAnsi="Times New Roman"/>
          <w:sz w:val="24"/>
          <w:szCs w:val="24"/>
          <w:shd w:val="clear" w:color="auto" w:fill="FFFFFF"/>
        </w:rPr>
        <w:t>.</w:t>
      </w:r>
      <w:r w:rsidR="00816C2B" w:rsidRPr="008447C6">
        <w:rPr>
          <w:rFonts w:ascii="Times New Roman" w:hAnsi="Times New Roman"/>
          <w:sz w:val="24"/>
          <w:szCs w:val="24"/>
          <w:lang w:val="es-ES_tradnl"/>
        </w:rPr>
        <w:t>:</w:t>
      </w:r>
    </w:p>
    <w:p w:rsidR="00816C2B" w:rsidRPr="008447C6" w:rsidRDefault="00C60E11" w:rsidP="00362893">
      <w:pPr>
        <w:tabs>
          <w:tab w:val="left" w:pos="1701"/>
        </w:tabs>
        <w:spacing w:before="120" w:after="120" w:line="360" w:lineRule="auto"/>
        <w:jc w:val="both"/>
        <w:rPr>
          <w:rFonts w:ascii="Times New Roman" w:hAnsi="Times New Roman"/>
          <w:b/>
          <w:sz w:val="24"/>
          <w:szCs w:val="24"/>
          <w:lang w:val="es-MX"/>
        </w:rPr>
      </w:pPr>
      <w:r w:rsidRPr="008447C6">
        <w:rPr>
          <w:rFonts w:ascii="Times New Roman" w:hAnsi="Times New Roman"/>
          <w:sz w:val="24"/>
          <w:szCs w:val="24"/>
          <w:lang w:val="es-ES_tradnl"/>
        </w:rPr>
        <w:t>Departamento:</w:t>
      </w:r>
      <w:r w:rsidR="008B2D38" w:rsidRPr="008447C6">
        <w:rPr>
          <w:rFonts w:ascii="Times New Roman" w:hAnsi="Times New Roman"/>
          <w:sz w:val="24"/>
          <w:szCs w:val="24"/>
          <w:lang w:val="es-ES_tradnl"/>
        </w:rPr>
        <w:tab/>
      </w:r>
      <w:r w:rsidRPr="008447C6">
        <w:rPr>
          <w:rFonts w:ascii="Times New Roman" w:hAnsi="Times New Roman"/>
          <w:sz w:val="24"/>
          <w:szCs w:val="24"/>
          <w:lang w:val="es-ES_tradnl"/>
        </w:rPr>
        <w:tab/>
      </w:r>
      <w:r w:rsidR="00816C2B" w:rsidRPr="008447C6">
        <w:rPr>
          <w:rFonts w:ascii="Times New Roman" w:hAnsi="Times New Roman"/>
          <w:sz w:val="24"/>
          <w:szCs w:val="24"/>
          <w:lang w:val="es-ES_tradnl"/>
        </w:rPr>
        <w:t>San Martín</w:t>
      </w:r>
    </w:p>
    <w:p w:rsidR="00816C2B" w:rsidRPr="008447C6" w:rsidRDefault="00816C2B" w:rsidP="00362893">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xml:space="preserve">Provincia: </w:t>
      </w:r>
      <w:r w:rsidRPr="008447C6">
        <w:rPr>
          <w:rFonts w:ascii="Times New Roman" w:hAnsi="Times New Roman"/>
          <w:sz w:val="24"/>
          <w:szCs w:val="24"/>
          <w:lang w:val="es-ES_tradnl"/>
        </w:rPr>
        <w:tab/>
      </w:r>
      <w:r w:rsidR="00C60E11" w:rsidRPr="008447C6">
        <w:rPr>
          <w:rFonts w:ascii="Times New Roman" w:hAnsi="Times New Roman"/>
          <w:sz w:val="24"/>
          <w:szCs w:val="24"/>
          <w:lang w:val="es-ES_tradnl"/>
        </w:rPr>
        <w:tab/>
      </w:r>
      <w:r w:rsidRPr="008447C6">
        <w:rPr>
          <w:rFonts w:ascii="Times New Roman" w:hAnsi="Times New Roman"/>
          <w:sz w:val="24"/>
          <w:szCs w:val="24"/>
          <w:lang w:val="es-ES_tradnl"/>
        </w:rPr>
        <w:t>San Martín</w:t>
      </w:r>
    </w:p>
    <w:p w:rsidR="00816C2B" w:rsidRPr="008447C6" w:rsidRDefault="00C60E11" w:rsidP="00362893">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lastRenderedPageBreak/>
        <w:t xml:space="preserve">Distrito: </w:t>
      </w:r>
      <w:r w:rsidRPr="008447C6">
        <w:rPr>
          <w:rFonts w:ascii="Times New Roman" w:hAnsi="Times New Roman"/>
          <w:sz w:val="24"/>
          <w:szCs w:val="24"/>
          <w:lang w:val="es-ES_tradnl"/>
        </w:rPr>
        <w:tab/>
      </w:r>
      <w:r w:rsidRPr="008447C6">
        <w:rPr>
          <w:rFonts w:ascii="Times New Roman" w:hAnsi="Times New Roman"/>
          <w:sz w:val="24"/>
          <w:szCs w:val="24"/>
          <w:lang w:val="es-ES_tradnl"/>
        </w:rPr>
        <w:tab/>
      </w:r>
      <w:r w:rsidR="00C40FB1" w:rsidRPr="008447C6">
        <w:rPr>
          <w:rFonts w:ascii="Times New Roman" w:hAnsi="Times New Roman"/>
          <w:sz w:val="24"/>
          <w:szCs w:val="24"/>
          <w:lang w:val="es-ES_tradnl"/>
        </w:rPr>
        <w:t>Cacatachi</w:t>
      </w:r>
    </w:p>
    <w:p w:rsidR="00816C2B" w:rsidRPr="008447C6" w:rsidRDefault="00816C2B" w:rsidP="00362893">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Longitud:</w:t>
      </w:r>
      <w:r w:rsidRPr="008447C6">
        <w:rPr>
          <w:rFonts w:ascii="Times New Roman" w:hAnsi="Times New Roman"/>
          <w:sz w:val="24"/>
          <w:szCs w:val="24"/>
          <w:lang w:val="es-ES_tradnl"/>
        </w:rPr>
        <w:tab/>
      </w:r>
      <w:r w:rsidR="00C60E11" w:rsidRPr="008447C6">
        <w:rPr>
          <w:rFonts w:ascii="Times New Roman" w:hAnsi="Times New Roman"/>
          <w:sz w:val="24"/>
          <w:szCs w:val="24"/>
          <w:lang w:val="es-ES_tradnl"/>
        </w:rPr>
        <w:tab/>
      </w:r>
      <w:r w:rsidRPr="008447C6">
        <w:rPr>
          <w:rFonts w:ascii="Times New Roman" w:hAnsi="Times New Roman"/>
          <w:sz w:val="24"/>
          <w:szCs w:val="24"/>
          <w:lang w:val="es-ES_tradnl"/>
        </w:rPr>
        <w:t xml:space="preserve"> </w:t>
      </w:r>
      <w:r w:rsidR="00C40FB1" w:rsidRPr="008447C6">
        <w:rPr>
          <w:rFonts w:ascii="Times New Roman" w:hAnsi="Times New Roman"/>
          <w:sz w:val="24"/>
          <w:szCs w:val="24"/>
          <w:lang w:val="es-ES_tradnl"/>
        </w:rPr>
        <w:t>76º27’57</w:t>
      </w:r>
      <w:r w:rsidRPr="008447C6">
        <w:rPr>
          <w:rFonts w:ascii="Times New Roman" w:hAnsi="Times New Roman"/>
          <w:sz w:val="24"/>
          <w:szCs w:val="24"/>
          <w:lang w:val="es-ES_tradnl"/>
        </w:rPr>
        <w:t>’’ Oeste</w:t>
      </w:r>
    </w:p>
    <w:p w:rsidR="00816C2B" w:rsidRPr="008447C6" w:rsidRDefault="009B66AE" w:rsidP="00362893">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Latitud:</w:t>
      </w:r>
      <w:r w:rsidRPr="008447C6">
        <w:rPr>
          <w:rFonts w:ascii="Times New Roman" w:hAnsi="Times New Roman"/>
          <w:sz w:val="24"/>
          <w:szCs w:val="24"/>
          <w:lang w:val="es-ES_tradnl"/>
        </w:rPr>
        <w:tab/>
      </w:r>
      <w:r w:rsidRPr="008447C6">
        <w:rPr>
          <w:rFonts w:ascii="Times New Roman" w:hAnsi="Times New Roman"/>
          <w:sz w:val="24"/>
          <w:szCs w:val="24"/>
          <w:lang w:val="es-ES_tradnl"/>
        </w:rPr>
        <w:tab/>
      </w:r>
      <w:r w:rsidR="00C40FB1" w:rsidRPr="008447C6">
        <w:rPr>
          <w:rFonts w:ascii="Times New Roman" w:hAnsi="Times New Roman"/>
          <w:sz w:val="24"/>
          <w:szCs w:val="24"/>
          <w:lang w:val="es-ES_tradnl"/>
        </w:rPr>
        <w:t>6º29’40</w:t>
      </w:r>
      <w:r w:rsidR="00816C2B" w:rsidRPr="008447C6">
        <w:rPr>
          <w:rFonts w:ascii="Times New Roman" w:hAnsi="Times New Roman"/>
          <w:sz w:val="24"/>
          <w:szCs w:val="24"/>
          <w:lang w:val="es-ES_tradnl"/>
        </w:rPr>
        <w:t>’’ Sur</w:t>
      </w:r>
    </w:p>
    <w:p w:rsidR="00816C2B" w:rsidRPr="008447C6" w:rsidRDefault="009B66AE" w:rsidP="00362893">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xml:space="preserve">Altitud: </w:t>
      </w:r>
      <w:r w:rsidRPr="008447C6">
        <w:rPr>
          <w:rFonts w:ascii="Times New Roman" w:hAnsi="Times New Roman"/>
          <w:sz w:val="24"/>
          <w:szCs w:val="24"/>
          <w:lang w:val="es-ES_tradnl"/>
        </w:rPr>
        <w:tab/>
      </w:r>
      <w:r w:rsidRPr="008447C6">
        <w:rPr>
          <w:rFonts w:ascii="Times New Roman" w:hAnsi="Times New Roman"/>
          <w:sz w:val="24"/>
          <w:szCs w:val="24"/>
          <w:lang w:val="es-ES_tradnl"/>
        </w:rPr>
        <w:tab/>
      </w:r>
      <w:r w:rsidR="00C40FB1" w:rsidRPr="008447C6">
        <w:rPr>
          <w:rFonts w:ascii="Times New Roman" w:hAnsi="Times New Roman"/>
          <w:sz w:val="24"/>
          <w:szCs w:val="24"/>
          <w:lang w:val="es-ES_tradnl"/>
        </w:rPr>
        <w:t>295</w:t>
      </w:r>
      <w:r w:rsidR="00816C2B" w:rsidRPr="008447C6">
        <w:rPr>
          <w:rFonts w:ascii="Times New Roman" w:hAnsi="Times New Roman"/>
          <w:sz w:val="24"/>
          <w:szCs w:val="24"/>
          <w:lang w:val="es-ES_tradnl"/>
        </w:rPr>
        <w:t xml:space="preserve"> msnm </w:t>
      </w:r>
    </w:p>
    <w:p w:rsidR="00B32E34" w:rsidRDefault="00B32E34" w:rsidP="00362893">
      <w:pPr>
        <w:spacing w:before="120" w:after="120" w:line="360" w:lineRule="auto"/>
        <w:jc w:val="both"/>
        <w:rPr>
          <w:rFonts w:ascii="Times New Roman" w:hAnsi="Times New Roman"/>
          <w:sz w:val="24"/>
          <w:szCs w:val="24"/>
          <w:lang w:val="es-ES_tradnl"/>
        </w:rPr>
      </w:pPr>
    </w:p>
    <w:p w:rsidR="00635867" w:rsidRPr="008447C6" w:rsidRDefault="00C40FB1" w:rsidP="00362893">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Se encuentra ubicado a 12 Km. al norte de Tarapoto a un costado de la carretera Fernando B. Terry. Se encuentra a 295 msnm, siendo sus coordenadas 6°29’40” de latitud sur y 76°27’57” de longitud oeste. La localidad de Cacatachi</w:t>
      </w:r>
      <w:r w:rsidR="00D77A75" w:rsidRPr="008447C6">
        <w:rPr>
          <w:rFonts w:ascii="Times New Roman" w:hAnsi="Times New Roman"/>
          <w:sz w:val="24"/>
          <w:szCs w:val="24"/>
          <w:lang w:val="es-ES_tradnl"/>
        </w:rPr>
        <w:t xml:space="preserve"> </w:t>
      </w:r>
      <w:r w:rsidR="00315AF3" w:rsidRPr="008447C6">
        <w:rPr>
          <w:rFonts w:ascii="Times New Roman" w:hAnsi="Times New Roman"/>
          <w:sz w:val="24"/>
          <w:szCs w:val="24"/>
          <w:lang w:val="es-ES_tradnl"/>
        </w:rPr>
        <w:t xml:space="preserve">tiene una extensión </w:t>
      </w:r>
      <w:r w:rsidR="00C26699" w:rsidRPr="008447C6">
        <w:rPr>
          <w:rFonts w:ascii="Times New Roman" w:hAnsi="Times New Roman"/>
          <w:sz w:val="24"/>
          <w:szCs w:val="24"/>
          <w:lang w:val="es-ES_tradnl"/>
        </w:rPr>
        <w:t>total de 75.36</w:t>
      </w:r>
      <w:r w:rsidR="0014149F" w:rsidRPr="008447C6">
        <w:rPr>
          <w:rFonts w:ascii="Times New Roman" w:hAnsi="Times New Roman"/>
          <w:sz w:val="24"/>
          <w:szCs w:val="24"/>
          <w:lang w:val="es-ES_tradnl"/>
        </w:rPr>
        <w:t xml:space="preserve"> Km</w:t>
      </w:r>
      <w:r w:rsidR="0014149F" w:rsidRPr="008447C6">
        <w:rPr>
          <w:rFonts w:ascii="Times New Roman" w:hAnsi="Times New Roman"/>
          <w:sz w:val="24"/>
          <w:szCs w:val="24"/>
          <w:vertAlign w:val="superscript"/>
          <w:lang w:val="es-ES_tradnl"/>
        </w:rPr>
        <w:t>2</w:t>
      </w:r>
      <w:r w:rsidR="0014149F" w:rsidRPr="008447C6">
        <w:rPr>
          <w:rFonts w:ascii="Times New Roman" w:hAnsi="Times New Roman"/>
          <w:sz w:val="24"/>
          <w:szCs w:val="24"/>
          <w:lang w:val="es-ES_tradnl"/>
        </w:rPr>
        <w:t>, que tiene el distrito aproximadamente</w:t>
      </w:r>
      <w:r w:rsidR="008F59D9" w:rsidRPr="008447C6">
        <w:rPr>
          <w:rFonts w:ascii="Times New Roman" w:hAnsi="Times New Roman"/>
          <w:sz w:val="24"/>
          <w:szCs w:val="24"/>
          <w:lang w:val="es-ES_tradnl"/>
        </w:rPr>
        <w:t xml:space="preserve">. </w:t>
      </w:r>
      <w:r w:rsidR="00BE1852" w:rsidRPr="008447C6">
        <w:rPr>
          <w:rFonts w:ascii="Times New Roman" w:hAnsi="Times New Roman"/>
          <w:sz w:val="24"/>
          <w:szCs w:val="24"/>
          <w:lang w:val="es-ES_tradnl"/>
        </w:rPr>
        <w:t>Asimismo el</w:t>
      </w:r>
      <w:r w:rsidR="00246354" w:rsidRPr="008447C6">
        <w:rPr>
          <w:rFonts w:ascii="Times New Roman" w:hAnsi="Times New Roman"/>
          <w:sz w:val="24"/>
          <w:szCs w:val="24"/>
          <w:lang w:val="es-ES_tradnl"/>
        </w:rPr>
        <w:t xml:space="preserve"> distrito del mismo nombre l</w:t>
      </w:r>
      <w:r w:rsidR="00816C2B" w:rsidRPr="008447C6">
        <w:rPr>
          <w:rFonts w:ascii="Times New Roman" w:hAnsi="Times New Roman"/>
          <w:sz w:val="24"/>
          <w:szCs w:val="24"/>
          <w:lang w:val="es-ES_tradnl"/>
        </w:rPr>
        <w:t xml:space="preserve">imita por el norte con el Distrito de </w:t>
      </w:r>
      <w:r w:rsidR="00866C77" w:rsidRPr="008447C6">
        <w:rPr>
          <w:rFonts w:ascii="Times New Roman" w:hAnsi="Times New Roman"/>
          <w:sz w:val="24"/>
          <w:szCs w:val="24"/>
          <w:lang w:val="es-ES_tradnl"/>
        </w:rPr>
        <w:t>Rumizapa</w:t>
      </w:r>
      <w:r w:rsidR="00816C2B" w:rsidRPr="008447C6">
        <w:rPr>
          <w:rFonts w:ascii="Times New Roman" w:hAnsi="Times New Roman"/>
          <w:sz w:val="24"/>
          <w:szCs w:val="24"/>
          <w:lang w:val="es-ES_tradnl"/>
        </w:rPr>
        <w:t>, por el sur con la Provincia de</w:t>
      </w:r>
      <w:r w:rsidR="000A3F0E" w:rsidRPr="008447C6">
        <w:rPr>
          <w:rFonts w:ascii="Times New Roman" w:hAnsi="Times New Roman"/>
          <w:sz w:val="24"/>
          <w:szCs w:val="24"/>
          <w:lang w:val="es-ES_tradnl"/>
        </w:rPr>
        <w:t xml:space="preserve"> Picota</w:t>
      </w:r>
      <w:r w:rsidR="00816C2B" w:rsidRPr="008447C6">
        <w:rPr>
          <w:rFonts w:ascii="Times New Roman" w:hAnsi="Times New Roman"/>
          <w:sz w:val="24"/>
          <w:szCs w:val="24"/>
          <w:lang w:val="es-ES_tradnl"/>
        </w:rPr>
        <w:t xml:space="preserve">, </w:t>
      </w:r>
      <w:r w:rsidR="00BE7CE2" w:rsidRPr="008447C6">
        <w:rPr>
          <w:rFonts w:ascii="Times New Roman" w:hAnsi="Times New Roman"/>
          <w:sz w:val="24"/>
          <w:szCs w:val="24"/>
          <w:lang w:val="es-ES_tradnl"/>
        </w:rPr>
        <w:t>por el Este con el Distrito de</w:t>
      </w:r>
      <w:r w:rsidR="000A3F0E" w:rsidRPr="008447C6">
        <w:rPr>
          <w:rFonts w:ascii="Times New Roman" w:hAnsi="Times New Roman"/>
          <w:sz w:val="24"/>
          <w:szCs w:val="24"/>
          <w:lang w:val="es-ES_tradnl"/>
        </w:rPr>
        <w:t xml:space="preserve"> San </w:t>
      </w:r>
      <w:r w:rsidR="00CF64AC" w:rsidRPr="008447C6">
        <w:rPr>
          <w:rFonts w:ascii="Times New Roman" w:hAnsi="Times New Roman"/>
          <w:sz w:val="24"/>
          <w:szCs w:val="24"/>
          <w:lang w:val="es-ES_tradnl"/>
        </w:rPr>
        <w:t>José</w:t>
      </w:r>
      <w:r w:rsidR="000A3F0E" w:rsidRPr="008447C6">
        <w:rPr>
          <w:rFonts w:ascii="Times New Roman" w:hAnsi="Times New Roman"/>
          <w:sz w:val="24"/>
          <w:szCs w:val="24"/>
          <w:lang w:val="es-ES_tradnl"/>
        </w:rPr>
        <w:t xml:space="preserve"> de Sisa,</w:t>
      </w:r>
      <w:r w:rsidR="00816C2B" w:rsidRPr="008447C6">
        <w:rPr>
          <w:rFonts w:ascii="Times New Roman" w:hAnsi="Times New Roman"/>
          <w:sz w:val="24"/>
          <w:szCs w:val="24"/>
          <w:lang w:val="es-ES_tradnl"/>
        </w:rPr>
        <w:t xml:space="preserve"> po</w:t>
      </w:r>
      <w:r w:rsidR="000A3F0E" w:rsidRPr="008447C6">
        <w:rPr>
          <w:rFonts w:ascii="Times New Roman" w:hAnsi="Times New Roman"/>
          <w:sz w:val="24"/>
          <w:szCs w:val="24"/>
          <w:lang w:val="es-ES_tradnl"/>
        </w:rPr>
        <w:t>r el Oeste con la provincia de Lamas.</w:t>
      </w: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701FC" w:rsidRPr="008447C6" w:rsidRDefault="001701FC" w:rsidP="00362893">
      <w:pPr>
        <w:spacing w:before="120" w:after="120" w:line="360" w:lineRule="auto"/>
        <w:jc w:val="both"/>
        <w:rPr>
          <w:rFonts w:ascii="Times New Roman" w:hAnsi="Times New Roman"/>
          <w:sz w:val="24"/>
          <w:szCs w:val="24"/>
          <w:lang w:val="es-ES_tradnl"/>
        </w:rPr>
      </w:pPr>
    </w:p>
    <w:p w:rsidR="001426B8" w:rsidRPr="008447C6" w:rsidRDefault="001426B8" w:rsidP="00362893">
      <w:pPr>
        <w:spacing w:before="120" w:after="120" w:line="360" w:lineRule="auto"/>
        <w:jc w:val="both"/>
        <w:rPr>
          <w:rFonts w:ascii="Times New Roman" w:hAnsi="Times New Roman"/>
          <w:sz w:val="24"/>
          <w:szCs w:val="24"/>
          <w:lang w:val="es-ES_tradnl"/>
        </w:rPr>
      </w:pPr>
    </w:p>
    <w:p w:rsidR="00635867" w:rsidRPr="008447C6" w:rsidRDefault="008E415D" w:rsidP="00112A6F">
      <w:pPr>
        <w:spacing w:line="360" w:lineRule="auto"/>
        <w:jc w:val="both"/>
        <w:rPr>
          <w:rFonts w:ascii="Times New Roman" w:hAnsi="Times New Roman"/>
          <w:sz w:val="24"/>
          <w:szCs w:val="24"/>
          <w:lang w:val="es-ES_tradnl"/>
        </w:rPr>
      </w:pPr>
      <w:r w:rsidRPr="008447C6">
        <w:rPr>
          <w:rFonts w:ascii="Times New Roman" w:hAnsi="Times New Roman"/>
          <w:noProof/>
          <w:lang w:val="es-PE" w:eastAsia="es-PE"/>
        </w:rPr>
        <w:lastRenderedPageBreak/>
        <mc:AlternateContent>
          <mc:Choice Requires="wps">
            <w:drawing>
              <wp:anchor distT="0" distB="0" distL="114300" distR="114300" simplePos="0" relativeHeight="251661824" behindDoc="0" locked="0" layoutInCell="1" allowOverlap="1">
                <wp:simplePos x="0" y="0"/>
                <wp:positionH relativeFrom="column">
                  <wp:posOffset>1378585</wp:posOffset>
                </wp:positionH>
                <wp:positionV relativeFrom="paragraph">
                  <wp:posOffset>97155</wp:posOffset>
                </wp:positionV>
                <wp:extent cx="1186180" cy="2643505"/>
                <wp:effectExtent l="10795" t="8255" r="12700" b="5715"/>
                <wp:wrapNone/>
                <wp:docPr id="51" name="AutoShape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6180" cy="264350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DC38D5D" id="_x0000_t32" coordsize="21600,21600" o:spt="32" o:oned="t" path="m,l21600,21600e" filled="f">
                <v:path arrowok="t" fillok="f" o:connecttype="none"/>
                <o:lock v:ext="edit" shapetype="t"/>
              </v:shapetype>
              <v:shape id="AutoShape 472" o:spid="_x0000_s1026" type="#_x0000_t32" style="position:absolute;margin-left:108.55pt;margin-top:7.65pt;width:93.4pt;height:208.15pt;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">
                <v:stroke dashstyle="1 1" endcap="round"/>
              </v:shape>
            </w:pict>
          </mc:Fallback>
        </mc:AlternateContent>
      </w:r>
      <w:r w:rsidR="005D177C" w:rsidRPr="008447C6">
        <w:rPr>
          <w:rFonts w:ascii="Times New Roman" w:hAnsi="Times New Roman"/>
          <w:noProof/>
          <w:lang w:val="es-PE" w:eastAsia="es-PE"/>
        </w:rPr>
        <w:drawing>
          <wp:anchor distT="0" distB="0" distL="114300" distR="114300" simplePos="0" relativeHeight="251691520" behindDoc="0" locked="0" layoutInCell="1" allowOverlap="1">
            <wp:simplePos x="0" y="0"/>
            <wp:positionH relativeFrom="column">
              <wp:posOffset>2564765</wp:posOffset>
            </wp:positionH>
            <wp:positionV relativeFrom="paragraph">
              <wp:posOffset>97155</wp:posOffset>
            </wp:positionV>
            <wp:extent cx="3138805" cy="2842260"/>
            <wp:effectExtent l="57150" t="38100" r="42545" b="15240"/>
            <wp:wrapNone/>
            <wp:docPr id="5" name="Imagen 471" descr="Resultado de imagen para provincia de san martin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Resultado de imagen para provincia de san martin mapa"/>
                    <pic:cNvPicPr>
                      <a:picLocks noChangeAspect="1" noChangeArrowheads="1"/>
                    </pic:cNvPicPr>
                  </pic:nvPicPr>
                  <pic:blipFill>
                    <a:blip r:embed="rId35" cstate="print"/>
                    <a:srcRect l="5440" t="5838" r="26360" b="6812"/>
                    <a:stretch>
                      <a:fillRect/>
                    </a:stretch>
                  </pic:blipFill>
                  <pic:spPr bwMode="auto">
                    <a:xfrm>
                      <a:off x="0" y="0"/>
                      <a:ext cx="3138805" cy="2842260"/>
                    </a:xfrm>
                    <a:prstGeom prst="rect">
                      <a:avLst/>
                    </a:prstGeom>
                    <a:noFill/>
                    <a:ln w="28575">
                      <a:solidFill>
                        <a:srgbClr val="000000"/>
                      </a:solidFill>
                      <a:miter lim="800000"/>
                      <a:headEnd/>
                      <a:tailEnd/>
                    </a:ln>
                  </pic:spPr>
                </pic:pic>
              </a:graphicData>
            </a:graphic>
          </wp:anchor>
        </w:drawing>
      </w:r>
    </w:p>
    <w:p w:rsidR="00635867" w:rsidRPr="008447C6" w:rsidRDefault="00635867" w:rsidP="00112A6F">
      <w:pPr>
        <w:spacing w:line="360" w:lineRule="auto"/>
        <w:jc w:val="both"/>
        <w:rPr>
          <w:rFonts w:ascii="Times New Roman" w:hAnsi="Times New Roman"/>
          <w:sz w:val="24"/>
          <w:szCs w:val="24"/>
          <w:lang w:val="es-ES_tradnl"/>
        </w:rPr>
      </w:pPr>
    </w:p>
    <w:p w:rsidR="00635867" w:rsidRPr="008447C6" w:rsidRDefault="00635867" w:rsidP="00112A6F">
      <w:pPr>
        <w:spacing w:line="360" w:lineRule="auto"/>
        <w:jc w:val="both"/>
        <w:rPr>
          <w:rFonts w:ascii="Times New Roman" w:hAnsi="Times New Roman"/>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i/>
          <w:sz w:val="24"/>
          <w:szCs w:val="24"/>
          <w:lang w:val="es-ES_tradnl"/>
        </w:rPr>
      </w:pPr>
    </w:p>
    <w:p w:rsidR="00635867" w:rsidRPr="008447C6" w:rsidRDefault="005D177C" w:rsidP="00112A6F">
      <w:pPr>
        <w:spacing w:line="360" w:lineRule="auto"/>
        <w:jc w:val="both"/>
        <w:rPr>
          <w:rFonts w:ascii="Times New Roman" w:hAnsi="Times New Roman"/>
          <w:b/>
          <w:i/>
          <w:sz w:val="24"/>
          <w:szCs w:val="24"/>
          <w:lang w:val="es-ES_tradnl"/>
        </w:rPr>
      </w:pPr>
      <w:r w:rsidRPr="008447C6">
        <w:rPr>
          <w:rFonts w:ascii="Times New Roman" w:hAnsi="Times New Roman"/>
          <w:i/>
          <w:noProof/>
          <w:lang w:val="es-PE" w:eastAsia="es-PE"/>
        </w:rPr>
        <w:drawing>
          <wp:anchor distT="0" distB="0" distL="114300" distR="114300" simplePos="0" relativeHeight="251690496" behindDoc="0" locked="0" layoutInCell="1" allowOverlap="1">
            <wp:simplePos x="0" y="0"/>
            <wp:positionH relativeFrom="column">
              <wp:posOffset>-227965</wp:posOffset>
            </wp:positionH>
            <wp:positionV relativeFrom="paragraph">
              <wp:posOffset>183515</wp:posOffset>
            </wp:positionV>
            <wp:extent cx="2298700" cy="3170555"/>
            <wp:effectExtent l="57150" t="38100" r="44450" b="10795"/>
            <wp:wrapNone/>
            <wp:docPr id="4" name="Imagen 46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Imagen relacionada"/>
                    <pic:cNvPicPr>
                      <a:picLocks noChangeAspect="1" noChangeArrowheads="1"/>
                    </pic:cNvPicPr>
                  </pic:nvPicPr>
                  <pic:blipFill>
                    <a:blip r:embed="rId36" cstate="print"/>
                    <a:srcRect l="24504" r="24721" b="3854"/>
                    <a:stretch>
                      <a:fillRect/>
                    </a:stretch>
                  </pic:blipFill>
                  <pic:spPr bwMode="auto">
                    <a:xfrm>
                      <a:off x="0" y="0"/>
                      <a:ext cx="2298700" cy="3170555"/>
                    </a:xfrm>
                    <a:prstGeom prst="rect">
                      <a:avLst/>
                    </a:prstGeom>
                    <a:noFill/>
                    <a:ln w="28575">
                      <a:solidFill>
                        <a:srgbClr val="000000"/>
                      </a:solidFill>
                      <a:miter lim="800000"/>
                      <a:headEnd/>
                      <a:tailEnd/>
                    </a:ln>
                  </pic:spPr>
                </pic:pic>
              </a:graphicData>
            </a:graphic>
          </wp:anchor>
        </w:drawing>
      </w:r>
    </w:p>
    <w:p w:rsidR="00635867" w:rsidRPr="008447C6" w:rsidRDefault="008E415D" w:rsidP="00112A6F">
      <w:pPr>
        <w:spacing w:line="360" w:lineRule="auto"/>
        <w:jc w:val="both"/>
        <w:rPr>
          <w:rFonts w:ascii="Times New Roman" w:hAnsi="Times New Roman"/>
          <w:b/>
          <w:i/>
          <w:sz w:val="24"/>
          <w:szCs w:val="24"/>
          <w:lang w:val="es-ES_tradnl"/>
        </w:rPr>
      </w:pPr>
      <w:r w:rsidRPr="008447C6">
        <w:rPr>
          <w:rFonts w:ascii="Times New Roman" w:hAnsi="Times New Roman"/>
          <w:b/>
          <w:i/>
          <w:noProof/>
          <w:sz w:val="24"/>
          <w:szCs w:val="24"/>
          <w:lang w:val="es-PE" w:eastAsia="es-PE"/>
        </w:rPr>
        <mc:AlternateContent>
          <mc:Choice Requires="wps">
            <w:drawing>
              <wp:anchor distT="0" distB="0" distL="114300" distR="114300" simplePos="0" relativeHeight="251667968" behindDoc="0" locked="0" layoutInCell="1" allowOverlap="1">
                <wp:simplePos x="0" y="0"/>
                <wp:positionH relativeFrom="column">
                  <wp:posOffset>2726055</wp:posOffset>
                </wp:positionH>
                <wp:positionV relativeFrom="paragraph">
                  <wp:posOffset>88265</wp:posOffset>
                </wp:positionV>
                <wp:extent cx="2977515" cy="2224405"/>
                <wp:effectExtent l="5715" t="5080" r="7620" b="8890"/>
                <wp:wrapNone/>
                <wp:docPr id="50" name="AutoShape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7515" cy="222440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DE8B1A" id="AutoShape 476" o:spid="_x0000_s1026" type="#_x0000_t32" style="position:absolute;margin-left:214.65pt;margin-top:6.95pt;width:234.45pt;height:175.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">
                <v:stroke dashstyle="1 1" endcap="round"/>
              </v:shape>
            </w:pict>
          </mc:Fallback>
        </mc:AlternateContent>
      </w:r>
      <w:r w:rsidRPr="008447C6">
        <w:rPr>
          <w:rFonts w:ascii="Times New Roman" w:hAnsi="Times New Roman"/>
          <w:b/>
          <w:i/>
          <w:noProof/>
          <w:sz w:val="24"/>
          <w:szCs w:val="24"/>
          <w:lang w:val="es-PE" w:eastAsia="es-PE"/>
        </w:rPr>
        <mc:AlternateContent>
          <mc:Choice Requires="wps">
            <w:drawing>
              <wp:anchor distT="0" distB="0" distL="114300" distR="114300" simplePos="0" relativeHeight="251665920" behindDoc="0" locked="0" layoutInCell="1" allowOverlap="1">
                <wp:simplePos x="0" y="0"/>
                <wp:positionH relativeFrom="column">
                  <wp:posOffset>2726055</wp:posOffset>
                </wp:positionH>
                <wp:positionV relativeFrom="paragraph">
                  <wp:posOffset>88265</wp:posOffset>
                </wp:positionV>
                <wp:extent cx="666750" cy="2224405"/>
                <wp:effectExtent l="5715" t="5080" r="13335" b="8890"/>
                <wp:wrapNone/>
                <wp:docPr id="49" name="AutoShape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0" cy="222440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9989A2" id="AutoShape 475" o:spid="_x0000_s1026" type="#_x0000_t32" style="position:absolute;margin-left:214.65pt;margin-top:6.95pt;width:52.5pt;height:175.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">
                <v:stroke dashstyle="1 1" endcap="round"/>
              </v:shape>
            </w:pict>
          </mc:Fallback>
        </mc:AlternateContent>
      </w:r>
    </w:p>
    <w:p w:rsidR="00635867" w:rsidRPr="008447C6" w:rsidRDefault="00635867" w:rsidP="00112A6F">
      <w:pPr>
        <w:spacing w:line="360" w:lineRule="auto"/>
        <w:jc w:val="both"/>
        <w:rPr>
          <w:rFonts w:ascii="Times New Roman" w:hAnsi="Times New Roman"/>
          <w:b/>
          <w:i/>
          <w:sz w:val="24"/>
          <w:szCs w:val="24"/>
          <w:lang w:val="es-ES_tradnl"/>
        </w:rPr>
      </w:pPr>
    </w:p>
    <w:p w:rsidR="00635867" w:rsidRPr="008447C6" w:rsidRDefault="00635867" w:rsidP="00112A6F">
      <w:pPr>
        <w:spacing w:line="360" w:lineRule="auto"/>
        <w:jc w:val="both"/>
        <w:rPr>
          <w:rFonts w:ascii="Times New Roman" w:hAnsi="Times New Roman"/>
          <w:b/>
          <w:i/>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8E415D" w:rsidP="00112A6F">
      <w:pPr>
        <w:spacing w:line="360" w:lineRule="auto"/>
        <w:jc w:val="both"/>
        <w:rPr>
          <w:rFonts w:ascii="Times New Roman" w:hAnsi="Times New Roman"/>
          <w:b/>
          <w:sz w:val="24"/>
          <w:szCs w:val="24"/>
          <w:lang w:val="es-ES_tradnl"/>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63872" behindDoc="0" locked="0" layoutInCell="1" allowOverlap="1">
                <wp:simplePos x="0" y="0"/>
                <wp:positionH relativeFrom="column">
                  <wp:posOffset>1378585</wp:posOffset>
                </wp:positionH>
                <wp:positionV relativeFrom="paragraph">
                  <wp:posOffset>111760</wp:posOffset>
                </wp:positionV>
                <wp:extent cx="1186180" cy="198755"/>
                <wp:effectExtent l="10795" t="13335" r="12700" b="6985"/>
                <wp:wrapNone/>
                <wp:docPr id="48" name="AutoShap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6180" cy="198755"/>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D64EFA" id="AutoShape 473" o:spid="_x0000_s1026" type="#_x0000_t32" style="position:absolute;margin-left:108.55pt;margin-top:8.8pt;width:93.4pt;height:15.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">
                <v:stroke dashstyle="1 1" endcap="round"/>
              </v:shape>
            </w:pict>
          </mc:Fallback>
        </mc:AlternateContent>
      </w: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8E415D" w:rsidP="00112A6F">
      <w:pPr>
        <w:spacing w:line="360" w:lineRule="auto"/>
        <w:jc w:val="both"/>
        <w:rPr>
          <w:rFonts w:ascii="Times New Roman" w:hAnsi="Times New Roman"/>
          <w:b/>
          <w:sz w:val="24"/>
          <w:szCs w:val="24"/>
          <w:lang w:val="es-ES_tradnl"/>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64896" behindDoc="0" locked="0" layoutInCell="1" allowOverlap="1">
                <wp:simplePos x="0" y="0"/>
                <wp:positionH relativeFrom="column">
                  <wp:posOffset>3392805</wp:posOffset>
                </wp:positionH>
                <wp:positionV relativeFrom="paragraph">
                  <wp:posOffset>210185</wp:posOffset>
                </wp:positionV>
                <wp:extent cx="2310765" cy="408305"/>
                <wp:effectExtent l="5715" t="10160" r="7620" b="10160"/>
                <wp:wrapNone/>
                <wp:docPr id="47"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765" cy="408305"/>
                        </a:xfrm>
                        <a:prstGeom prst="rect">
                          <a:avLst/>
                        </a:prstGeom>
                        <a:solidFill>
                          <a:srgbClr val="FFFFFF"/>
                        </a:solidFill>
                        <a:ln w="9525">
                          <a:solidFill>
                            <a:srgbClr val="000000"/>
                          </a:solidFill>
                          <a:miter lim="800000"/>
                          <a:headEnd/>
                          <a:tailEnd/>
                        </a:ln>
                      </wps:spPr>
                      <wps:txbx>
                        <w:txbxContent>
                          <w:p w:rsidR="00C1382D" w:rsidRPr="0032716A" w:rsidRDefault="00C1382D">
                            <w:pPr>
                              <w:rPr>
                                <w:b/>
                                <w:sz w:val="36"/>
                              </w:rPr>
                            </w:pPr>
                            <w:r w:rsidRPr="0032716A">
                              <w:rPr>
                                <w:b/>
                                <w:sz w:val="36"/>
                              </w:rPr>
                              <w:t xml:space="preserve">ZONA DE ESTUDIO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4" o:spid="_x0000_s1026" type="#_x0000_t202" style="position:absolute;left:0;text-align:left;margin-left:267.15pt;margin-top:16.55pt;width:181.95pt;height:32.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">
                <v:textbox>
                  <w:txbxContent>
                    <w:p w:rsidR="00C1382D" w:rsidRPr="0032716A" w:rsidRDefault="00C1382D">
                      <w:pPr>
                        <w:rPr>
                          <w:b/>
                          <w:sz w:val="36"/>
                        </w:rPr>
                      </w:pPr>
                      <w:r w:rsidRPr="0032716A">
                        <w:rPr>
                          <w:b/>
                          <w:sz w:val="36"/>
                        </w:rPr>
                        <w:t xml:space="preserve">ZONA DE ESTUDIO </w:t>
                      </w:r>
                    </w:p>
                  </w:txbxContent>
                </v:textbox>
              </v:shape>
            </w:pict>
          </mc:Fallback>
        </mc:AlternateContent>
      </w: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8E415D" w:rsidP="00112A6F">
      <w:pPr>
        <w:spacing w:line="360" w:lineRule="auto"/>
        <w:jc w:val="both"/>
        <w:rPr>
          <w:rFonts w:ascii="Times New Roman" w:hAnsi="Times New Roman"/>
          <w:b/>
          <w:sz w:val="24"/>
          <w:szCs w:val="24"/>
          <w:lang w:val="es-ES_tradnl"/>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60800" behindDoc="0" locked="0" layoutInCell="1" allowOverlap="1">
                <wp:simplePos x="0" y="0"/>
                <wp:positionH relativeFrom="column">
                  <wp:posOffset>2070735</wp:posOffset>
                </wp:positionH>
                <wp:positionV relativeFrom="paragraph">
                  <wp:posOffset>200025</wp:posOffset>
                </wp:positionV>
                <wp:extent cx="1767205" cy="1350010"/>
                <wp:effectExtent l="7620" t="7620" r="6350" b="13970"/>
                <wp:wrapNone/>
                <wp:docPr id="46" name="AutoShape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67205" cy="135001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4B05D9" id="AutoShape 470" o:spid="_x0000_s1026" type="#_x0000_t32" style="position:absolute;margin-left:163.05pt;margin-top:15.75pt;width:139.15pt;height:106.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">
                <v:stroke dashstyle="1 1" endcap="round"/>
              </v:shape>
            </w:pict>
          </mc:Fallback>
        </mc:AlternateContent>
      </w:r>
      <w:r w:rsidRPr="008447C6">
        <w:rPr>
          <w:rFonts w:ascii="Times New Roman" w:hAnsi="Times New Roman"/>
          <w:noProof/>
          <w:lang w:val="es-PE" w:eastAsia="es-PE"/>
        </w:rPr>
        <mc:AlternateContent>
          <mc:Choice Requires="wps">
            <w:drawing>
              <wp:anchor distT="0" distB="0" distL="114300" distR="114300" simplePos="0" relativeHeight="251658752" behindDoc="0" locked="0" layoutInCell="1" allowOverlap="1">
                <wp:simplePos x="0" y="0"/>
                <wp:positionH relativeFrom="column">
                  <wp:posOffset>-227965</wp:posOffset>
                </wp:positionH>
                <wp:positionV relativeFrom="paragraph">
                  <wp:posOffset>200025</wp:posOffset>
                </wp:positionV>
                <wp:extent cx="4065905" cy="1350010"/>
                <wp:effectExtent l="13970" t="7620" r="6350" b="13970"/>
                <wp:wrapNone/>
                <wp:docPr id="45" name="AutoShape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5905" cy="135001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343874" id="AutoShape 469" o:spid="_x0000_s1026" type="#_x0000_t32" style="position:absolute;margin-left:-17.95pt;margin-top:15.75pt;width:320.15pt;height:106.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">
                <v:stroke dashstyle="1 1" endcap="round"/>
              </v:shape>
            </w:pict>
          </mc:Fallback>
        </mc:AlternateContent>
      </w:r>
      <w:r w:rsidR="005D177C" w:rsidRPr="008447C6">
        <w:rPr>
          <w:rFonts w:ascii="Times New Roman" w:hAnsi="Times New Roman"/>
          <w:noProof/>
          <w:lang w:val="es-PE" w:eastAsia="es-PE"/>
        </w:rPr>
        <w:drawing>
          <wp:anchor distT="0" distB="0" distL="114300" distR="114300" simplePos="0" relativeHeight="251687424" behindDoc="0" locked="0" layoutInCell="1" allowOverlap="1">
            <wp:simplePos x="0" y="0"/>
            <wp:positionH relativeFrom="column">
              <wp:posOffset>2726055</wp:posOffset>
            </wp:positionH>
            <wp:positionV relativeFrom="paragraph">
              <wp:posOffset>100965</wp:posOffset>
            </wp:positionV>
            <wp:extent cx="2977515" cy="3725545"/>
            <wp:effectExtent l="57150" t="38100" r="32385" b="27305"/>
            <wp:wrapSquare wrapText="bothSides"/>
            <wp:docPr id="3" name="Imagen 467" descr="http://k33.kn3.net/taringa/E/D/6/9/2/9/jhonatanaristagu/11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k33.kn3.net/taringa/E/D/6/9/2/9/jhonatanaristagu/11D.gif"/>
                    <pic:cNvPicPr>
                      <a:picLocks noChangeAspect="1" noChangeArrowheads="1"/>
                    </pic:cNvPicPr>
                  </pic:nvPicPr>
                  <pic:blipFill>
                    <a:blip r:embed="rId37" cstate="print"/>
                    <a:srcRect/>
                    <a:stretch>
                      <a:fillRect/>
                    </a:stretch>
                  </pic:blipFill>
                  <pic:spPr bwMode="auto">
                    <a:xfrm>
                      <a:off x="0" y="0"/>
                      <a:ext cx="2977515" cy="3725545"/>
                    </a:xfrm>
                    <a:prstGeom prst="rect">
                      <a:avLst/>
                    </a:prstGeom>
                    <a:noFill/>
                    <a:ln w="28575">
                      <a:solidFill>
                        <a:srgbClr val="272727"/>
                      </a:solidFill>
                      <a:miter lim="800000"/>
                      <a:headEnd/>
                      <a:tailEnd/>
                    </a:ln>
                  </pic:spPr>
                </pic:pic>
              </a:graphicData>
            </a:graphic>
          </wp:anchor>
        </w:drawing>
      </w: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635867" w:rsidRPr="008447C6" w:rsidRDefault="00635867" w:rsidP="00112A6F">
      <w:pPr>
        <w:spacing w:line="360" w:lineRule="auto"/>
        <w:jc w:val="both"/>
        <w:rPr>
          <w:rFonts w:ascii="Times New Roman" w:hAnsi="Times New Roman"/>
          <w:b/>
          <w:sz w:val="24"/>
          <w:szCs w:val="24"/>
          <w:lang w:val="es-ES_tradnl"/>
        </w:rPr>
      </w:pPr>
    </w:p>
    <w:p w:rsidR="00857AEC" w:rsidRPr="008447C6" w:rsidRDefault="00857AEC" w:rsidP="00112A6F">
      <w:pPr>
        <w:spacing w:line="360" w:lineRule="auto"/>
        <w:jc w:val="both"/>
        <w:rPr>
          <w:rFonts w:ascii="Times New Roman" w:hAnsi="Times New Roman"/>
          <w:b/>
          <w:sz w:val="24"/>
          <w:szCs w:val="24"/>
          <w:lang w:val="es-ES_tradnl"/>
        </w:rPr>
      </w:pPr>
    </w:p>
    <w:p w:rsidR="00635867" w:rsidRPr="008447C6" w:rsidRDefault="004844D1" w:rsidP="00112A6F">
      <w:pPr>
        <w:spacing w:line="360" w:lineRule="auto"/>
        <w:jc w:val="both"/>
        <w:rPr>
          <w:rFonts w:ascii="Times New Roman" w:hAnsi="Times New Roman"/>
          <w:sz w:val="24"/>
          <w:szCs w:val="24"/>
          <w:lang w:val="es-ES_tradnl"/>
        </w:rPr>
      </w:pPr>
      <w:r w:rsidRPr="008447C6">
        <w:rPr>
          <w:rFonts w:ascii="Times New Roman" w:hAnsi="Times New Roman"/>
          <w:b/>
          <w:sz w:val="24"/>
          <w:szCs w:val="24"/>
          <w:lang w:val="es-ES_tradnl"/>
        </w:rPr>
        <w:t xml:space="preserve">                               </w:t>
      </w:r>
      <w:r w:rsidR="00FD5480" w:rsidRPr="008447C6">
        <w:rPr>
          <w:rFonts w:ascii="Times New Roman" w:hAnsi="Times New Roman"/>
          <w:b/>
          <w:sz w:val="24"/>
          <w:szCs w:val="24"/>
          <w:lang w:val="es-ES_tradnl"/>
        </w:rPr>
        <w:t>Figura 1.</w:t>
      </w:r>
      <w:r w:rsidR="00FD5480" w:rsidRPr="008447C6">
        <w:rPr>
          <w:rFonts w:ascii="Times New Roman" w:hAnsi="Times New Roman"/>
          <w:sz w:val="24"/>
          <w:szCs w:val="24"/>
          <w:lang w:val="es-ES_tradnl"/>
        </w:rPr>
        <w:t xml:space="preserve"> Ubicación del proyecto</w:t>
      </w:r>
      <w:r w:rsidR="00FF4212" w:rsidRPr="008447C6">
        <w:rPr>
          <w:rFonts w:ascii="Times New Roman" w:hAnsi="Times New Roman"/>
          <w:sz w:val="24"/>
          <w:szCs w:val="24"/>
          <w:lang w:val="es-ES_tradnl"/>
        </w:rPr>
        <w:t>. (Benavides, 1995)</w:t>
      </w:r>
    </w:p>
    <w:p w:rsidR="00021AD4" w:rsidRDefault="00021AD4" w:rsidP="001701FC">
      <w:pPr>
        <w:spacing w:line="360" w:lineRule="auto"/>
        <w:jc w:val="both"/>
        <w:rPr>
          <w:rFonts w:ascii="Times New Roman" w:hAnsi="Times New Roman"/>
          <w:b/>
          <w:sz w:val="24"/>
          <w:szCs w:val="24"/>
          <w:lang w:val="es-ES_tradnl"/>
        </w:rPr>
      </w:pPr>
    </w:p>
    <w:p w:rsidR="00B32E34" w:rsidRDefault="00CE2A36" w:rsidP="001701FC">
      <w:pPr>
        <w:spacing w:line="360" w:lineRule="auto"/>
        <w:jc w:val="both"/>
        <w:rPr>
          <w:rFonts w:ascii="Times New Roman" w:hAnsi="Times New Roman"/>
          <w:b/>
          <w:sz w:val="24"/>
          <w:szCs w:val="24"/>
          <w:lang w:val="es-ES_tradnl"/>
        </w:rPr>
      </w:pPr>
      <w:r w:rsidRPr="008447C6">
        <w:rPr>
          <w:rFonts w:ascii="Times New Roman" w:hAnsi="Times New Roman"/>
          <w:b/>
          <w:sz w:val="24"/>
          <w:szCs w:val="24"/>
          <w:lang w:val="es-ES_tradnl"/>
        </w:rPr>
        <w:t>Tabla 1</w:t>
      </w:r>
    </w:p>
    <w:p w:rsidR="00A33539" w:rsidRPr="00B32E34" w:rsidRDefault="00634253" w:rsidP="001701FC">
      <w:pPr>
        <w:spacing w:line="360" w:lineRule="auto"/>
        <w:jc w:val="both"/>
        <w:rPr>
          <w:rFonts w:ascii="Times New Roman" w:hAnsi="Times New Roman"/>
          <w:i/>
          <w:sz w:val="24"/>
          <w:szCs w:val="24"/>
          <w:lang w:val="es-ES_tradnl"/>
        </w:rPr>
      </w:pPr>
      <w:r w:rsidRPr="00B32E34">
        <w:rPr>
          <w:rFonts w:ascii="Times New Roman" w:hAnsi="Times New Roman"/>
          <w:i/>
          <w:sz w:val="24"/>
          <w:szCs w:val="24"/>
          <w:lang w:val="es-ES_tradnl"/>
        </w:rPr>
        <w:t>Superficie de Áreas Geográficas</w:t>
      </w:r>
    </w:p>
    <w:tbl>
      <w:tblPr>
        <w:tblStyle w:val="Tabladelista6concolores"/>
        <w:tblW w:w="9356" w:type="dxa"/>
        <w:tblLook w:val="04A0" w:firstRow="1" w:lastRow="0" w:firstColumn="1" w:lastColumn="0" w:noHBand="0" w:noVBand="1"/>
      </w:tblPr>
      <w:tblGrid>
        <w:gridCol w:w="5670"/>
        <w:gridCol w:w="3686"/>
      </w:tblGrid>
      <w:tr w:rsidR="00146A67" w:rsidRPr="008447C6" w:rsidTr="00B32E34">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noWrap/>
            <w:hideMark/>
          </w:tcPr>
          <w:p w:rsidR="00146A67" w:rsidRPr="008447C6" w:rsidRDefault="00146A67"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ÁREA GEOGRÁFICA</w:t>
            </w:r>
          </w:p>
        </w:tc>
        <w:tc>
          <w:tcPr>
            <w:tcW w:w="3686" w:type="dxa"/>
            <w:shd w:val="clear" w:color="auto" w:fill="FFFFFF" w:themeFill="background1"/>
            <w:hideMark/>
          </w:tcPr>
          <w:p w:rsidR="00146A67" w:rsidRPr="008447C6" w:rsidRDefault="00146A67"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Superficie (Km</w:t>
            </w:r>
            <w:r w:rsidRPr="008447C6">
              <w:rPr>
                <w:rFonts w:ascii="Times New Roman" w:hAnsi="Times New Roman"/>
                <w:b w:val="0"/>
                <w:bCs w:val="0"/>
                <w:color w:val="000000"/>
                <w:sz w:val="24"/>
                <w:szCs w:val="24"/>
                <w:vertAlign w:val="superscript"/>
                <w:lang w:eastAsia="es-PE"/>
              </w:rPr>
              <w:t>2</w:t>
            </w:r>
            <w:r w:rsidRPr="008447C6">
              <w:rPr>
                <w:rFonts w:ascii="Times New Roman" w:hAnsi="Times New Roman"/>
                <w:b w:val="0"/>
                <w:bCs w:val="0"/>
                <w:color w:val="000000"/>
                <w:sz w:val="24"/>
                <w:szCs w:val="24"/>
                <w:lang w:eastAsia="es-PE"/>
              </w:rPr>
              <w:t>)</w:t>
            </w:r>
          </w:p>
        </w:tc>
      </w:tr>
      <w:tr w:rsidR="00146A67" w:rsidRPr="008447C6" w:rsidTr="00B32E3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noWrap/>
            <w:hideMark/>
          </w:tcPr>
          <w:p w:rsidR="00146A67" w:rsidRPr="008447C6" w:rsidRDefault="00146A67"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 xml:space="preserve">Distrito </w:t>
            </w:r>
            <w:r w:rsidR="00C26699" w:rsidRPr="008447C6">
              <w:rPr>
                <w:rFonts w:ascii="Times New Roman" w:hAnsi="Times New Roman"/>
                <w:color w:val="000000"/>
                <w:sz w:val="24"/>
                <w:szCs w:val="24"/>
                <w:lang w:eastAsia="es-PE"/>
              </w:rPr>
              <w:t>Cacatachi</w:t>
            </w:r>
          </w:p>
        </w:tc>
        <w:tc>
          <w:tcPr>
            <w:tcW w:w="3686" w:type="dxa"/>
            <w:shd w:val="clear" w:color="auto" w:fill="FFFFFF" w:themeFill="background1"/>
            <w:noWrap/>
            <w:hideMark/>
          </w:tcPr>
          <w:p w:rsidR="00146A67" w:rsidRPr="008447C6" w:rsidRDefault="00C26699"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75.36</w:t>
            </w:r>
          </w:p>
        </w:tc>
      </w:tr>
      <w:tr w:rsidR="00146A67" w:rsidRPr="008447C6" w:rsidTr="00B32E34">
        <w:trPr>
          <w:trHeight w:val="454"/>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noWrap/>
            <w:hideMark/>
          </w:tcPr>
          <w:p w:rsidR="00146A67" w:rsidRPr="008447C6" w:rsidRDefault="00146A67"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Provincia San Martín</w:t>
            </w:r>
          </w:p>
        </w:tc>
        <w:tc>
          <w:tcPr>
            <w:tcW w:w="3686" w:type="dxa"/>
            <w:shd w:val="clear" w:color="auto" w:fill="FFFFFF" w:themeFill="background1"/>
            <w:noWrap/>
            <w:hideMark/>
          </w:tcPr>
          <w:p w:rsidR="00146A67" w:rsidRPr="008447C6" w:rsidRDefault="00146A67"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5639.82</w:t>
            </w:r>
          </w:p>
        </w:tc>
      </w:tr>
      <w:tr w:rsidR="00146A67" w:rsidRPr="008447C6" w:rsidTr="00B32E3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70" w:type="dxa"/>
            <w:shd w:val="clear" w:color="auto" w:fill="FFFFFF" w:themeFill="background1"/>
            <w:noWrap/>
            <w:hideMark/>
          </w:tcPr>
          <w:p w:rsidR="00146A67" w:rsidRPr="008447C6" w:rsidRDefault="00146A67"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Departamento San Martín</w:t>
            </w:r>
          </w:p>
        </w:tc>
        <w:tc>
          <w:tcPr>
            <w:tcW w:w="3686" w:type="dxa"/>
            <w:shd w:val="clear" w:color="auto" w:fill="FFFFFF" w:themeFill="background1"/>
            <w:noWrap/>
            <w:hideMark/>
          </w:tcPr>
          <w:p w:rsidR="00146A67" w:rsidRPr="008447C6" w:rsidRDefault="00146A67"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51253.31</w:t>
            </w:r>
          </w:p>
        </w:tc>
      </w:tr>
    </w:tbl>
    <w:p w:rsidR="00A33539" w:rsidRPr="00B32E34" w:rsidRDefault="00FA3830" w:rsidP="001426B8">
      <w:pPr>
        <w:spacing w:line="360" w:lineRule="auto"/>
        <w:jc w:val="both"/>
        <w:rPr>
          <w:rFonts w:ascii="Times New Roman" w:hAnsi="Times New Roman"/>
          <w:szCs w:val="24"/>
          <w:lang w:val="es-ES_tradnl"/>
        </w:rPr>
      </w:pPr>
      <w:r w:rsidRPr="00B32E34">
        <w:rPr>
          <w:rFonts w:ascii="Times New Roman" w:hAnsi="Times New Roman"/>
          <w:b/>
          <w:szCs w:val="24"/>
          <w:lang w:val="es-ES_tradnl"/>
        </w:rPr>
        <w:t>Fuente:</w:t>
      </w:r>
      <w:r w:rsidRPr="00B32E34">
        <w:rPr>
          <w:rFonts w:ascii="Times New Roman" w:hAnsi="Times New Roman"/>
          <w:szCs w:val="24"/>
          <w:lang w:val="es-ES_tradnl"/>
        </w:rPr>
        <w:t xml:space="preserve"> INEI Información correspondiente al Pre-censo 1999</w:t>
      </w:r>
    </w:p>
    <w:p w:rsidR="00B32E34" w:rsidRPr="00B32E34" w:rsidRDefault="00B32E34" w:rsidP="001426B8">
      <w:pPr>
        <w:tabs>
          <w:tab w:val="left" w:pos="1701"/>
        </w:tabs>
        <w:spacing w:before="120" w:after="120" w:line="360" w:lineRule="auto"/>
        <w:jc w:val="both"/>
        <w:rPr>
          <w:rFonts w:ascii="Times New Roman" w:hAnsi="Times New Roman"/>
          <w:b/>
          <w:sz w:val="10"/>
          <w:szCs w:val="10"/>
          <w:lang w:val="es-MX"/>
        </w:rPr>
      </w:pPr>
    </w:p>
    <w:p w:rsidR="00AB6FC8" w:rsidRPr="008447C6" w:rsidRDefault="00D715A9" w:rsidP="00B32E34">
      <w:pPr>
        <w:tabs>
          <w:tab w:val="left" w:pos="993"/>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w:t>
      </w:r>
      <w:r w:rsidR="00AB6FC8" w:rsidRPr="008447C6">
        <w:rPr>
          <w:rFonts w:ascii="Times New Roman" w:hAnsi="Times New Roman"/>
          <w:b/>
          <w:sz w:val="24"/>
          <w:szCs w:val="24"/>
          <w:lang w:val="es-MX"/>
        </w:rPr>
        <w:t>.</w:t>
      </w:r>
      <w:r w:rsidR="00C03D56" w:rsidRPr="008447C6">
        <w:rPr>
          <w:rFonts w:ascii="Times New Roman" w:hAnsi="Times New Roman"/>
          <w:b/>
          <w:sz w:val="24"/>
          <w:szCs w:val="24"/>
          <w:lang w:val="es-MX"/>
        </w:rPr>
        <w:t>3</w:t>
      </w:r>
      <w:r w:rsidR="00BB2691" w:rsidRPr="008447C6">
        <w:rPr>
          <w:rFonts w:ascii="Times New Roman" w:hAnsi="Times New Roman"/>
          <w:b/>
          <w:sz w:val="24"/>
          <w:szCs w:val="24"/>
          <w:lang w:val="es-MX"/>
        </w:rPr>
        <w:t>.</w:t>
      </w:r>
      <w:r w:rsidR="009445E0" w:rsidRPr="008447C6">
        <w:rPr>
          <w:rFonts w:ascii="Times New Roman" w:hAnsi="Times New Roman"/>
          <w:b/>
          <w:sz w:val="24"/>
          <w:szCs w:val="24"/>
          <w:lang w:val="es-MX"/>
        </w:rPr>
        <w:t>1.2</w:t>
      </w:r>
      <w:r w:rsidR="00AB6FC8" w:rsidRPr="008447C6">
        <w:rPr>
          <w:rFonts w:ascii="Times New Roman" w:hAnsi="Times New Roman"/>
          <w:b/>
          <w:sz w:val="24"/>
          <w:szCs w:val="24"/>
          <w:lang w:val="es-MX"/>
        </w:rPr>
        <w:tab/>
      </w:r>
      <w:bookmarkStart w:id="2" w:name="OLE_LINK3"/>
      <w:bookmarkStart w:id="3" w:name="OLE_LINK4"/>
      <w:r w:rsidR="00781269" w:rsidRPr="008447C6">
        <w:rPr>
          <w:rFonts w:ascii="Times New Roman" w:hAnsi="Times New Roman"/>
          <w:b/>
          <w:sz w:val="24"/>
          <w:szCs w:val="24"/>
          <w:lang w:val="es-MX"/>
        </w:rPr>
        <w:t xml:space="preserve">Vías de </w:t>
      </w:r>
      <w:r w:rsidR="00C14B13" w:rsidRPr="008447C6">
        <w:rPr>
          <w:rFonts w:ascii="Times New Roman" w:hAnsi="Times New Roman"/>
          <w:b/>
          <w:sz w:val="24"/>
          <w:szCs w:val="24"/>
          <w:lang w:val="es-MX"/>
        </w:rPr>
        <w:t>acceso</w:t>
      </w:r>
      <w:bookmarkEnd w:id="2"/>
      <w:bookmarkEnd w:id="3"/>
    </w:p>
    <w:p w:rsidR="002735FC" w:rsidRPr="008447C6" w:rsidRDefault="00AB0FA8" w:rsidP="00B32E34">
      <w:pPr>
        <w:spacing w:before="120" w:after="120" w:line="360" w:lineRule="auto"/>
        <w:ind w:firstLine="993"/>
        <w:jc w:val="both"/>
        <w:rPr>
          <w:rFonts w:ascii="Times New Roman" w:hAnsi="Times New Roman"/>
          <w:sz w:val="24"/>
          <w:szCs w:val="24"/>
        </w:rPr>
      </w:pPr>
      <w:r w:rsidRPr="008447C6">
        <w:rPr>
          <w:rFonts w:ascii="Times New Roman" w:hAnsi="Times New Roman"/>
          <w:sz w:val="24"/>
          <w:szCs w:val="24"/>
        </w:rPr>
        <w:t xml:space="preserve">El artículo </w:t>
      </w:r>
      <w:r w:rsidR="000A3F0E" w:rsidRPr="008447C6">
        <w:rPr>
          <w:rFonts w:ascii="Times New Roman" w:hAnsi="Times New Roman"/>
          <w:sz w:val="24"/>
          <w:szCs w:val="24"/>
        </w:rPr>
        <w:t xml:space="preserve">versión online </w:t>
      </w:r>
      <w:r w:rsidRPr="008447C6">
        <w:rPr>
          <w:rFonts w:ascii="Times New Roman" w:hAnsi="Times New Roman"/>
          <w:sz w:val="24"/>
          <w:szCs w:val="24"/>
        </w:rPr>
        <w:t>del MINCETUR, nos indica que l</w:t>
      </w:r>
      <w:r w:rsidR="002735FC" w:rsidRPr="008447C6">
        <w:rPr>
          <w:rFonts w:ascii="Times New Roman" w:hAnsi="Times New Roman"/>
          <w:sz w:val="24"/>
          <w:szCs w:val="24"/>
        </w:rPr>
        <w:t>a vía principal de comunicación terrestre constituye la carretera Fernando Belaúnde Terry</w:t>
      </w:r>
      <w:r w:rsidR="005F0047" w:rsidRPr="008447C6">
        <w:rPr>
          <w:rFonts w:ascii="Times New Roman" w:hAnsi="Times New Roman"/>
          <w:sz w:val="24"/>
          <w:szCs w:val="24"/>
        </w:rPr>
        <w:t xml:space="preserve"> – Tramo </w:t>
      </w:r>
      <w:r w:rsidR="00C26699" w:rsidRPr="008447C6">
        <w:rPr>
          <w:rFonts w:ascii="Times New Roman" w:hAnsi="Times New Roman"/>
          <w:sz w:val="24"/>
          <w:szCs w:val="24"/>
        </w:rPr>
        <w:t>Norte</w:t>
      </w:r>
      <w:r w:rsidR="008C7B33" w:rsidRPr="008447C6">
        <w:rPr>
          <w:rFonts w:ascii="Times New Roman" w:hAnsi="Times New Roman"/>
          <w:sz w:val="24"/>
          <w:szCs w:val="24"/>
        </w:rPr>
        <w:t xml:space="preserve">. </w:t>
      </w:r>
      <w:r w:rsidR="00AC6164" w:rsidRPr="008447C6">
        <w:rPr>
          <w:rFonts w:ascii="Times New Roman" w:hAnsi="Times New Roman"/>
          <w:sz w:val="24"/>
          <w:szCs w:val="24"/>
        </w:rPr>
        <w:t>Se encuentra ubicado a 12 Km. al norte de Tarapoto a un costado de la carretera Fernando B. Terry</w:t>
      </w:r>
      <w:r w:rsidR="00AC6164" w:rsidRPr="008447C6">
        <w:rPr>
          <w:rFonts w:ascii="Times New Roman" w:hAnsi="Times New Roman"/>
          <w:color w:val="666666"/>
          <w:sz w:val="24"/>
          <w:szCs w:val="24"/>
          <w:shd w:val="clear" w:color="auto" w:fill="FFFFFF"/>
        </w:rPr>
        <w:t>.</w:t>
      </w:r>
    </w:p>
    <w:p w:rsidR="00F37BDE" w:rsidRPr="008447C6" w:rsidRDefault="00D715A9" w:rsidP="00B32E34">
      <w:pPr>
        <w:tabs>
          <w:tab w:val="left" w:pos="993"/>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w:t>
      </w:r>
      <w:r w:rsidR="00AB6FC8" w:rsidRPr="008447C6">
        <w:rPr>
          <w:rFonts w:ascii="Times New Roman" w:hAnsi="Times New Roman"/>
          <w:b/>
          <w:sz w:val="24"/>
          <w:szCs w:val="24"/>
          <w:lang w:val="es-MX"/>
        </w:rPr>
        <w:t>.</w:t>
      </w:r>
      <w:r w:rsidR="00C03D56" w:rsidRPr="008447C6">
        <w:rPr>
          <w:rFonts w:ascii="Times New Roman" w:hAnsi="Times New Roman"/>
          <w:b/>
          <w:sz w:val="24"/>
          <w:szCs w:val="24"/>
          <w:lang w:val="es-MX"/>
        </w:rPr>
        <w:t>3</w:t>
      </w:r>
      <w:r w:rsidR="00BB2691" w:rsidRPr="008447C6">
        <w:rPr>
          <w:rFonts w:ascii="Times New Roman" w:hAnsi="Times New Roman"/>
          <w:b/>
          <w:sz w:val="24"/>
          <w:szCs w:val="24"/>
          <w:lang w:val="es-MX"/>
        </w:rPr>
        <w:t>.</w:t>
      </w:r>
      <w:r w:rsidR="007348B7" w:rsidRPr="008447C6">
        <w:rPr>
          <w:rFonts w:ascii="Times New Roman" w:hAnsi="Times New Roman"/>
          <w:b/>
          <w:sz w:val="24"/>
          <w:szCs w:val="24"/>
          <w:lang w:val="es-MX"/>
        </w:rPr>
        <w:t>1.</w:t>
      </w:r>
      <w:r w:rsidR="00F37BDE" w:rsidRPr="008447C6">
        <w:rPr>
          <w:rFonts w:ascii="Times New Roman" w:hAnsi="Times New Roman"/>
          <w:b/>
          <w:sz w:val="24"/>
          <w:szCs w:val="24"/>
          <w:lang w:val="es-MX"/>
        </w:rPr>
        <w:t>3</w:t>
      </w:r>
      <w:r w:rsidR="00F37BDE" w:rsidRPr="008447C6">
        <w:rPr>
          <w:rFonts w:ascii="Times New Roman" w:hAnsi="Times New Roman"/>
          <w:b/>
          <w:sz w:val="24"/>
          <w:szCs w:val="24"/>
          <w:lang w:val="es-MX"/>
        </w:rPr>
        <w:tab/>
      </w:r>
      <w:r w:rsidR="00781269" w:rsidRPr="008447C6">
        <w:rPr>
          <w:rFonts w:ascii="Times New Roman" w:hAnsi="Times New Roman"/>
          <w:b/>
          <w:sz w:val="24"/>
          <w:szCs w:val="24"/>
          <w:lang w:val="es-MX"/>
        </w:rPr>
        <w:t>Clima</w:t>
      </w:r>
    </w:p>
    <w:p w:rsidR="00826C66" w:rsidRPr="008447C6" w:rsidRDefault="005D177C" w:rsidP="00B32E34">
      <w:pPr>
        <w:tabs>
          <w:tab w:val="left" w:pos="1701"/>
        </w:tabs>
        <w:spacing w:before="120" w:after="120" w:line="360" w:lineRule="auto"/>
        <w:ind w:firstLine="993"/>
        <w:jc w:val="both"/>
        <w:rPr>
          <w:rFonts w:ascii="Times New Roman" w:hAnsi="Times New Roman"/>
          <w:bCs/>
          <w:sz w:val="24"/>
          <w:szCs w:val="24"/>
        </w:rPr>
      </w:pPr>
      <w:r w:rsidRPr="008447C6">
        <w:rPr>
          <w:rFonts w:ascii="Times New Roman" w:hAnsi="Times New Roman"/>
          <w:noProof/>
          <w:lang w:val="es-PE" w:eastAsia="es-PE"/>
        </w:rPr>
        <w:drawing>
          <wp:anchor distT="0" distB="0" distL="114300" distR="114300" simplePos="0" relativeHeight="251702784" behindDoc="0" locked="0" layoutInCell="1" allowOverlap="1">
            <wp:simplePos x="0" y="0"/>
            <wp:positionH relativeFrom="column">
              <wp:posOffset>9525</wp:posOffset>
            </wp:positionH>
            <wp:positionV relativeFrom="paragraph">
              <wp:posOffset>1136650</wp:posOffset>
            </wp:positionV>
            <wp:extent cx="5935345" cy="2523490"/>
            <wp:effectExtent l="19050" t="0" r="8255" b="0"/>
            <wp:wrapSquare wrapText="bothSides"/>
            <wp:docPr id="578" name="Imagen 578" descr="20170206_11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20170206_113323"/>
                    <pic:cNvPicPr>
                      <a:picLocks noChangeAspect="1" noChangeArrowheads="1"/>
                    </pic:cNvPicPr>
                  </pic:nvPicPr>
                  <pic:blipFill>
                    <a:blip r:embed="rId38" cstate="print"/>
                    <a:srcRect l="18300" t="11604" r="668" b="17857"/>
                    <a:stretch>
                      <a:fillRect/>
                    </a:stretch>
                  </pic:blipFill>
                  <pic:spPr bwMode="auto">
                    <a:xfrm>
                      <a:off x="0" y="0"/>
                      <a:ext cx="5935345" cy="2523490"/>
                    </a:xfrm>
                    <a:prstGeom prst="rect">
                      <a:avLst/>
                    </a:prstGeom>
                    <a:noFill/>
                  </pic:spPr>
                </pic:pic>
              </a:graphicData>
            </a:graphic>
          </wp:anchor>
        </w:drawing>
      </w:r>
      <w:r w:rsidR="00F37BDE" w:rsidRPr="008447C6">
        <w:rPr>
          <w:rFonts w:ascii="Times New Roman" w:hAnsi="Times New Roman"/>
          <w:sz w:val="24"/>
          <w:szCs w:val="24"/>
          <w:lang w:val="es-MX"/>
        </w:rPr>
        <w:t>La información meteorológica brindada por el SENAMHI, nos indica que l</w:t>
      </w:r>
      <w:r w:rsidR="00FF6D1D" w:rsidRPr="008447C6">
        <w:rPr>
          <w:rFonts w:ascii="Times New Roman" w:hAnsi="Times New Roman"/>
          <w:bCs/>
          <w:sz w:val="24"/>
          <w:szCs w:val="24"/>
        </w:rPr>
        <w:t>a zona de estudio</w:t>
      </w:r>
      <w:r w:rsidR="00826C66" w:rsidRPr="008447C6">
        <w:rPr>
          <w:rFonts w:ascii="Times New Roman" w:hAnsi="Times New Roman"/>
          <w:bCs/>
          <w:sz w:val="24"/>
          <w:szCs w:val="24"/>
        </w:rPr>
        <w:t xml:space="preserve"> cuenta con una estación meteor</w:t>
      </w:r>
      <w:r w:rsidR="00C26699" w:rsidRPr="008447C6">
        <w:rPr>
          <w:rFonts w:ascii="Times New Roman" w:hAnsi="Times New Roman"/>
          <w:bCs/>
          <w:sz w:val="24"/>
          <w:szCs w:val="24"/>
        </w:rPr>
        <w:t>ológica llamada: “Estación Tarapoto</w:t>
      </w:r>
      <w:r w:rsidR="00826C66" w:rsidRPr="008447C6">
        <w:rPr>
          <w:rFonts w:ascii="Times New Roman" w:hAnsi="Times New Roman"/>
          <w:bCs/>
          <w:sz w:val="24"/>
          <w:szCs w:val="24"/>
        </w:rPr>
        <w:t xml:space="preserve">”, perteneciente </w:t>
      </w:r>
      <w:r w:rsidR="00F37BDE" w:rsidRPr="008447C6">
        <w:rPr>
          <w:rFonts w:ascii="Times New Roman" w:hAnsi="Times New Roman"/>
          <w:bCs/>
          <w:sz w:val="24"/>
          <w:szCs w:val="24"/>
        </w:rPr>
        <w:t>a dicha institución</w:t>
      </w:r>
      <w:r w:rsidR="00826C66" w:rsidRPr="008447C6">
        <w:rPr>
          <w:rFonts w:ascii="Times New Roman" w:hAnsi="Times New Roman"/>
          <w:bCs/>
          <w:sz w:val="24"/>
          <w:szCs w:val="24"/>
        </w:rPr>
        <w:t>. Los datos que se presentarán a continuación corresponden a dicha estación.</w:t>
      </w:r>
    </w:p>
    <w:p w:rsidR="007043E9" w:rsidRDefault="00FD5480" w:rsidP="00C74BB4">
      <w:pPr>
        <w:tabs>
          <w:tab w:val="left" w:pos="1701"/>
        </w:tabs>
        <w:spacing w:line="360" w:lineRule="auto"/>
        <w:jc w:val="both"/>
        <w:rPr>
          <w:rFonts w:ascii="Times New Roman" w:hAnsi="Times New Roman"/>
          <w:sz w:val="24"/>
          <w:szCs w:val="24"/>
          <w:lang w:val="es-ES_tradnl"/>
        </w:rPr>
      </w:pPr>
      <w:r w:rsidRPr="00B32E34">
        <w:rPr>
          <w:rFonts w:ascii="Times New Roman" w:hAnsi="Times New Roman"/>
          <w:i/>
          <w:sz w:val="24"/>
          <w:szCs w:val="24"/>
          <w:lang w:val="es-ES_tradnl"/>
        </w:rPr>
        <w:t xml:space="preserve">Figura </w:t>
      </w:r>
      <w:r w:rsidR="002118EC">
        <w:rPr>
          <w:rFonts w:ascii="Times New Roman" w:hAnsi="Times New Roman"/>
          <w:i/>
          <w:sz w:val="24"/>
          <w:szCs w:val="24"/>
          <w:lang w:val="es-ES_tradnl"/>
        </w:rPr>
        <w:t>2</w:t>
      </w:r>
      <w:r w:rsidRPr="00B32E34">
        <w:rPr>
          <w:rFonts w:ascii="Times New Roman" w:hAnsi="Times New Roman"/>
          <w:i/>
          <w:sz w:val="24"/>
          <w:szCs w:val="24"/>
          <w:lang w:val="es-ES_tradnl"/>
        </w:rPr>
        <w:t>.</w:t>
      </w:r>
      <w:r w:rsidRPr="008447C6">
        <w:rPr>
          <w:rFonts w:ascii="Times New Roman" w:hAnsi="Times New Roman"/>
          <w:sz w:val="24"/>
          <w:szCs w:val="24"/>
          <w:lang w:val="es-ES_tradnl"/>
        </w:rPr>
        <w:t xml:space="preserve"> </w:t>
      </w:r>
      <w:r w:rsidR="00170A15" w:rsidRPr="008447C6">
        <w:rPr>
          <w:rFonts w:ascii="Times New Roman" w:hAnsi="Times New Roman"/>
          <w:sz w:val="24"/>
          <w:szCs w:val="24"/>
          <w:lang w:val="es-ES_tradnl"/>
        </w:rPr>
        <w:t>Estación Meteorológica “Tarapoto</w:t>
      </w:r>
      <w:r w:rsidRPr="008447C6">
        <w:rPr>
          <w:rFonts w:ascii="Times New Roman" w:hAnsi="Times New Roman"/>
          <w:sz w:val="24"/>
          <w:szCs w:val="24"/>
          <w:lang w:val="es-ES_tradnl"/>
        </w:rPr>
        <w:t>”</w:t>
      </w:r>
      <w:r w:rsidR="00170A15" w:rsidRPr="008447C6">
        <w:rPr>
          <w:rFonts w:ascii="Times New Roman" w:hAnsi="Times New Roman"/>
          <w:sz w:val="24"/>
          <w:szCs w:val="24"/>
          <w:lang w:val="es-ES_tradnl"/>
        </w:rPr>
        <w:t>. (Fuente: imagen propia</w:t>
      </w:r>
      <w:r w:rsidR="00451372" w:rsidRPr="008447C6">
        <w:rPr>
          <w:rFonts w:ascii="Times New Roman" w:hAnsi="Times New Roman"/>
          <w:sz w:val="24"/>
          <w:szCs w:val="24"/>
          <w:lang w:val="es-ES_tradnl"/>
        </w:rPr>
        <w:t>)</w:t>
      </w:r>
    </w:p>
    <w:p w:rsidR="00B32E34" w:rsidRPr="008447C6" w:rsidRDefault="00B32E34" w:rsidP="00C74BB4">
      <w:pPr>
        <w:tabs>
          <w:tab w:val="left" w:pos="1701"/>
        </w:tabs>
        <w:spacing w:line="360" w:lineRule="auto"/>
        <w:jc w:val="both"/>
        <w:rPr>
          <w:rFonts w:ascii="Times New Roman" w:hAnsi="Times New Roman"/>
          <w:sz w:val="24"/>
          <w:szCs w:val="24"/>
          <w:lang w:val="es-ES_tradnl"/>
        </w:rPr>
      </w:pPr>
    </w:p>
    <w:p w:rsidR="00235AAB" w:rsidRPr="008447C6" w:rsidRDefault="00235AAB" w:rsidP="002A1DD0">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a.</w:t>
      </w:r>
      <w:r w:rsidRPr="008447C6">
        <w:rPr>
          <w:rFonts w:ascii="Times New Roman" w:hAnsi="Times New Roman"/>
          <w:b/>
          <w:sz w:val="24"/>
          <w:szCs w:val="24"/>
          <w:lang w:val="es-MX"/>
        </w:rPr>
        <w:tab/>
        <w:t>Precipitación</w:t>
      </w:r>
      <w:r w:rsidR="00451372" w:rsidRPr="008447C6">
        <w:rPr>
          <w:rFonts w:ascii="Times New Roman" w:hAnsi="Times New Roman"/>
          <w:b/>
          <w:sz w:val="24"/>
          <w:szCs w:val="24"/>
          <w:lang w:val="es-MX"/>
        </w:rPr>
        <w:t xml:space="preserve">              </w:t>
      </w:r>
    </w:p>
    <w:p w:rsidR="00814875" w:rsidRPr="008447C6" w:rsidRDefault="0018290F" w:rsidP="00814875">
      <w:pPr>
        <w:spacing w:before="120" w:after="120" w:line="360" w:lineRule="auto"/>
        <w:jc w:val="both"/>
        <w:rPr>
          <w:rFonts w:ascii="Times New Roman" w:hAnsi="Times New Roman"/>
          <w:bCs/>
          <w:sz w:val="24"/>
          <w:szCs w:val="24"/>
        </w:rPr>
      </w:pPr>
      <w:r w:rsidRPr="008447C6">
        <w:rPr>
          <w:rFonts w:ascii="Times New Roman" w:hAnsi="Times New Roman"/>
          <w:bCs/>
          <w:sz w:val="24"/>
          <w:szCs w:val="24"/>
        </w:rPr>
        <w:t xml:space="preserve">Según la información </w:t>
      </w:r>
      <w:r w:rsidRPr="008447C6">
        <w:rPr>
          <w:rFonts w:ascii="Times New Roman" w:hAnsi="Times New Roman"/>
          <w:sz w:val="24"/>
          <w:szCs w:val="24"/>
          <w:lang w:val="es-MX"/>
        </w:rPr>
        <w:t>meteorológica otorgada por el SENAMHI, l</w:t>
      </w:r>
      <w:r w:rsidR="00E704EC" w:rsidRPr="008447C6">
        <w:rPr>
          <w:rFonts w:ascii="Times New Roman" w:hAnsi="Times New Roman"/>
          <w:bCs/>
          <w:sz w:val="24"/>
          <w:szCs w:val="24"/>
        </w:rPr>
        <w:t>a precipitación máxima mensual registrada</w:t>
      </w:r>
      <w:r w:rsidR="006C5719" w:rsidRPr="008447C6">
        <w:rPr>
          <w:rFonts w:ascii="Times New Roman" w:hAnsi="Times New Roman"/>
          <w:bCs/>
          <w:sz w:val="24"/>
          <w:szCs w:val="24"/>
        </w:rPr>
        <w:t xml:space="preserve"> en el </w:t>
      </w:r>
      <w:r w:rsidR="00E704EC" w:rsidRPr="008447C6">
        <w:rPr>
          <w:rFonts w:ascii="Times New Roman" w:hAnsi="Times New Roman"/>
          <w:bCs/>
          <w:sz w:val="24"/>
          <w:szCs w:val="24"/>
        </w:rPr>
        <w:t xml:space="preserve">año </w:t>
      </w:r>
      <w:r w:rsidR="00170A15" w:rsidRPr="008447C6">
        <w:rPr>
          <w:rFonts w:ascii="Times New Roman" w:hAnsi="Times New Roman"/>
          <w:bCs/>
          <w:sz w:val="24"/>
          <w:szCs w:val="24"/>
        </w:rPr>
        <w:t>2016</w:t>
      </w:r>
      <w:r w:rsidR="00E704EC" w:rsidRPr="008447C6">
        <w:rPr>
          <w:rFonts w:ascii="Times New Roman" w:hAnsi="Times New Roman"/>
          <w:bCs/>
          <w:sz w:val="24"/>
          <w:szCs w:val="24"/>
        </w:rPr>
        <w:t xml:space="preserve"> en la estación meteorológica de </w:t>
      </w:r>
      <w:r w:rsidR="003331EF" w:rsidRPr="008447C6">
        <w:rPr>
          <w:rFonts w:ascii="Times New Roman" w:hAnsi="Times New Roman"/>
          <w:bCs/>
          <w:sz w:val="24"/>
          <w:szCs w:val="24"/>
        </w:rPr>
        <w:t>Tarapoto</w:t>
      </w:r>
      <w:r w:rsidR="003F33AE" w:rsidRPr="008447C6">
        <w:rPr>
          <w:rFonts w:ascii="Times New Roman" w:hAnsi="Times New Roman"/>
          <w:bCs/>
          <w:sz w:val="24"/>
          <w:szCs w:val="24"/>
        </w:rPr>
        <w:t xml:space="preserve">, </w:t>
      </w:r>
      <w:r w:rsidR="00E704EC" w:rsidRPr="008447C6">
        <w:rPr>
          <w:rFonts w:ascii="Times New Roman" w:hAnsi="Times New Roman"/>
          <w:bCs/>
          <w:sz w:val="24"/>
          <w:szCs w:val="24"/>
        </w:rPr>
        <w:t xml:space="preserve">fue de </w:t>
      </w:r>
      <w:r w:rsidR="00C26699" w:rsidRPr="008447C6">
        <w:rPr>
          <w:rFonts w:ascii="Times New Roman" w:hAnsi="Times New Roman"/>
          <w:bCs/>
          <w:sz w:val="24"/>
          <w:szCs w:val="24"/>
        </w:rPr>
        <w:t>185</w:t>
      </w:r>
      <w:r w:rsidR="006C5719" w:rsidRPr="008447C6">
        <w:rPr>
          <w:rFonts w:ascii="Times New Roman" w:hAnsi="Times New Roman"/>
          <w:bCs/>
          <w:sz w:val="24"/>
          <w:szCs w:val="24"/>
        </w:rPr>
        <w:t>.</w:t>
      </w:r>
      <w:r w:rsidR="00C26699" w:rsidRPr="008447C6">
        <w:rPr>
          <w:rFonts w:ascii="Times New Roman" w:hAnsi="Times New Roman"/>
          <w:bCs/>
          <w:sz w:val="24"/>
          <w:szCs w:val="24"/>
        </w:rPr>
        <w:t>32</w:t>
      </w:r>
      <w:r w:rsidR="006C5719" w:rsidRPr="008447C6">
        <w:rPr>
          <w:rFonts w:ascii="Times New Roman" w:hAnsi="Times New Roman"/>
          <w:bCs/>
          <w:sz w:val="24"/>
          <w:szCs w:val="24"/>
        </w:rPr>
        <w:t xml:space="preserve"> m</w:t>
      </w:r>
      <w:r w:rsidR="00E704EC" w:rsidRPr="008447C6">
        <w:rPr>
          <w:rFonts w:ascii="Times New Roman" w:hAnsi="Times New Roman"/>
          <w:bCs/>
          <w:sz w:val="24"/>
          <w:szCs w:val="24"/>
        </w:rPr>
        <w:t>m y la pr</w:t>
      </w:r>
      <w:r w:rsidR="00243F14" w:rsidRPr="008447C6">
        <w:rPr>
          <w:rFonts w:ascii="Times New Roman" w:hAnsi="Times New Roman"/>
          <w:bCs/>
          <w:sz w:val="24"/>
          <w:szCs w:val="24"/>
        </w:rPr>
        <w:t>ecipitación mínima mensual de 56</w:t>
      </w:r>
      <w:r w:rsidR="00E704EC" w:rsidRPr="008447C6">
        <w:rPr>
          <w:rFonts w:ascii="Times New Roman" w:hAnsi="Times New Roman"/>
          <w:bCs/>
          <w:sz w:val="24"/>
          <w:szCs w:val="24"/>
        </w:rPr>
        <w:t>.</w:t>
      </w:r>
      <w:r w:rsidR="00243F14" w:rsidRPr="008447C6">
        <w:rPr>
          <w:rFonts w:ascii="Times New Roman" w:hAnsi="Times New Roman"/>
          <w:bCs/>
          <w:sz w:val="24"/>
          <w:szCs w:val="24"/>
        </w:rPr>
        <w:t>58</w:t>
      </w:r>
      <w:r w:rsidR="00E704EC" w:rsidRPr="008447C6">
        <w:rPr>
          <w:rFonts w:ascii="Times New Roman" w:hAnsi="Times New Roman"/>
          <w:bCs/>
          <w:sz w:val="24"/>
          <w:szCs w:val="24"/>
        </w:rPr>
        <w:t xml:space="preserve">mm. </w:t>
      </w:r>
    </w:p>
    <w:p w:rsidR="00B579CF" w:rsidRPr="008447C6" w:rsidRDefault="00E704EC" w:rsidP="00814875">
      <w:pPr>
        <w:spacing w:before="120" w:after="120" w:line="360" w:lineRule="auto"/>
        <w:jc w:val="both"/>
        <w:rPr>
          <w:rFonts w:ascii="Times New Roman" w:hAnsi="Times New Roman"/>
          <w:bCs/>
          <w:sz w:val="24"/>
          <w:szCs w:val="24"/>
        </w:rPr>
      </w:pPr>
      <w:r w:rsidRPr="008447C6">
        <w:rPr>
          <w:rFonts w:ascii="Times New Roman" w:hAnsi="Times New Roman"/>
          <w:bCs/>
          <w:sz w:val="24"/>
          <w:szCs w:val="24"/>
        </w:rPr>
        <w:t xml:space="preserve">Las más fuertes precipitaciones se registran en los meses de </w:t>
      </w:r>
      <w:r w:rsidR="006E6CEE" w:rsidRPr="008447C6">
        <w:rPr>
          <w:rFonts w:ascii="Times New Roman" w:hAnsi="Times New Roman"/>
          <w:bCs/>
          <w:sz w:val="24"/>
          <w:szCs w:val="24"/>
        </w:rPr>
        <w:t>Marzo</w:t>
      </w:r>
      <w:r w:rsidRPr="008447C6">
        <w:rPr>
          <w:rFonts w:ascii="Times New Roman" w:hAnsi="Times New Roman"/>
          <w:bCs/>
          <w:sz w:val="24"/>
          <w:szCs w:val="24"/>
        </w:rPr>
        <w:t xml:space="preserve">, </w:t>
      </w:r>
      <w:r w:rsidR="006E6CEE" w:rsidRPr="008447C6">
        <w:rPr>
          <w:rFonts w:ascii="Times New Roman" w:hAnsi="Times New Roman"/>
          <w:bCs/>
          <w:sz w:val="24"/>
          <w:szCs w:val="24"/>
        </w:rPr>
        <w:t>Mayo</w:t>
      </w:r>
      <w:r w:rsidRPr="008447C6">
        <w:rPr>
          <w:rFonts w:ascii="Times New Roman" w:hAnsi="Times New Roman"/>
          <w:bCs/>
          <w:sz w:val="24"/>
          <w:szCs w:val="24"/>
        </w:rPr>
        <w:t xml:space="preserve"> y </w:t>
      </w:r>
      <w:r w:rsidR="006E6CEE" w:rsidRPr="008447C6">
        <w:rPr>
          <w:rFonts w:ascii="Times New Roman" w:hAnsi="Times New Roman"/>
          <w:bCs/>
          <w:sz w:val="24"/>
          <w:szCs w:val="24"/>
        </w:rPr>
        <w:t>Noviembre</w:t>
      </w:r>
      <w:r w:rsidRPr="008447C6">
        <w:rPr>
          <w:rFonts w:ascii="Times New Roman" w:hAnsi="Times New Roman"/>
          <w:bCs/>
          <w:sz w:val="24"/>
          <w:szCs w:val="24"/>
        </w:rPr>
        <w:t xml:space="preserve">, y en los meses que disminuye la precipitación son: </w:t>
      </w:r>
      <w:r w:rsidR="00E808A5" w:rsidRPr="008447C6">
        <w:rPr>
          <w:rFonts w:ascii="Times New Roman" w:hAnsi="Times New Roman"/>
          <w:bCs/>
          <w:sz w:val="24"/>
          <w:szCs w:val="24"/>
        </w:rPr>
        <w:t>Abril</w:t>
      </w:r>
      <w:r w:rsidRPr="008447C6">
        <w:rPr>
          <w:rFonts w:ascii="Times New Roman" w:hAnsi="Times New Roman"/>
          <w:bCs/>
          <w:sz w:val="24"/>
          <w:szCs w:val="24"/>
        </w:rPr>
        <w:t xml:space="preserve">, </w:t>
      </w:r>
      <w:r w:rsidR="00E808A5" w:rsidRPr="008447C6">
        <w:rPr>
          <w:rFonts w:ascii="Times New Roman" w:hAnsi="Times New Roman"/>
          <w:bCs/>
          <w:sz w:val="24"/>
          <w:szCs w:val="24"/>
        </w:rPr>
        <w:t>Julio</w:t>
      </w:r>
      <w:r w:rsidRPr="008447C6">
        <w:rPr>
          <w:rFonts w:ascii="Times New Roman" w:hAnsi="Times New Roman"/>
          <w:bCs/>
          <w:sz w:val="24"/>
          <w:szCs w:val="24"/>
        </w:rPr>
        <w:t xml:space="preserve"> y </w:t>
      </w:r>
      <w:r w:rsidR="00E808A5" w:rsidRPr="008447C6">
        <w:rPr>
          <w:rFonts w:ascii="Times New Roman" w:hAnsi="Times New Roman"/>
          <w:bCs/>
          <w:sz w:val="24"/>
          <w:szCs w:val="24"/>
        </w:rPr>
        <w:t>Dici</w:t>
      </w:r>
      <w:r w:rsidRPr="008447C6">
        <w:rPr>
          <w:rFonts w:ascii="Times New Roman" w:hAnsi="Times New Roman"/>
          <w:bCs/>
          <w:sz w:val="24"/>
          <w:szCs w:val="24"/>
        </w:rPr>
        <w:t>embre.</w:t>
      </w:r>
    </w:p>
    <w:p w:rsidR="00B32E34" w:rsidRDefault="00633CA1" w:rsidP="002A1DD0">
      <w:pPr>
        <w:spacing w:line="360" w:lineRule="auto"/>
        <w:jc w:val="both"/>
        <w:rPr>
          <w:rFonts w:ascii="Times New Roman" w:hAnsi="Times New Roman"/>
          <w:sz w:val="24"/>
          <w:szCs w:val="24"/>
          <w:lang w:val="es-ES_tradnl"/>
        </w:rPr>
      </w:pPr>
      <w:r w:rsidRPr="008447C6">
        <w:rPr>
          <w:rFonts w:ascii="Times New Roman" w:hAnsi="Times New Roman"/>
          <w:b/>
          <w:sz w:val="24"/>
          <w:szCs w:val="24"/>
          <w:lang w:val="es-ES_tradnl"/>
        </w:rPr>
        <w:t xml:space="preserve">Tabla </w:t>
      </w:r>
      <w:r w:rsidR="00342C44" w:rsidRPr="008447C6">
        <w:rPr>
          <w:rFonts w:ascii="Times New Roman" w:hAnsi="Times New Roman"/>
          <w:b/>
          <w:sz w:val="24"/>
          <w:szCs w:val="24"/>
          <w:lang w:val="es-ES_tradnl"/>
        </w:rPr>
        <w:t>2.</w:t>
      </w:r>
      <w:r w:rsidR="00342C44" w:rsidRPr="008447C6">
        <w:rPr>
          <w:rFonts w:ascii="Times New Roman" w:hAnsi="Times New Roman"/>
          <w:sz w:val="24"/>
          <w:szCs w:val="24"/>
          <w:lang w:val="es-ES_tradnl"/>
        </w:rPr>
        <w:t xml:space="preserve"> </w:t>
      </w:r>
    </w:p>
    <w:p w:rsidR="00342C44" w:rsidRPr="00B32E34" w:rsidRDefault="00342C44" w:rsidP="002A1DD0">
      <w:pPr>
        <w:spacing w:line="360" w:lineRule="auto"/>
        <w:jc w:val="both"/>
        <w:rPr>
          <w:rFonts w:ascii="Times New Roman" w:hAnsi="Times New Roman"/>
          <w:i/>
          <w:sz w:val="24"/>
          <w:szCs w:val="24"/>
          <w:lang w:val="es-ES_tradnl"/>
        </w:rPr>
      </w:pPr>
      <w:r w:rsidRPr="00B32E34">
        <w:rPr>
          <w:rFonts w:ascii="Times New Roman" w:hAnsi="Times New Roman"/>
          <w:i/>
          <w:sz w:val="24"/>
          <w:szCs w:val="24"/>
          <w:lang w:val="es-ES_tradnl"/>
        </w:rPr>
        <w:t>Precipitació</w:t>
      </w:r>
      <w:r w:rsidR="00451372" w:rsidRPr="00B32E34">
        <w:rPr>
          <w:rFonts w:ascii="Times New Roman" w:hAnsi="Times New Roman"/>
          <w:i/>
          <w:sz w:val="24"/>
          <w:szCs w:val="24"/>
          <w:lang w:val="es-ES_tradnl"/>
        </w:rPr>
        <w:t>n Total Mensual – Estación Tarapoto</w:t>
      </w:r>
    </w:p>
    <w:p w:rsidR="006C4505" w:rsidRPr="00B32E34" w:rsidRDefault="006C4505" w:rsidP="00112A6F">
      <w:pPr>
        <w:spacing w:line="360" w:lineRule="auto"/>
        <w:ind w:left="1701"/>
        <w:jc w:val="both"/>
        <w:rPr>
          <w:rFonts w:ascii="Times New Roman" w:hAnsi="Times New Roman"/>
          <w:sz w:val="4"/>
          <w:szCs w:val="4"/>
          <w:lang w:val="es-ES_tradnl"/>
        </w:rPr>
      </w:pPr>
    </w:p>
    <w:tbl>
      <w:tblPr>
        <w:tblStyle w:val="Tabladelista6concolores"/>
        <w:tblW w:w="8647" w:type="dxa"/>
        <w:tblLook w:val="04A0" w:firstRow="1" w:lastRow="0" w:firstColumn="1" w:lastColumn="0" w:noHBand="0" w:noVBand="1"/>
      </w:tblPr>
      <w:tblGrid>
        <w:gridCol w:w="3173"/>
        <w:gridCol w:w="961"/>
        <w:gridCol w:w="777"/>
        <w:gridCol w:w="961"/>
        <w:gridCol w:w="961"/>
        <w:gridCol w:w="961"/>
        <w:gridCol w:w="853"/>
      </w:tblGrid>
      <w:tr w:rsidR="00342C44" w:rsidRPr="008447C6" w:rsidTr="005F6E6D">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647" w:type="dxa"/>
            <w:gridSpan w:val="7"/>
            <w:shd w:val="clear" w:color="auto" w:fill="FFFFFF" w:themeFill="background1"/>
            <w:hideMark/>
          </w:tcPr>
          <w:p w:rsidR="00342C44" w:rsidRPr="008447C6" w:rsidRDefault="00342C44"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PRECIPITACIÓN TOTAL MENSUAL EN (mm.)</w:t>
            </w:r>
          </w:p>
        </w:tc>
      </w:tr>
      <w:tr w:rsidR="00342C44" w:rsidRPr="008447C6" w:rsidTr="005F6E6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173" w:type="dxa"/>
            <w:shd w:val="clear" w:color="auto" w:fill="FFFFFF" w:themeFill="background1"/>
            <w:noWrap/>
            <w:hideMark/>
          </w:tcPr>
          <w:p w:rsidR="00342C44" w:rsidRPr="008447C6" w:rsidRDefault="00342C44" w:rsidP="00112A6F">
            <w:pPr>
              <w:spacing w:line="360" w:lineRule="auto"/>
              <w:jc w:val="both"/>
              <w:rPr>
                <w:rFonts w:ascii="Times New Roman" w:hAnsi="Times New Roman"/>
                <w:bCs w:val="0"/>
                <w:color w:val="000000"/>
                <w:sz w:val="24"/>
                <w:szCs w:val="24"/>
                <w:lang w:eastAsia="es-PE"/>
              </w:rPr>
            </w:pPr>
            <w:r w:rsidRPr="008447C6">
              <w:rPr>
                <w:rFonts w:ascii="Times New Roman" w:hAnsi="Times New Roman"/>
                <w:bCs w:val="0"/>
                <w:color w:val="000000"/>
                <w:sz w:val="24"/>
                <w:szCs w:val="24"/>
                <w:lang w:eastAsia="es-PE"/>
              </w:rPr>
              <w:t>A</w:t>
            </w:r>
            <w:r w:rsidR="008725C7" w:rsidRPr="008447C6">
              <w:rPr>
                <w:rFonts w:ascii="Times New Roman" w:hAnsi="Times New Roman"/>
                <w:bCs w:val="0"/>
                <w:color w:val="000000"/>
                <w:sz w:val="24"/>
                <w:szCs w:val="24"/>
                <w:lang w:eastAsia="es-PE"/>
              </w:rPr>
              <w:t>ño</w:t>
            </w:r>
          </w:p>
        </w:tc>
        <w:tc>
          <w:tcPr>
            <w:tcW w:w="961" w:type="dxa"/>
            <w:shd w:val="clear" w:color="auto" w:fill="FFFFFF" w:themeFill="background1"/>
            <w:noWrap/>
            <w:hideMark/>
          </w:tcPr>
          <w:p w:rsidR="00342C44" w:rsidRPr="008447C6" w:rsidRDefault="00342C44"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E</w:t>
            </w:r>
            <w:r w:rsidR="008725C7" w:rsidRPr="008447C6">
              <w:rPr>
                <w:rFonts w:ascii="Times New Roman" w:hAnsi="Times New Roman"/>
                <w:bCs/>
                <w:color w:val="000000"/>
                <w:sz w:val="24"/>
                <w:szCs w:val="24"/>
                <w:lang w:eastAsia="es-PE"/>
              </w:rPr>
              <w:t>ne</w:t>
            </w:r>
          </w:p>
        </w:tc>
        <w:tc>
          <w:tcPr>
            <w:tcW w:w="777" w:type="dxa"/>
            <w:shd w:val="clear" w:color="auto" w:fill="FFFFFF" w:themeFill="background1"/>
            <w:noWrap/>
            <w:hideMark/>
          </w:tcPr>
          <w:p w:rsidR="00342C44" w:rsidRPr="008447C6" w:rsidRDefault="00342C44"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F</w:t>
            </w:r>
            <w:r w:rsidR="008725C7" w:rsidRPr="008447C6">
              <w:rPr>
                <w:rFonts w:ascii="Times New Roman" w:hAnsi="Times New Roman"/>
                <w:bCs/>
                <w:color w:val="000000"/>
                <w:sz w:val="24"/>
                <w:szCs w:val="24"/>
                <w:lang w:eastAsia="es-PE"/>
              </w:rPr>
              <w:t>eb</w:t>
            </w:r>
          </w:p>
        </w:tc>
        <w:tc>
          <w:tcPr>
            <w:tcW w:w="961" w:type="dxa"/>
            <w:shd w:val="clear" w:color="auto" w:fill="FFFFFF" w:themeFill="background1"/>
            <w:noWrap/>
            <w:hideMark/>
          </w:tcPr>
          <w:p w:rsidR="00342C44" w:rsidRPr="008447C6" w:rsidRDefault="00342C44"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M</w:t>
            </w:r>
            <w:r w:rsidR="008725C7" w:rsidRPr="008447C6">
              <w:rPr>
                <w:rFonts w:ascii="Times New Roman" w:hAnsi="Times New Roman"/>
                <w:bCs/>
                <w:color w:val="000000"/>
                <w:sz w:val="24"/>
                <w:szCs w:val="24"/>
                <w:lang w:eastAsia="es-PE"/>
              </w:rPr>
              <w:t>ar</w:t>
            </w:r>
          </w:p>
        </w:tc>
        <w:tc>
          <w:tcPr>
            <w:tcW w:w="961" w:type="dxa"/>
            <w:shd w:val="clear" w:color="auto" w:fill="FFFFFF" w:themeFill="background1"/>
            <w:noWrap/>
            <w:hideMark/>
          </w:tcPr>
          <w:p w:rsidR="00342C44" w:rsidRPr="008447C6" w:rsidRDefault="00342C44"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A</w:t>
            </w:r>
            <w:r w:rsidR="008725C7" w:rsidRPr="008447C6">
              <w:rPr>
                <w:rFonts w:ascii="Times New Roman" w:hAnsi="Times New Roman"/>
                <w:bCs/>
                <w:color w:val="000000"/>
                <w:sz w:val="24"/>
                <w:szCs w:val="24"/>
                <w:lang w:eastAsia="es-PE"/>
              </w:rPr>
              <w:t>br</w:t>
            </w:r>
          </w:p>
        </w:tc>
        <w:tc>
          <w:tcPr>
            <w:tcW w:w="961" w:type="dxa"/>
            <w:shd w:val="clear" w:color="auto" w:fill="FFFFFF" w:themeFill="background1"/>
            <w:noWrap/>
            <w:hideMark/>
          </w:tcPr>
          <w:p w:rsidR="00342C44" w:rsidRPr="008447C6" w:rsidRDefault="00342C44"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M</w:t>
            </w:r>
            <w:r w:rsidR="008725C7" w:rsidRPr="008447C6">
              <w:rPr>
                <w:rFonts w:ascii="Times New Roman" w:hAnsi="Times New Roman"/>
                <w:bCs/>
                <w:color w:val="000000"/>
                <w:sz w:val="24"/>
                <w:szCs w:val="24"/>
                <w:lang w:eastAsia="es-PE"/>
              </w:rPr>
              <w:t>ay</w:t>
            </w:r>
          </w:p>
        </w:tc>
        <w:tc>
          <w:tcPr>
            <w:tcW w:w="853" w:type="dxa"/>
            <w:shd w:val="clear" w:color="auto" w:fill="FFFFFF" w:themeFill="background1"/>
            <w:noWrap/>
            <w:hideMark/>
          </w:tcPr>
          <w:p w:rsidR="00342C44" w:rsidRPr="008447C6" w:rsidRDefault="00342C44"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J</w:t>
            </w:r>
            <w:r w:rsidR="008725C7" w:rsidRPr="008447C6">
              <w:rPr>
                <w:rFonts w:ascii="Times New Roman" w:hAnsi="Times New Roman"/>
                <w:bCs/>
                <w:color w:val="000000"/>
                <w:sz w:val="24"/>
                <w:szCs w:val="24"/>
                <w:lang w:eastAsia="es-PE"/>
              </w:rPr>
              <w:t>un</w:t>
            </w:r>
          </w:p>
        </w:tc>
      </w:tr>
      <w:tr w:rsidR="00342C44" w:rsidRPr="008447C6" w:rsidTr="005F6E6D">
        <w:trPr>
          <w:trHeight w:val="454"/>
        </w:trPr>
        <w:tc>
          <w:tcPr>
            <w:cnfStyle w:val="001000000000" w:firstRow="0" w:lastRow="0" w:firstColumn="1" w:lastColumn="0" w:oddVBand="0" w:evenVBand="0" w:oddHBand="0" w:evenHBand="0" w:firstRowFirstColumn="0" w:firstRowLastColumn="0" w:lastRowFirstColumn="0" w:lastRowLastColumn="0"/>
            <w:tcW w:w="3173" w:type="dxa"/>
            <w:shd w:val="clear" w:color="auto" w:fill="FFFFFF" w:themeFill="background1"/>
            <w:noWrap/>
            <w:hideMark/>
          </w:tcPr>
          <w:p w:rsidR="00342C44" w:rsidRPr="008447C6" w:rsidRDefault="003331EF"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2016</w:t>
            </w:r>
          </w:p>
        </w:tc>
        <w:tc>
          <w:tcPr>
            <w:tcW w:w="961" w:type="dxa"/>
            <w:shd w:val="clear" w:color="auto" w:fill="FFFFFF" w:themeFill="background1"/>
            <w:noWrap/>
            <w:hideMark/>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115.7</w:t>
            </w:r>
          </w:p>
        </w:tc>
        <w:tc>
          <w:tcPr>
            <w:tcW w:w="777" w:type="dxa"/>
            <w:shd w:val="clear" w:color="auto" w:fill="FFFFFF" w:themeFill="background1"/>
            <w:noWrap/>
            <w:hideMark/>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90.8</w:t>
            </w:r>
          </w:p>
        </w:tc>
        <w:tc>
          <w:tcPr>
            <w:tcW w:w="961" w:type="dxa"/>
            <w:shd w:val="clear" w:color="auto" w:fill="FFFFFF" w:themeFill="background1"/>
            <w:noWrap/>
            <w:hideMark/>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168.2</w:t>
            </w:r>
          </w:p>
        </w:tc>
        <w:tc>
          <w:tcPr>
            <w:tcW w:w="961" w:type="dxa"/>
            <w:shd w:val="clear" w:color="auto" w:fill="FFFFFF" w:themeFill="background1"/>
            <w:noWrap/>
            <w:hideMark/>
          </w:tcPr>
          <w:p w:rsidR="00342C44" w:rsidRPr="008447C6" w:rsidRDefault="00243F1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56.58</w:t>
            </w:r>
          </w:p>
        </w:tc>
        <w:tc>
          <w:tcPr>
            <w:tcW w:w="961" w:type="dxa"/>
            <w:shd w:val="clear" w:color="auto" w:fill="FFFFFF" w:themeFill="background1"/>
            <w:noWrap/>
            <w:hideMark/>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136.7</w:t>
            </w:r>
          </w:p>
        </w:tc>
        <w:tc>
          <w:tcPr>
            <w:tcW w:w="853" w:type="dxa"/>
            <w:shd w:val="clear" w:color="auto" w:fill="FFFFFF" w:themeFill="background1"/>
            <w:noWrap/>
            <w:hideMark/>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126.9</w:t>
            </w:r>
          </w:p>
        </w:tc>
      </w:tr>
      <w:tr w:rsidR="00342C44" w:rsidRPr="008447C6" w:rsidTr="005F6E6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000000" w:themeColor="text1"/>
            </w:tcBorders>
            <w:shd w:val="clear" w:color="auto" w:fill="FFFFFF" w:themeFill="background1"/>
            <w:noWrap/>
          </w:tcPr>
          <w:p w:rsidR="00342C44" w:rsidRPr="008447C6" w:rsidRDefault="008725C7" w:rsidP="00112A6F">
            <w:pPr>
              <w:spacing w:line="360" w:lineRule="auto"/>
              <w:jc w:val="both"/>
              <w:rPr>
                <w:rFonts w:ascii="Times New Roman" w:hAnsi="Times New Roman"/>
                <w:bCs w:val="0"/>
                <w:color w:val="000000"/>
                <w:sz w:val="24"/>
                <w:szCs w:val="24"/>
                <w:lang w:eastAsia="es-PE"/>
              </w:rPr>
            </w:pPr>
            <w:r w:rsidRPr="008447C6">
              <w:rPr>
                <w:rFonts w:ascii="Times New Roman" w:hAnsi="Times New Roman"/>
                <w:bCs w:val="0"/>
                <w:color w:val="000000"/>
                <w:sz w:val="24"/>
                <w:szCs w:val="24"/>
                <w:lang w:eastAsia="es-PE"/>
              </w:rPr>
              <w:t>Año</w:t>
            </w:r>
          </w:p>
        </w:tc>
        <w:tc>
          <w:tcPr>
            <w:tcW w:w="961" w:type="dxa"/>
            <w:tcBorders>
              <w:top w:val="single" w:sz="4" w:space="0" w:color="000000" w:themeColor="text1"/>
            </w:tcBorders>
            <w:shd w:val="clear" w:color="auto" w:fill="FFFFFF" w:themeFill="background1"/>
            <w:noWrap/>
          </w:tcPr>
          <w:p w:rsidR="00342C44" w:rsidRPr="008447C6" w:rsidRDefault="008725C7"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Jul</w:t>
            </w:r>
          </w:p>
        </w:tc>
        <w:tc>
          <w:tcPr>
            <w:tcW w:w="777" w:type="dxa"/>
            <w:tcBorders>
              <w:top w:val="single" w:sz="4" w:space="0" w:color="000000" w:themeColor="text1"/>
            </w:tcBorders>
            <w:shd w:val="clear" w:color="auto" w:fill="FFFFFF" w:themeFill="background1"/>
            <w:noWrap/>
          </w:tcPr>
          <w:p w:rsidR="00342C44" w:rsidRPr="008447C6" w:rsidRDefault="008725C7"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Ago</w:t>
            </w:r>
          </w:p>
        </w:tc>
        <w:tc>
          <w:tcPr>
            <w:tcW w:w="961" w:type="dxa"/>
            <w:tcBorders>
              <w:top w:val="single" w:sz="4" w:space="0" w:color="000000" w:themeColor="text1"/>
            </w:tcBorders>
            <w:shd w:val="clear" w:color="auto" w:fill="FFFFFF" w:themeFill="background1"/>
            <w:noWrap/>
          </w:tcPr>
          <w:p w:rsidR="00342C44" w:rsidRPr="008447C6" w:rsidRDefault="008725C7"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Set</w:t>
            </w:r>
          </w:p>
        </w:tc>
        <w:tc>
          <w:tcPr>
            <w:tcW w:w="961" w:type="dxa"/>
            <w:tcBorders>
              <w:top w:val="single" w:sz="4" w:space="0" w:color="000000" w:themeColor="text1"/>
            </w:tcBorders>
            <w:shd w:val="clear" w:color="auto" w:fill="FFFFFF" w:themeFill="background1"/>
            <w:noWrap/>
          </w:tcPr>
          <w:p w:rsidR="00342C44" w:rsidRPr="008447C6" w:rsidRDefault="008725C7"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Oct</w:t>
            </w:r>
          </w:p>
        </w:tc>
        <w:tc>
          <w:tcPr>
            <w:tcW w:w="961" w:type="dxa"/>
            <w:tcBorders>
              <w:top w:val="single" w:sz="4" w:space="0" w:color="000000" w:themeColor="text1"/>
            </w:tcBorders>
            <w:shd w:val="clear" w:color="auto" w:fill="FFFFFF" w:themeFill="background1"/>
            <w:noWrap/>
          </w:tcPr>
          <w:p w:rsidR="00342C44" w:rsidRPr="008447C6" w:rsidRDefault="008725C7"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Nov</w:t>
            </w:r>
          </w:p>
        </w:tc>
        <w:tc>
          <w:tcPr>
            <w:tcW w:w="853" w:type="dxa"/>
            <w:tcBorders>
              <w:top w:val="single" w:sz="4" w:space="0" w:color="000000" w:themeColor="text1"/>
            </w:tcBorders>
            <w:shd w:val="clear" w:color="auto" w:fill="FFFFFF" w:themeFill="background1"/>
            <w:noWrap/>
            <w:hideMark/>
          </w:tcPr>
          <w:p w:rsidR="00342C44" w:rsidRPr="008447C6" w:rsidRDefault="008725C7"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Dic</w:t>
            </w:r>
          </w:p>
        </w:tc>
      </w:tr>
      <w:tr w:rsidR="00342C44" w:rsidRPr="008447C6" w:rsidTr="005F6E6D">
        <w:trPr>
          <w:trHeight w:val="454"/>
        </w:trPr>
        <w:tc>
          <w:tcPr>
            <w:cnfStyle w:val="001000000000" w:firstRow="0" w:lastRow="0" w:firstColumn="1" w:lastColumn="0" w:oddVBand="0" w:evenVBand="0" w:oddHBand="0" w:evenHBand="0" w:firstRowFirstColumn="0" w:firstRowLastColumn="0" w:lastRowFirstColumn="0" w:lastRowLastColumn="0"/>
            <w:tcW w:w="3173" w:type="dxa"/>
            <w:shd w:val="clear" w:color="auto" w:fill="FFFFFF" w:themeFill="background1"/>
            <w:noWrap/>
          </w:tcPr>
          <w:p w:rsidR="00342C44" w:rsidRPr="008447C6" w:rsidRDefault="003331EF"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2016</w:t>
            </w:r>
          </w:p>
        </w:tc>
        <w:tc>
          <w:tcPr>
            <w:tcW w:w="961" w:type="dxa"/>
            <w:shd w:val="clear" w:color="auto" w:fill="FFFFFF" w:themeFill="background1"/>
            <w:noWrap/>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69.7</w:t>
            </w:r>
          </w:p>
        </w:tc>
        <w:tc>
          <w:tcPr>
            <w:tcW w:w="777" w:type="dxa"/>
            <w:shd w:val="clear" w:color="auto" w:fill="FFFFFF" w:themeFill="background1"/>
            <w:noWrap/>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122.6</w:t>
            </w:r>
          </w:p>
        </w:tc>
        <w:tc>
          <w:tcPr>
            <w:tcW w:w="961" w:type="dxa"/>
            <w:shd w:val="clear" w:color="auto" w:fill="FFFFFF" w:themeFill="background1"/>
            <w:noWrap/>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71.1</w:t>
            </w:r>
          </w:p>
        </w:tc>
        <w:tc>
          <w:tcPr>
            <w:tcW w:w="961" w:type="dxa"/>
            <w:shd w:val="clear" w:color="auto" w:fill="FFFFFF" w:themeFill="background1"/>
            <w:noWrap/>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122.9</w:t>
            </w:r>
          </w:p>
        </w:tc>
        <w:tc>
          <w:tcPr>
            <w:tcW w:w="961" w:type="dxa"/>
            <w:shd w:val="clear" w:color="auto" w:fill="FFFFFF" w:themeFill="background1"/>
            <w:noWrap/>
          </w:tcPr>
          <w:p w:rsidR="00342C44" w:rsidRPr="008447C6" w:rsidRDefault="00243F1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185.32</w:t>
            </w:r>
          </w:p>
        </w:tc>
        <w:tc>
          <w:tcPr>
            <w:tcW w:w="853" w:type="dxa"/>
            <w:shd w:val="clear" w:color="auto" w:fill="FFFFFF" w:themeFill="background1"/>
            <w:noWrap/>
            <w:hideMark/>
          </w:tcPr>
          <w:p w:rsidR="00342C44" w:rsidRPr="008447C6" w:rsidRDefault="00342C4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59.8</w:t>
            </w:r>
          </w:p>
        </w:tc>
      </w:tr>
    </w:tbl>
    <w:p w:rsidR="00342C44" w:rsidRPr="00B32E34" w:rsidRDefault="00B5127C" w:rsidP="00814875">
      <w:pPr>
        <w:spacing w:line="360" w:lineRule="auto"/>
        <w:jc w:val="both"/>
        <w:rPr>
          <w:rFonts w:ascii="Times New Roman" w:hAnsi="Times New Roman"/>
          <w:szCs w:val="24"/>
          <w:lang w:val="es-ES_tradnl"/>
        </w:rPr>
      </w:pPr>
      <w:r w:rsidRPr="00B32E34">
        <w:rPr>
          <w:rFonts w:ascii="Times New Roman" w:hAnsi="Times New Roman"/>
          <w:szCs w:val="24"/>
          <w:lang w:val="es-ES_tradnl"/>
        </w:rPr>
        <w:t>Fuente: Servicio Nacional de Meteorología e Hidrología</w:t>
      </w:r>
      <w:r w:rsidR="006626D1" w:rsidRPr="00B32E34">
        <w:rPr>
          <w:rFonts w:ascii="Times New Roman" w:hAnsi="Times New Roman"/>
          <w:szCs w:val="24"/>
          <w:lang w:val="es-ES_tradnl"/>
        </w:rPr>
        <w:t xml:space="preserve"> (SENAMHI)</w:t>
      </w:r>
    </w:p>
    <w:p w:rsidR="008A43C6" w:rsidRPr="008447C6" w:rsidRDefault="00BF69FC" w:rsidP="00814875">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b</w:t>
      </w:r>
      <w:r w:rsidR="008A43C6" w:rsidRPr="008447C6">
        <w:rPr>
          <w:rFonts w:ascii="Times New Roman" w:hAnsi="Times New Roman"/>
          <w:b/>
          <w:sz w:val="24"/>
          <w:szCs w:val="24"/>
          <w:lang w:val="es-MX"/>
        </w:rPr>
        <w:t>.</w:t>
      </w:r>
      <w:r w:rsidR="008A43C6" w:rsidRPr="008447C6">
        <w:rPr>
          <w:rFonts w:ascii="Times New Roman" w:hAnsi="Times New Roman"/>
          <w:b/>
          <w:sz w:val="24"/>
          <w:szCs w:val="24"/>
          <w:lang w:val="es-MX"/>
        </w:rPr>
        <w:tab/>
        <w:t>Temperatura</w:t>
      </w:r>
    </w:p>
    <w:p w:rsidR="003E6BDD" w:rsidRDefault="003F33AE" w:rsidP="00814875">
      <w:pPr>
        <w:spacing w:before="120" w:after="120" w:line="360" w:lineRule="auto"/>
        <w:jc w:val="both"/>
        <w:rPr>
          <w:rFonts w:ascii="Times New Roman" w:hAnsi="Times New Roman"/>
          <w:bCs/>
          <w:sz w:val="24"/>
          <w:szCs w:val="24"/>
          <w:lang w:val="es-MX"/>
        </w:rPr>
      </w:pPr>
      <w:r w:rsidRPr="008447C6">
        <w:rPr>
          <w:rFonts w:ascii="Times New Roman" w:hAnsi="Times New Roman"/>
          <w:bCs/>
          <w:sz w:val="24"/>
          <w:szCs w:val="24"/>
        </w:rPr>
        <w:t xml:space="preserve">Según la información </w:t>
      </w:r>
      <w:r w:rsidRPr="008447C6">
        <w:rPr>
          <w:rFonts w:ascii="Times New Roman" w:hAnsi="Times New Roman"/>
          <w:sz w:val="24"/>
          <w:szCs w:val="24"/>
          <w:lang w:val="es-MX"/>
        </w:rPr>
        <w:t>meteorológica otorgada por el SENAMHI, e</w:t>
      </w:r>
      <w:r w:rsidR="00BF69FC" w:rsidRPr="008447C6">
        <w:rPr>
          <w:rFonts w:ascii="Times New Roman" w:hAnsi="Times New Roman"/>
          <w:bCs/>
          <w:sz w:val="24"/>
          <w:szCs w:val="24"/>
          <w:lang w:val="es-MX"/>
        </w:rPr>
        <w:t xml:space="preserve">l clima predominante es tropical, cálido húmedo de selva alta. </w:t>
      </w:r>
      <w:r w:rsidR="001F353D" w:rsidRPr="008447C6">
        <w:rPr>
          <w:rFonts w:ascii="Times New Roman" w:hAnsi="Times New Roman"/>
          <w:bCs/>
          <w:sz w:val="24"/>
          <w:szCs w:val="24"/>
          <w:lang w:val="es-MX"/>
        </w:rPr>
        <w:t>L</w:t>
      </w:r>
      <w:r w:rsidR="00BF69FC" w:rsidRPr="008447C6">
        <w:rPr>
          <w:rFonts w:ascii="Times New Roman" w:hAnsi="Times New Roman"/>
          <w:bCs/>
          <w:sz w:val="24"/>
          <w:szCs w:val="24"/>
          <w:lang w:val="es-MX"/>
        </w:rPr>
        <w:t>a información registrada e</w:t>
      </w:r>
      <w:r w:rsidR="00451372" w:rsidRPr="008447C6">
        <w:rPr>
          <w:rFonts w:ascii="Times New Roman" w:hAnsi="Times New Roman"/>
          <w:bCs/>
          <w:sz w:val="24"/>
          <w:szCs w:val="24"/>
          <w:lang w:val="es-MX"/>
        </w:rPr>
        <w:t>n la estación meteorológica de Tarapoto</w:t>
      </w:r>
      <w:r w:rsidR="001F353D" w:rsidRPr="008447C6">
        <w:rPr>
          <w:rFonts w:ascii="Times New Roman" w:hAnsi="Times New Roman"/>
          <w:bCs/>
          <w:sz w:val="24"/>
          <w:szCs w:val="24"/>
          <w:lang w:val="es-MX"/>
        </w:rPr>
        <w:t>, nos dice que</w:t>
      </w:r>
      <w:r w:rsidR="00BF69FC" w:rsidRPr="008447C6">
        <w:rPr>
          <w:rFonts w:ascii="Times New Roman" w:hAnsi="Times New Roman"/>
          <w:bCs/>
          <w:sz w:val="24"/>
          <w:szCs w:val="24"/>
          <w:lang w:val="es-MX"/>
        </w:rPr>
        <w:t xml:space="preserve"> la temperatura máxima mensual es de </w:t>
      </w:r>
      <w:r w:rsidR="00893CFE" w:rsidRPr="008447C6">
        <w:rPr>
          <w:rFonts w:ascii="Times New Roman" w:hAnsi="Times New Roman"/>
          <w:bCs/>
          <w:sz w:val="24"/>
          <w:szCs w:val="24"/>
          <w:lang w:val="es-MX"/>
        </w:rPr>
        <w:t>33.9</w:t>
      </w:r>
      <w:r w:rsidR="000143ED" w:rsidRPr="008447C6">
        <w:rPr>
          <w:rFonts w:ascii="Times New Roman" w:hAnsi="Times New Roman"/>
          <w:bCs/>
          <w:sz w:val="24"/>
          <w:szCs w:val="24"/>
          <w:lang w:val="es-MX"/>
        </w:rPr>
        <w:t>.0</w:t>
      </w:r>
      <w:r w:rsidR="00BF69FC" w:rsidRPr="008447C6">
        <w:rPr>
          <w:rFonts w:ascii="Times New Roman" w:hAnsi="Times New Roman"/>
          <w:bCs/>
          <w:sz w:val="24"/>
          <w:szCs w:val="24"/>
          <w:lang w:val="es-MX"/>
        </w:rPr>
        <w:t>ºC y la mínima mensual de 2</w:t>
      </w:r>
      <w:r w:rsidR="00893CFE" w:rsidRPr="008447C6">
        <w:rPr>
          <w:rFonts w:ascii="Times New Roman" w:hAnsi="Times New Roman"/>
          <w:bCs/>
          <w:sz w:val="24"/>
          <w:szCs w:val="24"/>
          <w:lang w:val="es-MX"/>
        </w:rPr>
        <w:t>2.1</w:t>
      </w:r>
      <w:r w:rsidR="00D16006" w:rsidRPr="008447C6">
        <w:rPr>
          <w:rFonts w:ascii="Times New Roman" w:hAnsi="Times New Roman"/>
          <w:bCs/>
          <w:sz w:val="24"/>
          <w:szCs w:val="24"/>
          <w:lang w:val="es-MX"/>
        </w:rPr>
        <w:t xml:space="preserve">ºC. </w:t>
      </w:r>
      <w:r w:rsidR="00BF69FC" w:rsidRPr="008447C6">
        <w:rPr>
          <w:rFonts w:ascii="Times New Roman" w:hAnsi="Times New Roman"/>
          <w:bCs/>
          <w:sz w:val="24"/>
          <w:szCs w:val="24"/>
          <w:lang w:val="es-MX"/>
        </w:rPr>
        <w:t>Los meses comprendidos entre Octubre y Marzo son los más calurosos. En general, a partir de las 16-17hrs la temperatura del lugar comienza a descender.</w:t>
      </w:r>
      <w:r w:rsidR="00B6135F" w:rsidRPr="008447C6">
        <w:rPr>
          <w:rFonts w:ascii="Times New Roman" w:hAnsi="Times New Roman"/>
          <w:bCs/>
          <w:sz w:val="24"/>
          <w:szCs w:val="24"/>
          <w:lang w:val="es-MX"/>
        </w:rPr>
        <w:t xml:space="preserve"> </w:t>
      </w:r>
    </w:p>
    <w:p w:rsidR="005F6E6D" w:rsidRPr="008447C6" w:rsidRDefault="005F6E6D" w:rsidP="00814875">
      <w:pPr>
        <w:spacing w:before="120" w:after="120" w:line="360" w:lineRule="auto"/>
        <w:jc w:val="both"/>
        <w:rPr>
          <w:rFonts w:ascii="Times New Roman" w:hAnsi="Times New Roman"/>
          <w:sz w:val="24"/>
          <w:szCs w:val="24"/>
          <w:lang w:val="es-ES_tradnl"/>
        </w:rPr>
      </w:pPr>
    </w:p>
    <w:p w:rsidR="005F6E6D" w:rsidRDefault="00D03164" w:rsidP="00814875">
      <w:pPr>
        <w:spacing w:before="120" w:after="120" w:line="360" w:lineRule="auto"/>
        <w:jc w:val="both"/>
        <w:rPr>
          <w:rFonts w:ascii="Times New Roman" w:hAnsi="Times New Roman"/>
          <w:sz w:val="24"/>
          <w:szCs w:val="24"/>
          <w:lang w:val="es-ES_tradnl"/>
        </w:rPr>
      </w:pPr>
      <w:r w:rsidRPr="008447C6">
        <w:rPr>
          <w:rFonts w:ascii="Times New Roman" w:hAnsi="Times New Roman"/>
          <w:b/>
          <w:sz w:val="24"/>
          <w:szCs w:val="24"/>
          <w:lang w:val="es-ES_tradnl"/>
        </w:rPr>
        <w:t xml:space="preserve">Tabla </w:t>
      </w:r>
      <w:r w:rsidR="00F91AA5" w:rsidRPr="008447C6">
        <w:rPr>
          <w:rFonts w:ascii="Times New Roman" w:hAnsi="Times New Roman"/>
          <w:b/>
          <w:sz w:val="24"/>
          <w:szCs w:val="24"/>
          <w:lang w:val="es-ES_tradnl"/>
        </w:rPr>
        <w:t>3.</w:t>
      </w:r>
      <w:r w:rsidR="00F91AA5" w:rsidRPr="008447C6">
        <w:rPr>
          <w:rFonts w:ascii="Times New Roman" w:hAnsi="Times New Roman"/>
          <w:sz w:val="24"/>
          <w:szCs w:val="24"/>
          <w:lang w:val="es-ES_tradnl"/>
        </w:rPr>
        <w:t xml:space="preserve"> </w:t>
      </w:r>
    </w:p>
    <w:p w:rsidR="00F91AA5" w:rsidRPr="005F6E6D" w:rsidRDefault="00F91AA5" w:rsidP="00814875">
      <w:pPr>
        <w:spacing w:before="120" w:after="120" w:line="360" w:lineRule="auto"/>
        <w:jc w:val="both"/>
        <w:rPr>
          <w:rFonts w:ascii="Times New Roman" w:hAnsi="Times New Roman"/>
          <w:i/>
          <w:sz w:val="24"/>
          <w:szCs w:val="24"/>
          <w:lang w:val="es-ES_tradnl"/>
        </w:rPr>
      </w:pPr>
      <w:r w:rsidRPr="005F6E6D">
        <w:rPr>
          <w:rFonts w:ascii="Times New Roman" w:hAnsi="Times New Roman"/>
          <w:i/>
          <w:sz w:val="24"/>
          <w:szCs w:val="24"/>
          <w:lang w:val="es-ES_tradnl"/>
        </w:rPr>
        <w:t>Temperatur</w:t>
      </w:r>
      <w:r w:rsidR="001870C4" w:rsidRPr="005F6E6D">
        <w:rPr>
          <w:rFonts w:ascii="Times New Roman" w:hAnsi="Times New Roman"/>
          <w:i/>
          <w:sz w:val="24"/>
          <w:szCs w:val="24"/>
          <w:lang w:val="es-ES_tradnl"/>
        </w:rPr>
        <w:t>a Media Mensual – Estación Tarapoto</w:t>
      </w:r>
    </w:p>
    <w:tbl>
      <w:tblPr>
        <w:tblStyle w:val="Tabladelista6concolores"/>
        <w:tblW w:w="8647" w:type="dxa"/>
        <w:tblLook w:val="04A0" w:firstRow="1" w:lastRow="0" w:firstColumn="1" w:lastColumn="0" w:noHBand="0" w:noVBand="1"/>
      </w:tblPr>
      <w:tblGrid>
        <w:gridCol w:w="3173"/>
        <w:gridCol w:w="961"/>
        <w:gridCol w:w="777"/>
        <w:gridCol w:w="961"/>
        <w:gridCol w:w="961"/>
        <w:gridCol w:w="961"/>
        <w:gridCol w:w="853"/>
      </w:tblGrid>
      <w:tr w:rsidR="00F91AA5" w:rsidRPr="008447C6" w:rsidTr="005F6E6D">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647" w:type="dxa"/>
            <w:gridSpan w:val="7"/>
            <w:shd w:val="clear" w:color="auto" w:fill="FFFFFF" w:themeFill="background1"/>
            <w:hideMark/>
          </w:tcPr>
          <w:p w:rsidR="00F91AA5" w:rsidRPr="008447C6" w:rsidRDefault="00F91AA5"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TEMPERATURA MEDIA MENSUAL EN (°C)</w:t>
            </w:r>
          </w:p>
        </w:tc>
      </w:tr>
      <w:tr w:rsidR="00F91AA5" w:rsidRPr="008447C6" w:rsidTr="005F6E6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173" w:type="dxa"/>
            <w:shd w:val="clear" w:color="auto" w:fill="FFFFFF" w:themeFill="background1"/>
            <w:noWrap/>
            <w:hideMark/>
          </w:tcPr>
          <w:p w:rsidR="00F91AA5" w:rsidRPr="008447C6" w:rsidRDefault="00F91AA5" w:rsidP="00112A6F">
            <w:pPr>
              <w:spacing w:line="360" w:lineRule="auto"/>
              <w:jc w:val="both"/>
              <w:rPr>
                <w:rFonts w:ascii="Times New Roman" w:hAnsi="Times New Roman"/>
                <w:bCs w:val="0"/>
                <w:color w:val="000000"/>
                <w:sz w:val="24"/>
                <w:szCs w:val="24"/>
                <w:lang w:eastAsia="es-PE"/>
              </w:rPr>
            </w:pPr>
            <w:r w:rsidRPr="008447C6">
              <w:rPr>
                <w:rFonts w:ascii="Times New Roman" w:hAnsi="Times New Roman"/>
                <w:bCs w:val="0"/>
                <w:color w:val="000000"/>
                <w:sz w:val="24"/>
                <w:szCs w:val="24"/>
                <w:lang w:eastAsia="es-PE"/>
              </w:rPr>
              <w:t>Año</w:t>
            </w:r>
          </w:p>
        </w:tc>
        <w:tc>
          <w:tcPr>
            <w:tcW w:w="961" w:type="dxa"/>
            <w:shd w:val="clear" w:color="auto" w:fill="FFFFFF" w:themeFill="background1"/>
            <w:noWrap/>
            <w:hideMark/>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Ene</w:t>
            </w:r>
          </w:p>
        </w:tc>
        <w:tc>
          <w:tcPr>
            <w:tcW w:w="777" w:type="dxa"/>
            <w:shd w:val="clear" w:color="auto" w:fill="FFFFFF" w:themeFill="background1"/>
            <w:noWrap/>
            <w:hideMark/>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Feb</w:t>
            </w:r>
          </w:p>
        </w:tc>
        <w:tc>
          <w:tcPr>
            <w:tcW w:w="961" w:type="dxa"/>
            <w:shd w:val="clear" w:color="auto" w:fill="FFFFFF" w:themeFill="background1"/>
            <w:noWrap/>
            <w:hideMark/>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Mar</w:t>
            </w:r>
          </w:p>
        </w:tc>
        <w:tc>
          <w:tcPr>
            <w:tcW w:w="961" w:type="dxa"/>
            <w:shd w:val="clear" w:color="auto" w:fill="FFFFFF" w:themeFill="background1"/>
            <w:noWrap/>
            <w:hideMark/>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Abr</w:t>
            </w:r>
          </w:p>
        </w:tc>
        <w:tc>
          <w:tcPr>
            <w:tcW w:w="961" w:type="dxa"/>
            <w:shd w:val="clear" w:color="auto" w:fill="FFFFFF" w:themeFill="background1"/>
            <w:noWrap/>
            <w:hideMark/>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May</w:t>
            </w:r>
          </w:p>
        </w:tc>
        <w:tc>
          <w:tcPr>
            <w:tcW w:w="853" w:type="dxa"/>
            <w:shd w:val="clear" w:color="auto" w:fill="FFFFFF" w:themeFill="background1"/>
            <w:noWrap/>
            <w:hideMark/>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Jun</w:t>
            </w:r>
          </w:p>
        </w:tc>
      </w:tr>
      <w:tr w:rsidR="00BC4BD1" w:rsidRPr="008447C6" w:rsidTr="005F6E6D">
        <w:trPr>
          <w:trHeight w:val="454"/>
        </w:trPr>
        <w:tc>
          <w:tcPr>
            <w:cnfStyle w:val="001000000000" w:firstRow="0" w:lastRow="0" w:firstColumn="1" w:lastColumn="0" w:oddVBand="0" w:evenVBand="0" w:oddHBand="0" w:evenHBand="0" w:firstRowFirstColumn="0" w:firstRowLastColumn="0" w:lastRowFirstColumn="0" w:lastRowLastColumn="0"/>
            <w:tcW w:w="3173" w:type="dxa"/>
            <w:shd w:val="clear" w:color="auto" w:fill="FFFFFF" w:themeFill="background1"/>
            <w:noWrap/>
            <w:hideMark/>
          </w:tcPr>
          <w:p w:rsidR="00BC4BD1" w:rsidRPr="008447C6" w:rsidRDefault="00893CFE"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2016</w:t>
            </w:r>
          </w:p>
        </w:tc>
        <w:tc>
          <w:tcPr>
            <w:tcW w:w="961" w:type="dxa"/>
            <w:shd w:val="clear" w:color="auto" w:fill="FFFFFF" w:themeFill="background1"/>
            <w:noWrap/>
            <w:hideMark/>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25.6</w:t>
            </w:r>
          </w:p>
        </w:tc>
        <w:tc>
          <w:tcPr>
            <w:tcW w:w="777" w:type="dxa"/>
            <w:shd w:val="clear" w:color="auto" w:fill="FFFFFF" w:themeFill="background1"/>
            <w:noWrap/>
            <w:hideMark/>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25.0</w:t>
            </w:r>
          </w:p>
        </w:tc>
        <w:tc>
          <w:tcPr>
            <w:tcW w:w="961" w:type="dxa"/>
            <w:shd w:val="clear" w:color="auto" w:fill="FFFFFF" w:themeFill="background1"/>
            <w:noWrap/>
            <w:hideMark/>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25.2</w:t>
            </w:r>
          </w:p>
        </w:tc>
        <w:tc>
          <w:tcPr>
            <w:tcW w:w="961" w:type="dxa"/>
            <w:shd w:val="clear" w:color="auto" w:fill="FFFFFF" w:themeFill="background1"/>
            <w:noWrap/>
            <w:hideMark/>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25.1</w:t>
            </w:r>
          </w:p>
        </w:tc>
        <w:tc>
          <w:tcPr>
            <w:tcW w:w="961" w:type="dxa"/>
            <w:shd w:val="clear" w:color="auto" w:fill="FFFFFF" w:themeFill="background1"/>
            <w:noWrap/>
            <w:hideMark/>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w:t>
            </w:r>
            <w:r w:rsidR="00893CFE" w:rsidRPr="008447C6">
              <w:rPr>
                <w:rFonts w:ascii="Times New Roman" w:hAnsi="Times New Roman"/>
                <w:color w:val="000000"/>
                <w:sz w:val="24"/>
                <w:szCs w:val="24"/>
                <w:lang w:eastAsia="es-PE"/>
              </w:rPr>
              <w:t>7</w:t>
            </w:r>
            <w:r w:rsidRPr="008447C6">
              <w:rPr>
                <w:rFonts w:ascii="Times New Roman" w:hAnsi="Times New Roman"/>
                <w:color w:val="000000"/>
                <w:sz w:val="24"/>
                <w:szCs w:val="24"/>
                <w:lang w:eastAsia="es-PE"/>
              </w:rPr>
              <w:t>.9</w:t>
            </w:r>
          </w:p>
        </w:tc>
        <w:tc>
          <w:tcPr>
            <w:tcW w:w="853" w:type="dxa"/>
            <w:shd w:val="clear" w:color="auto" w:fill="FFFFFF" w:themeFill="background1"/>
            <w:noWrap/>
            <w:hideMark/>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w:t>
            </w:r>
            <w:r w:rsidR="00893CFE" w:rsidRPr="008447C6">
              <w:rPr>
                <w:rFonts w:ascii="Times New Roman" w:hAnsi="Times New Roman"/>
                <w:color w:val="000000"/>
                <w:sz w:val="24"/>
                <w:szCs w:val="24"/>
                <w:lang w:eastAsia="es-PE"/>
              </w:rPr>
              <w:t>6</w:t>
            </w:r>
            <w:r w:rsidRPr="008447C6">
              <w:rPr>
                <w:rFonts w:ascii="Times New Roman" w:hAnsi="Times New Roman"/>
                <w:color w:val="000000"/>
                <w:sz w:val="24"/>
                <w:szCs w:val="24"/>
                <w:lang w:eastAsia="es-PE"/>
              </w:rPr>
              <w:t>.0</w:t>
            </w:r>
          </w:p>
        </w:tc>
      </w:tr>
      <w:tr w:rsidR="00F91AA5" w:rsidRPr="008447C6" w:rsidTr="005F6E6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000000" w:themeColor="text1"/>
            </w:tcBorders>
            <w:shd w:val="clear" w:color="auto" w:fill="FFFFFF" w:themeFill="background1"/>
            <w:noWrap/>
          </w:tcPr>
          <w:p w:rsidR="00F91AA5" w:rsidRPr="008447C6" w:rsidRDefault="00F91AA5" w:rsidP="00112A6F">
            <w:pPr>
              <w:spacing w:line="360" w:lineRule="auto"/>
              <w:jc w:val="both"/>
              <w:rPr>
                <w:rFonts w:ascii="Times New Roman" w:hAnsi="Times New Roman"/>
                <w:bCs w:val="0"/>
                <w:color w:val="000000"/>
                <w:sz w:val="24"/>
                <w:szCs w:val="24"/>
                <w:lang w:eastAsia="es-PE"/>
              </w:rPr>
            </w:pPr>
            <w:r w:rsidRPr="008447C6">
              <w:rPr>
                <w:rFonts w:ascii="Times New Roman" w:hAnsi="Times New Roman"/>
                <w:bCs w:val="0"/>
                <w:color w:val="000000"/>
                <w:sz w:val="24"/>
                <w:szCs w:val="24"/>
                <w:lang w:eastAsia="es-PE"/>
              </w:rPr>
              <w:t>Año</w:t>
            </w:r>
          </w:p>
        </w:tc>
        <w:tc>
          <w:tcPr>
            <w:tcW w:w="961" w:type="dxa"/>
            <w:tcBorders>
              <w:top w:val="single" w:sz="4" w:space="0" w:color="000000" w:themeColor="text1"/>
            </w:tcBorders>
            <w:shd w:val="clear" w:color="auto" w:fill="FFFFFF" w:themeFill="background1"/>
            <w:noWrap/>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Jul</w:t>
            </w:r>
          </w:p>
        </w:tc>
        <w:tc>
          <w:tcPr>
            <w:tcW w:w="777" w:type="dxa"/>
            <w:tcBorders>
              <w:top w:val="single" w:sz="4" w:space="0" w:color="000000" w:themeColor="text1"/>
            </w:tcBorders>
            <w:shd w:val="clear" w:color="auto" w:fill="FFFFFF" w:themeFill="background1"/>
            <w:noWrap/>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Ago</w:t>
            </w:r>
          </w:p>
        </w:tc>
        <w:tc>
          <w:tcPr>
            <w:tcW w:w="961" w:type="dxa"/>
            <w:tcBorders>
              <w:top w:val="single" w:sz="4" w:space="0" w:color="000000" w:themeColor="text1"/>
            </w:tcBorders>
            <w:shd w:val="clear" w:color="auto" w:fill="FFFFFF" w:themeFill="background1"/>
            <w:noWrap/>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Set</w:t>
            </w:r>
          </w:p>
        </w:tc>
        <w:tc>
          <w:tcPr>
            <w:tcW w:w="961" w:type="dxa"/>
            <w:tcBorders>
              <w:top w:val="single" w:sz="4" w:space="0" w:color="000000" w:themeColor="text1"/>
            </w:tcBorders>
            <w:shd w:val="clear" w:color="auto" w:fill="FFFFFF" w:themeFill="background1"/>
            <w:noWrap/>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Oct</w:t>
            </w:r>
          </w:p>
        </w:tc>
        <w:tc>
          <w:tcPr>
            <w:tcW w:w="961" w:type="dxa"/>
            <w:tcBorders>
              <w:top w:val="single" w:sz="4" w:space="0" w:color="000000" w:themeColor="text1"/>
            </w:tcBorders>
            <w:shd w:val="clear" w:color="auto" w:fill="FFFFFF" w:themeFill="background1"/>
            <w:noWrap/>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Nov</w:t>
            </w:r>
          </w:p>
        </w:tc>
        <w:tc>
          <w:tcPr>
            <w:tcW w:w="853" w:type="dxa"/>
            <w:tcBorders>
              <w:top w:val="single" w:sz="4" w:space="0" w:color="000000" w:themeColor="text1"/>
            </w:tcBorders>
            <w:shd w:val="clear" w:color="auto" w:fill="FFFFFF" w:themeFill="background1"/>
            <w:noWrap/>
            <w:hideMark/>
          </w:tcPr>
          <w:p w:rsidR="00F91AA5" w:rsidRPr="008447C6" w:rsidRDefault="00F91AA5"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sz w:val="24"/>
                <w:szCs w:val="24"/>
                <w:lang w:eastAsia="es-PE"/>
              </w:rPr>
            </w:pPr>
            <w:r w:rsidRPr="008447C6">
              <w:rPr>
                <w:rFonts w:ascii="Times New Roman" w:hAnsi="Times New Roman"/>
                <w:bCs/>
                <w:color w:val="000000"/>
                <w:sz w:val="24"/>
                <w:szCs w:val="24"/>
                <w:lang w:eastAsia="es-PE"/>
              </w:rPr>
              <w:t>Dic</w:t>
            </w:r>
          </w:p>
        </w:tc>
      </w:tr>
      <w:tr w:rsidR="00BC4BD1" w:rsidRPr="008447C6" w:rsidTr="005F6E6D">
        <w:trPr>
          <w:trHeight w:val="454"/>
        </w:trPr>
        <w:tc>
          <w:tcPr>
            <w:cnfStyle w:val="001000000000" w:firstRow="0" w:lastRow="0" w:firstColumn="1" w:lastColumn="0" w:oddVBand="0" w:evenVBand="0" w:oddHBand="0" w:evenHBand="0" w:firstRowFirstColumn="0" w:firstRowLastColumn="0" w:lastRowFirstColumn="0" w:lastRowLastColumn="0"/>
            <w:tcW w:w="3173" w:type="dxa"/>
            <w:shd w:val="clear" w:color="auto" w:fill="FFFFFF" w:themeFill="background1"/>
            <w:noWrap/>
          </w:tcPr>
          <w:p w:rsidR="00BC4BD1" w:rsidRPr="008447C6" w:rsidRDefault="00893CFE"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2016</w:t>
            </w:r>
          </w:p>
        </w:tc>
        <w:tc>
          <w:tcPr>
            <w:tcW w:w="961" w:type="dxa"/>
            <w:shd w:val="clear" w:color="auto" w:fill="FFFFFF" w:themeFill="background1"/>
            <w:noWrap/>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23.5</w:t>
            </w:r>
          </w:p>
        </w:tc>
        <w:tc>
          <w:tcPr>
            <w:tcW w:w="777" w:type="dxa"/>
            <w:shd w:val="clear" w:color="auto" w:fill="FFFFFF" w:themeFill="background1"/>
            <w:noWrap/>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23.8</w:t>
            </w:r>
          </w:p>
        </w:tc>
        <w:tc>
          <w:tcPr>
            <w:tcW w:w="961" w:type="dxa"/>
            <w:shd w:val="clear" w:color="auto" w:fill="FFFFFF" w:themeFill="background1"/>
            <w:noWrap/>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24.7</w:t>
            </w:r>
          </w:p>
        </w:tc>
        <w:tc>
          <w:tcPr>
            <w:tcW w:w="961" w:type="dxa"/>
            <w:shd w:val="clear" w:color="auto" w:fill="FFFFFF" w:themeFill="background1"/>
            <w:noWrap/>
          </w:tcPr>
          <w:p w:rsidR="00BC4BD1" w:rsidRPr="008447C6" w:rsidRDefault="00893CFE"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28</w:t>
            </w:r>
            <w:r w:rsidR="00BC4BD1" w:rsidRPr="008447C6">
              <w:rPr>
                <w:rFonts w:ascii="Times New Roman" w:hAnsi="Times New Roman"/>
                <w:color w:val="000000"/>
                <w:sz w:val="24"/>
                <w:szCs w:val="24"/>
                <w:lang w:eastAsia="es-PE"/>
              </w:rPr>
              <w:t>.6</w:t>
            </w:r>
          </w:p>
        </w:tc>
        <w:tc>
          <w:tcPr>
            <w:tcW w:w="961" w:type="dxa"/>
            <w:shd w:val="clear" w:color="auto" w:fill="FFFFFF" w:themeFill="background1"/>
            <w:noWrap/>
          </w:tcPr>
          <w:p w:rsidR="00BC4BD1" w:rsidRPr="008447C6" w:rsidRDefault="00893CFE"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29</w:t>
            </w:r>
            <w:r w:rsidR="00BC4BD1" w:rsidRPr="008447C6">
              <w:rPr>
                <w:rFonts w:ascii="Times New Roman" w:hAnsi="Times New Roman"/>
                <w:color w:val="000000"/>
                <w:sz w:val="24"/>
                <w:szCs w:val="24"/>
                <w:lang w:eastAsia="es-PE"/>
              </w:rPr>
              <w:t>.5</w:t>
            </w:r>
          </w:p>
        </w:tc>
        <w:tc>
          <w:tcPr>
            <w:tcW w:w="853" w:type="dxa"/>
            <w:shd w:val="clear" w:color="auto" w:fill="FFFFFF" w:themeFill="background1"/>
            <w:noWrap/>
            <w:hideMark/>
          </w:tcPr>
          <w:p w:rsidR="00BC4BD1" w:rsidRPr="008447C6" w:rsidRDefault="00BC4BD1"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26.0</w:t>
            </w:r>
          </w:p>
        </w:tc>
      </w:tr>
    </w:tbl>
    <w:p w:rsidR="00F91AA5" w:rsidRPr="008447C6" w:rsidRDefault="00F91AA5" w:rsidP="00814875">
      <w:pPr>
        <w:spacing w:line="360" w:lineRule="auto"/>
        <w:jc w:val="both"/>
        <w:rPr>
          <w:rFonts w:ascii="Times New Roman" w:hAnsi="Times New Roman"/>
          <w:sz w:val="24"/>
          <w:szCs w:val="24"/>
          <w:lang w:val="es-ES_tradnl"/>
        </w:rPr>
      </w:pPr>
      <w:r w:rsidRPr="008447C6">
        <w:rPr>
          <w:rFonts w:ascii="Times New Roman" w:hAnsi="Times New Roman"/>
          <w:b/>
          <w:sz w:val="24"/>
          <w:szCs w:val="24"/>
          <w:lang w:val="es-ES_tradnl"/>
        </w:rPr>
        <w:t>Fuente:</w:t>
      </w:r>
      <w:r w:rsidRPr="008447C6">
        <w:rPr>
          <w:rFonts w:ascii="Times New Roman" w:hAnsi="Times New Roman"/>
          <w:sz w:val="24"/>
          <w:szCs w:val="24"/>
          <w:lang w:val="es-ES_tradnl"/>
        </w:rPr>
        <w:t xml:space="preserve"> Servicio Nacional de Meteorología e Hidrología (SENAMHI)</w:t>
      </w:r>
    </w:p>
    <w:p w:rsidR="00AB6FC8" w:rsidRPr="008447C6" w:rsidRDefault="00D715A9" w:rsidP="005F6E6D">
      <w:pPr>
        <w:tabs>
          <w:tab w:val="left" w:pos="993"/>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1</w:t>
      </w:r>
      <w:r w:rsidR="00AB6FC8" w:rsidRPr="008447C6">
        <w:rPr>
          <w:rFonts w:ascii="Times New Roman" w:hAnsi="Times New Roman"/>
          <w:b/>
          <w:sz w:val="24"/>
          <w:szCs w:val="24"/>
          <w:lang w:val="es-MX"/>
        </w:rPr>
        <w:t>.</w:t>
      </w:r>
      <w:r w:rsidR="00C03D56" w:rsidRPr="008447C6">
        <w:rPr>
          <w:rFonts w:ascii="Times New Roman" w:hAnsi="Times New Roman"/>
          <w:b/>
          <w:sz w:val="24"/>
          <w:szCs w:val="24"/>
          <w:lang w:val="es-MX"/>
        </w:rPr>
        <w:t>3</w:t>
      </w:r>
      <w:r w:rsidR="00BB2691" w:rsidRPr="008447C6">
        <w:rPr>
          <w:rFonts w:ascii="Times New Roman" w:hAnsi="Times New Roman"/>
          <w:b/>
          <w:sz w:val="24"/>
          <w:szCs w:val="24"/>
          <w:lang w:val="es-MX"/>
        </w:rPr>
        <w:t>.</w:t>
      </w:r>
      <w:r w:rsidR="00D24E3A" w:rsidRPr="008447C6">
        <w:rPr>
          <w:rFonts w:ascii="Times New Roman" w:hAnsi="Times New Roman"/>
          <w:b/>
          <w:sz w:val="24"/>
          <w:szCs w:val="24"/>
          <w:lang w:val="es-MX"/>
        </w:rPr>
        <w:t>1.</w:t>
      </w:r>
      <w:r w:rsidR="00127E4F" w:rsidRPr="008447C6">
        <w:rPr>
          <w:rFonts w:ascii="Times New Roman" w:hAnsi="Times New Roman"/>
          <w:b/>
          <w:sz w:val="24"/>
          <w:szCs w:val="24"/>
          <w:lang w:val="es-MX"/>
        </w:rPr>
        <w:t>4</w:t>
      </w:r>
      <w:r w:rsidR="005F6E6D">
        <w:rPr>
          <w:rFonts w:ascii="Times New Roman" w:hAnsi="Times New Roman"/>
          <w:b/>
          <w:sz w:val="24"/>
          <w:szCs w:val="24"/>
          <w:lang w:val="es-MX"/>
        </w:rPr>
        <w:t xml:space="preserve">.  </w:t>
      </w:r>
      <w:r w:rsidR="00781269" w:rsidRPr="008447C6">
        <w:rPr>
          <w:rFonts w:ascii="Times New Roman" w:hAnsi="Times New Roman"/>
          <w:b/>
          <w:sz w:val="24"/>
          <w:szCs w:val="24"/>
          <w:lang w:val="es-MX"/>
        </w:rPr>
        <w:t>Hidrología</w:t>
      </w:r>
    </w:p>
    <w:p w:rsidR="0055740C" w:rsidRPr="008447C6" w:rsidRDefault="00B616BE" w:rsidP="005F6E6D">
      <w:pPr>
        <w:spacing w:before="120" w:after="120" w:line="360" w:lineRule="auto"/>
        <w:ind w:firstLine="851"/>
        <w:jc w:val="both"/>
        <w:rPr>
          <w:rFonts w:ascii="Times New Roman" w:hAnsi="Times New Roman"/>
          <w:sz w:val="24"/>
          <w:szCs w:val="24"/>
        </w:rPr>
      </w:pPr>
      <w:r w:rsidRPr="008447C6">
        <w:rPr>
          <w:rFonts w:ascii="Times New Roman" w:hAnsi="Times New Roman"/>
          <w:sz w:val="24"/>
          <w:szCs w:val="24"/>
        </w:rPr>
        <w:t>El Plan Estratégico Institucional del Proyecto Especial Alto Huallaga, nos indica que e</w:t>
      </w:r>
      <w:r w:rsidR="0055740C" w:rsidRPr="008447C6">
        <w:rPr>
          <w:rFonts w:ascii="Times New Roman" w:hAnsi="Times New Roman"/>
          <w:sz w:val="24"/>
          <w:szCs w:val="24"/>
        </w:rPr>
        <w:t xml:space="preserve">l sistema hidrográfico </w:t>
      </w:r>
      <w:r w:rsidR="00C24306" w:rsidRPr="008447C6">
        <w:rPr>
          <w:rFonts w:ascii="Times New Roman" w:hAnsi="Times New Roman"/>
          <w:sz w:val="24"/>
          <w:szCs w:val="24"/>
        </w:rPr>
        <w:t>está</w:t>
      </w:r>
      <w:r w:rsidR="0055740C" w:rsidRPr="008447C6">
        <w:rPr>
          <w:rFonts w:ascii="Times New Roman" w:hAnsi="Times New Roman"/>
          <w:sz w:val="24"/>
          <w:szCs w:val="24"/>
        </w:rPr>
        <w:t xml:space="preserve"> conformado por los ríos que desembocan en el gran Río Amazonas, los principales ríos que recorren la región de San Martín son el Marañón y el Huallaga. En el caso de la provincia de San Martín, el sistema hidrográfico </w:t>
      </w:r>
      <w:r w:rsidR="00C24306" w:rsidRPr="008447C6">
        <w:rPr>
          <w:rFonts w:ascii="Times New Roman" w:hAnsi="Times New Roman"/>
          <w:sz w:val="24"/>
          <w:szCs w:val="24"/>
        </w:rPr>
        <w:t>está</w:t>
      </w:r>
      <w:r w:rsidR="0055740C" w:rsidRPr="008447C6">
        <w:rPr>
          <w:rFonts w:ascii="Times New Roman" w:hAnsi="Times New Roman"/>
          <w:sz w:val="24"/>
          <w:szCs w:val="24"/>
        </w:rPr>
        <w:t xml:space="preserve"> determinado por la cuenca del río Huallaga. Los principales afluentes del Huallaga, por la margen </w:t>
      </w:r>
      <w:r w:rsidR="00B1671B" w:rsidRPr="008447C6">
        <w:rPr>
          <w:rFonts w:ascii="Times New Roman" w:hAnsi="Times New Roman"/>
          <w:sz w:val="24"/>
          <w:szCs w:val="24"/>
        </w:rPr>
        <w:t>izquierda son, el Tocache, Hua</w:t>
      </w:r>
      <w:r w:rsidR="0055740C" w:rsidRPr="008447C6">
        <w:rPr>
          <w:rFonts w:ascii="Times New Roman" w:hAnsi="Times New Roman"/>
          <w:sz w:val="24"/>
          <w:szCs w:val="24"/>
        </w:rPr>
        <w:t>yabamba, Saposoa, Sisa y Mayo; y por la margen derecha, el Aspusana, Uchiza, Balzayacu, Shituya, Chipuana, Biavo y Pilluana.</w:t>
      </w:r>
    </w:p>
    <w:p w:rsidR="00E65875" w:rsidRDefault="0055740C" w:rsidP="00814875">
      <w:pPr>
        <w:spacing w:before="120" w:after="120" w:line="360" w:lineRule="auto"/>
        <w:jc w:val="both"/>
        <w:rPr>
          <w:rFonts w:ascii="Times New Roman" w:hAnsi="Times New Roman"/>
          <w:sz w:val="24"/>
          <w:szCs w:val="24"/>
        </w:rPr>
      </w:pPr>
      <w:r w:rsidRPr="008447C6">
        <w:rPr>
          <w:rFonts w:ascii="Times New Roman" w:hAnsi="Times New Roman"/>
          <w:sz w:val="24"/>
          <w:szCs w:val="24"/>
        </w:rPr>
        <w:t>La cuenca del río Huallaga se divide en zonas distintas</w:t>
      </w:r>
      <w:r w:rsidR="00C24306" w:rsidRPr="008447C6">
        <w:rPr>
          <w:rFonts w:ascii="Times New Roman" w:hAnsi="Times New Roman"/>
          <w:sz w:val="24"/>
          <w:szCs w:val="24"/>
        </w:rPr>
        <w:t>.</w:t>
      </w:r>
      <w:r w:rsidR="00127E4F" w:rsidRPr="008447C6">
        <w:rPr>
          <w:rFonts w:ascii="Times New Roman" w:hAnsi="Times New Roman"/>
          <w:sz w:val="24"/>
          <w:szCs w:val="24"/>
        </w:rPr>
        <w:t xml:space="preserve"> </w:t>
      </w:r>
      <w:r w:rsidRPr="008447C6">
        <w:rPr>
          <w:rFonts w:ascii="Times New Roman" w:hAnsi="Times New Roman"/>
          <w:sz w:val="24"/>
          <w:szCs w:val="24"/>
        </w:rPr>
        <w:t xml:space="preserve">Este sistema hidrográfico también </w:t>
      </w:r>
      <w:r w:rsidR="00C24306" w:rsidRPr="008447C6">
        <w:rPr>
          <w:rFonts w:ascii="Times New Roman" w:hAnsi="Times New Roman"/>
          <w:sz w:val="24"/>
          <w:szCs w:val="24"/>
        </w:rPr>
        <w:t>está</w:t>
      </w:r>
      <w:r w:rsidRPr="008447C6">
        <w:rPr>
          <w:rFonts w:ascii="Times New Roman" w:hAnsi="Times New Roman"/>
          <w:sz w:val="24"/>
          <w:szCs w:val="24"/>
        </w:rPr>
        <w:t xml:space="preserve"> conformado por lagunas, las cuales se caracterizan por su poca profundidad, altas temperaturas y su forma semicircular, además de su riqueza ictiológica. </w:t>
      </w:r>
      <w:r w:rsidR="00EE7996" w:rsidRPr="008447C6">
        <w:rPr>
          <w:rFonts w:ascii="Times New Roman" w:hAnsi="Times New Roman"/>
          <w:sz w:val="24"/>
          <w:szCs w:val="24"/>
        </w:rPr>
        <w:t>Al río Huallaga tributan por la margen derecha el río Mayo y a ella el Cumbaza, a la altura del pueblo de Juan Guerra. Por la margen izquierda tenemos al Chipurana, Yanayacu, Chipeza, etc</w:t>
      </w:r>
      <w:r w:rsidR="00E126C6" w:rsidRPr="008447C6">
        <w:rPr>
          <w:rFonts w:ascii="Times New Roman" w:hAnsi="Times New Roman"/>
          <w:sz w:val="24"/>
          <w:szCs w:val="24"/>
        </w:rPr>
        <w:t>.</w:t>
      </w:r>
    </w:p>
    <w:p w:rsidR="005F6E6D" w:rsidRPr="008447C6" w:rsidRDefault="005F6E6D" w:rsidP="00814875">
      <w:pPr>
        <w:spacing w:before="120" w:after="120" w:line="360" w:lineRule="auto"/>
        <w:jc w:val="both"/>
        <w:rPr>
          <w:rFonts w:ascii="Times New Roman" w:hAnsi="Times New Roman"/>
          <w:sz w:val="24"/>
          <w:szCs w:val="24"/>
        </w:rPr>
      </w:pPr>
    </w:p>
    <w:p w:rsidR="00AB6FC8" w:rsidRPr="008447C6" w:rsidRDefault="00D715A9" w:rsidP="005F6E6D">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w:t>
      </w:r>
      <w:r w:rsidR="00AB6FC8" w:rsidRPr="008447C6">
        <w:rPr>
          <w:rFonts w:ascii="Times New Roman" w:hAnsi="Times New Roman"/>
          <w:b/>
          <w:sz w:val="24"/>
          <w:szCs w:val="24"/>
          <w:lang w:val="es-MX"/>
        </w:rPr>
        <w:t>.</w:t>
      </w:r>
      <w:r w:rsidR="00C03D56" w:rsidRPr="008447C6">
        <w:rPr>
          <w:rFonts w:ascii="Times New Roman" w:hAnsi="Times New Roman"/>
          <w:b/>
          <w:sz w:val="24"/>
          <w:szCs w:val="24"/>
          <w:lang w:val="es-MX"/>
        </w:rPr>
        <w:t>3</w:t>
      </w:r>
      <w:r w:rsidR="00BB2691" w:rsidRPr="008447C6">
        <w:rPr>
          <w:rFonts w:ascii="Times New Roman" w:hAnsi="Times New Roman"/>
          <w:b/>
          <w:sz w:val="24"/>
          <w:szCs w:val="24"/>
          <w:lang w:val="es-MX"/>
        </w:rPr>
        <w:t>.</w:t>
      </w:r>
      <w:r w:rsidR="00181464" w:rsidRPr="008447C6">
        <w:rPr>
          <w:rFonts w:ascii="Times New Roman" w:hAnsi="Times New Roman"/>
          <w:b/>
          <w:sz w:val="24"/>
          <w:szCs w:val="24"/>
          <w:lang w:val="es-MX"/>
        </w:rPr>
        <w:t>1.</w:t>
      </w:r>
      <w:r w:rsidR="00127E4F" w:rsidRPr="008447C6">
        <w:rPr>
          <w:rFonts w:ascii="Times New Roman" w:hAnsi="Times New Roman"/>
          <w:b/>
          <w:sz w:val="24"/>
          <w:szCs w:val="24"/>
          <w:lang w:val="es-MX"/>
        </w:rPr>
        <w:t>5</w:t>
      </w:r>
      <w:r w:rsidR="005F6E6D">
        <w:rPr>
          <w:rFonts w:ascii="Times New Roman" w:hAnsi="Times New Roman"/>
          <w:b/>
          <w:sz w:val="24"/>
          <w:szCs w:val="24"/>
          <w:lang w:val="es-MX"/>
        </w:rPr>
        <w:t xml:space="preserve">.  </w:t>
      </w:r>
      <w:r w:rsidR="00985ED9" w:rsidRPr="008447C6">
        <w:rPr>
          <w:rFonts w:ascii="Times New Roman" w:hAnsi="Times New Roman"/>
          <w:b/>
          <w:sz w:val="24"/>
          <w:szCs w:val="24"/>
          <w:lang w:val="es-MX"/>
        </w:rPr>
        <w:t xml:space="preserve">Geología y </w:t>
      </w:r>
      <w:r w:rsidR="00C14B13" w:rsidRPr="008447C6">
        <w:rPr>
          <w:rFonts w:ascii="Times New Roman" w:hAnsi="Times New Roman"/>
          <w:b/>
          <w:sz w:val="24"/>
          <w:szCs w:val="24"/>
          <w:lang w:val="es-MX"/>
        </w:rPr>
        <w:t>geomorfología</w:t>
      </w:r>
    </w:p>
    <w:p w:rsidR="00E65875" w:rsidRPr="008447C6" w:rsidRDefault="001F03C6" w:rsidP="005F6E6D">
      <w:pPr>
        <w:spacing w:before="120" w:after="120" w:line="360" w:lineRule="auto"/>
        <w:ind w:firstLine="851"/>
        <w:jc w:val="both"/>
        <w:rPr>
          <w:rFonts w:ascii="Times New Roman" w:hAnsi="Times New Roman"/>
          <w:sz w:val="24"/>
          <w:szCs w:val="24"/>
        </w:rPr>
      </w:pPr>
      <w:bookmarkStart w:id="4" w:name="_Toc58919227"/>
      <w:bookmarkStart w:id="5" w:name="_Toc58919804"/>
      <w:bookmarkStart w:id="6" w:name="_Toc58921512"/>
      <w:bookmarkStart w:id="7" w:name="_Toc58922540"/>
      <w:r w:rsidRPr="008447C6">
        <w:rPr>
          <w:rFonts w:ascii="Times New Roman" w:hAnsi="Times New Roman"/>
          <w:sz w:val="24"/>
          <w:szCs w:val="24"/>
        </w:rPr>
        <w:t>El artículo versión online de las características geológicas y geomorfológicas del Instituto de Investigaciones de la Amazonía Peruana, nos indica que l</w:t>
      </w:r>
      <w:r w:rsidR="00914ED2" w:rsidRPr="008447C6">
        <w:rPr>
          <w:rFonts w:ascii="Times New Roman" w:hAnsi="Times New Roman"/>
          <w:sz w:val="24"/>
          <w:szCs w:val="24"/>
        </w:rPr>
        <w:t>os acontecimientos geológicos producidos en la Región San Martín trajeron consigo una serie de cambios en los ambientes de sedimentación, y comportamientos geoestructurales (eventos tectónicos), que en ocasiones marcaban el fin de una era geológica.</w:t>
      </w:r>
    </w:p>
    <w:p w:rsidR="00127E4F" w:rsidRPr="008447C6" w:rsidRDefault="00914ED2" w:rsidP="00814875">
      <w:pPr>
        <w:spacing w:before="120" w:after="120" w:line="360" w:lineRule="auto"/>
        <w:jc w:val="both"/>
        <w:rPr>
          <w:rFonts w:ascii="Times New Roman" w:hAnsi="Times New Roman"/>
          <w:sz w:val="24"/>
          <w:szCs w:val="24"/>
        </w:rPr>
      </w:pPr>
      <w:r w:rsidRPr="008447C6">
        <w:rPr>
          <w:rFonts w:ascii="Times New Roman" w:hAnsi="Times New Roman"/>
          <w:sz w:val="24"/>
          <w:szCs w:val="24"/>
        </w:rPr>
        <w:t>Como producto de estos procesos, se han definido dos unidades morfoestructurales relevantes: la primera constituida por la Cordillera de los Andes, la cual ha sido subdividida debido a su importancia y características diferenciables en Cordillera Oriental y Cordillera Subandina; y la segunda está confo</w:t>
      </w:r>
      <w:r w:rsidR="00127E4F" w:rsidRPr="008447C6">
        <w:rPr>
          <w:rFonts w:ascii="Times New Roman" w:hAnsi="Times New Roman"/>
          <w:sz w:val="24"/>
          <w:szCs w:val="24"/>
        </w:rPr>
        <w:t xml:space="preserve">rmada por la llanura amazónica. </w:t>
      </w:r>
      <w:r w:rsidRPr="008447C6">
        <w:rPr>
          <w:rFonts w:ascii="Times New Roman" w:hAnsi="Times New Roman"/>
          <w:sz w:val="24"/>
          <w:szCs w:val="24"/>
        </w:rPr>
        <w:t xml:space="preserve">Así, se ha logrado identificar y clasificar 25 unidades geológicas de acuerdo a sus variadas características litoestratigráfica, sedimentológica, paleontológica y cronoestratigráfica, las cuales inician su aparición desde el Precámbrico (1200 m.a) hasta la actualidad. </w:t>
      </w:r>
    </w:p>
    <w:p w:rsidR="00C26699" w:rsidRPr="008447C6" w:rsidRDefault="00914ED2" w:rsidP="00814875">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Esta diversidad geológica ha contribuido a generar una diversidad de ambientes diferenciables por su potencial minero, potencial de suelos y su vulnerabilidad a procesos geomorfológicos. </w:t>
      </w:r>
    </w:p>
    <w:p w:rsidR="002E6AA4" w:rsidRPr="008447C6" w:rsidRDefault="005F6E6D" w:rsidP="005F6E6D">
      <w:pPr>
        <w:spacing w:before="120" w:after="120" w:line="360" w:lineRule="auto"/>
        <w:jc w:val="both"/>
        <w:rPr>
          <w:rFonts w:ascii="Times New Roman" w:hAnsi="Times New Roman"/>
          <w:sz w:val="24"/>
          <w:szCs w:val="24"/>
          <w:lang w:val="es-ES_tradnl"/>
        </w:rPr>
      </w:pPr>
      <w:r w:rsidRPr="008447C6">
        <w:rPr>
          <w:rFonts w:ascii="Times New Roman" w:hAnsi="Times New Roman"/>
          <w:noProof/>
          <w:lang w:val="es-PE" w:eastAsia="es-PE"/>
        </w:rPr>
        <w:lastRenderedPageBreak/>
        <w:drawing>
          <wp:anchor distT="0" distB="0" distL="114300" distR="114300" simplePos="0" relativeHeight="251678208" behindDoc="1" locked="0" layoutInCell="1" allowOverlap="1">
            <wp:simplePos x="0" y="0"/>
            <wp:positionH relativeFrom="margin">
              <wp:align>left</wp:align>
            </wp:positionH>
            <wp:positionV relativeFrom="paragraph">
              <wp:posOffset>1570990</wp:posOffset>
            </wp:positionV>
            <wp:extent cx="5676900" cy="6581775"/>
            <wp:effectExtent l="19050" t="19050" r="19050" b="28575"/>
            <wp:wrapTight wrapText="bothSides">
              <wp:wrapPolygon edited="0">
                <wp:start x="-72" y="-63"/>
                <wp:lineTo x="-72" y="21631"/>
                <wp:lineTo x="21600" y="21631"/>
                <wp:lineTo x="21600" y="-63"/>
                <wp:lineTo x="-72" y="-63"/>
              </wp:wrapPolygon>
            </wp:wrapTight>
            <wp:docPr id="296" name="Imagen 21" descr="geo14k001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geo14k001_001"/>
                    <pic:cNvPicPr>
                      <a:picLocks noChangeAspect="1" noChangeArrowheads="1"/>
                    </pic:cNvPicPr>
                  </pic:nvPicPr>
                  <pic:blipFill>
                    <a:blip r:embed="rId39" cstate="print"/>
                    <a:srcRect/>
                    <a:stretch>
                      <a:fillRect/>
                    </a:stretch>
                  </pic:blipFill>
                  <pic:spPr bwMode="auto">
                    <a:xfrm>
                      <a:off x="0" y="0"/>
                      <a:ext cx="5676900" cy="658177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914ED2" w:rsidRPr="008447C6">
        <w:rPr>
          <w:rFonts w:ascii="Times New Roman" w:hAnsi="Times New Roman"/>
          <w:sz w:val="24"/>
          <w:szCs w:val="24"/>
        </w:rPr>
        <w:t>La litología comprende estratos arenosos muy friables y lutíticos del cretáceo, así como miembros arcillosos y areno-calcáreos terciarios y jurásicos, caracterizados por una alta susceptibilidad a la erosión. De manera general, el basamento físico se caracteriza por una lito-estratigrafía simple de rocas sedimentarias, sujetas a un desarrollo geotectónico complejo intrincado originado por una alta actividad sísmica.</w:t>
      </w:r>
    </w:p>
    <w:bookmarkEnd w:id="4"/>
    <w:bookmarkEnd w:id="5"/>
    <w:bookmarkEnd w:id="6"/>
    <w:bookmarkEnd w:id="7"/>
    <w:p w:rsidR="005F6E6D" w:rsidRDefault="005F6E6D" w:rsidP="005F6E6D">
      <w:pPr>
        <w:spacing w:line="360" w:lineRule="auto"/>
        <w:jc w:val="both"/>
        <w:rPr>
          <w:rFonts w:ascii="Times New Roman" w:hAnsi="Times New Roman"/>
          <w:b/>
          <w:szCs w:val="24"/>
          <w:lang w:val="es-ES_tradnl"/>
        </w:rPr>
      </w:pPr>
    </w:p>
    <w:p w:rsidR="005F6E6D" w:rsidRDefault="005F6E6D" w:rsidP="005F6E6D">
      <w:pPr>
        <w:spacing w:line="360" w:lineRule="auto"/>
        <w:jc w:val="both"/>
        <w:rPr>
          <w:rFonts w:ascii="Times New Roman" w:hAnsi="Times New Roman"/>
          <w:b/>
          <w:szCs w:val="24"/>
          <w:lang w:val="es-ES_tradnl"/>
        </w:rPr>
      </w:pPr>
    </w:p>
    <w:p w:rsidR="00814875" w:rsidRPr="005F6E6D" w:rsidRDefault="005F6E6D" w:rsidP="005F6E6D">
      <w:pPr>
        <w:spacing w:line="360" w:lineRule="auto"/>
        <w:jc w:val="both"/>
        <w:rPr>
          <w:rFonts w:ascii="Times New Roman" w:hAnsi="Times New Roman"/>
          <w:szCs w:val="24"/>
        </w:rPr>
      </w:pPr>
      <w:r w:rsidRPr="00F539D3">
        <w:rPr>
          <w:rFonts w:ascii="Times New Roman" w:hAnsi="Times New Roman"/>
          <w:i/>
          <w:szCs w:val="24"/>
          <w:lang w:val="es-ES_tradnl"/>
        </w:rPr>
        <w:t>Figura 3</w:t>
      </w:r>
      <w:r w:rsidRPr="005F6E6D">
        <w:rPr>
          <w:rFonts w:ascii="Times New Roman" w:hAnsi="Times New Roman"/>
          <w:b/>
          <w:i/>
          <w:szCs w:val="24"/>
          <w:lang w:val="es-ES_tradnl"/>
        </w:rPr>
        <w:t>.</w:t>
      </w:r>
      <w:r w:rsidRPr="005F6E6D">
        <w:rPr>
          <w:rFonts w:ascii="Times New Roman" w:hAnsi="Times New Roman"/>
          <w:b/>
          <w:szCs w:val="24"/>
          <w:lang w:val="es-ES_tradnl"/>
        </w:rPr>
        <w:t xml:space="preserve"> </w:t>
      </w:r>
      <w:r w:rsidRPr="005F6E6D">
        <w:rPr>
          <w:rFonts w:ascii="Times New Roman" w:hAnsi="Times New Roman"/>
          <w:szCs w:val="24"/>
          <w:lang w:val="es-ES_tradnl"/>
        </w:rPr>
        <w:t>Cuadrángulo geológico 14-k. (Fuente: INGEMMET, 1997</w:t>
      </w:r>
    </w:p>
    <w:p w:rsidR="00AB6FC8" w:rsidRPr="008447C6" w:rsidRDefault="00D715A9" w:rsidP="00F539D3">
      <w:pPr>
        <w:tabs>
          <w:tab w:val="left" w:pos="993"/>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1</w:t>
      </w:r>
      <w:r w:rsidR="00AB6FC8" w:rsidRPr="008447C6">
        <w:rPr>
          <w:rFonts w:ascii="Times New Roman" w:hAnsi="Times New Roman"/>
          <w:b/>
          <w:sz w:val="24"/>
          <w:szCs w:val="24"/>
          <w:lang w:val="es-MX"/>
        </w:rPr>
        <w:t>.</w:t>
      </w:r>
      <w:r w:rsidR="00C03D56" w:rsidRPr="008447C6">
        <w:rPr>
          <w:rFonts w:ascii="Times New Roman" w:hAnsi="Times New Roman"/>
          <w:b/>
          <w:sz w:val="24"/>
          <w:szCs w:val="24"/>
          <w:lang w:val="es-MX"/>
        </w:rPr>
        <w:t>3</w:t>
      </w:r>
      <w:r w:rsidR="00BB2691" w:rsidRPr="008447C6">
        <w:rPr>
          <w:rFonts w:ascii="Times New Roman" w:hAnsi="Times New Roman"/>
          <w:b/>
          <w:sz w:val="24"/>
          <w:szCs w:val="24"/>
          <w:lang w:val="es-MX"/>
        </w:rPr>
        <w:t>.</w:t>
      </w:r>
      <w:r w:rsidR="000B7EAE" w:rsidRPr="008447C6">
        <w:rPr>
          <w:rFonts w:ascii="Times New Roman" w:hAnsi="Times New Roman"/>
          <w:b/>
          <w:sz w:val="24"/>
          <w:szCs w:val="24"/>
          <w:lang w:val="es-MX"/>
        </w:rPr>
        <w:t>1.</w:t>
      </w:r>
      <w:r w:rsidR="00127E4F" w:rsidRPr="008447C6">
        <w:rPr>
          <w:rFonts w:ascii="Times New Roman" w:hAnsi="Times New Roman"/>
          <w:b/>
          <w:sz w:val="24"/>
          <w:szCs w:val="24"/>
          <w:lang w:val="es-MX"/>
        </w:rPr>
        <w:t>6</w:t>
      </w:r>
      <w:r w:rsidR="00F539D3">
        <w:rPr>
          <w:rFonts w:ascii="Times New Roman" w:hAnsi="Times New Roman"/>
          <w:b/>
          <w:sz w:val="24"/>
          <w:szCs w:val="24"/>
          <w:lang w:val="es-MX"/>
        </w:rPr>
        <w:t>.</w:t>
      </w:r>
      <w:r w:rsidR="00AB6FC8" w:rsidRPr="008447C6">
        <w:rPr>
          <w:rFonts w:ascii="Times New Roman" w:hAnsi="Times New Roman"/>
          <w:b/>
          <w:sz w:val="24"/>
          <w:szCs w:val="24"/>
          <w:lang w:val="es-MX"/>
        </w:rPr>
        <w:tab/>
      </w:r>
      <w:r w:rsidR="00985ED9" w:rsidRPr="008447C6">
        <w:rPr>
          <w:rFonts w:ascii="Times New Roman" w:hAnsi="Times New Roman"/>
          <w:b/>
          <w:sz w:val="24"/>
          <w:szCs w:val="24"/>
          <w:lang w:val="es-MX"/>
        </w:rPr>
        <w:t>Sismicidad</w:t>
      </w:r>
    </w:p>
    <w:p w:rsidR="005E47E8" w:rsidRPr="008447C6" w:rsidRDefault="005D177C" w:rsidP="00F539D3">
      <w:pPr>
        <w:spacing w:before="120" w:after="120" w:line="360" w:lineRule="auto"/>
        <w:ind w:firstLine="993"/>
        <w:jc w:val="both"/>
        <w:rPr>
          <w:rFonts w:ascii="Times New Roman" w:hAnsi="Times New Roman"/>
          <w:sz w:val="24"/>
          <w:szCs w:val="24"/>
          <w:lang w:val="es-ES_tradnl"/>
        </w:rPr>
      </w:pPr>
      <w:r w:rsidRPr="008447C6">
        <w:rPr>
          <w:rFonts w:ascii="Times New Roman" w:hAnsi="Times New Roman"/>
          <w:noProof/>
          <w:lang w:val="es-PE" w:eastAsia="es-PE"/>
        </w:rPr>
        <w:drawing>
          <wp:anchor distT="0" distB="0" distL="114300" distR="114300" simplePos="0" relativeHeight="251703808" behindDoc="0" locked="0" layoutInCell="1" allowOverlap="1">
            <wp:simplePos x="0" y="0"/>
            <wp:positionH relativeFrom="column">
              <wp:posOffset>-32385</wp:posOffset>
            </wp:positionH>
            <wp:positionV relativeFrom="paragraph">
              <wp:posOffset>1164590</wp:posOffset>
            </wp:positionV>
            <wp:extent cx="5943600" cy="7038975"/>
            <wp:effectExtent l="0" t="0" r="0" b="9525"/>
            <wp:wrapSquare wrapText="bothSides"/>
            <wp:docPr id="579" name="Imagen 579" descr="08_zonificacion_sis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08_zonificacion_sismica"/>
                    <pic:cNvPicPr>
                      <a:picLocks noChangeAspect="1" noChangeArrowheads="1"/>
                    </pic:cNvPicPr>
                  </pic:nvPicPr>
                  <pic:blipFill>
                    <a:blip r:embed="rId40" cstate="print"/>
                    <a:srcRect/>
                    <a:stretch>
                      <a:fillRect/>
                    </a:stretch>
                  </pic:blipFill>
                  <pic:spPr bwMode="auto">
                    <a:xfrm>
                      <a:off x="0" y="0"/>
                      <a:ext cx="5943600" cy="7038975"/>
                    </a:xfrm>
                    <a:prstGeom prst="rect">
                      <a:avLst/>
                    </a:prstGeom>
                    <a:noFill/>
                  </pic:spPr>
                </pic:pic>
              </a:graphicData>
            </a:graphic>
            <wp14:sizeRelV relativeFrom="margin">
              <wp14:pctHeight>0</wp14:pctHeight>
            </wp14:sizeRelV>
          </wp:anchor>
        </w:drawing>
      </w:r>
      <w:r w:rsidR="00B63742" w:rsidRPr="008447C6">
        <w:rPr>
          <w:rFonts w:ascii="Times New Roman" w:hAnsi="Times New Roman"/>
          <w:sz w:val="24"/>
          <w:szCs w:val="24"/>
          <w:lang w:val="es-MX"/>
        </w:rPr>
        <w:t>El artículo versión online del peligro asociado a los sismos en el Perú del INDECI, nos indica qu</w:t>
      </w:r>
      <w:r w:rsidR="005E47E8" w:rsidRPr="008447C6">
        <w:rPr>
          <w:rFonts w:ascii="Times New Roman" w:hAnsi="Times New Roman"/>
          <w:sz w:val="24"/>
          <w:szCs w:val="24"/>
          <w:lang w:val="es-MX"/>
        </w:rPr>
        <w:t xml:space="preserve">e </w:t>
      </w:r>
      <w:r w:rsidR="00B63742" w:rsidRPr="008447C6">
        <w:rPr>
          <w:rFonts w:ascii="Times New Roman" w:hAnsi="Times New Roman"/>
          <w:sz w:val="24"/>
          <w:szCs w:val="24"/>
          <w:lang w:val="es-MX"/>
        </w:rPr>
        <w:t xml:space="preserve">de </w:t>
      </w:r>
      <w:r w:rsidR="005E47E8" w:rsidRPr="008447C6">
        <w:rPr>
          <w:rFonts w:ascii="Times New Roman" w:hAnsi="Times New Roman"/>
          <w:sz w:val="24"/>
          <w:szCs w:val="24"/>
          <w:lang w:val="es-MX"/>
        </w:rPr>
        <w:t>acuerdo a la Información Sismológica, los dos últimos sismos en la Región de San Martín se dieron en los años 1990, 1991 y 2005. La zona de estudio es consider</w:t>
      </w:r>
      <w:r w:rsidR="00EE7996" w:rsidRPr="008447C6">
        <w:rPr>
          <w:rFonts w:ascii="Times New Roman" w:hAnsi="Times New Roman"/>
          <w:sz w:val="24"/>
          <w:szCs w:val="24"/>
          <w:lang w:val="es-MX"/>
        </w:rPr>
        <w:t>ada un área de riesgo moderado.</w:t>
      </w:r>
    </w:p>
    <w:p w:rsidR="00F4078B" w:rsidRPr="00F539D3" w:rsidRDefault="00F4078B" w:rsidP="00814875">
      <w:pPr>
        <w:spacing w:before="120" w:after="120" w:line="360" w:lineRule="auto"/>
        <w:jc w:val="both"/>
        <w:rPr>
          <w:rFonts w:ascii="Times New Roman" w:hAnsi="Times New Roman"/>
          <w:szCs w:val="24"/>
          <w:lang w:val="es-ES_tradnl"/>
        </w:rPr>
      </w:pPr>
      <w:r w:rsidRPr="00F539D3">
        <w:rPr>
          <w:rFonts w:ascii="Times New Roman" w:hAnsi="Times New Roman"/>
          <w:szCs w:val="24"/>
          <w:lang w:val="es-ES_tradnl"/>
        </w:rPr>
        <w:t xml:space="preserve">Figura </w:t>
      </w:r>
      <w:r w:rsidR="004F688C" w:rsidRPr="00F539D3">
        <w:rPr>
          <w:rFonts w:ascii="Times New Roman" w:hAnsi="Times New Roman"/>
          <w:szCs w:val="24"/>
          <w:lang w:val="es-ES_tradnl"/>
        </w:rPr>
        <w:t>4</w:t>
      </w:r>
      <w:r w:rsidRPr="00F539D3">
        <w:rPr>
          <w:rFonts w:ascii="Times New Roman" w:hAnsi="Times New Roman"/>
          <w:szCs w:val="24"/>
          <w:lang w:val="es-ES_tradnl"/>
        </w:rPr>
        <w:t>. Regionalización Sísmica</w:t>
      </w:r>
      <w:r w:rsidR="00B63F07" w:rsidRPr="00F539D3">
        <w:rPr>
          <w:rFonts w:ascii="Times New Roman" w:hAnsi="Times New Roman"/>
          <w:szCs w:val="24"/>
          <w:lang w:val="es-ES_tradnl"/>
        </w:rPr>
        <w:t>. (Fuente: IGP, 1999)</w:t>
      </w:r>
    </w:p>
    <w:p w:rsidR="00624ECE" w:rsidRPr="008447C6" w:rsidRDefault="00624ECE" w:rsidP="00F539D3">
      <w:pPr>
        <w:tabs>
          <w:tab w:val="left" w:pos="709"/>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1.</w:t>
      </w:r>
      <w:r w:rsidR="00C03D56" w:rsidRPr="008447C6">
        <w:rPr>
          <w:rFonts w:ascii="Times New Roman" w:hAnsi="Times New Roman"/>
          <w:b/>
          <w:sz w:val="24"/>
          <w:szCs w:val="24"/>
          <w:lang w:val="es-MX"/>
        </w:rPr>
        <w:t>3</w:t>
      </w:r>
      <w:r w:rsidRPr="008447C6">
        <w:rPr>
          <w:rFonts w:ascii="Times New Roman" w:hAnsi="Times New Roman"/>
          <w:b/>
          <w:sz w:val="24"/>
          <w:szCs w:val="24"/>
          <w:lang w:val="es-MX"/>
        </w:rPr>
        <w:t>.2</w:t>
      </w:r>
      <w:r w:rsidR="00F539D3">
        <w:rPr>
          <w:rFonts w:ascii="Times New Roman" w:hAnsi="Times New Roman"/>
          <w:b/>
          <w:sz w:val="24"/>
          <w:szCs w:val="24"/>
          <w:lang w:val="es-MX"/>
        </w:rPr>
        <w:t>.</w:t>
      </w:r>
      <w:r w:rsidRPr="008447C6">
        <w:rPr>
          <w:rFonts w:ascii="Times New Roman" w:hAnsi="Times New Roman"/>
          <w:sz w:val="24"/>
          <w:szCs w:val="24"/>
          <w:lang w:val="es-MX"/>
        </w:rPr>
        <w:tab/>
      </w:r>
      <w:r w:rsidR="00814875" w:rsidRPr="008447C6">
        <w:rPr>
          <w:rFonts w:ascii="Times New Roman" w:hAnsi="Times New Roman"/>
          <w:sz w:val="24"/>
          <w:szCs w:val="24"/>
          <w:lang w:val="es-MX"/>
        </w:rPr>
        <w:t xml:space="preserve">  </w:t>
      </w:r>
      <w:r w:rsidR="002E4075" w:rsidRPr="008447C6">
        <w:rPr>
          <w:rFonts w:ascii="Times New Roman" w:hAnsi="Times New Roman"/>
          <w:b/>
          <w:sz w:val="24"/>
          <w:szCs w:val="24"/>
          <w:lang w:val="es-MX"/>
        </w:rPr>
        <w:t xml:space="preserve">Aspectos </w:t>
      </w:r>
      <w:r w:rsidR="00C14B13" w:rsidRPr="008447C6">
        <w:rPr>
          <w:rFonts w:ascii="Times New Roman" w:hAnsi="Times New Roman"/>
          <w:b/>
          <w:sz w:val="24"/>
          <w:szCs w:val="24"/>
          <w:lang w:val="es-MX"/>
        </w:rPr>
        <w:t>biológicos</w:t>
      </w:r>
    </w:p>
    <w:p w:rsidR="00624ECE" w:rsidRPr="008447C6" w:rsidRDefault="00624ECE" w:rsidP="00F539D3">
      <w:pPr>
        <w:tabs>
          <w:tab w:val="left" w:pos="851"/>
          <w:tab w:val="left" w:pos="1134"/>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w:t>
      </w:r>
      <w:r w:rsidR="00C03D56" w:rsidRPr="008447C6">
        <w:rPr>
          <w:rFonts w:ascii="Times New Roman" w:hAnsi="Times New Roman"/>
          <w:b/>
          <w:sz w:val="24"/>
          <w:szCs w:val="24"/>
          <w:lang w:val="es-MX"/>
        </w:rPr>
        <w:t>3</w:t>
      </w:r>
      <w:r w:rsidRPr="008447C6">
        <w:rPr>
          <w:rFonts w:ascii="Times New Roman" w:hAnsi="Times New Roman"/>
          <w:b/>
          <w:sz w:val="24"/>
          <w:szCs w:val="24"/>
          <w:lang w:val="es-MX"/>
        </w:rPr>
        <w:t>.2</w:t>
      </w:r>
      <w:r w:rsidR="00814875" w:rsidRPr="008447C6">
        <w:rPr>
          <w:rFonts w:ascii="Times New Roman" w:hAnsi="Times New Roman"/>
          <w:b/>
          <w:sz w:val="24"/>
          <w:szCs w:val="24"/>
          <w:lang w:val="es-MX"/>
        </w:rPr>
        <w:t>.1.</w:t>
      </w:r>
      <w:r w:rsidR="00814875" w:rsidRPr="008447C6">
        <w:rPr>
          <w:rFonts w:ascii="Times New Roman" w:hAnsi="Times New Roman"/>
          <w:b/>
          <w:sz w:val="24"/>
          <w:szCs w:val="24"/>
          <w:lang w:val="es-MX"/>
        </w:rPr>
        <w:tab/>
      </w:r>
      <w:r w:rsidR="002E4075" w:rsidRPr="008447C6">
        <w:rPr>
          <w:rFonts w:ascii="Times New Roman" w:hAnsi="Times New Roman"/>
          <w:b/>
          <w:sz w:val="24"/>
          <w:szCs w:val="24"/>
          <w:lang w:val="es-MX"/>
        </w:rPr>
        <w:t>Flora</w:t>
      </w:r>
    </w:p>
    <w:p w:rsidR="00600094" w:rsidRPr="008447C6" w:rsidRDefault="000C6D8C" w:rsidP="00F539D3">
      <w:pPr>
        <w:spacing w:before="120" w:after="120" w:line="360" w:lineRule="auto"/>
        <w:ind w:firstLine="851"/>
        <w:jc w:val="both"/>
        <w:rPr>
          <w:rFonts w:ascii="Times New Roman" w:hAnsi="Times New Roman"/>
          <w:color w:val="000000"/>
          <w:sz w:val="24"/>
          <w:szCs w:val="24"/>
          <w:lang w:val="es-MX"/>
        </w:rPr>
      </w:pPr>
      <w:r w:rsidRPr="008447C6">
        <w:rPr>
          <w:rFonts w:ascii="Times New Roman" w:hAnsi="Times New Roman"/>
          <w:bCs/>
          <w:sz w:val="24"/>
          <w:szCs w:val="24"/>
          <w:lang w:val="es-PE"/>
        </w:rPr>
        <w:t>Brack y Mendiola, nos indican que l</w:t>
      </w:r>
      <w:r w:rsidR="00600094" w:rsidRPr="008447C6">
        <w:rPr>
          <w:rFonts w:ascii="Times New Roman" w:hAnsi="Times New Roman"/>
          <w:color w:val="000000"/>
          <w:sz w:val="24"/>
          <w:szCs w:val="24"/>
          <w:lang w:val="es-MX"/>
        </w:rPr>
        <w:t>a flora de la ecorregión de la Selva Alta es muy variada en especies arbóreas y epífitas, especialmente orquídeas, bromelias, helechos, musgos y líquenes. En las zonas más bajas el bosque es muy alto, frondoso y, a veces, difícil de penetrar, sin embargo a medida que aumenta la altitud éste se hace menos elevado, al tiempo que las epífitas empiezan a ocupar un espacio cada vez mayor, hasta culminar en los bosques enanos. Algunas especies representativas son:</w:t>
      </w:r>
    </w:p>
    <w:p w:rsidR="00CF155F" w:rsidRPr="008447C6" w:rsidRDefault="00315468" w:rsidP="00814875">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Entre las especies </w:t>
      </w:r>
      <w:r w:rsidR="00CF155F" w:rsidRPr="008447C6">
        <w:rPr>
          <w:rFonts w:ascii="Times New Roman" w:hAnsi="Times New Roman"/>
          <w:sz w:val="24"/>
          <w:szCs w:val="24"/>
        </w:rPr>
        <w:t>de árboles</w:t>
      </w:r>
      <w:r w:rsidRPr="008447C6">
        <w:rPr>
          <w:rFonts w:ascii="Times New Roman" w:hAnsi="Times New Roman"/>
          <w:sz w:val="24"/>
          <w:szCs w:val="24"/>
        </w:rPr>
        <w:t xml:space="preserve"> se tiene </w:t>
      </w:r>
      <w:r w:rsidR="00CF155F" w:rsidRPr="008447C6">
        <w:rPr>
          <w:rFonts w:ascii="Times New Roman" w:hAnsi="Times New Roman"/>
          <w:sz w:val="24"/>
          <w:szCs w:val="24"/>
        </w:rPr>
        <w:t xml:space="preserve">al </w:t>
      </w:r>
      <w:r w:rsidR="007438DF" w:rsidRPr="008447C6">
        <w:rPr>
          <w:rFonts w:ascii="Times New Roman" w:hAnsi="Times New Roman"/>
          <w:sz w:val="24"/>
          <w:szCs w:val="24"/>
        </w:rPr>
        <w:t>Higuerón, Arrayán</w:t>
      </w:r>
      <w:r w:rsidR="00CF155F" w:rsidRPr="008447C6">
        <w:rPr>
          <w:rFonts w:ascii="Times New Roman" w:hAnsi="Times New Roman"/>
          <w:sz w:val="24"/>
          <w:szCs w:val="24"/>
        </w:rPr>
        <w:t>, Molle, Tara, Cabuya, Ccasi, Tornillo, Cedro de altura, Nogal, Roble, Turpay, Cacao, Barrigón, Lishia, Catahua, Achihua.</w:t>
      </w:r>
    </w:p>
    <w:p w:rsidR="00315A05" w:rsidRPr="008447C6" w:rsidRDefault="00315468" w:rsidP="00814875">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Entre las especies de </w:t>
      </w:r>
      <w:r w:rsidR="00CF155F" w:rsidRPr="008447C6">
        <w:rPr>
          <w:rFonts w:ascii="Times New Roman" w:hAnsi="Times New Roman"/>
          <w:sz w:val="24"/>
          <w:szCs w:val="24"/>
        </w:rPr>
        <w:t>helechos</w:t>
      </w:r>
      <w:r w:rsidRPr="008447C6">
        <w:rPr>
          <w:rFonts w:ascii="Times New Roman" w:hAnsi="Times New Roman"/>
          <w:sz w:val="24"/>
          <w:szCs w:val="24"/>
        </w:rPr>
        <w:t xml:space="preserve"> se tiene </w:t>
      </w:r>
      <w:r w:rsidR="00CF155F" w:rsidRPr="008447C6">
        <w:rPr>
          <w:rFonts w:ascii="Times New Roman" w:hAnsi="Times New Roman"/>
          <w:sz w:val="24"/>
          <w:szCs w:val="24"/>
        </w:rPr>
        <w:t>al Suro o Chaglla</w:t>
      </w:r>
      <w:r w:rsidR="00624ECE" w:rsidRPr="008447C6">
        <w:rPr>
          <w:rFonts w:ascii="Times New Roman" w:hAnsi="Times New Roman"/>
          <w:sz w:val="24"/>
          <w:szCs w:val="24"/>
        </w:rPr>
        <w:t>.</w:t>
      </w:r>
    </w:p>
    <w:p w:rsidR="00315A05" w:rsidRPr="008447C6" w:rsidRDefault="00315468" w:rsidP="00814875">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Entre las especies </w:t>
      </w:r>
      <w:r w:rsidR="00CF155F" w:rsidRPr="008447C6">
        <w:rPr>
          <w:rFonts w:ascii="Times New Roman" w:hAnsi="Times New Roman"/>
          <w:sz w:val="24"/>
          <w:szCs w:val="24"/>
        </w:rPr>
        <w:t>de cactáceas</w:t>
      </w:r>
      <w:r w:rsidRPr="008447C6">
        <w:rPr>
          <w:rFonts w:ascii="Times New Roman" w:hAnsi="Times New Roman"/>
          <w:sz w:val="24"/>
          <w:szCs w:val="24"/>
        </w:rPr>
        <w:t xml:space="preserve"> se tiene </w:t>
      </w:r>
      <w:r w:rsidR="00CF155F" w:rsidRPr="008447C6">
        <w:rPr>
          <w:rFonts w:ascii="Times New Roman" w:hAnsi="Times New Roman"/>
          <w:sz w:val="24"/>
          <w:szCs w:val="24"/>
        </w:rPr>
        <w:t>Tuna, Sugaro</w:t>
      </w:r>
      <w:r w:rsidRPr="008447C6">
        <w:rPr>
          <w:rFonts w:ascii="Times New Roman" w:hAnsi="Times New Roman"/>
          <w:sz w:val="24"/>
          <w:szCs w:val="24"/>
        </w:rPr>
        <w:t xml:space="preserve">. </w:t>
      </w:r>
    </w:p>
    <w:p w:rsidR="00BD5541" w:rsidRDefault="00315468" w:rsidP="00814875">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Entre las especies </w:t>
      </w:r>
      <w:r w:rsidR="00CF155F" w:rsidRPr="008447C6">
        <w:rPr>
          <w:rFonts w:ascii="Times New Roman" w:hAnsi="Times New Roman"/>
          <w:sz w:val="24"/>
          <w:szCs w:val="24"/>
        </w:rPr>
        <w:t>de arbustos</w:t>
      </w:r>
      <w:r w:rsidRPr="008447C6">
        <w:rPr>
          <w:rFonts w:ascii="Times New Roman" w:hAnsi="Times New Roman"/>
          <w:sz w:val="24"/>
          <w:szCs w:val="24"/>
        </w:rPr>
        <w:t xml:space="preserve"> se tiene </w:t>
      </w:r>
      <w:r w:rsidR="00CF155F" w:rsidRPr="008447C6">
        <w:rPr>
          <w:rFonts w:ascii="Times New Roman" w:hAnsi="Times New Roman"/>
          <w:sz w:val="24"/>
          <w:szCs w:val="24"/>
        </w:rPr>
        <w:t>Laguir, Paracksha, Huarhuash, Sulchuche, Papelillo, Etepen ccaccha, Ahuarate, Guartiro, Tabaquillo, Overo, Sanango, Pichana</w:t>
      </w:r>
      <w:r w:rsidR="000C6D8C" w:rsidRPr="008447C6">
        <w:rPr>
          <w:rFonts w:ascii="Times New Roman" w:hAnsi="Times New Roman"/>
          <w:sz w:val="24"/>
          <w:szCs w:val="24"/>
        </w:rPr>
        <w:t>.</w:t>
      </w:r>
    </w:p>
    <w:p w:rsidR="00F539D3" w:rsidRPr="00F539D3" w:rsidRDefault="00F539D3" w:rsidP="00814875">
      <w:pPr>
        <w:spacing w:before="120" w:after="120" w:line="360" w:lineRule="auto"/>
        <w:jc w:val="both"/>
        <w:rPr>
          <w:rFonts w:ascii="Times New Roman" w:hAnsi="Times New Roman"/>
          <w:sz w:val="4"/>
          <w:szCs w:val="4"/>
        </w:rPr>
      </w:pPr>
    </w:p>
    <w:p w:rsidR="00E51C05" w:rsidRPr="008447C6" w:rsidRDefault="00C03D56" w:rsidP="00F539D3">
      <w:pPr>
        <w:tabs>
          <w:tab w:val="left" w:pos="85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1.3</w:t>
      </w:r>
      <w:r w:rsidR="00E51C05" w:rsidRPr="008447C6">
        <w:rPr>
          <w:rFonts w:ascii="Times New Roman" w:hAnsi="Times New Roman"/>
          <w:b/>
          <w:sz w:val="24"/>
          <w:szCs w:val="24"/>
          <w:lang w:val="es-MX"/>
        </w:rPr>
        <w:t>.</w:t>
      </w:r>
      <w:r w:rsidR="0086145A" w:rsidRPr="008447C6">
        <w:rPr>
          <w:rFonts w:ascii="Times New Roman" w:hAnsi="Times New Roman"/>
          <w:b/>
          <w:sz w:val="24"/>
          <w:szCs w:val="24"/>
          <w:lang w:val="es-MX"/>
        </w:rPr>
        <w:t>2.2</w:t>
      </w:r>
      <w:r w:rsidR="00F539D3">
        <w:rPr>
          <w:rFonts w:ascii="Times New Roman" w:hAnsi="Times New Roman"/>
          <w:b/>
          <w:sz w:val="24"/>
          <w:szCs w:val="24"/>
          <w:lang w:val="es-MX"/>
        </w:rPr>
        <w:t>.</w:t>
      </w:r>
      <w:r w:rsidR="00E51C05" w:rsidRPr="008447C6">
        <w:rPr>
          <w:rFonts w:ascii="Times New Roman" w:hAnsi="Times New Roman"/>
          <w:b/>
          <w:sz w:val="24"/>
          <w:szCs w:val="24"/>
          <w:lang w:val="es-MX"/>
        </w:rPr>
        <w:tab/>
      </w:r>
      <w:r w:rsidR="002E4075" w:rsidRPr="008447C6">
        <w:rPr>
          <w:rFonts w:ascii="Times New Roman" w:hAnsi="Times New Roman"/>
          <w:b/>
          <w:sz w:val="24"/>
          <w:szCs w:val="24"/>
          <w:lang w:val="es-MX"/>
        </w:rPr>
        <w:t>Fauna</w:t>
      </w:r>
    </w:p>
    <w:p w:rsidR="00647546" w:rsidRPr="008447C6" w:rsidRDefault="000C6D8C" w:rsidP="00F539D3">
      <w:pPr>
        <w:spacing w:before="120" w:after="120" w:line="360" w:lineRule="auto"/>
        <w:ind w:firstLine="851"/>
        <w:jc w:val="both"/>
        <w:rPr>
          <w:rFonts w:ascii="Times New Roman" w:hAnsi="Times New Roman"/>
          <w:color w:val="000000"/>
          <w:sz w:val="24"/>
          <w:szCs w:val="24"/>
        </w:rPr>
      </w:pPr>
      <w:r w:rsidRPr="008447C6">
        <w:rPr>
          <w:rFonts w:ascii="Times New Roman" w:hAnsi="Times New Roman"/>
          <w:bCs/>
          <w:sz w:val="24"/>
          <w:szCs w:val="24"/>
          <w:lang w:val="es-PE"/>
        </w:rPr>
        <w:t>Brack y Mendiola, nos indican que l</w:t>
      </w:r>
      <w:r w:rsidR="00647546" w:rsidRPr="008447C6">
        <w:rPr>
          <w:rFonts w:ascii="Times New Roman" w:hAnsi="Times New Roman"/>
          <w:color w:val="000000"/>
          <w:sz w:val="24"/>
          <w:szCs w:val="24"/>
        </w:rPr>
        <w:t>a fauna de la zona es muy variada y muy rica por el efecto de aislamiento a raíz de la complejidad orográfica.</w:t>
      </w:r>
      <w:r w:rsidR="00647546" w:rsidRPr="008447C6">
        <w:rPr>
          <w:rFonts w:ascii="Times New Roman" w:hAnsi="Times New Roman"/>
          <w:b/>
          <w:bCs/>
          <w:color w:val="000000"/>
          <w:sz w:val="24"/>
          <w:szCs w:val="24"/>
        </w:rPr>
        <w:t xml:space="preserve"> </w:t>
      </w:r>
      <w:r w:rsidR="00647546" w:rsidRPr="008447C6">
        <w:rPr>
          <w:rFonts w:ascii="Times New Roman" w:hAnsi="Times New Roman"/>
          <w:color w:val="000000"/>
          <w:sz w:val="24"/>
          <w:szCs w:val="24"/>
        </w:rPr>
        <w:t>Entre lo</w:t>
      </w:r>
      <w:r w:rsidR="00BD4256" w:rsidRPr="008447C6">
        <w:rPr>
          <w:rFonts w:ascii="Times New Roman" w:hAnsi="Times New Roman"/>
          <w:color w:val="000000"/>
          <w:sz w:val="24"/>
          <w:szCs w:val="24"/>
        </w:rPr>
        <w:t xml:space="preserve">s marsupiales destacan la muca </w:t>
      </w:r>
      <w:r w:rsidR="00647546" w:rsidRPr="008447C6">
        <w:rPr>
          <w:rFonts w:ascii="Times New Roman" w:hAnsi="Times New Roman"/>
          <w:color w:val="000000"/>
          <w:sz w:val="24"/>
          <w:szCs w:val="24"/>
        </w:rPr>
        <w:t xml:space="preserve">(Didelphis sp.), que siempre prefiere la cercanía del agua. En relación a los roedores es posible encontrar en el monte al añuje y la paca, muy apreciados por su carne. </w:t>
      </w:r>
      <w:r w:rsidR="00F539D3" w:rsidRPr="008447C6">
        <w:rPr>
          <w:rFonts w:ascii="Times New Roman" w:hAnsi="Times New Roman"/>
          <w:color w:val="000000"/>
          <w:sz w:val="24"/>
          <w:szCs w:val="24"/>
        </w:rPr>
        <w:t>Asimismo,</w:t>
      </w:r>
      <w:r w:rsidR="00647546" w:rsidRPr="008447C6">
        <w:rPr>
          <w:rFonts w:ascii="Times New Roman" w:hAnsi="Times New Roman"/>
          <w:color w:val="000000"/>
          <w:sz w:val="24"/>
          <w:szCs w:val="24"/>
        </w:rPr>
        <w:t xml:space="preserve"> en posible encontrar otros animales cuya carne es muy apreciada, tales son el armadillo, la tortuga motelo y el venado. </w:t>
      </w:r>
    </w:p>
    <w:p w:rsidR="00E65875" w:rsidRPr="008447C6" w:rsidRDefault="00647546" w:rsidP="00814875">
      <w:pPr>
        <w:spacing w:before="120" w:after="120" w:line="360" w:lineRule="auto"/>
        <w:jc w:val="both"/>
        <w:rPr>
          <w:rFonts w:ascii="Times New Roman" w:hAnsi="Times New Roman"/>
          <w:color w:val="000000"/>
          <w:sz w:val="24"/>
          <w:szCs w:val="24"/>
          <w:lang w:val="es-ES_tradnl"/>
        </w:rPr>
      </w:pPr>
      <w:r w:rsidRPr="008447C6">
        <w:rPr>
          <w:rFonts w:ascii="Times New Roman" w:hAnsi="Times New Roman"/>
          <w:color w:val="000000"/>
          <w:sz w:val="24"/>
          <w:szCs w:val="24"/>
          <w:lang w:val="es-ES_tradnl"/>
        </w:rPr>
        <w:t xml:space="preserve">La variedad de aves en la zona es muy amplia, encontrándose alrededor de 160 especies. Los falconiformes están representados por numerosas especies, especialmente el gavilán de camino, el gallinazo de cabeza negra y muchas otras especies de gavilanes. De las pavas de monte, parientes de nuestras gallinas, existen la pucacunga (Penelope jacquacu), el garaco o manacaraco (Ortalis guttata), la pinsha (Chamaepetes goudotii) y la pava negra </w:t>
      </w:r>
      <w:r w:rsidR="001311D8" w:rsidRPr="008447C6">
        <w:rPr>
          <w:rFonts w:ascii="Times New Roman" w:hAnsi="Times New Roman"/>
          <w:color w:val="000000"/>
          <w:sz w:val="24"/>
          <w:szCs w:val="24"/>
          <w:lang w:val="es-ES_tradnl"/>
        </w:rPr>
        <w:t xml:space="preserve">(Aburria abuni). Entre las aves </w:t>
      </w:r>
      <w:r w:rsidRPr="008447C6">
        <w:rPr>
          <w:rFonts w:ascii="Times New Roman" w:hAnsi="Times New Roman"/>
          <w:color w:val="000000"/>
          <w:sz w:val="24"/>
          <w:szCs w:val="24"/>
          <w:lang w:val="es-ES_tradnl"/>
        </w:rPr>
        <w:t xml:space="preserve">más hermosas están los pilcos o trogones (Pharomacrus y Trogon), con colores de brillo metálico verde, azul y púrpura. </w:t>
      </w:r>
    </w:p>
    <w:p w:rsidR="00811985" w:rsidRPr="008447C6" w:rsidRDefault="00811985" w:rsidP="00112A6F">
      <w:pPr>
        <w:spacing w:line="360" w:lineRule="auto"/>
        <w:ind w:left="1701"/>
        <w:jc w:val="both"/>
        <w:rPr>
          <w:rFonts w:ascii="Times New Roman" w:hAnsi="Times New Roman"/>
          <w:color w:val="000000"/>
          <w:sz w:val="24"/>
          <w:szCs w:val="24"/>
          <w:lang w:val="es-ES_tradnl"/>
        </w:rPr>
      </w:pPr>
    </w:p>
    <w:p w:rsidR="00647546" w:rsidRPr="008447C6" w:rsidRDefault="00647546" w:rsidP="00814875">
      <w:pPr>
        <w:spacing w:before="120" w:after="120" w:line="360" w:lineRule="auto"/>
        <w:jc w:val="both"/>
        <w:rPr>
          <w:rFonts w:ascii="Times New Roman" w:hAnsi="Times New Roman"/>
          <w:color w:val="000000"/>
          <w:sz w:val="24"/>
          <w:szCs w:val="24"/>
          <w:lang w:val="es-ES_tradnl"/>
        </w:rPr>
      </w:pPr>
      <w:r w:rsidRPr="008447C6">
        <w:rPr>
          <w:rFonts w:ascii="Times New Roman" w:hAnsi="Times New Roman"/>
          <w:color w:val="000000"/>
          <w:sz w:val="24"/>
          <w:szCs w:val="24"/>
          <w:lang w:val="es-ES_tradnl"/>
        </w:rPr>
        <w:lastRenderedPageBreak/>
        <w:t>Aves muy características son las oropéndolas o paucares, que construyen nidos de fibras tejidos primorosamente. Son especies gregarias, omnívoras y muy ruidosas. Pertenecen a la familia de los ictétiros (icterós = amarillo, en griego), caracterizados por tener plumas amarillas en la cola, que sirven de orientación a la bandada.</w:t>
      </w:r>
    </w:p>
    <w:p w:rsidR="00E1472A" w:rsidRPr="008447C6" w:rsidRDefault="00647546" w:rsidP="00814875">
      <w:pPr>
        <w:spacing w:before="120" w:after="120" w:line="360" w:lineRule="auto"/>
        <w:jc w:val="both"/>
        <w:rPr>
          <w:rFonts w:ascii="Times New Roman" w:hAnsi="Times New Roman"/>
          <w:sz w:val="24"/>
          <w:szCs w:val="24"/>
          <w:lang w:val="es-MX"/>
        </w:rPr>
      </w:pPr>
      <w:r w:rsidRPr="008447C6">
        <w:rPr>
          <w:rFonts w:ascii="Times New Roman" w:hAnsi="Times New Roman"/>
          <w:color w:val="000000"/>
          <w:sz w:val="24"/>
          <w:szCs w:val="24"/>
          <w:lang w:val="es-ES_tradnl"/>
        </w:rPr>
        <w:t>Entre los tucanes destacan las tucanetas andinas (Andigena spp.), un género endémico de la selva alta. El quien-quien (Cyanocorax yncas) es un cuervo de hermosos colores verdes, azules, amarillos y negros.</w:t>
      </w:r>
      <w:r w:rsidR="00912E27" w:rsidRPr="008447C6">
        <w:rPr>
          <w:rFonts w:ascii="Times New Roman" w:hAnsi="Times New Roman"/>
          <w:color w:val="000000"/>
          <w:sz w:val="24"/>
          <w:szCs w:val="24"/>
          <w:lang w:val="es-ES_tradnl"/>
        </w:rPr>
        <w:t xml:space="preserve"> </w:t>
      </w:r>
    </w:p>
    <w:p w:rsidR="006F2693" w:rsidRPr="008447C6" w:rsidRDefault="008E415D" w:rsidP="00112A6F">
      <w:pPr>
        <w:spacing w:line="360" w:lineRule="auto"/>
        <w:ind w:left="1701"/>
        <w:jc w:val="both"/>
        <w:rPr>
          <w:rFonts w:ascii="Times New Roman" w:hAnsi="Times New Roman"/>
          <w:color w:val="000000"/>
          <w:sz w:val="24"/>
          <w:szCs w:val="24"/>
          <w:lang w:val="es-ES_tradnl"/>
        </w:rPr>
      </w:pPr>
      <w:r w:rsidRPr="008447C6">
        <w:rPr>
          <w:rFonts w:ascii="Times New Roman" w:hAnsi="Times New Roman"/>
          <w:noProof/>
          <w:lang w:val="es-PE" w:eastAsia="es-PE"/>
        </w:rPr>
        <mc:AlternateContent>
          <mc:Choice Requires="wpg">
            <w:drawing>
              <wp:anchor distT="0" distB="0" distL="114300" distR="114300" simplePos="0" relativeHeight="251639296" behindDoc="0" locked="0" layoutInCell="1" allowOverlap="1">
                <wp:simplePos x="0" y="0"/>
                <wp:positionH relativeFrom="column">
                  <wp:posOffset>1391285</wp:posOffset>
                </wp:positionH>
                <wp:positionV relativeFrom="paragraph">
                  <wp:posOffset>12065</wp:posOffset>
                </wp:positionV>
                <wp:extent cx="3672205" cy="4337685"/>
                <wp:effectExtent l="4445" t="1270" r="9525" b="13970"/>
                <wp:wrapNone/>
                <wp:docPr id="32"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2205" cy="4337685"/>
                          <a:chOff x="4407" y="2043"/>
                          <a:chExt cx="5401" cy="8483"/>
                        </a:xfrm>
                      </wpg:grpSpPr>
                      <pic:pic xmlns:pic="http://schemas.openxmlformats.org/drawingml/2006/picture">
                        <pic:nvPicPr>
                          <pic:cNvPr id="33" name="Imagen 61" descr="http://images.google.com.pe/images?q=tbn:j0vSnSgQ3mKopM:http://personal.auna.com/1277509/imatges/ocells/orio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407" y="2043"/>
                            <a:ext cx="2701" cy="23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Imagen 62" descr="http://images.google.com.pe/images?q=tbn:EF0a5fuzboWcjM:http://www.ecoecuador.com/NWC_A/images/1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108" y="2043"/>
                            <a:ext cx="2700" cy="23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Imagen 58" descr="http://images.google.com.pe/images?q=tbn:lYZhNcKXpTKQFM:http://www.surfbirds.com/media/Photos/bf-nunbird-100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408" y="4713"/>
                            <a:ext cx="2700" cy="2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Imagen 53" descr="http://images.google.com.pe/images?q=tbn:YQrKUqTxMws_oM:http://www.realbirder.com/TrinidadBirdsPat/StriatedHeron.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408" y="7826"/>
                            <a:ext cx="2700" cy="25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Imagen 54" descr="http://images.google.com.pe/images?q=tbn:AZ9dBBLI86e-9M:http://k43.pbase.com/u13/dougj/upload/21054852.178_7863B.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108" y="7826"/>
                            <a:ext cx="2700" cy="25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Imagen 57" descr="http://images.google.com.pe/images?q=tbn:ng3e15bTJ7byvM:http://www.arthurgrosset.com/sabirds/photos/myisim544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108" y="4713"/>
                            <a:ext cx="2700" cy="2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9" name="Cuadro de texto 59"/>
                        <wps:cNvSpPr txBox="1">
                          <a:spLocks noChangeArrowheads="1"/>
                        </wps:cNvSpPr>
                        <wps:spPr bwMode="auto">
                          <a:xfrm>
                            <a:off x="4415" y="4069"/>
                            <a:ext cx="1215" cy="435"/>
                          </a:xfrm>
                          <a:prstGeom prst="rect">
                            <a:avLst/>
                          </a:prstGeom>
                          <a:solidFill>
                            <a:srgbClr val="FFFFFF"/>
                          </a:solidFill>
                          <a:ln w="9525">
                            <a:solidFill>
                              <a:srgbClr val="000000"/>
                            </a:solidFill>
                            <a:miter lim="800000"/>
                            <a:headEnd/>
                            <a:tailEnd/>
                          </a:ln>
                        </wps:spPr>
                        <wps:txbx>
                          <w:txbxContent>
                            <w:p w:rsidR="00C1382D" w:rsidRPr="00F539D3" w:rsidRDefault="00C1382D" w:rsidP="00D46E6B">
                              <w:pPr>
                                <w:rPr>
                                  <w:rFonts w:cs="Arial"/>
                                  <w:szCs w:val="24"/>
                                </w:rPr>
                              </w:pPr>
                              <w:r w:rsidRPr="00F539D3">
                                <w:rPr>
                                  <w:rFonts w:cs="Arial"/>
                                  <w:szCs w:val="24"/>
                                </w:rPr>
                                <w:t>Cacique</w:t>
                              </w:r>
                            </w:p>
                          </w:txbxContent>
                        </wps:txbx>
                        <wps:bodyPr rot="0" vert="horz" wrap="square" lIns="91440" tIns="45720" rIns="91440" bIns="45720" anchor="t" anchorCtr="0" upright="1">
                          <a:noAutofit/>
                        </wps:bodyPr>
                      </wps:wsp>
                      <wps:wsp>
                        <wps:cNvPr id="40" name="Cuadro de texto 60"/>
                        <wps:cNvSpPr txBox="1">
                          <a:spLocks noChangeArrowheads="1"/>
                        </wps:cNvSpPr>
                        <wps:spPr bwMode="auto">
                          <a:xfrm>
                            <a:off x="7115" y="4069"/>
                            <a:ext cx="1557" cy="435"/>
                          </a:xfrm>
                          <a:prstGeom prst="rect">
                            <a:avLst/>
                          </a:prstGeom>
                          <a:solidFill>
                            <a:srgbClr val="FFFFFF"/>
                          </a:solidFill>
                          <a:ln w="9525">
                            <a:solidFill>
                              <a:srgbClr val="000000"/>
                            </a:solidFill>
                            <a:miter lim="800000"/>
                            <a:headEnd/>
                            <a:tailEnd/>
                          </a:ln>
                        </wps:spPr>
                        <wps:txbx>
                          <w:txbxContent>
                            <w:p w:rsidR="00C1382D" w:rsidRPr="00F539D3" w:rsidRDefault="00C1382D" w:rsidP="00D46E6B">
                              <w:pPr>
                                <w:rPr>
                                  <w:rFonts w:cs="Arial"/>
                                  <w:szCs w:val="24"/>
                                </w:rPr>
                              </w:pPr>
                              <w:r w:rsidRPr="00F539D3">
                                <w:rPr>
                                  <w:rFonts w:cs="Arial"/>
                                  <w:szCs w:val="24"/>
                                </w:rPr>
                                <w:t>Ani gigante</w:t>
                              </w:r>
                            </w:p>
                          </w:txbxContent>
                        </wps:txbx>
                        <wps:bodyPr rot="0" vert="horz" wrap="square" lIns="91440" tIns="45720" rIns="91440" bIns="45720" anchor="t" anchorCtr="0" upright="1">
                          <a:noAutofit/>
                        </wps:bodyPr>
                      </wps:wsp>
                      <wps:wsp>
                        <wps:cNvPr id="41" name="Cuadro de texto 52"/>
                        <wps:cNvSpPr txBox="1">
                          <a:spLocks noChangeArrowheads="1"/>
                        </wps:cNvSpPr>
                        <wps:spPr bwMode="auto">
                          <a:xfrm>
                            <a:off x="7115" y="10046"/>
                            <a:ext cx="1356" cy="480"/>
                          </a:xfrm>
                          <a:prstGeom prst="rect">
                            <a:avLst/>
                          </a:prstGeom>
                          <a:solidFill>
                            <a:srgbClr val="FFFFFF"/>
                          </a:solidFill>
                          <a:ln w="9525">
                            <a:solidFill>
                              <a:srgbClr val="000000"/>
                            </a:solidFill>
                            <a:miter lim="800000"/>
                            <a:headEnd/>
                            <a:tailEnd/>
                          </a:ln>
                        </wps:spPr>
                        <wps:txbx>
                          <w:txbxContent>
                            <w:p w:rsidR="00C1382D" w:rsidRPr="00F539D3" w:rsidRDefault="00C1382D" w:rsidP="00D46E6B">
                              <w:pPr>
                                <w:rPr>
                                  <w:rFonts w:cs="Arial"/>
                                </w:rPr>
                              </w:pPr>
                              <w:r w:rsidRPr="00F539D3">
                                <w:rPr>
                                  <w:rFonts w:cs="Arial"/>
                                </w:rPr>
                                <w:t>Gallinazo</w:t>
                              </w:r>
                            </w:p>
                          </w:txbxContent>
                        </wps:txbx>
                        <wps:bodyPr rot="0" vert="horz" wrap="square" lIns="91440" tIns="45720" rIns="91440" bIns="45720" anchor="t" anchorCtr="0" upright="1">
                          <a:noAutofit/>
                        </wps:bodyPr>
                      </wps:wsp>
                      <wps:wsp>
                        <wps:cNvPr id="42" name="Cuadro de texto 51"/>
                        <wps:cNvSpPr txBox="1">
                          <a:spLocks noChangeArrowheads="1"/>
                        </wps:cNvSpPr>
                        <wps:spPr bwMode="auto">
                          <a:xfrm>
                            <a:off x="4415" y="10046"/>
                            <a:ext cx="2013" cy="450"/>
                          </a:xfrm>
                          <a:prstGeom prst="rect">
                            <a:avLst/>
                          </a:prstGeom>
                          <a:solidFill>
                            <a:srgbClr val="FFFFFF"/>
                          </a:solidFill>
                          <a:ln w="9525">
                            <a:solidFill>
                              <a:srgbClr val="000000"/>
                            </a:solidFill>
                            <a:miter lim="800000"/>
                            <a:headEnd/>
                            <a:tailEnd/>
                          </a:ln>
                        </wps:spPr>
                        <wps:txbx>
                          <w:txbxContent>
                            <w:p w:rsidR="00C1382D" w:rsidRPr="00F539D3" w:rsidRDefault="00C1382D" w:rsidP="00D46E6B">
                              <w:pPr>
                                <w:rPr>
                                  <w:rFonts w:cs="Arial"/>
                                </w:rPr>
                              </w:pPr>
                              <w:r w:rsidRPr="00F539D3">
                                <w:rPr>
                                  <w:rFonts w:cs="Arial"/>
                                </w:rPr>
                                <w:t>Garza bueyera</w:t>
                              </w:r>
                            </w:p>
                          </w:txbxContent>
                        </wps:txbx>
                        <wps:bodyPr rot="0" vert="horz" wrap="square" lIns="91440" tIns="45720" rIns="91440" bIns="45720" anchor="t" anchorCtr="0" upright="1">
                          <a:noAutofit/>
                        </wps:bodyPr>
                      </wps:wsp>
                      <wps:wsp>
                        <wps:cNvPr id="43" name="Cuadro de texto 56"/>
                        <wps:cNvSpPr txBox="1">
                          <a:spLocks noChangeArrowheads="1"/>
                        </wps:cNvSpPr>
                        <wps:spPr bwMode="auto">
                          <a:xfrm>
                            <a:off x="7115" y="7235"/>
                            <a:ext cx="1942" cy="465"/>
                          </a:xfrm>
                          <a:prstGeom prst="rect">
                            <a:avLst/>
                          </a:prstGeom>
                          <a:solidFill>
                            <a:srgbClr val="FFFFFF"/>
                          </a:solidFill>
                          <a:ln w="9525">
                            <a:solidFill>
                              <a:srgbClr val="000000"/>
                            </a:solidFill>
                            <a:miter lim="800000"/>
                            <a:headEnd/>
                            <a:tailEnd/>
                          </a:ln>
                        </wps:spPr>
                        <wps:txbx>
                          <w:txbxContent>
                            <w:p w:rsidR="00C1382D" w:rsidRPr="00F539D3" w:rsidRDefault="00C1382D" w:rsidP="00D46E6B">
                              <w:pPr>
                                <w:rPr>
                                  <w:rFonts w:cs="Arial"/>
                                </w:rPr>
                              </w:pPr>
                              <w:r w:rsidRPr="00F539D3">
                                <w:rPr>
                                  <w:rFonts w:cs="Arial"/>
                                </w:rPr>
                                <w:t>Atrapamoscas</w:t>
                              </w:r>
                            </w:p>
                          </w:txbxContent>
                        </wps:txbx>
                        <wps:bodyPr rot="0" vert="horz" wrap="square" lIns="91440" tIns="45720" rIns="91440" bIns="45720" anchor="t" anchorCtr="0" upright="1">
                          <a:noAutofit/>
                        </wps:bodyPr>
                      </wps:wsp>
                      <wps:wsp>
                        <wps:cNvPr id="44" name="Cuadro de texto 55"/>
                        <wps:cNvSpPr txBox="1">
                          <a:spLocks noChangeArrowheads="1"/>
                        </wps:cNvSpPr>
                        <wps:spPr bwMode="auto">
                          <a:xfrm>
                            <a:off x="4415" y="7235"/>
                            <a:ext cx="1080" cy="465"/>
                          </a:xfrm>
                          <a:prstGeom prst="rect">
                            <a:avLst/>
                          </a:prstGeom>
                          <a:solidFill>
                            <a:srgbClr val="FFFFFF"/>
                          </a:solidFill>
                          <a:ln w="9525">
                            <a:solidFill>
                              <a:srgbClr val="000000"/>
                            </a:solidFill>
                            <a:miter lim="800000"/>
                            <a:headEnd/>
                            <a:tailEnd/>
                          </a:ln>
                        </wps:spPr>
                        <wps:txbx>
                          <w:txbxContent>
                            <w:p w:rsidR="00C1382D" w:rsidRPr="00F539D3" w:rsidRDefault="00C1382D" w:rsidP="00D46E6B">
                              <w:pPr>
                                <w:rPr>
                                  <w:rFonts w:cs="Arial"/>
                                </w:rPr>
                              </w:pPr>
                              <w:r w:rsidRPr="00F539D3">
                                <w:rPr>
                                  <w:rFonts w:cs="Arial"/>
                                </w:rPr>
                                <w:t>Monjita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4" o:spid="_x0000_s1027" style="position:absolute;left:0;text-align:left;margin-left:109.55pt;margin-top:.95pt;width:289.15pt;height:341.55pt;z-index:251639296" coordorigin="4407,2043" coordsize="5401,8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1" o:spid="_x0000_s1028" type="#_x0000_t75" alt="http://images.google.com.pe/images?q=tbn:j0vSnSgQ3mKopM:http://personal.auna.com/1277509/imatges/ocells/oriol.jpg" style="position:absolute;left:4407;top:2043;width:2701;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">
                  <v:imagedata r:id="rId47" o:title="oriol"/>
                </v:shape>
                <v:shape id="Imagen 62" o:spid="_x0000_s1029" type="#_x0000_t75" alt="http://images.google.com.pe/images?q=tbn:EF0a5fuzboWcjM:http://www.ecoecuador.com/NWC_A/images/15.jpg" style="position:absolute;left:7108;top:2043;width:2700;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">
                  <v:imagedata r:id="rId48" o:title="15"/>
                </v:shape>
                <v:shape id="Imagen 58" o:spid="_x0000_s1030" type="#_x0000_t75" alt="http://images.google.com.pe/images?q=tbn:lYZhNcKXpTKQFM:http://www.surfbirds.com/media/Photos/bf-nunbird-1002.jpg" style="position:absolute;left:4408;top:4713;width:2700;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">
                  <v:imagedata r:id="rId49" o:title="bf-nunbird-1002"/>
                </v:shape>
                <v:shape id="Imagen 53" o:spid="_x0000_s1031" type="#_x0000_t75" alt="http://images.google.com.pe/images?q=tbn:YQrKUqTxMws_oM:http://www.realbirder.com/TrinidadBirdsPat/StriatedHeron.JPG" style="position:absolute;left:4408;top:7826;width:2700;height: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">
                  <v:imagedata r:id="rId50" o:title="StriatedHeron"/>
                </v:shape>
                <v:shape id="Imagen 54" o:spid="_x0000_s1032" type="#_x0000_t75" alt="http://images.google.com.pe/images?q=tbn:AZ9dBBLI86e-9M:http://k43.pbase.com/u13/dougj/upload/21054852.178_7863B.jpg" style="position:absolute;left:7108;top:7826;width:270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">
                  <v:imagedata r:id="rId51" o:title="21054852.178_7863B"/>
                </v:shape>
                <v:shape id="Imagen 57" o:spid="_x0000_s1033" type="#_x0000_t75" alt="http://images.google.com.pe/images?q=tbn:ng3e15bTJ7byvM:http://www.arthurgrosset.com/sabirds/photos/myisim5445.jpg" style="position:absolute;left:7108;top:4713;width:2700;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" stroked="t">
                  <v:imagedata r:id="rId52" o:title="myisim5445"/>
                </v:shape>
                <v:shape id="Cuadro de texto 59" o:spid="_x0000_s1034" type="#_x0000_t202" style="position:absolute;left:4415;top:4069;width:121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rsidR="00C1382D" w:rsidRPr="00F539D3" w:rsidRDefault="00C1382D" w:rsidP="00D46E6B">
                        <w:pPr>
                          <w:rPr>
                            <w:rFonts w:cs="Arial"/>
                            <w:szCs w:val="24"/>
                          </w:rPr>
                        </w:pPr>
                        <w:r w:rsidRPr="00F539D3">
                          <w:rPr>
                            <w:rFonts w:cs="Arial"/>
                            <w:szCs w:val="24"/>
                          </w:rPr>
                          <w:t>Cacique</w:t>
                        </w:r>
                      </w:p>
                    </w:txbxContent>
                  </v:textbox>
                </v:shape>
                <v:shape id="Cuadro de texto 60" o:spid="_x0000_s1035" type="#_x0000_t202" style="position:absolute;left:7115;top:4069;width:1557;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rsidR="00C1382D" w:rsidRPr="00F539D3" w:rsidRDefault="00C1382D" w:rsidP="00D46E6B">
                        <w:pPr>
                          <w:rPr>
                            <w:rFonts w:cs="Arial"/>
                            <w:szCs w:val="24"/>
                          </w:rPr>
                        </w:pPr>
                        <w:r w:rsidRPr="00F539D3">
                          <w:rPr>
                            <w:rFonts w:cs="Arial"/>
                            <w:szCs w:val="24"/>
                          </w:rPr>
                          <w:t>Ani gigante</w:t>
                        </w:r>
                      </w:p>
                    </w:txbxContent>
                  </v:textbox>
                </v:shape>
                <v:shape id="Cuadro de texto 52" o:spid="_x0000_s1036" type="#_x0000_t202" style="position:absolute;left:7115;top:10046;width:1356;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rsidR="00C1382D" w:rsidRPr="00F539D3" w:rsidRDefault="00C1382D" w:rsidP="00D46E6B">
                        <w:pPr>
                          <w:rPr>
                            <w:rFonts w:cs="Arial"/>
                          </w:rPr>
                        </w:pPr>
                        <w:r w:rsidRPr="00F539D3">
                          <w:rPr>
                            <w:rFonts w:cs="Arial"/>
                          </w:rPr>
                          <w:t>Gallinazo</w:t>
                        </w:r>
                      </w:p>
                    </w:txbxContent>
                  </v:textbox>
                </v:shape>
                <v:shape id="Cuadro de texto 51" o:spid="_x0000_s1037" type="#_x0000_t202" style="position:absolute;left:4415;top:10046;width:2013;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">
                  <v:textbox>
                    <w:txbxContent>
                      <w:p w:rsidR="00C1382D" w:rsidRPr="00F539D3" w:rsidRDefault="00C1382D" w:rsidP="00D46E6B">
                        <w:pPr>
                          <w:rPr>
                            <w:rFonts w:cs="Arial"/>
                          </w:rPr>
                        </w:pPr>
                        <w:r w:rsidRPr="00F539D3">
                          <w:rPr>
                            <w:rFonts w:cs="Arial"/>
                          </w:rPr>
                          <w:t>Garza bueyera</w:t>
                        </w:r>
                      </w:p>
                    </w:txbxContent>
                  </v:textbox>
                </v:shape>
                <v:shape id="Cuadro de texto 56" o:spid="_x0000_s1038" type="#_x0000_t202" style="position:absolute;left:7115;top:7235;width:1942;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">
                  <v:textbox>
                    <w:txbxContent>
                      <w:p w:rsidR="00C1382D" w:rsidRPr="00F539D3" w:rsidRDefault="00C1382D" w:rsidP="00D46E6B">
                        <w:pPr>
                          <w:rPr>
                            <w:rFonts w:cs="Arial"/>
                          </w:rPr>
                        </w:pPr>
                        <w:r w:rsidRPr="00F539D3">
                          <w:rPr>
                            <w:rFonts w:cs="Arial"/>
                          </w:rPr>
                          <w:t>Atrapamoscas</w:t>
                        </w:r>
                      </w:p>
                    </w:txbxContent>
                  </v:textbox>
                </v:shape>
                <v:shape id="Cuadro de texto 55" o:spid="_x0000_s1039" type="#_x0000_t202" style="position:absolute;left:4415;top:7235;width:1080;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rsidR="00C1382D" w:rsidRPr="00F539D3" w:rsidRDefault="00C1382D" w:rsidP="00D46E6B">
                        <w:pPr>
                          <w:rPr>
                            <w:rFonts w:cs="Arial"/>
                          </w:rPr>
                        </w:pPr>
                        <w:r w:rsidRPr="00F539D3">
                          <w:rPr>
                            <w:rFonts w:cs="Arial"/>
                          </w:rPr>
                          <w:t>Monjita</w:t>
                        </w:r>
                      </w:p>
                    </w:txbxContent>
                  </v:textbox>
                </v:shape>
              </v:group>
            </w:pict>
          </mc:Fallback>
        </mc:AlternateContent>
      </w:r>
    </w:p>
    <w:p w:rsidR="00D46E6B" w:rsidRPr="008447C6" w:rsidRDefault="00D46E6B" w:rsidP="00112A6F">
      <w:pPr>
        <w:pStyle w:val="Textoindependiente2"/>
        <w:spacing w:line="360" w:lineRule="auto"/>
        <w:ind w:left="539"/>
        <w:jc w:val="both"/>
        <w:rPr>
          <w:rFonts w:ascii="Times New Roman" w:hAnsi="Times New Roman"/>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811985" w:rsidRPr="008447C6" w:rsidRDefault="00811985"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D46E6B" w:rsidRPr="008447C6" w:rsidRDefault="00D46E6B" w:rsidP="00112A6F">
      <w:pPr>
        <w:pStyle w:val="Textoindependiente2"/>
        <w:spacing w:line="360" w:lineRule="auto"/>
        <w:ind w:left="539"/>
        <w:jc w:val="both"/>
        <w:rPr>
          <w:rFonts w:ascii="Times New Roman" w:hAnsi="Times New Roman"/>
          <w:b w:val="0"/>
          <w:sz w:val="24"/>
          <w:szCs w:val="24"/>
        </w:rPr>
      </w:pPr>
    </w:p>
    <w:p w:rsidR="002E3350" w:rsidRPr="008447C6" w:rsidRDefault="002E3350" w:rsidP="00811985">
      <w:pPr>
        <w:spacing w:line="360" w:lineRule="auto"/>
        <w:jc w:val="both"/>
        <w:rPr>
          <w:rFonts w:ascii="Times New Roman" w:hAnsi="Times New Roman"/>
          <w:sz w:val="24"/>
          <w:szCs w:val="24"/>
          <w:lang w:val="es-MX"/>
        </w:rPr>
      </w:pPr>
    </w:p>
    <w:p w:rsidR="00CF155F" w:rsidRPr="00F539D3" w:rsidRDefault="00607962" w:rsidP="00811985">
      <w:pPr>
        <w:spacing w:line="360" w:lineRule="auto"/>
        <w:ind w:left="2127"/>
        <w:jc w:val="both"/>
        <w:rPr>
          <w:rFonts w:ascii="Times New Roman" w:hAnsi="Times New Roman"/>
          <w:szCs w:val="24"/>
          <w:lang w:val="es-ES_tradnl"/>
        </w:rPr>
      </w:pPr>
      <w:r w:rsidRPr="00F539D3">
        <w:rPr>
          <w:rFonts w:ascii="Times New Roman" w:hAnsi="Times New Roman"/>
          <w:i/>
          <w:szCs w:val="24"/>
          <w:lang w:val="es-ES_tradnl"/>
        </w:rPr>
        <w:t xml:space="preserve">Figura </w:t>
      </w:r>
      <w:r w:rsidR="004F688C" w:rsidRPr="00F539D3">
        <w:rPr>
          <w:rFonts w:ascii="Times New Roman" w:hAnsi="Times New Roman"/>
          <w:i/>
          <w:szCs w:val="24"/>
          <w:lang w:val="es-ES_tradnl"/>
        </w:rPr>
        <w:t>5</w:t>
      </w:r>
      <w:r w:rsidRPr="00F539D3">
        <w:rPr>
          <w:rFonts w:ascii="Times New Roman" w:hAnsi="Times New Roman"/>
          <w:i/>
          <w:szCs w:val="24"/>
          <w:lang w:val="es-ES_tradnl"/>
        </w:rPr>
        <w:t>.</w:t>
      </w:r>
      <w:r w:rsidRPr="00F539D3">
        <w:rPr>
          <w:rFonts w:ascii="Times New Roman" w:hAnsi="Times New Roman"/>
          <w:szCs w:val="24"/>
          <w:lang w:val="es-ES_tradnl"/>
        </w:rPr>
        <w:t xml:space="preserve"> Variedad ornitológica de la zona</w:t>
      </w:r>
      <w:r w:rsidR="00B917D5" w:rsidRPr="00F539D3">
        <w:rPr>
          <w:rFonts w:ascii="Times New Roman" w:hAnsi="Times New Roman"/>
          <w:szCs w:val="24"/>
          <w:lang w:val="es-ES_tradnl"/>
        </w:rPr>
        <w:t>.</w:t>
      </w:r>
      <w:r w:rsidR="00EC6ACA" w:rsidRPr="00F539D3">
        <w:rPr>
          <w:rFonts w:ascii="Times New Roman" w:hAnsi="Times New Roman"/>
          <w:szCs w:val="24"/>
          <w:lang w:val="es-ES_tradnl"/>
        </w:rPr>
        <w:t xml:space="preserve"> (Fuente: MINCETUR, 2007)</w:t>
      </w:r>
    </w:p>
    <w:p w:rsidR="00F539D3" w:rsidRDefault="00F539D3" w:rsidP="00814875">
      <w:pPr>
        <w:spacing w:before="120" w:after="120" w:line="360" w:lineRule="auto"/>
        <w:jc w:val="both"/>
        <w:rPr>
          <w:rFonts w:ascii="Times New Roman" w:hAnsi="Times New Roman"/>
          <w:b/>
          <w:sz w:val="24"/>
          <w:szCs w:val="24"/>
          <w:lang w:val="es-MX"/>
        </w:rPr>
      </w:pPr>
    </w:p>
    <w:p w:rsidR="0086145A" w:rsidRPr="008447C6" w:rsidRDefault="00C03D56" w:rsidP="00814875">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1.3</w:t>
      </w:r>
      <w:r w:rsidR="0086145A" w:rsidRPr="008447C6">
        <w:rPr>
          <w:rFonts w:ascii="Times New Roman" w:hAnsi="Times New Roman"/>
          <w:b/>
          <w:sz w:val="24"/>
          <w:szCs w:val="24"/>
          <w:lang w:val="es-MX"/>
        </w:rPr>
        <w:t>.</w:t>
      </w:r>
      <w:r w:rsidR="00EF5A8C" w:rsidRPr="008447C6">
        <w:rPr>
          <w:rFonts w:ascii="Times New Roman" w:hAnsi="Times New Roman"/>
          <w:b/>
          <w:sz w:val="24"/>
          <w:szCs w:val="24"/>
          <w:lang w:val="es-MX"/>
        </w:rPr>
        <w:t>3</w:t>
      </w:r>
      <w:r w:rsidR="00F539D3">
        <w:rPr>
          <w:rFonts w:ascii="Times New Roman" w:hAnsi="Times New Roman"/>
          <w:sz w:val="24"/>
          <w:szCs w:val="24"/>
          <w:lang w:val="es-MX"/>
        </w:rPr>
        <w:t>.</w:t>
      </w:r>
      <w:r w:rsidR="00F539D3">
        <w:rPr>
          <w:rFonts w:ascii="Times New Roman" w:hAnsi="Times New Roman"/>
          <w:sz w:val="24"/>
          <w:szCs w:val="24"/>
          <w:lang w:val="es-MX"/>
        </w:rPr>
        <w:tab/>
      </w:r>
      <w:r w:rsidR="002E4075" w:rsidRPr="008447C6">
        <w:rPr>
          <w:rFonts w:ascii="Times New Roman" w:hAnsi="Times New Roman"/>
          <w:b/>
          <w:sz w:val="24"/>
          <w:szCs w:val="24"/>
          <w:lang w:val="es-MX"/>
        </w:rPr>
        <w:t xml:space="preserve">Aspectos </w:t>
      </w:r>
      <w:r w:rsidR="00C14B13" w:rsidRPr="008447C6">
        <w:rPr>
          <w:rFonts w:ascii="Times New Roman" w:hAnsi="Times New Roman"/>
          <w:b/>
          <w:sz w:val="24"/>
          <w:szCs w:val="24"/>
          <w:lang w:val="es-MX"/>
        </w:rPr>
        <w:t>socioeconómicos</w:t>
      </w:r>
    </w:p>
    <w:p w:rsidR="0086145A" w:rsidRPr="008447C6" w:rsidRDefault="0086145A" w:rsidP="00814875">
      <w:pPr>
        <w:tabs>
          <w:tab w:val="left" w:pos="170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w:t>
      </w:r>
      <w:r w:rsidR="00C03D56" w:rsidRPr="008447C6">
        <w:rPr>
          <w:rFonts w:ascii="Times New Roman" w:hAnsi="Times New Roman"/>
          <w:b/>
          <w:sz w:val="24"/>
          <w:szCs w:val="24"/>
          <w:lang w:val="es-MX"/>
        </w:rPr>
        <w:t>3</w:t>
      </w:r>
      <w:r w:rsidRPr="008447C6">
        <w:rPr>
          <w:rFonts w:ascii="Times New Roman" w:hAnsi="Times New Roman"/>
          <w:b/>
          <w:sz w:val="24"/>
          <w:szCs w:val="24"/>
          <w:lang w:val="es-MX"/>
        </w:rPr>
        <w:t>.</w:t>
      </w:r>
      <w:r w:rsidR="00EF5A8C" w:rsidRPr="008447C6">
        <w:rPr>
          <w:rFonts w:ascii="Times New Roman" w:hAnsi="Times New Roman"/>
          <w:b/>
          <w:sz w:val="24"/>
          <w:szCs w:val="24"/>
          <w:lang w:val="es-MX"/>
        </w:rPr>
        <w:t>3</w:t>
      </w:r>
      <w:r w:rsidR="00814875" w:rsidRPr="008447C6">
        <w:rPr>
          <w:rFonts w:ascii="Times New Roman" w:hAnsi="Times New Roman"/>
          <w:b/>
          <w:sz w:val="24"/>
          <w:szCs w:val="24"/>
          <w:lang w:val="es-MX"/>
        </w:rPr>
        <w:t xml:space="preserve">.1. </w:t>
      </w:r>
      <w:r w:rsidR="002E4075" w:rsidRPr="008447C6">
        <w:rPr>
          <w:rFonts w:ascii="Times New Roman" w:hAnsi="Times New Roman"/>
          <w:b/>
          <w:sz w:val="24"/>
          <w:szCs w:val="24"/>
          <w:lang w:val="es-MX"/>
        </w:rPr>
        <w:t>Población</w:t>
      </w:r>
    </w:p>
    <w:p w:rsidR="00D15D75" w:rsidRPr="008447C6" w:rsidRDefault="006962E5" w:rsidP="00F539D3">
      <w:pPr>
        <w:spacing w:before="120" w:after="120" w:line="360" w:lineRule="auto"/>
        <w:ind w:firstLine="709"/>
        <w:jc w:val="both"/>
        <w:rPr>
          <w:rFonts w:ascii="Times New Roman" w:hAnsi="Times New Roman"/>
          <w:sz w:val="24"/>
          <w:szCs w:val="24"/>
          <w:lang w:val="es-ES_tradnl"/>
        </w:rPr>
      </w:pPr>
      <w:r w:rsidRPr="008447C6">
        <w:rPr>
          <w:rFonts w:ascii="Times New Roman" w:hAnsi="Times New Roman"/>
          <w:color w:val="000000"/>
          <w:sz w:val="24"/>
          <w:szCs w:val="24"/>
        </w:rPr>
        <w:t xml:space="preserve">Según el último censo </w:t>
      </w:r>
      <w:r w:rsidR="00E1472A" w:rsidRPr="008447C6">
        <w:rPr>
          <w:rFonts w:ascii="Times New Roman" w:hAnsi="Times New Roman"/>
          <w:color w:val="000000"/>
          <w:sz w:val="24"/>
          <w:szCs w:val="24"/>
        </w:rPr>
        <w:t>de Población y Vivienda del 2015</w:t>
      </w:r>
      <w:r w:rsidRPr="008447C6">
        <w:rPr>
          <w:rFonts w:ascii="Times New Roman" w:hAnsi="Times New Roman"/>
          <w:color w:val="000000"/>
          <w:sz w:val="24"/>
          <w:szCs w:val="24"/>
        </w:rPr>
        <w:t xml:space="preserve"> realizado por el INEI</w:t>
      </w:r>
      <w:r w:rsidR="00E1472A" w:rsidRPr="008447C6">
        <w:rPr>
          <w:rFonts w:ascii="Times New Roman" w:hAnsi="Times New Roman"/>
          <w:color w:val="000000"/>
          <w:sz w:val="24"/>
          <w:szCs w:val="24"/>
        </w:rPr>
        <w:t>, el distrito de Cacatachi</w:t>
      </w:r>
      <w:r w:rsidRPr="008447C6">
        <w:rPr>
          <w:rFonts w:ascii="Times New Roman" w:hAnsi="Times New Roman"/>
          <w:color w:val="000000"/>
          <w:sz w:val="24"/>
          <w:szCs w:val="24"/>
        </w:rPr>
        <w:t xml:space="preserve"> tiene una población de </w:t>
      </w:r>
      <w:r w:rsidR="00C26699" w:rsidRPr="008447C6">
        <w:rPr>
          <w:rFonts w:ascii="Times New Roman" w:hAnsi="Times New Roman"/>
          <w:color w:val="000000"/>
          <w:sz w:val="24"/>
          <w:szCs w:val="24"/>
        </w:rPr>
        <w:t>3</w:t>
      </w:r>
      <w:r w:rsidRPr="008447C6">
        <w:rPr>
          <w:rFonts w:ascii="Times New Roman" w:hAnsi="Times New Roman"/>
          <w:color w:val="000000"/>
          <w:sz w:val="24"/>
          <w:szCs w:val="24"/>
        </w:rPr>
        <w:t>,</w:t>
      </w:r>
      <w:r w:rsidR="00E1472A" w:rsidRPr="008447C6">
        <w:rPr>
          <w:rFonts w:ascii="Times New Roman" w:hAnsi="Times New Roman"/>
          <w:color w:val="000000"/>
          <w:sz w:val="24"/>
          <w:szCs w:val="24"/>
        </w:rPr>
        <w:t>327</w:t>
      </w:r>
      <w:r w:rsidRPr="008447C6">
        <w:rPr>
          <w:rFonts w:ascii="Times New Roman" w:hAnsi="Times New Roman"/>
          <w:color w:val="000000"/>
          <w:sz w:val="24"/>
          <w:szCs w:val="24"/>
        </w:rPr>
        <w:t xml:space="preserve"> habitantes, con una densidad poblacional </w:t>
      </w:r>
      <w:r w:rsidR="00C26699" w:rsidRPr="008447C6">
        <w:rPr>
          <w:rFonts w:ascii="Times New Roman" w:hAnsi="Times New Roman"/>
          <w:color w:val="000000"/>
          <w:sz w:val="24"/>
          <w:szCs w:val="24"/>
        </w:rPr>
        <w:t>de 39</w:t>
      </w:r>
      <w:r w:rsidRPr="008447C6">
        <w:rPr>
          <w:rFonts w:ascii="Times New Roman" w:hAnsi="Times New Roman"/>
          <w:color w:val="000000"/>
          <w:sz w:val="24"/>
          <w:szCs w:val="24"/>
        </w:rPr>
        <w:t>.</w:t>
      </w:r>
      <w:r w:rsidR="00C26699" w:rsidRPr="008447C6">
        <w:rPr>
          <w:rFonts w:ascii="Times New Roman" w:hAnsi="Times New Roman"/>
          <w:color w:val="000000"/>
          <w:sz w:val="24"/>
          <w:szCs w:val="24"/>
        </w:rPr>
        <w:t>93</w:t>
      </w:r>
      <w:r w:rsidRPr="008447C6">
        <w:rPr>
          <w:rFonts w:ascii="Times New Roman" w:hAnsi="Times New Roman"/>
          <w:color w:val="000000"/>
          <w:sz w:val="24"/>
          <w:szCs w:val="24"/>
        </w:rPr>
        <w:t xml:space="preserve"> habitantes por vivienda</w:t>
      </w:r>
      <w:r w:rsidR="00D15D75" w:rsidRPr="008447C6">
        <w:rPr>
          <w:rFonts w:ascii="Times New Roman" w:hAnsi="Times New Roman"/>
          <w:color w:val="000000"/>
          <w:sz w:val="24"/>
          <w:szCs w:val="24"/>
        </w:rPr>
        <w:t xml:space="preserve">. </w:t>
      </w:r>
    </w:p>
    <w:p w:rsidR="00F539D3" w:rsidRDefault="002E4640" w:rsidP="00814875">
      <w:pPr>
        <w:spacing w:line="360" w:lineRule="auto"/>
        <w:jc w:val="both"/>
        <w:rPr>
          <w:rFonts w:ascii="Times New Roman" w:hAnsi="Times New Roman"/>
          <w:sz w:val="24"/>
          <w:szCs w:val="24"/>
          <w:lang w:val="es-ES_tradnl"/>
        </w:rPr>
      </w:pPr>
      <w:r w:rsidRPr="00F539D3">
        <w:rPr>
          <w:rFonts w:ascii="Times New Roman" w:hAnsi="Times New Roman"/>
          <w:sz w:val="24"/>
          <w:szCs w:val="24"/>
          <w:lang w:val="es-ES_tradnl"/>
        </w:rPr>
        <w:lastRenderedPageBreak/>
        <w:t xml:space="preserve">Tabla </w:t>
      </w:r>
      <w:r w:rsidR="00802B82" w:rsidRPr="00F539D3">
        <w:rPr>
          <w:rFonts w:ascii="Times New Roman" w:hAnsi="Times New Roman"/>
          <w:sz w:val="24"/>
          <w:szCs w:val="24"/>
          <w:lang w:val="es-ES_tradnl"/>
        </w:rPr>
        <w:t xml:space="preserve">4. </w:t>
      </w:r>
    </w:p>
    <w:p w:rsidR="00802B82" w:rsidRPr="00F539D3" w:rsidRDefault="00802B82" w:rsidP="00814875">
      <w:pPr>
        <w:spacing w:line="360" w:lineRule="auto"/>
        <w:jc w:val="both"/>
        <w:rPr>
          <w:rFonts w:ascii="Times New Roman" w:hAnsi="Times New Roman"/>
          <w:i/>
          <w:sz w:val="24"/>
          <w:szCs w:val="24"/>
          <w:lang w:val="es-ES_tradnl"/>
        </w:rPr>
      </w:pPr>
      <w:r w:rsidRPr="00F539D3">
        <w:rPr>
          <w:rFonts w:ascii="Times New Roman" w:hAnsi="Times New Roman"/>
          <w:i/>
          <w:sz w:val="24"/>
          <w:szCs w:val="24"/>
          <w:lang w:val="es-ES_tradnl"/>
        </w:rPr>
        <w:t>Población Nominalment</w:t>
      </w:r>
      <w:r w:rsidR="00E5547C" w:rsidRPr="00F539D3">
        <w:rPr>
          <w:rFonts w:ascii="Times New Roman" w:hAnsi="Times New Roman"/>
          <w:i/>
          <w:sz w:val="24"/>
          <w:szCs w:val="24"/>
          <w:lang w:val="es-ES_tradnl"/>
        </w:rPr>
        <w:t xml:space="preserve">e Censada, Según Grandes Grupos </w:t>
      </w:r>
      <w:r w:rsidRPr="00F539D3">
        <w:rPr>
          <w:rFonts w:ascii="Times New Roman" w:hAnsi="Times New Roman"/>
          <w:i/>
          <w:sz w:val="24"/>
          <w:szCs w:val="24"/>
          <w:lang w:val="es-ES_tradnl"/>
        </w:rPr>
        <w:t>de Edades</w:t>
      </w:r>
    </w:p>
    <w:tbl>
      <w:tblPr>
        <w:tblStyle w:val="Tabladelista6concolores"/>
        <w:tblW w:w="8505" w:type="dxa"/>
        <w:tblLook w:val="04A0" w:firstRow="1" w:lastRow="0" w:firstColumn="1" w:lastColumn="0" w:noHBand="0" w:noVBand="1"/>
      </w:tblPr>
      <w:tblGrid>
        <w:gridCol w:w="6093"/>
        <w:gridCol w:w="1092"/>
        <w:gridCol w:w="1320"/>
      </w:tblGrid>
      <w:tr w:rsidR="00DA35A6" w:rsidRPr="008447C6" w:rsidTr="007B3F0D">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093" w:type="dxa"/>
            <w:vMerge w:val="restart"/>
            <w:shd w:val="clear" w:color="auto" w:fill="FFFFFF" w:themeFill="background1"/>
            <w:hideMark/>
          </w:tcPr>
          <w:p w:rsidR="00DA35A6" w:rsidRPr="008447C6" w:rsidRDefault="00DA35A6"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GRUPOS DE EDAD</w:t>
            </w:r>
          </w:p>
        </w:tc>
        <w:tc>
          <w:tcPr>
            <w:tcW w:w="2412" w:type="dxa"/>
            <w:gridSpan w:val="2"/>
            <w:shd w:val="clear" w:color="auto" w:fill="FFFFFF" w:themeFill="background1"/>
            <w:noWrap/>
            <w:hideMark/>
          </w:tcPr>
          <w:p w:rsidR="00DA35A6" w:rsidRPr="008447C6" w:rsidRDefault="00DA35A6"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2007</w:t>
            </w:r>
          </w:p>
        </w:tc>
      </w:tr>
      <w:tr w:rsidR="004E55AF" w:rsidRPr="008447C6" w:rsidTr="007B3F0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093" w:type="dxa"/>
            <w:vMerge/>
            <w:tcBorders>
              <w:bottom w:val="single" w:sz="4" w:space="0" w:color="000000" w:themeColor="text1"/>
            </w:tcBorders>
            <w:shd w:val="clear" w:color="auto" w:fill="FFFFFF" w:themeFill="background1"/>
            <w:hideMark/>
          </w:tcPr>
          <w:p w:rsidR="00DA35A6" w:rsidRPr="008447C6" w:rsidRDefault="00DA35A6" w:rsidP="00112A6F">
            <w:pPr>
              <w:spacing w:line="360" w:lineRule="auto"/>
              <w:jc w:val="both"/>
              <w:rPr>
                <w:rFonts w:ascii="Times New Roman" w:hAnsi="Times New Roman"/>
                <w:b w:val="0"/>
                <w:bCs w:val="0"/>
                <w:color w:val="000000"/>
                <w:sz w:val="24"/>
                <w:szCs w:val="24"/>
                <w:lang w:eastAsia="es-PE"/>
              </w:rPr>
            </w:pPr>
          </w:p>
        </w:tc>
        <w:tc>
          <w:tcPr>
            <w:tcW w:w="1092" w:type="dxa"/>
            <w:tcBorders>
              <w:bottom w:val="single" w:sz="4" w:space="0" w:color="000000" w:themeColor="text1"/>
            </w:tcBorders>
            <w:shd w:val="clear" w:color="auto" w:fill="FFFFFF" w:themeFill="background1"/>
            <w:noWrap/>
            <w:hideMark/>
          </w:tcPr>
          <w:p w:rsidR="00DA35A6" w:rsidRPr="008447C6" w:rsidRDefault="00DA35A6"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lang w:eastAsia="es-PE"/>
              </w:rPr>
            </w:pPr>
            <w:r w:rsidRPr="008447C6">
              <w:rPr>
                <w:rFonts w:ascii="Times New Roman" w:hAnsi="Times New Roman"/>
                <w:b/>
                <w:bCs/>
                <w:color w:val="000000"/>
                <w:sz w:val="24"/>
                <w:szCs w:val="24"/>
                <w:lang w:eastAsia="es-PE"/>
              </w:rPr>
              <w:t>Total</w:t>
            </w:r>
          </w:p>
        </w:tc>
        <w:tc>
          <w:tcPr>
            <w:tcW w:w="1320" w:type="dxa"/>
            <w:tcBorders>
              <w:bottom w:val="single" w:sz="4" w:space="0" w:color="000000" w:themeColor="text1"/>
            </w:tcBorders>
            <w:shd w:val="clear" w:color="auto" w:fill="FFFFFF" w:themeFill="background1"/>
            <w:noWrap/>
            <w:hideMark/>
          </w:tcPr>
          <w:p w:rsidR="00DA35A6" w:rsidRPr="008447C6" w:rsidRDefault="00DA35A6"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lang w:eastAsia="es-PE"/>
              </w:rPr>
            </w:pPr>
            <w:r w:rsidRPr="008447C6">
              <w:rPr>
                <w:rFonts w:ascii="Times New Roman" w:hAnsi="Times New Roman"/>
                <w:b/>
                <w:bCs/>
                <w:color w:val="000000"/>
                <w:sz w:val="24"/>
                <w:szCs w:val="24"/>
                <w:lang w:eastAsia="es-PE"/>
              </w:rPr>
              <w:t>%</w:t>
            </w:r>
          </w:p>
        </w:tc>
      </w:tr>
      <w:tr w:rsidR="00DA35A6" w:rsidRPr="008447C6" w:rsidTr="007B3F0D">
        <w:trPr>
          <w:trHeight w:val="454"/>
        </w:trPr>
        <w:tc>
          <w:tcPr>
            <w:cnfStyle w:val="001000000000" w:firstRow="0" w:lastRow="0" w:firstColumn="1" w:lastColumn="0" w:oddVBand="0" w:evenVBand="0" w:oddHBand="0" w:evenHBand="0" w:firstRowFirstColumn="0" w:firstRowLastColumn="0" w:lastRowFirstColumn="0" w:lastRowLastColumn="0"/>
            <w:tcW w:w="6093" w:type="dxa"/>
            <w:tcBorders>
              <w:top w:val="single" w:sz="4" w:space="0" w:color="000000" w:themeColor="text1"/>
            </w:tcBorders>
            <w:shd w:val="clear" w:color="auto" w:fill="FFFFFF" w:themeFill="background1"/>
            <w:noWrap/>
            <w:hideMark/>
          </w:tcPr>
          <w:p w:rsidR="00DA35A6" w:rsidRPr="008447C6" w:rsidRDefault="00DA35A6"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Menor de 15 años</w:t>
            </w:r>
          </w:p>
        </w:tc>
        <w:tc>
          <w:tcPr>
            <w:tcW w:w="1092" w:type="dxa"/>
            <w:tcBorders>
              <w:top w:val="single" w:sz="4" w:space="0" w:color="000000" w:themeColor="text1"/>
            </w:tcBorders>
            <w:shd w:val="clear" w:color="auto" w:fill="FFFFFF" w:themeFill="background1"/>
            <w:noWrap/>
            <w:hideMark/>
          </w:tcPr>
          <w:p w:rsidR="00DA35A6" w:rsidRPr="008447C6" w:rsidRDefault="0082315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855</w:t>
            </w:r>
          </w:p>
        </w:tc>
        <w:tc>
          <w:tcPr>
            <w:tcW w:w="1320" w:type="dxa"/>
            <w:tcBorders>
              <w:top w:val="single" w:sz="4" w:space="0" w:color="000000" w:themeColor="text1"/>
            </w:tcBorders>
            <w:shd w:val="clear" w:color="auto" w:fill="FFFFFF" w:themeFill="background1"/>
            <w:noWrap/>
            <w:hideMark/>
          </w:tcPr>
          <w:p w:rsidR="00DA35A6" w:rsidRPr="008447C6" w:rsidRDefault="002C459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25.7</w:t>
            </w:r>
          </w:p>
        </w:tc>
      </w:tr>
      <w:tr w:rsidR="00DA35A6" w:rsidRPr="008447C6" w:rsidTr="007B3F0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093" w:type="dxa"/>
            <w:shd w:val="clear" w:color="auto" w:fill="FFFFFF" w:themeFill="background1"/>
            <w:noWrap/>
            <w:hideMark/>
          </w:tcPr>
          <w:p w:rsidR="00DA35A6" w:rsidRPr="008447C6" w:rsidRDefault="00DA35A6"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De 15 a 64 años</w:t>
            </w:r>
          </w:p>
        </w:tc>
        <w:tc>
          <w:tcPr>
            <w:tcW w:w="1092" w:type="dxa"/>
            <w:shd w:val="clear" w:color="auto" w:fill="FFFFFF" w:themeFill="background1"/>
            <w:noWrap/>
            <w:hideMark/>
          </w:tcPr>
          <w:p w:rsidR="00DA35A6" w:rsidRPr="008447C6" w:rsidRDefault="00823154"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2042</w:t>
            </w:r>
          </w:p>
        </w:tc>
        <w:tc>
          <w:tcPr>
            <w:tcW w:w="1320" w:type="dxa"/>
            <w:shd w:val="clear" w:color="auto" w:fill="FFFFFF" w:themeFill="background1"/>
            <w:noWrap/>
            <w:hideMark/>
          </w:tcPr>
          <w:p w:rsidR="00DA35A6" w:rsidRPr="008447C6" w:rsidRDefault="002C459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61.37</w:t>
            </w:r>
          </w:p>
        </w:tc>
      </w:tr>
      <w:tr w:rsidR="00DA35A6" w:rsidRPr="008447C6" w:rsidTr="007B3F0D">
        <w:trPr>
          <w:trHeight w:val="454"/>
        </w:trPr>
        <w:tc>
          <w:tcPr>
            <w:cnfStyle w:val="001000000000" w:firstRow="0" w:lastRow="0" w:firstColumn="1" w:lastColumn="0" w:oddVBand="0" w:evenVBand="0" w:oddHBand="0" w:evenHBand="0" w:firstRowFirstColumn="0" w:firstRowLastColumn="0" w:lastRowFirstColumn="0" w:lastRowLastColumn="0"/>
            <w:tcW w:w="6093" w:type="dxa"/>
            <w:shd w:val="clear" w:color="auto" w:fill="FFFFFF" w:themeFill="background1"/>
            <w:noWrap/>
            <w:hideMark/>
          </w:tcPr>
          <w:p w:rsidR="00DA35A6" w:rsidRPr="008447C6" w:rsidRDefault="00DA35A6"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De 65 y más años</w:t>
            </w:r>
          </w:p>
        </w:tc>
        <w:tc>
          <w:tcPr>
            <w:tcW w:w="1092" w:type="dxa"/>
            <w:shd w:val="clear" w:color="auto" w:fill="FFFFFF" w:themeFill="background1"/>
            <w:noWrap/>
            <w:hideMark/>
          </w:tcPr>
          <w:p w:rsidR="00DA35A6" w:rsidRPr="008447C6" w:rsidRDefault="00823154"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430</w:t>
            </w:r>
          </w:p>
        </w:tc>
        <w:tc>
          <w:tcPr>
            <w:tcW w:w="1320" w:type="dxa"/>
            <w:shd w:val="clear" w:color="auto" w:fill="FFFFFF" w:themeFill="background1"/>
            <w:noWrap/>
            <w:hideMark/>
          </w:tcPr>
          <w:p w:rsidR="00DA35A6" w:rsidRPr="008447C6" w:rsidRDefault="002C459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12.93</w:t>
            </w:r>
          </w:p>
        </w:tc>
      </w:tr>
      <w:tr w:rsidR="00DA35A6" w:rsidRPr="008447C6" w:rsidTr="007B3F0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093" w:type="dxa"/>
            <w:shd w:val="clear" w:color="auto" w:fill="FFFFFF" w:themeFill="background1"/>
            <w:noWrap/>
            <w:hideMark/>
          </w:tcPr>
          <w:p w:rsidR="00DA35A6" w:rsidRPr="008447C6" w:rsidRDefault="00DA35A6"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Total</w:t>
            </w:r>
          </w:p>
        </w:tc>
        <w:tc>
          <w:tcPr>
            <w:tcW w:w="1092" w:type="dxa"/>
            <w:shd w:val="clear" w:color="auto" w:fill="FFFFFF" w:themeFill="background1"/>
            <w:noWrap/>
            <w:hideMark/>
          </w:tcPr>
          <w:p w:rsidR="00DA35A6" w:rsidRPr="008447C6" w:rsidRDefault="00823154"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3,327</w:t>
            </w:r>
          </w:p>
        </w:tc>
        <w:tc>
          <w:tcPr>
            <w:tcW w:w="1320" w:type="dxa"/>
            <w:shd w:val="clear" w:color="auto" w:fill="FFFFFF" w:themeFill="background1"/>
            <w:noWrap/>
            <w:hideMark/>
          </w:tcPr>
          <w:p w:rsidR="00DA35A6" w:rsidRPr="008447C6" w:rsidRDefault="00DA35A6"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100.00</w:t>
            </w:r>
          </w:p>
        </w:tc>
      </w:tr>
    </w:tbl>
    <w:p w:rsidR="005D26A2" w:rsidRDefault="005D26A2" w:rsidP="009306F8">
      <w:pPr>
        <w:spacing w:line="360" w:lineRule="auto"/>
        <w:jc w:val="both"/>
        <w:rPr>
          <w:rFonts w:ascii="Times New Roman" w:hAnsi="Times New Roman"/>
          <w:sz w:val="24"/>
          <w:szCs w:val="24"/>
          <w:lang w:val="es-ES_tradnl"/>
        </w:rPr>
      </w:pPr>
      <w:r w:rsidRPr="008447C6">
        <w:rPr>
          <w:rFonts w:ascii="Times New Roman" w:hAnsi="Times New Roman"/>
          <w:b/>
          <w:sz w:val="24"/>
          <w:szCs w:val="24"/>
          <w:lang w:val="es-ES_tradnl"/>
        </w:rPr>
        <w:t>Fuente:</w:t>
      </w:r>
      <w:r w:rsidRPr="008447C6">
        <w:rPr>
          <w:rFonts w:ascii="Times New Roman" w:hAnsi="Times New Roman"/>
          <w:sz w:val="24"/>
          <w:szCs w:val="24"/>
          <w:lang w:val="es-ES_tradnl"/>
        </w:rPr>
        <w:t xml:space="preserve"> </w:t>
      </w:r>
      <w:r w:rsidR="00455DA6" w:rsidRPr="008447C6">
        <w:rPr>
          <w:rFonts w:ascii="Times New Roman" w:hAnsi="Times New Roman"/>
          <w:sz w:val="24"/>
          <w:szCs w:val="24"/>
          <w:lang w:val="es-ES_tradnl"/>
        </w:rPr>
        <w:t xml:space="preserve">INEI Censo de Población </w:t>
      </w:r>
      <w:r w:rsidRPr="008447C6">
        <w:rPr>
          <w:rFonts w:ascii="Times New Roman" w:hAnsi="Times New Roman"/>
          <w:sz w:val="24"/>
          <w:szCs w:val="24"/>
          <w:lang w:val="es-ES_tradnl"/>
        </w:rPr>
        <w:t>Vivienda 2007</w:t>
      </w:r>
    </w:p>
    <w:p w:rsidR="00F539D3" w:rsidRDefault="00F539D3" w:rsidP="009306F8">
      <w:pPr>
        <w:spacing w:line="360" w:lineRule="auto"/>
        <w:jc w:val="both"/>
        <w:rPr>
          <w:rFonts w:ascii="Times New Roman" w:hAnsi="Times New Roman"/>
          <w:sz w:val="6"/>
          <w:szCs w:val="6"/>
          <w:lang w:val="es-ES_tradnl"/>
        </w:rPr>
      </w:pPr>
    </w:p>
    <w:p w:rsidR="007B3F0D" w:rsidRDefault="007B3F0D" w:rsidP="009306F8">
      <w:pPr>
        <w:spacing w:line="360" w:lineRule="auto"/>
        <w:jc w:val="both"/>
        <w:rPr>
          <w:rFonts w:ascii="Times New Roman" w:hAnsi="Times New Roman"/>
          <w:sz w:val="6"/>
          <w:szCs w:val="6"/>
          <w:lang w:val="es-ES_tradnl"/>
        </w:rPr>
      </w:pPr>
    </w:p>
    <w:p w:rsidR="007B3F0D" w:rsidRDefault="007B3F0D" w:rsidP="009306F8">
      <w:pPr>
        <w:spacing w:line="360" w:lineRule="auto"/>
        <w:jc w:val="both"/>
        <w:rPr>
          <w:rFonts w:ascii="Times New Roman" w:hAnsi="Times New Roman"/>
          <w:sz w:val="6"/>
          <w:szCs w:val="6"/>
          <w:lang w:val="es-ES_tradnl"/>
        </w:rPr>
      </w:pPr>
    </w:p>
    <w:p w:rsidR="007B3F0D" w:rsidRDefault="007B3F0D" w:rsidP="009306F8">
      <w:pPr>
        <w:spacing w:line="360" w:lineRule="auto"/>
        <w:jc w:val="both"/>
        <w:rPr>
          <w:rFonts w:ascii="Times New Roman" w:hAnsi="Times New Roman"/>
          <w:sz w:val="6"/>
          <w:szCs w:val="6"/>
          <w:lang w:val="es-ES_tradnl"/>
        </w:rPr>
      </w:pPr>
    </w:p>
    <w:p w:rsidR="007B3F0D" w:rsidRDefault="007B3F0D" w:rsidP="009306F8">
      <w:pPr>
        <w:spacing w:line="360" w:lineRule="auto"/>
        <w:jc w:val="both"/>
        <w:rPr>
          <w:rFonts w:ascii="Times New Roman" w:hAnsi="Times New Roman"/>
          <w:sz w:val="6"/>
          <w:szCs w:val="6"/>
          <w:lang w:val="es-ES_tradnl"/>
        </w:rPr>
      </w:pPr>
    </w:p>
    <w:p w:rsidR="007B3F0D" w:rsidRDefault="007B3F0D" w:rsidP="009306F8">
      <w:pPr>
        <w:spacing w:line="360" w:lineRule="auto"/>
        <w:jc w:val="both"/>
        <w:rPr>
          <w:rFonts w:ascii="Times New Roman" w:hAnsi="Times New Roman"/>
          <w:sz w:val="6"/>
          <w:szCs w:val="6"/>
          <w:lang w:val="es-ES_tradnl"/>
        </w:rPr>
      </w:pPr>
    </w:p>
    <w:p w:rsidR="007B3F0D" w:rsidRPr="007B3F0D" w:rsidRDefault="007B3F0D" w:rsidP="009306F8">
      <w:pPr>
        <w:spacing w:line="360" w:lineRule="auto"/>
        <w:jc w:val="both"/>
        <w:rPr>
          <w:rFonts w:ascii="Times New Roman" w:hAnsi="Times New Roman"/>
          <w:sz w:val="6"/>
          <w:szCs w:val="6"/>
          <w:lang w:val="es-ES_tradnl"/>
        </w:rPr>
      </w:pPr>
    </w:p>
    <w:p w:rsidR="007B3F0D" w:rsidRPr="007B3F0D" w:rsidRDefault="002E4640" w:rsidP="009306F8">
      <w:pPr>
        <w:spacing w:line="360" w:lineRule="auto"/>
        <w:jc w:val="both"/>
        <w:rPr>
          <w:rFonts w:ascii="Times New Roman" w:hAnsi="Times New Roman"/>
          <w:sz w:val="24"/>
          <w:szCs w:val="24"/>
          <w:lang w:val="es-ES_tradnl"/>
        </w:rPr>
      </w:pPr>
      <w:r w:rsidRPr="007B3F0D">
        <w:rPr>
          <w:rFonts w:ascii="Times New Roman" w:hAnsi="Times New Roman"/>
          <w:sz w:val="24"/>
          <w:szCs w:val="24"/>
          <w:lang w:val="es-ES_tradnl"/>
        </w:rPr>
        <w:t xml:space="preserve">Tabla </w:t>
      </w:r>
      <w:r w:rsidR="00BE2476" w:rsidRPr="007B3F0D">
        <w:rPr>
          <w:rFonts w:ascii="Times New Roman" w:hAnsi="Times New Roman"/>
          <w:sz w:val="24"/>
          <w:szCs w:val="24"/>
          <w:lang w:val="es-ES_tradnl"/>
        </w:rPr>
        <w:t xml:space="preserve">5. </w:t>
      </w:r>
    </w:p>
    <w:p w:rsidR="00DA35A6" w:rsidRPr="007B3F0D" w:rsidRDefault="00BE2476" w:rsidP="009306F8">
      <w:pPr>
        <w:spacing w:line="360" w:lineRule="auto"/>
        <w:jc w:val="both"/>
        <w:rPr>
          <w:rFonts w:ascii="Times New Roman" w:hAnsi="Times New Roman"/>
          <w:i/>
          <w:color w:val="000000"/>
          <w:sz w:val="24"/>
          <w:szCs w:val="24"/>
        </w:rPr>
      </w:pPr>
      <w:r w:rsidRPr="007B3F0D">
        <w:rPr>
          <w:rFonts w:ascii="Times New Roman" w:hAnsi="Times New Roman"/>
          <w:i/>
          <w:sz w:val="24"/>
          <w:szCs w:val="24"/>
          <w:lang w:val="es-ES_tradnl"/>
        </w:rPr>
        <w:t>Densidad Poblacional</w:t>
      </w:r>
    </w:p>
    <w:tbl>
      <w:tblPr>
        <w:tblStyle w:val="Tabladelista6concolores"/>
        <w:tblW w:w="7955" w:type="dxa"/>
        <w:tblLook w:val="04A0" w:firstRow="1" w:lastRow="0" w:firstColumn="1" w:lastColumn="0" w:noHBand="0" w:noVBand="1"/>
      </w:tblPr>
      <w:tblGrid>
        <w:gridCol w:w="4536"/>
        <w:gridCol w:w="1224"/>
        <w:gridCol w:w="2195"/>
      </w:tblGrid>
      <w:tr w:rsidR="00BE2476" w:rsidRPr="008447C6" w:rsidTr="007B3F0D">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4536" w:type="dxa"/>
            <w:vMerge w:val="restart"/>
            <w:shd w:val="clear" w:color="auto" w:fill="FFFFFF" w:themeFill="background1"/>
            <w:hideMark/>
          </w:tcPr>
          <w:p w:rsidR="00BE2476" w:rsidRPr="008447C6" w:rsidRDefault="00BE2476"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DESCRIPCION</w:t>
            </w:r>
          </w:p>
        </w:tc>
        <w:tc>
          <w:tcPr>
            <w:tcW w:w="1224" w:type="dxa"/>
            <w:vMerge w:val="restart"/>
            <w:shd w:val="clear" w:color="auto" w:fill="FFFFFF" w:themeFill="background1"/>
            <w:noWrap/>
            <w:hideMark/>
          </w:tcPr>
          <w:p w:rsidR="00BE2476" w:rsidRPr="008447C6" w:rsidRDefault="00BE2476"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Cantidad</w:t>
            </w:r>
          </w:p>
        </w:tc>
        <w:tc>
          <w:tcPr>
            <w:tcW w:w="2195" w:type="dxa"/>
            <w:vMerge w:val="restart"/>
            <w:shd w:val="clear" w:color="auto" w:fill="FFFFFF" w:themeFill="background1"/>
            <w:noWrap/>
            <w:hideMark/>
          </w:tcPr>
          <w:p w:rsidR="00BE2476" w:rsidRPr="008447C6" w:rsidRDefault="00BE2476"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Unidad</w:t>
            </w:r>
          </w:p>
        </w:tc>
      </w:tr>
      <w:tr w:rsidR="00BE2476" w:rsidRPr="008447C6" w:rsidTr="007B3F0D">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4536" w:type="dxa"/>
            <w:vMerge/>
            <w:tcBorders>
              <w:bottom w:val="single" w:sz="4" w:space="0" w:color="000000" w:themeColor="text1"/>
            </w:tcBorders>
            <w:shd w:val="clear" w:color="auto" w:fill="FFFFFF" w:themeFill="background1"/>
            <w:hideMark/>
          </w:tcPr>
          <w:p w:rsidR="00BE2476" w:rsidRPr="008447C6" w:rsidRDefault="00BE2476" w:rsidP="00112A6F">
            <w:pPr>
              <w:spacing w:line="360" w:lineRule="auto"/>
              <w:jc w:val="both"/>
              <w:rPr>
                <w:rFonts w:ascii="Times New Roman" w:hAnsi="Times New Roman"/>
                <w:b w:val="0"/>
                <w:bCs w:val="0"/>
                <w:color w:val="000000"/>
                <w:sz w:val="24"/>
                <w:szCs w:val="24"/>
                <w:lang w:eastAsia="es-PE"/>
              </w:rPr>
            </w:pPr>
          </w:p>
        </w:tc>
        <w:tc>
          <w:tcPr>
            <w:tcW w:w="1224" w:type="dxa"/>
            <w:vMerge/>
            <w:tcBorders>
              <w:bottom w:val="single" w:sz="4" w:space="0" w:color="000000" w:themeColor="text1"/>
            </w:tcBorders>
            <w:shd w:val="clear" w:color="auto" w:fill="FFFFFF" w:themeFill="background1"/>
            <w:hideMark/>
          </w:tcPr>
          <w:p w:rsidR="00BE2476" w:rsidRPr="008447C6" w:rsidRDefault="00BE2476"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lang w:eastAsia="es-PE"/>
              </w:rPr>
            </w:pPr>
          </w:p>
        </w:tc>
        <w:tc>
          <w:tcPr>
            <w:tcW w:w="2195" w:type="dxa"/>
            <w:vMerge/>
            <w:tcBorders>
              <w:bottom w:val="single" w:sz="4" w:space="0" w:color="000000" w:themeColor="text1"/>
            </w:tcBorders>
            <w:shd w:val="clear" w:color="auto" w:fill="FFFFFF" w:themeFill="background1"/>
            <w:hideMark/>
          </w:tcPr>
          <w:p w:rsidR="00BE2476" w:rsidRPr="008447C6" w:rsidRDefault="00BE2476"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lang w:eastAsia="es-PE"/>
              </w:rPr>
            </w:pPr>
          </w:p>
        </w:tc>
      </w:tr>
      <w:tr w:rsidR="00BE2476" w:rsidRPr="008447C6" w:rsidTr="007B3F0D">
        <w:trPr>
          <w:trHeight w:val="454"/>
        </w:trPr>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noWrap/>
            <w:hideMark/>
          </w:tcPr>
          <w:p w:rsidR="00BE2476" w:rsidRPr="008447C6" w:rsidRDefault="00BE2476"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Población</w:t>
            </w:r>
          </w:p>
        </w:tc>
        <w:tc>
          <w:tcPr>
            <w:tcW w:w="1224" w:type="dxa"/>
            <w:tcBorders>
              <w:top w:val="single" w:sz="4" w:space="0" w:color="000000" w:themeColor="text1"/>
            </w:tcBorders>
            <w:shd w:val="clear" w:color="auto" w:fill="FFFFFF" w:themeFill="background1"/>
            <w:noWrap/>
            <w:hideMark/>
          </w:tcPr>
          <w:p w:rsidR="00BE2476" w:rsidRPr="008447C6" w:rsidRDefault="002C459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3,327</w:t>
            </w:r>
          </w:p>
        </w:tc>
        <w:tc>
          <w:tcPr>
            <w:tcW w:w="2195" w:type="dxa"/>
            <w:tcBorders>
              <w:top w:val="single" w:sz="4" w:space="0" w:color="000000" w:themeColor="text1"/>
            </w:tcBorders>
            <w:shd w:val="clear" w:color="auto" w:fill="FFFFFF" w:themeFill="background1"/>
            <w:noWrap/>
            <w:hideMark/>
          </w:tcPr>
          <w:p w:rsidR="00BE2476" w:rsidRPr="008447C6" w:rsidRDefault="00BE2476"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Hab.</w:t>
            </w:r>
          </w:p>
        </w:tc>
      </w:tr>
      <w:tr w:rsidR="00BE2476" w:rsidRPr="008447C6" w:rsidTr="007B3F0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noWrap/>
            <w:hideMark/>
          </w:tcPr>
          <w:p w:rsidR="00BE2476" w:rsidRPr="008447C6" w:rsidRDefault="00BE2476"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Viviendas Ocupadas</w:t>
            </w:r>
          </w:p>
        </w:tc>
        <w:tc>
          <w:tcPr>
            <w:tcW w:w="1224" w:type="dxa"/>
            <w:shd w:val="clear" w:color="auto" w:fill="FFFFFF" w:themeFill="background1"/>
            <w:noWrap/>
            <w:hideMark/>
          </w:tcPr>
          <w:p w:rsidR="00BE2476" w:rsidRPr="008447C6" w:rsidRDefault="002C459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833</w:t>
            </w:r>
          </w:p>
        </w:tc>
        <w:tc>
          <w:tcPr>
            <w:tcW w:w="2195" w:type="dxa"/>
            <w:shd w:val="clear" w:color="auto" w:fill="FFFFFF" w:themeFill="background1"/>
            <w:noWrap/>
            <w:hideMark/>
          </w:tcPr>
          <w:p w:rsidR="00BE2476" w:rsidRPr="008447C6" w:rsidRDefault="00BE2476"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Viv.</w:t>
            </w:r>
          </w:p>
        </w:tc>
      </w:tr>
      <w:tr w:rsidR="00BE2476" w:rsidRPr="008447C6" w:rsidTr="007B3F0D">
        <w:trPr>
          <w:trHeight w:val="454"/>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noWrap/>
            <w:hideMark/>
          </w:tcPr>
          <w:p w:rsidR="00BE2476" w:rsidRPr="008447C6" w:rsidRDefault="00BE2476"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Densidad</w:t>
            </w:r>
          </w:p>
        </w:tc>
        <w:tc>
          <w:tcPr>
            <w:tcW w:w="1224" w:type="dxa"/>
            <w:shd w:val="clear" w:color="auto" w:fill="FFFFFF" w:themeFill="background1"/>
            <w:noWrap/>
            <w:hideMark/>
          </w:tcPr>
          <w:p w:rsidR="00BE2476" w:rsidRPr="008447C6" w:rsidRDefault="002C459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3.99</w:t>
            </w:r>
          </w:p>
        </w:tc>
        <w:tc>
          <w:tcPr>
            <w:tcW w:w="2195" w:type="dxa"/>
            <w:shd w:val="clear" w:color="auto" w:fill="FFFFFF" w:themeFill="background1"/>
            <w:noWrap/>
            <w:hideMark/>
          </w:tcPr>
          <w:p w:rsidR="00BE2476" w:rsidRPr="008447C6" w:rsidRDefault="00BE2476"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Hab./Viv.</w:t>
            </w:r>
          </w:p>
        </w:tc>
      </w:tr>
    </w:tbl>
    <w:p w:rsidR="009B7DD8" w:rsidRPr="007B3F0D" w:rsidRDefault="009B7DD8" w:rsidP="00634A30">
      <w:pPr>
        <w:spacing w:line="360" w:lineRule="auto"/>
        <w:jc w:val="both"/>
        <w:rPr>
          <w:rFonts w:ascii="Times New Roman" w:hAnsi="Times New Roman"/>
          <w:szCs w:val="24"/>
          <w:lang w:val="es-ES_tradnl"/>
        </w:rPr>
      </w:pPr>
      <w:r w:rsidRPr="007B3F0D">
        <w:rPr>
          <w:rFonts w:ascii="Times New Roman" w:hAnsi="Times New Roman"/>
          <w:szCs w:val="24"/>
          <w:lang w:val="es-ES_tradnl"/>
        </w:rPr>
        <w:t xml:space="preserve">Fuente: </w:t>
      </w:r>
      <w:r w:rsidR="00455DA6" w:rsidRPr="007B3F0D">
        <w:rPr>
          <w:rFonts w:ascii="Times New Roman" w:hAnsi="Times New Roman"/>
          <w:szCs w:val="24"/>
          <w:lang w:val="es-ES_tradnl"/>
        </w:rPr>
        <w:t xml:space="preserve">INEI Censo de Población </w:t>
      </w:r>
      <w:r w:rsidRPr="007B3F0D">
        <w:rPr>
          <w:rFonts w:ascii="Times New Roman" w:hAnsi="Times New Roman"/>
          <w:szCs w:val="24"/>
          <w:lang w:val="es-ES_tradnl"/>
        </w:rPr>
        <w:t>Vivienda 2007</w:t>
      </w:r>
    </w:p>
    <w:p w:rsidR="00D52F01" w:rsidRDefault="00D52F01" w:rsidP="00634A30">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 xml:space="preserve">En relación a las características de la población cabe decir que en los centros poblados </w:t>
      </w:r>
      <w:r w:rsidR="00D86A61" w:rsidRPr="008447C6">
        <w:rPr>
          <w:rFonts w:ascii="Times New Roman" w:hAnsi="Times New Roman"/>
          <w:color w:val="000000"/>
          <w:sz w:val="24"/>
          <w:szCs w:val="24"/>
        </w:rPr>
        <w:t xml:space="preserve">y en la zona de estudio </w:t>
      </w:r>
      <w:r w:rsidRPr="008447C6">
        <w:rPr>
          <w:rFonts w:ascii="Times New Roman" w:hAnsi="Times New Roman"/>
          <w:color w:val="000000"/>
          <w:sz w:val="24"/>
          <w:szCs w:val="24"/>
        </w:rPr>
        <w:t xml:space="preserve">las viviendas de los pobladores están construidas casi en su totalidad a base de </w:t>
      </w:r>
      <w:r w:rsidR="002C459F" w:rsidRPr="008447C6">
        <w:rPr>
          <w:rFonts w:ascii="Times New Roman" w:hAnsi="Times New Roman"/>
          <w:color w:val="000000"/>
          <w:sz w:val="24"/>
          <w:szCs w:val="24"/>
        </w:rPr>
        <w:t>material noble</w:t>
      </w:r>
      <w:r w:rsidRPr="008447C6">
        <w:rPr>
          <w:rFonts w:ascii="Times New Roman" w:hAnsi="Times New Roman"/>
          <w:color w:val="000000"/>
          <w:sz w:val="24"/>
          <w:szCs w:val="24"/>
        </w:rPr>
        <w:t xml:space="preserve"> y sólo algunas de </w:t>
      </w:r>
      <w:r w:rsidR="002C459F" w:rsidRPr="008447C6">
        <w:rPr>
          <w:rFonts w:ascii="Times New Roman" w:hAnsi="Times New Roman"/>
          <w:color w:val="000000"/>
          <w:sz w:val="24"/>
          <w:szCs w:val="24"/>
        </w:rPr>
        <w:t>ellas con material de barro</w:t>
      </w:r>
      <w:r w:rsidRPr="008447C6">
        <w:rPr>
          <w:rFonts w:ascii="Times New Roman" w:hAnsi="Times New Roman"/>
          <w:color w:val="000000"/>
          <w:sz w:val="24"/>
          <w:szCs w:val="24"/>
        </w:rPr>
        <w:t>. En las comunidades rurales, por el contrario, las viviendas constituyen el más claro exponente de la importancia de los bosques para su existencia, estando construidas casi en su totalidad por elementos del bosque.</w:t>
      </w:r>
      <w:r w:rsidR="00D86A61" w:rsidRPr="008447C6">
        <w:rPr>
          <w:rFonts w:ascii="Times New Roman" w:hAnsi="Times New Roman"/>
          <w:color w:val="000000"/>
          <w:sz w:val="24"/>
          <w:szCs w:val="24"/>
        </w:rPr>
        <w:t xml:space="preserve"> </w:t>
      </w:r>
    </w:p>
    <w:p w:rsidR="007B3F0D" w:rsidRPr="008447C6" w:rsidRDefault="007B3F0D" w:rsidP="00634A30">
      <w:pPr>
        <w:spacing w:before="120" w:after="120" w:line="360" w:lineRule="auto"/>
        <w:jc w:val="both"/>
        <w:rPr>
          <w:rFonts w:ascii="Times New Roman" w:hAnsi="Times New Roman"/>
          <w:color w:val="000000"/>
          <w:sz w:val="24"/>
          <w:szCs w:val="24"/>
        </w:rPr>
      </w:pPr>
    </w:p>
    <w:p w:rsidR="00D52F01" w:rsidRDefault="00D52F01" w:rsidP="00634A30">
      <w:pPr>
        <w:spacing w:before="120" w:after="120" w:line="360" w:lineRule="auto"/>
        <w:jc w:val="both"/>
        <w:rPr>
          <w:rFonts w:ascii="Times New Roman" w:hAnsi="Times New Roman"/>
          <w:color w:val="000000"/>
          <w:sz w:val="24"/>
          <w:szCs w:val="24"/>
        </w:rPr>
      </w:pPr>
      <w:r w:rsidRPr="008447C6">
        <w:rPr>
          <w:rFonts w:ascii="Times New Roman" w:hAnsi="Times New Roman"/>
          <w:color w:val="000000"/>
          <w:sz w:val="24"/>
          <w:szCs w:val="24"/>
        </w:rPr>
        <w:t xml:space="preserve">En la alimentación, los productos del bosque tienen un papel muy significativo, participando en la dieta diaria en todas las formas: frutos, nueces, brotes, hojas, tubérculos, setas, etc. Del bosque se obtienen sustancias medicinales, perfumes, tintes, gomas, caucho, venenos, etc. Existe también un importante comercio de plantas ornamentales, destacando las bromeliáceas y orquidáceas. </w:t>
      </w:r>
    </w:p>
    <w:p w:rsidR="007B3F0D" w:rsidRPr="008447C6" w:rsidRDefault="007B3F0D" w:rsidP="00634A30">
      <w:pPr>
        <w:spacing w:before="120" w:after="120" w:line="360" w:lineRule="auto"/>
        <w:jc w:val="both"/>
        <w:rPr>
          <w:rFonts w:ascii="Times New Roman" w:hAnsi="Times New Roman"/>
          <w:color w:val="000000"/>
          <w:sz w:val="24"/>
          <w:szCs w:val="24"/>
        </w:rPr>
      </w:pPr>
    </w:p>
    <w:p w:rsidR="00634A30" w:rsidRPr="008447C6" w:rsidRDefault="00800125" w:rsidP="007B3F0D">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1.</w:t>
      </w:r>
      <w:r w:rsidR="00C03D56" w:rsidRPr="008447C6">
        <w:rPr>
          <w:rFonts w:ascii="Times New Roman" w:hAnsi="Times New Roman"/>
          <w:b/>
          <w:sz w:val="24"/>
          <w:szCs w:val="24"/>
          <w:lang w:val="es-MX"/>
        </w:rPr>
        <w:t>3</w:t>
      </w:r>
      <w:r w:rsidR="009D5AF7" w:rsidRPr="008447C6">
        <w:rPr>
          <w:rFonts w:ascii="Times New Roman" w:hAnsi="Times New Roman"/>
          <w:b/>
          <w:sz w:val="24"/>
          <w:szCs w:val="24"/>
          <w:lang w:val="es-MX"/>
        </w:rPr>
        <w:t>.</w:t>
      </w:r>
      <w:r w:rsidRPr="008447C6">
        <w:rPr>
          <w:rFonts w:ascii="Times New Roman" w:hAnsi="Times New Roman"/>
          <w:b/>
          <w:sz w:val="24"/>
          <w:szCs w:val="24"/>
          <w:lang w:val="es-MX"/>
        </w:rPr>
        <w:t>3</w:t>
      </w:r>
      <w:r w:rsidR="009D5AF7" w:rsidRPr="008447C6">
        <w:rPr>
          <w:rFonts w:ascii="Times New Roman" w:hAnsi="Times New Roman"/>
          <w:b/>
          <w:sz w:val="24"/>
          <w:szCs w:val="24"/>
          <w:lang w:val="es-MX"/>
        </w:rPr>
        <w:t>.2</w:t>
      </w:r>
      <w:r w:rsidR="007B3F0D">
        <w:rPr>
          <w:rFonts w:ascii="Times New Roman" w:hAnsi="Times New Roman"/>
          <w:b/>
          <w:sz w:val="24"/>
          <w:szCs w:val="24"/>
          <w:lang w:val="es-MX"/>
        </w:rPr>
        <w:t xml:space="preserve">.   </w:t>
      </w:r>
      <w:r w:rsidR="002E4075" w:rsidRPr="008447C6">
        <w:rPr>
          <w:rFonts w:ascii="Times New Roman" w:hAnsi="Times New Roman"/>
          <w:b/>
          <w:sz w:val="24"/>
          <w:szCs w:val="24"/>
          <w:lang w:val="es-MX"/>
        </w:rPr>
        <w:t>Educación</w:t>
      </w:r>
    </w:p>
    <w:p w:rsidR="006255DB" w:rsidRDefault="00D66229" w:rsidP="007B3F0D">
      <w:pPr>
        <w:tabs>
          <w:tab w:val="left" w:pos="1701"/>
        </w:tabs>
        <w:spacing w:before="120" w:after="120" w:line="360" w:lineRule="auto"/>
        <w:ind w:firstLine="851"/>
        <w:jc w:val="both"/>
        <w:rPr>
          <w:rFonts w:ascii="Times New Roman" w:hAnsi="Times New Roman"/>
          <w:sz w:val="24"/>
          <w:szCs w:val="24"/>
          <w:lang w:val="es-ES_tradnl"/>
        </w:rPr>
      </w:pPr>
      <w:r w:rsidRPr="008447C6">
        <w:rPr>
          <w:rFonts w:ascii="Times New Roman" w:hAnsi="Times New Roman"/>
          <w:color w:val="000000"/>
          <w:sz w:val="24"/>
          <w:szCs w:val="24"/>
        </w:rPr>
        <w:t>Según el último censo de Población y Vivienda del 2007 realizado por el INEI, e</w:t>
      </w:r>
      <w:r w:rsidR="00AA3681" w:rsidRPr="008447C6">
        <w:rPr>
          <w:rFonts w:ascii="Times New Roman" w:hAnsi="Times New Roman"/>
          <w:sz w:val="24"/>
          <w:szCs w:val="24"/>
          <w:lang w:val="es-MX"/>
        </w:rPr>
        <w:t>l distrito de Cacatachi</w:t>
      </w:r>
      <w:r w:rsidR="006A35D9" w:rsidRPr="008447C6">
        <w:rPr>
          <w:rFonts w:ascii="Times New Roman" w:hAnsi="Times New Roman"/>
          <w:sz w:val="24"/>
          <w:szCs w:val="24"/>
          <w:lang w:val="es-MX"/>
        </w:rPr>
        <w:t xml:space="preserve"> está constituido en su mayoría por personas naturales de la zona con poca presencia de inmigrantes.</w:t>
      </w:r>
      <w:r w:rsidR="00D47E9E" w:rsidRPr="008447C6">
        <w:rPr>
          <w:rFonts w:ascii="Times New Roman" w:hAnsi="Times New Roman"/>
          <w:sz w:val="24"/>
          <w:szCs w:val="24"/>
          <w:lang w:val="es-ES_tradnl"/>
        </w:rPr>
        <w:t xml:space="preserve"> </w:t>
      </w:r>
    </w:p>
    <w:p w:rsidR="00B80B26" w:rsidRPr="00B80B26" w:rsidRDefault="00B80B26" w:rsidP="007B3F0D">
      <w:pPr>
        <w:tabs>
          <w:tab w:val="left" w:pos="1701"/>
        </w:tabs>
        <w:spacing w:before="120" w:after="120" w:line="360" w:lineRule="auto"/>
        <w:ind w:firstLine="851"/>
        <w:jc w:val="both"/>
        <w:rPr>
          <w:rFonts w:ascii="Times New Roman" w:hAnsi="Times New Roman"/>
          <w:sz w:val="4"/>
          <w:szCs w:val="4"/>
          <w:lang w:val="es-ES_tradnl"/>
        </w:rPr>
      </w:pPr>
    </w:p>
    <w:p w:rsidR="007B3F0D" w:rsidRPr="007B3F0D" w:rsidRDefault="002E4640" w:rsidP="00634A30">
      <w:pPr>
        <w:spacing w:line="360" w:lineRule="auto"/>
        <w:jc w:val="both"/>
        <w:rPr>
          <w:rFonts w:ascii="Times New Roman" w:hAnsi="Times New Roman"/>
          <w:sz w:val="24"/>
          <w:szCs w:val="24"/>
          <w:lang w:val="es-ES_tradnl"/>
        </w:rPr>
      </w:pPr>
      <w:r w:rsidRPr="007B3F0D">
        <w:rPr>
          <w:rFonts w:ascii="Times New Roman" w:hAnsi="Times New Roman"/>
          <w:sz w:val="24"/>
          <w:szCs w:val="24"/>
          <w:lang w:val="es-ES_tradnl"/>
        </w:rPr>
        <w:t xml:space="preserve">Tabla </w:t>
      </w:r>
      <w:r w:rsidR="00B75489" w:rsidRPr="007B3F0D">
        <w:rPr>
          <w:rFonts w:ascii="Times New Roman" w:hAnsi="Times New Roman"/>
          <w:sz w:val="24"/>
          <w:szCs w:val="24"/>
          <w:lang w:val="es-ES_tradnl"/>
        </w:rPr>
        <w:t>6</w:t>
      </w:r>
      <w:r w:rsidR="00AC38E9" w:rsidRPr="007B3F0D">
        <w:rPr>
          <w:rFonts w:ascii="Times New Roman" w:hAnsi="Times New Roman"/>
          <w:sz w:val="24"/>
          <w:szCs w:val="24"/>
          <w:lang w:val="es-ES_tradnl"/>
        </w:rPr>
        <w:t xml:space="preserve">. </w:t>
      </w:r>
    </w:p>
    <w:p w:rsidR="00AC38E9" w:rsidRPr="007B3F0D" w:rsidRDefault="00634AFE" w:rsidP="00634A30">
      <w:pPr>
        <w:spacing w:line="360" w:lineRule="auto"/>
        <w:jc w:val="both"/>
        <w:rPr>
          <w:rFonts w:ascii="Times New Roman" w:hAnsi="Times New Roman"/>
          <w:i/>
          <w:color w:val="000000"/>
          <w:sz w:val="24"/>
          <w:szCs w:val="24"/>
        </w:rPr>
      </w:pPr>
      <w:r w:rsidRPr="007B3F0D">
        <w:rPr>
          <w:rFonts w:ascii="Times New Roman" w:hAnsi="Times New Roman"/>
          <w:i/>
          <w:sz w:val="24"/>
          <w:szCs w:val="24"/>
          <w:lang w:val="es-ES_tradnl"/>
        </w:rPr>
        <w:t xml:space="preserve">Nivel Educativo del Distrito de </w:t>
      </w:r>
      <w:r w:rsidR="00AA3681" w:rsidRPr="007B3F0D">
        <w:rPr>
          <w:rFonts w:ascii="Times New Roman" w:hAnsi="Times New Roman"/>
          <w:i/>
          <w:sz w:val="24"/>
          <w:szCs w:val="24"/>
          <w:lang w:val="es-ES_tradnl"/>
        </w:rPr>
        <w:t>Cacatachi</w:t>
      </w:r>
    </w:p>
    <w:tbl>
      <w:tblPr>
        <w:tblStyle w:val="Tabladelista6concolores"/>
        <w:tblW w:w="8572" w:type="dxa"/>
        <w:tblLook w:val="04A0" w:firstRow="1" w:lastRow="0" w:firstColumn="1" w:lastColumn="0" w:noHBand="0" w:noVBand="1"/>
      </w:tblPr>
      <w:tblGrid>
        <w:gridCol w:w="567"/>
        <w:gridCol w:w="5649"/>
        <w:gridCol w:w="2356"/>
      </w:tblGrid>
      <w:tr w:rsidR="006255DB" w:rsidRPr="008447C6" w:rsidTr="00B80B26">
        <w:trPr>
          <w:cnfStyle w:val="100000000000" w:firstRow="1" w:lastRow="0" w:firstColumn="0" w:lastColumn="0" w:oddVBand="0" w:evenVBand="0" w:oddHBand="0" w:evenHBand="0" w:firstRowFirstColumn="0" w:firstRowLastColumn="0" w:lastRowFirstColumn="0" w:lastRowLastColumn="0"/>
          <w:trHeight w:val="748"/>
        </w:trPr>
        <w:tc>
          <w:tcPr>
            <w:cnfStyle w:val="001000000000" w:firstRow="0" w:lastRow="0" w:firstColumn="1" w:lastColumn="0" w:oddVBand="0" w:evenVBand="0" w:oddHBand="0" w:evenHBand="0" w:firstRowFirstColumn="0" w:firstRowLastColumn="0" w:lastRowFirstColumn="0" w:lastRowLastColumn="0"/>
            <w:tcW w:w="6216" w:type="dxa"/>
            <w:gridSpan w:val="2"/>
            <w:shd w:val="clear" w:color="auto" w:fill="FFFFFF" w:themeFill="background1"/>
            <w:noWrap/>
            <w:hideMark/>
          </w:tcPr>
          <w:p w:rsidR="006255DB" w:rsidRPr="008447C6" w:rsidRDefault="006255DB"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NIVEL DE ESTUDIO</w:t>
            </w:r>
          </w:p>
        </w:tc>
        <w:tc>
          <w:tcPr>
            <w:tcW w:w="2356" w:type="dxa"/>
            <w:shd w:val="clear" w:color="auto" w:fill="FFFFFF" w:themeFill="background1"/>
            <w:hideMark/>
          </w:tcPr>
          <w:p w:rsidR="006255DB" w:rsidRPr="008447C6" w:rsidRDefault="006255DB"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Porcentaje (%)</w:t>
            </w:r>
          </w:p>
        </w:tc>
      </w:tr>
      <w:tr w:rsidR="006255DB" w:rsidRPr="008447C6" w:rsidTr="00B80B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noWrap/>
            <w:hideMark/>
          </w:tcPr>
          <w:p w:rsidR="006255DB" w:rsidRPr="008447C6" w:rsidRDefault="006255DB" w:rsidP="00363C25">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1</w:t>
            </w:r>
          </w:p>
        </w:tc>
        <w:tc>
          <w:tcPr>
            <w:tcW w:w="5649" w:type="dxa"/>
            <w:shd w:val="clear" w:color="auto" w:fill="FFFFFF" w:themeFill="background1"/>
            <w:noWrap/>
            <w:hideMark/>
          </w:tcPr>
          <w:p w:rsidR="006255DB" w:rsidRPr="008447C6" w:rsidRDefault="006255D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Sin estudio</w:t>
            </w:r>
          </w:p>
        </w:tc>
        <w:tc>
          <w:tcPr>
            <w:tcW w:w="2356" w:type="dxa"/>
            <w:shd w:val="clear" w:color="auto" w:fill="FFFFFF" w:themeFill="background1"/>
            <w:noWrap/>
            <w:hideMark/>
          </w:tcPr>
          <w:p w:rsidR="006255DB" w:rsidRPr="008447C6" w:rsidRDefault="006255D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8.92</w:t>
            </w:r>
          </w:p>
        </w:tc>
      </w:tr>
      <w:tr w:rsidR="006255DB" w:rsidRPr="008447C6" w:rsidTr="00B80B26">
        <w:trPr>
          <w:trHeight w:val="454"/>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noWrap/>
            <w:hideMark/>
          </w:tcPr>
          <w:p w:rsidR="006255DB" w:rsidRPr="008447C6" w:rsidRDefault="006255DB" w:rsidP="00363C25">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2</w:t>
            </w:r>
          </w:p>
        </w:tc>
        <w:tc>
          <w:tcPr>
            <w:tcW w:w="5649" w:type="dxa"/>
            <w:shd w:val="clear" w:color="auto" w:fill="FFFFFF" w:themeFill="background1"/>
            <w:noWrap/>
            <w:hideMark/>
          </w:tcPr>
          <w:p w:rsidR="006255DB" w:rsidRPr="008447C6" w:rsidRDefault="006255DB"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Inicial</w:t>
            </w:r>
          </w:p>
        </w:tc>
        <w:tc>
          <w:tcPr>
            <w:tcW w:w="2356" w:type="dxa"/>
            <w:shd w:val="clear" w:color="auto" w:fill="FFFFFF" w:themeFill="background1"/>
            <w:noWrap/>
            <w:hideMark/>
          </w:tcPr>
          <w:p w:rsidR="006255DB" w:rsidRPr="008447C6" w:rsidRDefault="006255DB"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3.21</w:t>
            </w:r>
          </w:p>
        </w:tc>
      </w:tr>
      <w:tr w:rsidR="006255DB" w:rsidRPr="008447C6" w:rsidTr="00B80B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noWrap/>
            <w:hideMark/>
          </w:tcPr>
          <w:p w:rsidR="006255DB" w:rsidRPr="008447C6" w:rsidRDefault="006255DB" w:rsidP="00363C25">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3</w:t>
            </w:r>
          </w:p>
        </w:tc>
        <w:tc>
          <w:tcPr>
            <w:tcW w:w="5649" w:type="dxa"/>
            <w:shd w:val="clear" w:color="auto" w:fill="FFFFFF" w:themeFill="background1"/>
            <w:noWrap/>
            <w:hideMark/>
          </w:tcPr>
          <w:p w:rsidR="006255DB" w:rsidRPr="008447C6" w:rsidRDefault="006255D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Primaria</w:t>
            </w:r>
          </w:p>
        </w:tc>
        <w:tc>
          <w:tcPr>
            <w:tcW w:w="2356" w:type="dxa"/>
            <w:shd w:val="clear" w:color="auto" w:fill="FFFFFF" w:themeFill="background1"/>
            <w:noWrap/>
            <w:hideMark/>
          </w:tcPr>
          <w:p w:rsidR="006255DB" w:rsidRPr="008447C6" w:rsidRDefault="006255D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45.49</w:t>
            </w:r>
          </w:p>
        </w:tc>
      </w:tr>
      <w:tr w:rsidR="006255DB" w:rsidRPr="008447C6" w:rsidTr="00B80B26">
        <w:trPr>
          <w:trHeight w:val="454"/>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noWrap/>
            <w:hideMark/>
          </w:tcPr>
          <w:p w:rsidR="006255DB" w:rsidRPr="008447C6" w:rsidRDefault="006255DB" w:rsidP="00363C25">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4</w:t>
            </w:r>
          </w:p>
        </w:tc>
        <w:tc>
          <w:tcPr>
            <w:tcW w:w="5649" w:type="dxa"/>
            <w:shd w:val="clear" w:color="auto" w:fill="FFFFFF" w:themeFill="background1"/>
            <w:noWrap/>
            <w:hideMark/>
          </w:tcPr>
          <w:p w:rsidR="006255DB" w:rsidRPr="008447C6" w:rsidRDefault="006255DB"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Secundaria</w:t>
            </w:r>
          </w:p>
        </w:tc>
        <w:tc>
          <w:tcPr>
            <w:tcW w:w="2356" w:type="dxa"/>
            <w:shd w:val="clear" w:color="auto" w:fill="FFFFFF" w:themeFill="background1"/>
            <w:noWrap/>
            <w:hideMark/>
          </w:tcPr>
          <w:p w:rsidR="006255DB" w:rsidRPr="008447C6" w:rsidRDefault="006255DB"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37.38</w:t>
            </w:r>
          </w:p>
        </w:tc>
      </w:tr>
      <w:tr w:rsidR="006255DB" w:rsidRPr="008447C6" w:rsidTr="00B80B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noWrap/>
            <w:hideMark/>
          </w:tcPr>
          <w:p w:rsidR="006255DB" w:rsidRPr="008447C6" w:rsidRDefault="006255DB" w:rsidP="00363C25">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5</w:t>
            </w:r>
          </w:p>
        </w:tc>
        <w:tc>
          <w:tcPr>
            <w:tcW w:w="5649" w:type="dxa"/>
            <w:shd w:val="clear" w:color="auto" w:fill="FFFFFF" w:themeFill="background1"/>
            <w:noWrap/>
            <w:hideMark/>
          </w:tcPr>
          <w:p w:rsidR="006255DB" w:rsidRPr="008447C6" w:rsidRDefault="006255D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Técnico</w:t>
            </w:r>
          </w:p>
        </w:tc>
        <w:tc>
          <w:tcPr>
            <w:tcW w:w="2356" w:type="dxa"/>
            <w:shd w:val="clear" w:color="auto" w:fill="FFFFFF" w:themeFill="background1"/>
            <w:noWrap/>
            <w:hideMark/>
          </w:tcPr>
          <w:p w:rsidR="006255DB" w:rsidRPr="008447C6" w:rsidRDefault="006255D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3.39</w:t>
            </w:r>
          </w:p>
        </w:tc>
      </w:tr>
      <w:tr w:rsidR="006255DB" w:rsidRPr="008447C6" w:rsidTr="00B80B26">
        <w:trPr>
          <w:trHeight w:val="454"/>
        </w:trPr>
        <w:tc>
          <w:tcPr>
            <w:cnfStyle w:val="001000000000" w:firstRow="0" w:lastRow="0" w:firstColumn="1" w:lastColumn="0" w:oddVBand="0" w:evenVBand="0" w:oddHBand="0" w:evenHBand="0" w:firstRowFirstColumn="0" w:firstRowLastColumn="0" w:lastRowFirstColumn="0" w:lastRowLastColumn="0"/>
            <w:tcW w:w="567" w:type="dxa"/>
            <w:shd w:val="clear" w:color="auto" w:fill="FFFFFF" w:themeFill="background1"/>
            <w:noWrap/>
            <w:hideMark/>
          </w:tcPr>
          <w:p w:rsidR="006255DB" w:rsidRPr="008447C6" w:rsidRDefault="006255DB" w:rsidP="00363C25">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6</w:t>
            </w:r>
          </w:p>
        </w:tc>
        <w:tc>
          <w:tcPr>
            <w:tcW w:w="5649" w:type="dxa"/>
            <w:shd w:val="clear" w:color="auto" w:fill="FFFFFF" w:themeFill="background1"/>
            <w:noWrap/>
            <w:hideMark/>
          </w:tcPr>
          <w:p w:rsidR="006255DB" w:rsidRPr="008447C6" w:rsidRDefault="006255DB"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Superior</w:t>
            </w:r>
          </w:p>
        </w:tc>
        <w:tc>
          <w:tcPr>
            <w:tcW w:w="2356" w:type="dxa"/>
            <w:shd w:val="clear" w:color="auto" w:fill="FFFFFF" w:themeFill="background1"/>
            <w:noWrap/>
            <w:hideMark/>
          </w:tcPr>
          <w:p w:rsidR="006255DB" w:rsidRPr="008447C6" w:rsidRDefault="006255DB"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1.62</w:t>
            </w:r>
          </w:p>
        </w:tc>
      </w:tr>
      <w:tr w:rsidR="006255DB" w:rsidRPr="008447C6" w:rsidTr="00B80B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216" w:type="dxa"/>
            <w:gridSpan w:val="2"/>
            <w:shd w:val="clear" w:color="auto" w:fill="FFFFFF" w:themeFill="background1"/>
            <w:noWrap/>
            <w:hideMark/>
          </w:tcPr>
          <w:p w:rsidR="006255DB" w:rsidRPr="008447C6" w:rsidRDefault="006255DB"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Total</w:t>
            </w:r>
          </w:p>
        </w:tc>
        <w:tc>
          <w:tcPr>
            <w:tcW w:w="2356" w:type="dxa"/>
            <w:shd w:val="clear" w:color="auto" w:fill="FFFFFF" w:themeFill="background1"/>
            <w:noWrap/>
            <w:hideMark/>
          </w:tcPr>
          <w:p w:rsidR="006255DB" w:rsidRPr="008447C6" w:rsidRDefault="006255D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100.00</w:t>
            </w:r>
          </w:p>
        </w:tc>
      </w:tr>
    </w:tbl>
    <w:p w:rsidR="006255DB" w:rsidRPr="00B80B26" w:rsidRDefault="002E0CB3" w:rsidP="00363C25">
      <w:pPr>
        <w:spacing w:line="360" w:lineRule="auto"/>
        <w:jc w:val="both"/>
        <w:rPr>
          <w:rFonts w:ascii="Times New Roman" w:hAnsi="Times New Roman"/>
          <w:szCs w:val="24"/>
          <w:lang w:val="es-ES_tradnl"/>
        </w:rPr>
      </w:pPr>
      <w:r w:rsidRPr="00B80B26">
        <w:rPr>
          <w:rFonts w:ascii="Times New Roman" w:hAnsi="Times New Roman"/>
          <w:b/>
          <w:szCs w:val="24"/>
          <w:lang w:val="es-ES_tradnl"/>
        </w:rPr>
        <w:t>Fuente:</w:t>
      </w:r>
      <w:r w:rsidRPr="00B80B26">
        <w:rPr>
          <w:rFonts w:ascii="Times New Roman" w:hAnsi="Times New Roman"/>
          <w:szCs w:val="24"/>
          <w:lang w:val="es-ES_tradnl"/>
        </w:rPr>
        <w:t xml:space="preserve"> </w:t>
      </w:r>
      <w:r w:rsidR="00455DA6" w:rsidRPr="00B80B26">
        <w:rPr>
          <w:rFonts w:ascii="Times New Roman" w:hAnsi="Times New Roman"/>
          <w:szCs w:val="24"/>
          <w:lang w:val="es-ES_tradnl"/>
        </w:rPr>
        <w:t xml:space="preserve">INEI Censo de Población </w:t>
      </w:r>
      <w:r w:rsidRPr="00B80B26">
        <w:rPr>
          <w:rFonts w:ascii="Times New Roman" w:hAnsi="Times New Roman"/>
          <w:szCs w:val="24"/>
          <w:lang w:val="es-ES_tradnl"/>
        </w:rPr>
        <w:t>Vivienda 2007</w:t>
      </w:r>
    </w:p>
    <w:p w:rsidR="0058231D" w:rsidRPr="008447C6" w:rsidRDefault="00BB4ACA" w:rsidP="00363C25">
      <w:pPr>
        <w:spacing w:before="120" w:after="120" w:line="360" w:lineRule="auto"/>
        <w:jc w:val="both"/>
        <w:rPr>
          <w:rFonts w:ascii="Times New Roman" w:hAnsi="Times New Roman"/>
          <w:bCs/>
          <w:sz w:val="24"/>
          <w:szCs w:val="24"/>
        </w:rPr>
      </w:pPr>
      <w:r w:rsidRPr="008447C6">
        <w:rPr>
          <w:rFonts w:ascii="Times New Roman" w:hAnsi="Times New Roman"/>
          <w:bCs/>
          <w:sz w:val="24"/>
          <w:szCs w:val="24"/>
        </w:rPr>
        <w:t>Los colegios</w:t>
      </w:r>
      <w:r w:rsidR="0058231D" w:rsidRPr="008447C6">
        <w:rPr>
          <w:rFonts w:ascii="Times New Roman" w:hAnsi="Times New Roman"/>
          <w:bCs/>
          <w:sz w:val="24"/>
          <w:szCs w:val="24"/>
        </w:rPr>
        <w:t xml:space="preserve"> presentes en el Distrito de </w:t>
      </w:r>
      <w:r w:rsidR="00AA3681" w:rsidRPr="008447C6">
        <w:rPr>
          <w:rFonts w:ascii="Times New Roman" w:hAnsi="Times New Roman"/>
          <w:bCs/>
          <w:sz w:val="24"/>
          <w:szCs w:val="24"/>
        </w:rPr>
        <w:t>Cacatachi</w:t>
      </w:r>
      <w:r w:rsidR="0058231D" w:rsidRPr="008447C6">
        <w:rPr>
          <w:rFonts w:ascii="Times New Roman" w:hAnsi="Times New Roman"/>
          <w:bCs/>
          <w:sz w:val="24"/>
          <w:szCs w:val="24"/>
        </w:rPr>
        <w:t xml:space="preserve"> son los siguientes:</w:t>
      </w:r>
    </w:p>
    <w:p w:rsidR="0058231D" w:rsidRPr="008447C6" w:rsidRDefault="000D0A71" w:rsidP="00363C25">
      <w:pPr>
        <w:spacing w:before="120" w:after="120" w:line="360" w:lineRule="auto"/>
        <w:jc w:val="both"/>
        <w:rPr>
          <w:rFonts w:ascii="Times New Roman" w:hAnsi="Times New Roman"/>
          <w:sz w:val="24"/>
          <w:szCs w:val="24"/>
        </w:rPr>
      </w:pPr>
      <w:r w:rsidRPr="008447C6">
        <w:rPr>
          <w:rFonts w:ascii="Times New Roman" w:hAnsi="Times New Roman"/>
          <w:sz w:val="24"/>
          <w:szCs w:val="24"/>
        </w:rPr>
        <w:t>Centro Educativo JOSE MARIA ARGUEDAS</w:t>
      </w:r>
    </w:p>
    <w:p w:rsidR="007B4CE0" w:rsidRDefault="0058231D" w:rsidP="00363C25">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Centro Educativo Integrado Nº </w:t>
      </w:r>
      <w:r w:rsidR="000D0A71" w:rsidRPr="008447C6">
        <w:rPr>
          <w:rFonts w:ascii="Times New Roman" w:hAnsi="Times New Roman"/>
          <w:sz w:val="24"/>
          <w:szCs w:val="24"/>
        </w:rPr>
        <w:t>0049 ANTONIO RAIMONDI</w:t>
      </w:r>
    </w:p>
    <w:p w:rsidR="00B80B26" w:rsidRDefault="00B80B26" w:rsidP="00363C25">
      <w:pPr>
        <w:spacing w:before="120" w:after="120" w:line="360" w:lineRule="auto"/>
        <w:jc w:val="both"/>
        <w:rPr>
          <w:rFonts w:ascii="Times New Roman" w:hAnsi="Times New Roman"/>
          <w:sz w:val="4"/>
          <w:szCs w:val="4"/>
        </w:rPr>
      </w:pPr>
    </w:p>
    <w:p w:rsidR="00B80B26" w:rsidRDefault="00B80B26" w:rsidP="00363C25">
      <w:pPr>
        <w:spacing w:before="120" w:after="120" w:line="360" w:lineRule="auto"/>
        <w:jc w:val="both"/>
        <w:rPr>
          <w:rFonts w:ascii="Times New Roman" w:hAnsi="Times New Roman"/>
          <w:sz w:val="4"/>
          <w:szCs w:val="4"/>
        </w:rPr>
      </w:pPr>
    </w:p>
    <w:p w:rsidR="00B80B26" w:rsidRPr="00B80B26" w:rsidRDefault="00B80B26" w:rsidP="00363C25">
      <w:pPr>
        <w:spacing w:before="120" w:after="120" w:line="360" w:lineRule="auto"/>
        <w:jc w:val="both"/>
        <w:rPr>
          <w:rFonts w:ascii="Times New Roman" w:hAnsi="Times New Roman"/>
          <w:sz w:val="4"/>
          <w:szCs w:val="4"/>
        </w:rPr>
      </w:pPr>
    </w:p>
    <w:p w:rsidR="00C70082" w:rsidRPr="008447C6" w:rsidRDefault="00C70082" w:rsidP="00B80B26">
      <w:pPr>
        <w:tabs>
          <w:tab w:val="left" w:pos="85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w:t>
      </w:r>
      <w:r w:rsidR="00C03D56" w:rsidRPr="008447C6">
        <w:rPr>
          <w:rFonts w:ascii="Times New Roman" w:hAnsi="Times New Roman"/>
          <w:b/>
          <w:sz w:val="24"/>
          <w:szCs w:val="24"/>
          <w:lang w:val="es-MX"/>
        </w:rPr>
        <w:t>3</w:t>
      </w:r>
      <w:r w:rsidR="007438DF" w:rsidRPr="008447C6">
        <w:rPr>
          <w:rFonts w:ascii="Times New Roman" w:hAnsi="Times New Roman"/>
          <w:b/>
          <w:sz w:val="24"/>
          <w:szCs w:val="24"/>
          <w:lang w:val="es-MX"/>
        </w:rPr>
        <w:t>.3.3</w:t>
      </w:r>
      <w:r w:rsidR="00B80B26">
        <w:rPr>
          <w:rFonts w:ascii="Times New Roman" w:hAnsi="Times New Roman"/>
          <w:b/>
          <w:sz w:val="24"/>
          <w:szCs w:val="24"/>
          <w:lang w:val="es-MX"/>
        </w:rPr>
        <w:t>.</w:t>
      </w:r>
      <w:r w:rsidRPr="008447C6">
        <w:rPr>
          <w:rFonts w:ascii="Times New Roman" w:hAnsi="Times New Roman"/>
          <w:b/>
          <w:sz w:val="24"/>
          <w:szCs w:val="24"/>
          <w:lang w:val="es-MX"/>
        </w:rPr>
        <w:tab/>
      </w:r>
      <w:r w:rsidR="002E4075" w:rsidRPr="008447C6">
        <w:rPr>
          <w:rFonts w:ascii="Times New Roman" w:hAnsi="Times New Roman"/>
          <w:b/>
          <w:sz w:val="24"/>
          <w:szCs w:val="24"/>
          <w:lang w:val="es-MX"/>
        </w:rPr>
        <w:t>Servicios</w:t>
      </w:r>
    </w:p>
    <w:p w:rsidR="007D229E" w:rsidRPr="008447C6" w:rsidRDefault="007D229E" w:rsidP="00B80B26">
      <w:pPr>
        <w:tabs>
          <w:tab w:val="left" w:pos="851"/>
        </w:tabs>
        <w:spacing w:before="120" w:after="120" w:line="360" w:lineRule="auto"/>
        <w:ind w:firstLine="567"/>
        <w:jc w:val="both"/>
        <w:rPr>
          <w:rFonts w:ascii="Times New Roman" w:hAnsi="Times New Roman"/>
          <w:b/>
          <w:sz w:val="24"/>
          <w:szCs w:val="24"/>
          <w:lang w:val="es-MX"/>
        </w:rPr>
      </w:pPr>
      <w:r w:rsidRPr="008447C6">
        <w:rPr>
          <w:rFonts w:ascii="Times New Roman" w:hAnsi="Times New Roman"/>
          <w:b/>
          <w:sz w:val="24"/>
          <w:szCs w:val="24"/>
          <w:lang w:val="es-MX"/>
        </w:rPr>
        <w:t>a.</w:t>
      </w:r>
      <w:r w:rsidRPr="008447C6">
        <w:rPr>
          <w:rFonts w:ascii="Times New Roman" w:hAnsi="Times New Roman"/>
          <w:b/>
          <w:sz w:val="24"/>
          <w:szCs w:val="24"/>
          <w:lang w:val="es-MX"/>
        </w:rPr>
        <w:tab/>
        <w:t xml:space="preserve">Energía </w:t>
      </w:r>
      <w:r w:rsidR="00C14B13" w:rsidRPr="008447C6">
        <w:rPr>
          <w:rFonts w:ascii="Times New Roman" w:hAnsi="Times New Roman"/>
          <w:b/>
          <w:sz w:val="24"/>
          <w:szCs w:val="24"/>
          <w:lang w:val="es-MX"/>
        </w:rPr>
        <w:t>eléctrica</w:t>
      </w:r>
    </w:p>
    <w:p w:rsidR="002A63D5" w:rsidRDefault="006A7526" w:rsidP="00B80B26">
      <w:pPr>
        <w:spacing w:before="120" w:after="120" w:line="360" w:lineRule="auto"/>
        <w:ind w:firstLine="567"/>
        <w:jc w:val="both"/>
        <w:rPr>
          <w:rFonts w:ascii="Times New Roman" w:hAnsi="Times New Roman"/>
          <w:bCs/>
          <w:sz w:val="24"/>
          <w:szCs w:val="24"/>
        </w:rPr>
      </w:pPr>
      <w:r w:rsidRPr="008447C6">
        <w:rPr>
          <w:rFonts w:ascii="Times New Roman" w:hAnsi="Times New Roman"/>
          <w:color w:val="000000"/>
          <w:sz w:val="24"/>
          <w:szCs w:val="24"/>
        </w:rPr>
        <w:t>Según el último censo de Población y Vivienda del 2007 realizado por el INEI, e</w:t>
      </w:r>
      <w:r w:rsidR="002A63D5" w:rsidRPr="008447C6">
        <w:rPr>
          <w:rFonts w:ascii="Times New Roman" w:hAnsi="Times New Roman"/>
          <w:bCs/>
          <w:sz w:val="24"/>
          <w:szCs w:val="24"/>
        </w:rPr>
        <w:t xml:space="preserve">l servicio de energía eléctrica correspondiente al alumbrado público y domiciliario tiene una cobertura del </w:t>
      </w:r>
      <w:r w:rsidR="000D0A71" w:rsidRPr="008447C6">
        <w:rPr>
          <w:rFonts w:ascii="Times New Roman" w:hAnsi="Times New Roman"/>
          <w:bCs/>
          <w:sz w:val="24"/>
          <w:szCs w:val="24"/>
        </w:rPr>
        <w:t>65</w:t>
      </w:r>
      <w:r w:rsidR="002A63D5" w:rsidRPr="008447C6">
        <w:rPr>
          <w:rFonts w:ascii="Times New Roman" w:hAnsi="Times New Roman"/>
          <w:bCs/>
          <w:sz w:val="24"/>
          <w:szCs w:val="24"/>
        </w:rPr>
        <w:t>.</w:t>
      </w:r>
      <w:r w:rsidR="00850CF1" w:rsidRPr="008447C6">
        <w:rPr>
          <w:rFonts w:ascii="Times New Roman" w:hAnsi="Times New Roman"/>
          <w:bCs/>
          <w:sz w:val="24"/>
          <w:szCs w:val="24"/>
        </w:rPr>
        <w:t>57</w:t>
      </w:r>
      <w:r w:rsidR="000D0A71" w:rsidRPr="008447C6">
        <w:rPr>
          <w:rFonts w:ascii="Times New Roman" w:hAnsi="Times New Roman"/>
          <w:bCs/>
          <w:sz w:val="24"/>
          <w:szCs w:val="24"/>
        </w:rPr>
        <w:t>% en la localidad de Cacatachi</w:t>
      </w:r>
      <w:r w:rsidR="002A63D5" w:rsidRPr="008447C6">
        <w:rPr>
          <w:rFonts w:ascii="Times New Roman" w:hAnsi="Times New Roman"/>
          <w:bCs/>
          <w:sz w:val="24"/>
          <w:szCs w:val="24"/>
        </w:rPr>
        <w:t xml:space="preserve">. El </w:t>
      </w:r>
      <w:r w:rsidR="000D0A71" w:rsidRPr="008447C6">
        <w:rPr>
          <w:rFonts w:ascii="Times New Roman" w:hAnsi="Times New Roman"/>
          <w:bCs/>
          <w:sz w:val="24"/>
          <w:szCs w:val="24"/>
        </w:rPr>
        <w:t>34</w:t>
      </w:r>
      <w:r w:rsidR="002A63D5" w:rsidRPr="008447C6">
        <w:rPr>
          <w:rFonts w:ascii="Times New Roman" w:hAnsi="Times New Roman"/>
          <w:bCs/>
          <w:sz w:val="24"/>
          <w:szCs w:val="24"/>
        </w:rPr>
        <w:t>.</w:t>
      </w:r>
      <w:r w:rsidR="00953030" w:rsidRPr="008447C6">
        <w:rPr>
          <w:rFonts w:ascii="Times New Roman" w:hAnsi="Times New Roman"/>
          <w:bCs/>
          <w:sz w:val="24"/>
          <w:szCs w:val="24"/>
        </w:rPr>
        <w:t>43</w:t>
      </w:r>
      <w:r w:rsidR="002A63D5" w:rsidRPr="008447C6">
        <w:rPr>
          <w:rFonts w:ascii="Times New Roman" w:hAnsi="Times New Roman"/>
          <w:bCs/>
          <w:sz w:val="24"/>
          <w:szCs w:val="24"/>
        </w:rPr>
        <w:t xml:space="preserve">% de las viviendas no dispone de este servicio. El gasto mensual por el servicio eléctrico intradomiciliario es de S/. 13.60. </w:t>
      </w:r>
    </w:p>
    <w:p w:rsidR="00B80B26" w:rsidRPr="008447C6" w:rsidRDefault="00B80B26" w:rsidP="00B80B26">
      <w:pPr>
        <w:spacing w:before="120" w:after="120" w:line="360" w:lineRule="auto"/>
        <w:ind w:firstLine="567"/>
        <w:jc w:val="both"/>
        <w:rPr>
          <w:rFonts w:ascii="Times New Roman" w:hAnsi="Times New Roman"/>
          <w:bCs/>
          <w:sz w:val="24"/>
          <w:szCs w:val="24"/>
        </w:rPr>
      </w:pPr>
    </w:p>
    <w:p w:rsidR="00B80B26" w:rsidRDefault="002A63D5" w:rsidP="00363C25">
      <w:pPr>
        <w:spacing w:before="120" w:after="120" w:line="360" w:lineRule="auto"/>
        <w:jc w:val="both"/>
        <w:rPr>
          <w:rFonts w:ascii="Times New Roman" w:hAnsi="Times New Roman"/>
          <w:bCs/>
          <w:sz w:val="24"/>
          <w:szCs w:val="24"/>
        </w:rPr>
      </w:pPr>
      <w:r w:rsidRPr="008447C6">
        <w:rPr>
          <w:rFonts w:ascii="Times New Roman" w:hAnsi="Times New Roman"/>
          <w:bCs/>
          <w:sz w:val="24"/>
          <w:szCs w:val="24"/>
        </w:rPr>
        <w:t>En la</w:t>
      </w:r>
      <w:r w:rsidR="000D0A71" w:rsidRPr="008447C6">
        <w:rPr>
          <w:rFonts w:ascii="Times New Roman" w:hAnsi="Times New Roman"/>
          <w:bCs/>
          <w:sz w:val="24"/>
          <w:szCs w:val="24"/>
        </w:rPr>
        <w:t xml:space="preserve"> totalidad del distrito de Cacatachi</w:t>
      </w:r>
      <w:r w:rsidRPr="008447C6">
        <w:rPr>
          <w:rFonts w:ascii="Times New Roman" w:hAnsi="Times New Roman"/>
          <w:bCs/>
          <w:sz w:val="24"/>
          <w:szCs w:val="24"/>
        </w:rPr>
        <w:t xml:space="preserve"> la cobertura del</w:t>
      </w:r>
      <w:r w:rsidR="00D4293A" w:rsidRPr="008447C6">
        <w:rPr>
          <w:rFonts w:ascii="Times New Roman" w:hAnsi="Times New Roman"/>
          <w:bCs/>
          <w:sz w:val="24"/>
          <w:szCs w:val="24"/>
        </w:rPr>
        <w:t xml:space="preserve"> servicio de alumbrado es menor</w:t>
      </w:r>
      <w:r w:rsidR="00F85545" w:rsidRPr="008447C6">
        <w:rPr>
          <w:rFonts w:ascii="Times New Roman" w:hAnsi="Times New Roman"/>
          <w:bCs/>
          <w:sz w:val="24"/>
          <w:szCs w:val="24"/>
        </w:rPr>
        <w:t>.</w:t>
      </w:r>
    </w:p>
    <w:p w:rsidR="00B80B26" w:rsidRDefault="00B80B26" w:rsidP="00363C25">
      <w:pPr>
        <w:spacing w:before="120" w:after="120" w:line="360" w:lineRule="auto"/>
        <w:jc w:val="both"/>
        <w:rPr>
          <w:rFonts w:ascii="Times New Roman" w:hAnsi="Times New Roman"/>
          <w:bCs/>
          <w:sz w:val="24"/>
          <w:szCs w:val="24"/>
        </w:rPr>
      </w:pPr>
    </w:p>
    <w:p w:rsidR="00B80B26" w:rsidRDefault="00F85545" w:rsidP="00363C25">
      <w:pPr>
        <w:spacing w:before="120" w:after="120" w:line="360" w:lineRule="auto"/>
        <w:jc w:val="both"/>
        <w:rPr>
          <w:rFonts w:ascii="Times New Roman" w:hAnsi="Times New Roman"/>
          <w:sz w:val="24"/>
          <w:szCs w:val="24"/>
          <w:lang w:val="es-ES_tradnl"/>
        </w:rPr>
      </w:pPr>
      <w:r w:rsidRPr="00B80B26">
        <w:rPr>
          <w:rFonts w:ascii="Times New Roman" w:hAnsi="Times New Roman"/>
          <w:bCs/>
          <w:sz w:val="24"/>
          <w:szCs w:val="24"/>
        </w:rPr>
        <w:lastRenderedPageBreak/>
        <w:t xml:space="preserve"> </w:t>
      </w:r>
      <w:r w:rsidR="004C5DC8" w:rsidRPr="00B80B26">
        <w:rPr>
          <w:rFonts w:ascii="Times New Roman" w:hAnsi="Times New Roman"/>
          <w:sz w:val="24"/>
          <w:szCs w:val="24"/>
          <w:lang w:val="es-ES_tradnl"/>
        </w:rPr>
        <w:t xml:space="preserve">Tabla </w:t>
      </w:r>
      <w:r w:rsidR="006C4505" w:rsidRPr="00B80B26">
        <w:rPr>
          <w:rFonts w:ascii="Times New Roman" w:hAnsi="Times New Roman"/>
          <w:sz w:val="24"/>
          <w:szCs w:val="24"/>
          <w:lang w:val="es-ES_tradnl"/>
        </w:rPr>
        <w:t>7</w:t>
      </w:r>
      <w:r w:rsidR="001D24A0" w:rsidRPr="00B80B26">
        <w:rPr>
          <w:rFonts w:ascii="Times New Roman" w:hAnsi="Times New Roman"/>
          <w:sz w:val="24"/>
          <w:szCs w:val="24"/>
          <w:lang w:val="es-ES_tradnl"/>
        </w:rPr>
        <w:t xml:space="preserve">. </w:t>
      </w:r>
    </w:p>
    <w:p w:rsidR="001D24A0" w:rsidRPr="00B80B26" w:rsidRDefault="00EC7CF2" w:rsidP="00363C25">
      <w:pPr>
        <w:spacing w:before="120" w:after="120" w:line="360" w:lineRule="auto"/>
        <w:jc w:val="both"/>
        <w:rPr>
          <w:rFonts w:ascii="Times New Roman" w:hAnsi="Times New Roman"/>
          <w:i/>
          <w:color w:val="000000"/>
          <w:sz w:val="24"/>
          <w:szCs w:val="24"/>
        </w:rPr>
      </w:pPr>
      <w:r w:rsidRPr="00B80B26">
        <w:rPr>
          <w:rFonts w:ascii="Times New Roman" w:hAnsi="Times New Roman"/>
          <w:i/>
          <w:sz w:val="24"/>
          <w:szCs w:val="24"/>
          <w:lang w:val="es-ES_tradnl"/>
        </w:rPr>
        <w:t xml:space="preserve">Alumbrado en el distrito de </w:t>
      </w:r>
      <w:r w:rsidR="00AA3681" w:rsidRPr="00B80B26">
        <w:rPr>
          <w:rFonts w:ascii="Times New Roman" w:hAnsi="Times New Roman"/>
          <w:i/>
          <w:sz w:val="24"/>
          <w:szCs w:val="24"/>
          <w:lang w:val="es-ES_tradnl"/>
        </w:rPr>
        <w:t>Cacatachi</w:t>
      </w:r>
    </w:p>
    <w:tbl>
      <w:tblPr>
        <w:tblStyle w:val="Tabladelista6concolores"/>
        <w:tblW w:w="9356" w:type="dxa"/>
        <w:tblLook w:val="04A0" w:firstRow="1" w:lastRow="0" w:firstColumn="1" w:lastColumn="0" w:noHBand="0" w:noVBand="1"/>
      </w:tblPr>
      <w:tblGrid>
        <w:gridCol w:w="2835"/>
        <w:gridCol w:w="6521"/>
      </w:tblGrid>
      <w:tr w:rsidR="001D24A0" w:rsidRPr="008447C6" w:rsidTr="00B80B26">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2835" w:type="dxa"/>
            <w:shd w:val="clear" w:color="auto" w:fill="FFFFFF" w:themeFill="background1"/>
            <w:noWrap/>
            <w:hideMark/>
          </w:tcPr>
          <w:p w:rsidR="001D24A0" w:rsidRPr="008447C6" w:rsidRDefault="001D24A0" w:rsidP="00363C25">
            <w:pPr>
              <w:spacing w:line="360" w:lineRule="auto"/>
              <w:jc w:val="center"/>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CATEGORÍA</w:t>
            </w:r>
          </w:p>
        </w:tc>
        <w:tc>
          <w:tcPr>
            <w:tcW w:w="6521" w:type="dxa"/>
            <w:shd w:val="clear" w:color="auto" w:fill="FFFFFF" w:themeFill="background1"/>
            <w:hideMark/>
          </w:tcPr>
          <w:p w:rsidR="001D24A0" w:rsidRPr="008447C6" w:rsidRDefault="001D24A0" w:rsidP="00363C25">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Porcentaje (%)</w:t>
            </w:r>
          </w:p>
        </w:tc>
      </w:tr>
      <w:tr w:rsidR="001D24A0" w:rsidRPr="008447C6" w:rsidTr="00B80B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5" w:type="dxa"/>
            <w:shd w:val="clear" w:color="auto" w:fill="FFFFFF" w:themeFill="background1"/>
            <w:noWrap/>
            <w:hideMark/>
          </w:tcPr>
          <w:p w:rsidR="001D24A0" w:rsidRPr="008447C6" w:rsidRDefault="001D24A0" w:rsidP="00363C25">
            <w:pPr>
              <w:spacing w:line="360" w:lineRule="auto"/>
              <w:ind w:left="1701" w:hanging="773"/>
              <w:jc w:val="center"/>
              <w:rPr>
                <w:rFonts w:ascii="Times New Roman" w:hAnsi="Times New Roman"/>
                <w:bCs w:val="0"/>
                <w:sz w:val="24"/>
                <w:szCs w:val="24"/>
              </w:rPr>
            </w:pPr>
            <w:r w:rsidRPr="008447C6">
              <w:rPr>
                <w:rFonts w:ascii="Times New Roman" w:hAnsi="Times New Roman"/>
                <w:bCs w:val="0"/>
                <w:sz w:val="24"/>
                <w:szCs w:val="24"/>
              </w:rPr>
              <w:t>Sí</w:t>
            </w:r>
          </w:p>
        </w:tc>
        <w:tc>
          <w:tcPr>
            <w:tcW w:w="6521" w:type="dxa"/>
            <w:shd w:val="clear" w:color="auto" w:fill="FFFFFF" w:themeFill="background1"/>
            <w:noWrap/>
            <w:hideMark/>
          </w:tcPr>
          <w:p w:rsidR="001D24A0" w:rsidRPr="008447C6" w:rsidRDefault="00363C25" w:rsidP="00363C25">
            <w:pPr>
              <w:spacing w:line="360" w:lineRule="auto"/>
              <w:ind w:left="1701"/>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8447C6">
              <w:rPr>
                <w:rFonts w:ascii="Times New Roman" w:hAnsi="Times New Roman"/>
                <w:bCs/>
                <w:sz w:val="24"/>
                <w:szCs w:val="24"/>
              </w:rPr>
              <w:t xml:space="preserve">                </w:t>
            </w:r>
            <w:r w:rsidR="000D0A71" w:rsidRPr="008447C6">
              <w:rPr>
                <w:rFonts w:ascii="Times New Roman" w:hAnsi="Times New Roman"/>
                <w:bCs/>
                <w:sz w:val="24"/>
                <w:szCs w:val="24"/>
              </w:rPr>
              <w:t>65.57</w:t>
            </w:r>
          </w:p>
        </w:tc>
      </w:tr>
      <w:tr w:rsidR="001D24A0" w:rsidRPr="008447C6" w:rsidTr="00B80B26">
        <w:trPr>
          <w:trHeight w:val="454"/>
        </w:trPr>
        <w:tc>
          <w:tcPr>
            <w:cnfStyle w:val="001000000000" w:firstRow="0" w:lastRow="0" w:firstColumn="1" w:lastColumn="0" w:oddVBand="0" w:evenVBand="0" w:oddHBand="0" w:evenHBand="0" w:firstRowFirstColumn="0" w:firstRowLastColumn="0" w:lastRowFirstColumn="0" w:lastRowLastColumn="0"/>
            <w:tcW w:w="2835" w:type="dxa"/>
            <w:shd w:val="clear" w:color="auto" w:fill="FFFFFF" w:themeFill="background1"/>
            <w:noWrap/>
            <w:hideMark/>
          </w:tcPr>
          <w:p w:rsidR="001D24A0" w:rsidRPr="008447C6" w:rsidRDefault="001D24A0" w:rsidP="00363C25">
            <w:pPr>
              <w:spacing w:line="360" w:lineRule="auto"/>
              <w:ind w:left="1701" w:hanging="773"/>
              <w:jc w:val="center"/>
              <w:rPr>
                <w:rFonts w:ascii="Times New Roman" w:hAnsi="Times New Roman"/>
                <w:bCs w:val="0"/>
                <w:sz w:val="24"/>
                <w:szCs w:val="24"/>
              </w:rPr>
            </w:pPr>
            <w:r w:rsidRPr="008447C6">
              <w:rPr>
                <w:rFonts w:ascii="Times New Roman" w:hAnsi="Times New Roman"/>
                <w:bCs w:val="0"/>
                <w:sz w:val="24"/>
                <w:szCs w:val="24"/>
              </w:rPr>
              <w:t>No</w:t>
            </w:r>
          </w:p>
        </w:tc>
        <w:tc>
          <w:tcPr>
            <w:tcW w:w="6521" w:type="dxa"/>
            <w:shd w:val="clear" w:color="auto" w:fill="FFFFFF" w:themeFill="background1"/>
            <w:noWrap/>
            <w:hideMark/>
          </w:tcPr>
          <w:p w:rsidR="001D24A0" w:rsidRPr="008447C6" w:rsidRDefault="00363C25" w:rsidP="00363C25">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8447C6">
              <w:rPr>
                <w:rFonts w:ascii="Times New Roman" w:hAnsi="Times New Roman"/>
                <w:bCs/>
                <w:sz w:val="24"/>
                <w:szCs w:val="24"/>
              </w:rPr>
              <w:t xml:space="preserve">                                          </w:t>
            </w:r>
            <w:r w:rsidR="000D0A71" w:rsidRPr="008447C6">
              <w:rPr>
                <w:rFonts w:ascii="Times New Roman" w:hAnsi="Times New Roman"/>
                <w:bCs/>
                <w:sz w:val="24"/>
                <w:szCs w:val="24"/>
              </w:rPr>
              <w:t>34.43</w:t>
            </w:r>
          </w:p>
        </w:tc>
      </w:tr>
      <w:tr w:rsidR="001D24A0" w:rsidRPr="008447C6" w:rsidTr="00B80B26">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835" w:type="dxa"/>
            <w:shd w:val="clear" w:color="auto" w:fill="FFFFFF" w:themeFill="background1"/>
            <w:noWrap/>
            <w:hideMark/>
          </w:tcPr>
          <w:p w:rsidR="001D24A0" w:rsidRPr="008447C6" w:rsidRDefault="001D24A0" w:rsidP="00363C25">
            <w:pPr>
              <w:spacing w:line="360" w:lineRule="auto"/>
              <w:ind w:left="1701" w:hanging="773"/>
              <w:jc w:val="center"/>
              <w:rPr>
                <w:rFonts w:ascii="Times New Roman" w:hAnsi="Times New Roman"/>
                <w:bCs w:val="0"/>
                <w:sz w:val="24"/>
                <w:szCs w:val="24"/>
              </w:rPr>
            </w:pPr>
            <w:r w:rsidRPr="008447C6">
              <w:rPr>
                <w:rFonts w:ascii="Times New Roman" w:hAnsi="Times New Roman"/>
                <w:bCs w:val="0"/>
                <w:sz w:val="24"/>
                <w:szCs w:val="24"/>
              </w:rPr>
              <w:t>Total</w:t>
            </w:r>
          </w:p>
        </w:tc>
        <w:tc>
          <w:tcPr>
            <w:tcW w:w="6521" w:type="dxa"/>
            <w:shd w:val="clear" w:color="auto" w:fill="FFFFFF" w:themeFill="background1"/>
            <w:noWrap/>
            <w:hideMark/>
          </w:tcPr>
          <w:p w:rsidR="001D24A0" w:rsidRPr="008447C6" w:rsidRDefault="00363C25" w:rsidP="00363C25">
            <w:pPr>
              <w:spacing w:line="360" w:lineRule="auto"/>
              <w:ind w:left="1701"/>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8447C6">
              <w:rPr>
                <w:rFonts w:ascii="Times New Roman" w:hAnsi="Times New Roman"/>
                <w:bCs/>
                <w:sz w:val="24"/>
                <w:szCs w:val="24"/>
              </w:rPr>
              <w:t xml:space="preserve">               </w:t>
            </w:r>
            <w:r w:rsidR="001D24A0" w:rsidRPr="008447C6">
              <w:rPr>
                <w:rFonts w:ascii="Times New Roman" w:hAnsi="Times New Roman"/>
                <w:bCs/>
                <w:sz w:val="24"/>
                <w:szCs w:val="24"/>
              </w:rPr>
              <w:t>100.00</w:t>
            </w:r>
          </w:p>
        </w:tc>
      </w:tr>
    </w:tbl>
    <w:p w:rsidR="0055418A" w:rsidRPr="00B80B26" w:rsidRDefault="00B432AB" w:rsidP="0055418A">
      <w:pPr>
        <w:spacing w:line="360" w:lineRule="auto"/>
        <w:jc w:val="both"/>
        <w:rPr>
          <w:rFonts w:ascii="Times New Roman" w:hAnsi="Times New Roman"/>
          <w:szCs w:val="24"/>
          <w:lang w:val="es-ES_tradnl"/>
        </w:rPr>
      </w:pPr>
      <w:r w:rsidRPr="00B80B26">
        <w:rPr>
          <w:rFonts w:ascii="Times New Roman" w:hAnsi="Times New Roman"/>
          <w:bCs/>
          <w:szCs w:val="24"/>
        </w:rPr>
        <w:t>Fuente: INEI Censo</w:t>
      </w:r>
      <w:r w:rsidRPr="00B80B26">
        <w:rPr>
          <w:rFonts w:ascii="Times New Roman" w:hAnsi="Times New Roman"/>
          <w:szCs w:val="24"/>
          <w:lang w:val="es-ES_tradnl"/>
        </w:rPr>
        <w:t xml:space="preserve"> de Población  Vivienda 2007</w:t>
      </w:r>
    </w:p>
    <w:p w:rsidR="00B80B26" w:rsidRPr="00B80B26" w:rsidRDefault="00B80B26" w:rsidP="0055418A">
      <w:pPr>
        <w:spacing w:before="120" w:after="120" w:line="360" w:lineRule="auto"/>
        <w:jc w:val="both"/>
        <w:rPr>
          <w:rFonts w:ascii="Times New Roman" w:hAnsi="Times New Roman"/>
          <w:b/>
          <w:sz w:val="10"/>
          <w:szCs w:val="10"/>
          <w:lang w:val="es-MX"/>
        </w:rPr>
      </w:pPr>
    </w:p>
    <w:p w:rsidR="00A42547" w:rsidRPr="008447C6" w:rsidRDefault="00A42547" w:rsidP="0055418A">
      <w:pPr>
        <w:spacing w:before="120" w:after="120" w:line="360" w:lineRule="auto"/>
        <w:jc w:val="both"/>
        <w:rPr>
          <w:rFonts w:ascii="Times New Roman" w:hAnsi="Times New Roman"/>
          <w:sz w:val="24"/>
          <w:szCs w:val="24"/>
          <w:lang w:val="es-ES_tradnl"/>
        </w:rPr>
      </w:pPr>
      <w:r w:rsidRPr="008447C6">
        <w:rPr>
          <w:rFonts w:ascii="Times New Roman" w:hAnsi="Times New Roman"/>
          <w:b/>
          <w:sz w:val="24"/>
          <w:szCs w:val="24"/>
          <w:lang w:val="es-MX"/>
        </w:rPr>
        <w:t>b.</w:t>
      </w:r>
      <w:r w:rsidR="00B80B26">
        <w:rPr>
          <w:rFonts w:ascii="Times New Roman" w:hAnsi="Times New Roman"/>
          <w:b/>
          <w:sz w:val="24"/>
          <w:szCs w:val="24"/>
          <w:lang w:val="es-MX"/>
        </w:rPr>
        <w:t xml:space="preserve">   </w:t>
      </w:r>
      <w:r w:rsidRPr="008447C6">
        <w:rPr>
          <w:rFonts w:ascii="Times New Roman" w:hAnsi="Times New Roman"/>
          <w:b/>
          <w:sz w:val="24"/>
          <w:szCs w:val="24"/>
          <w:lang w:val="es-MX"/>
        </w:rPr>
        <w:t xml:space="preserve">Agua </w:t>
      </w:r>
      <w:r w:rsidR="00C14B13" w:rsidRPr="008447C6">
        <w:rPr>
          <w:rFonts w:ascii="Times New Roman" w:hAnsi="Times New Roman"/>
          <w:b/>
          <w:sz w:val="24"/>
          <w:szCs w:val="24"/>
          <w:lang w:val="es-MX"/>
        </w:rPr>
        <w:t>potable</w:t>
      </w:r>
    </w:p>
    <w:p w:rsidR="00D709A6" w:rsidRPr="008447C6" w:rsidRDefault="001D7B38" w:rsidP="0055418A">
      <w:pPr>
        <w:spacing w:before="120" w:after="120" w:line="360" w:lineRule="auto"/>
        <w:jc w:val="both"/>
        <w:rPr>
          <w:rFonts w:ascii="Times New Roman" w:hAnsi="Times New Roman"/>
          <w:bCs/>
          <w:sz w:val="24"/>
          <w:szCs w:val="24"/>
        </w:rPr>
      </w:pPr>
      <w:r w:rsidRPr="008447C6">
        <w:rPr>
          <w:rFonts w:ascii="Times New Roman" w:hAnsi="Times New Roman"/>
          <w:bCs/>
          <w:sz w:val="24"/>
          <w:szCs w:val="24"/>
        </w:rPr>
        <w:t xml:space="preserve">La información de los servicios de saneamiento básico, otorgado por la Municipalidad Distrital de </w:t>
      </w:r>
      <w:r w:rsidR="00AA3681" w:rsidRPr="008447C6">
        <w:rPr>
          <w:rFonts w:ascii="Times New Roman" w:hAnsi="Times New Roman"/>
          <w:bCs/>
          <w:sz w:val="24"/>
          <w:szCs w:val="24"/>
        </w:rPr>
        <w:t>Cacatachi</w:t>
      </w:r>
      <w:r w:rsidRPr="008447C6">
        <w:rPr>
          <w:rFonts w:ascii="Times New Roman" w:hAnsi="Times New Roman"/>
          <w:bCs/>
          <w:sz w:val="24"/>
          <w:szCs w:val="24"/>
        </w:rPr>
        <w:t>, nos indica el procedimiento que se sigue para el abastecimiento del líquido elemento a la población, el cual se describe de la siguiente manera: E</w:t>
      </w:r>
      <w:r w:rsidR="00440D66" w:rsidRPr="008447C6">
        <w:rPr>
          <w:rFonts w:ascii="Times New Roman" w:hAnsi="Times New Roman"/>
          <w:bCs/>
          <w:sz w:val="24"/>
          <w:szCs w:val="24"/>
        </w:rPr>
        <w:t>l agua es captada a través de dos manantiales un</w:t>
      </w:r>
      <w:r w:rsidR="00313114" w:rsidRPr="008447C6">
        <w:rPr>
          <w:rFonts w:ascii="Times New Roman" w:hAnsi="Times New Roman"/>
          <w:bCs/>
          <w:sz w:val="24"/>
          <w:szCs w:val="24"/>
        </w:rPr>
        <w:t>o de ladera y el otro de fondo;</w:t>
      </w:r>
      <w:r w:rsidR="00440D66" w:rsidRPr="008447C6">
        <w:rPr>
          <w:rFonts w:ascii="Times New Roman" w:hAnsi="Times New Roman"/>
          <w:bCs/>
          <w:sz w:val="24"/>
          <w:szCs w:val="24"/>
        </w:rPr>
        <w:t xml:space="preserve"> son conducidas a través de tubería de PVC de 2 ½” y 4” respectivamente hacia el pre-tratamiento que está conformado por un desarenador y una cámara de filtro. Desde allí el agua se conduce a través de una línea de conducción de PCV de 6” hasta el reservorio de 150 m</w:t>
      </w:r>
      <w:r w:rsidR="00440D66" w:rsidRPr="008447C6">
        <w:rPr>
          <w:rFonts w:ascii="Times New Roman" w:hAnsi="Times New Roman"/>
          <w:bCs/>
          <w:sz w:val="24"/>
          <w:szCs w:val="24"/>
          <w:vertAlign w:val="superscript"/>
        </w:rPr>
        <w:t>3</w:t>
      </w:r>
      <w:r w:rsidR="00440D66" w:rsidRPr="008447C6">
        <w:rPr>
          <w:rFonts w:ascii="Times New Roman" w:hAnsi="Times New Roman"/>
          <w:bCs/>
          <w:sz w:val="24"/>
          <w:szCs w:val="24"/>
        </w:rPr>
        <w:t xml:space="preserve">. El servicio de agua potable se encuentra a cargo de la Municipalidad, </w:t>
      </w:r>
      <w:r w:rsidR="007E5166" w:rsidRPr="008447C6">
        <w:rPr>
          <w:rFonts w:ascii="Times New Roman" w:hAnsi="Times New Roman"/>
          <w:bCs/>
          <w:sz w:val="24"/>
          <w:szCs w:val="24"/>
        </w:rPr>
        <w:t xml:space="preserve">por </w:t>
      </w:r>
      <w:r w:rsidR="00440D66" w:rsidRPr="008447C6">
        <w:rPr>
          <w:rFonts w:ascii="Times New Roman" w:hAnsi="Times New Roman"/>
          <w:bCs/>
          <w:sz w:val="24"/>
          <w:szCs w:val="24"/>
        </w:rPr>
        <w:t xml:space="preserve">no contar a la fecha con una Administración de los servicios. </w:t>
      </w:r>
    </w:p>
    <w:p w:rsidR="000D0A71" w:rsidRDefault="00D709A6" w:rsidP="0055418A">
      <w:pPr>
        <w:spacing w:before="120" w:after="120" w:line="360" w:lineRule="auto"/>
        <w:jc w:val="both"/>
        <w:rPr>
          <w:rFonts w:ascii="Times New Roman" w:hAnsi="Times New Roman"/>
          <w:bCs/>
          <w:sz w:val="24"/>
          <w:szCs w:val="24"/>
        </w:rPr>
      </w:pPr>
      <w:r w:rsidRPr="008447C6">
        <w:rPr>
          <w:rFonts w:ascii="Times New Roman" w:hAnsi="Times New Roman"/>
          <w:color w:val="000000"/>
          <w:sz w:val="24"/>
          <w:szCs w:val="24"/>
        </w:rPr>
        <w:t>Según el último censo de Población y Vivienda del 2007 realizado por el INEI, l</w:t>
      </w:r>
      <w:r w:rsidR="00440D66" w:rsidRPr="008447C6">
        <w:rPr>
          <w:rFonts w:ascii="Times New Roman" w:hAnsi="Times New Roman"/>
          <w:bCs/>
          <w:sz w:val="24"/>
          <w:szCs w:val="24"/>
        </w:rPr>
        <w:t>a cobertu</w:t>
      </w:r>
      <w:r w:rsidR="000D0A71" w:rsidRPr="008447C6">
        <w:rPr>
          <w:rFonts w:ascii="Times New Roman" w:hAnsi="Times New Roman"/>
          <w:bCs/>
          <w:sz w:val="24"/>
          <w:szCs w:val="24"/>
        </w:rPr>
        <w:t>ra del servicio de agua es de 93</w:t>
      </w:r>
      <w:r w:rsidR="00440D66" w:rsidRPr="008447C6">
        <w:rPr>
          <w:rFonts w:ascii="Times New Roman" w:hAnsi="Times New Roman"/>
          <w:bCs/>
          <w:sz w:val="24"/>
          <w:szCs w:val="24"/>
        </w:rPr>
        <w:t>.</w:t>
      </w:r>
      <w:r w:rsidR="00CF2314" w:rsidRPr="008447C6">
        <w:rPr>
          <w:rFonts w:ascii="Times New Roman" w:hAnsi="Times New Roman"/>
          <w:bCs/>
          <w:sz w:val="24"/>
          <w:szCs w:val="24"/>
        </w:rPr>
        <w:t>34</w:t>
      </w:r>
      <w:r w:rsidR="00440D66" w:rsidRPr="008447C6">
        <w:rPr>
          <w:rFonts w:ascii="Times New Roman" w:hAnsi="Times New Roman"/>
          <w:bCs/>
          <w:sz w:val="24"/>
          <w:szCs w:val="24"/>
        </w:rPr>
        <w:t xml:space="preserve"> % (Censo 200</w:t>
      </w:r>
      <w:r w:rsidR="00CF2314" w:rsidRPr="008447C6">
        <w:rPr>
          <w:rFonts w:ascii="Times New Roman" w:hAnsi="Times New Roman"/>
          <w:bCs/>
          <w:sz w:val="24"/>
          <w:szCs w:val="24"/>
        </w:rPr>
        <w:t>7</w:t>
      </w:r>
      <w:r w:rsidR="00440D66" w:rsidRPr="008447C6">
        <w:rPr>
          <w:rFonts w:ascii="Times New Roman" w:hAnsi="Times New Roman"/>
          <w:bCs/>
          <w:sz w:val="24"/>
          <w:szCs w:val="24"/>
        </w:rPr>
        <w:t xml:space="preserve"> INEI) y con una continuidad de 24 </w:t>
      </w:r>
      <w:r w:rsidR="00FA56C6" w:rsidRPr="008447C6">
        <w:rPr>
          <w:rFonts w:ascii="Times New Roman" w:hAnsi="Times New Roman"/>
          <w:bCs/>
          <w:sz w:val="24"/>
          <w:szCs w:val="24"/>
        </w:rPr>
        <w:t>horas</w:t>
      </w:r>
      <w:r w:rsidR="00440D66" w:rsidRPr="008447C6">
        <w:rPr>
          <w:rFonts w:ascii="Times New Roman" w:hAnsi="Times New Roman"/>
          <w:bCs/>
          <w:sz w:val="24"/>
          <w:szCs w:val="24"/>
        </w:rPr>
        <w:t xml:space="preserve">. </w:t>
      </w:r>
      <w:r w:rsidR="00B80B26" w:rsidRPr="008447C6">
        <w:rPr>
          <w:rFonts w:ascii="Times New Roman" w:hAnsi="Times New Roman"/>
          <w:bCs/>
          <w:sz w:val="24"/>
          <w:szCs w:val="24"/>
        </w:rPr>
        <w:t>Asimismo,</w:t>
      </w:r>
      <w:r w:rsidR="00836049" w:rsidRPr="008447C6">
        <w:rPr>
          <w:rFonts w:ascii="Times New Roman" w:hAnsi="Times New Roman"/>
          <w:bCs/>
          <w:sz w:val="24"/>
          <w:szCs w:val="24"/>
        </w:rPr>
        <w:t xml:space="preserve"> no cuentan con micromedidores.</w:t>
      </w:r>
    </w:p>
    <w:p w:rsidR="00B80B26" w:rsidRPr="008447C6" w:rsidRDefault="00B80B26" w:rsidP="0055418A">
      <w:pPr>
        <w:spacing w:before="120" w:after="120" w:line="360" w:lineRule="auto"/>
        <w:jc w:val="both"/>
        <w:rPr>
          <w:rFonts w:ascii="Times New Roman" w:hAnsi="Times New Roman"/>
          <w:bCs/>
          <w:sz w:val="24"/>
          <w:szCs w:val="24"/>
        </w:rPr>
      </w:pPr>
    </w:p>
    <w:p w:rsidR="00905627" w:rsidRPr="008447C6" w:rsidRDefault="00905627" w:rsidP="0055418A">
      <w:pPr>
        <w:tabs>
          <w:tab w:val="left" w:pos="1134"/>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1.</w:t>
      </w:r>
      <w:r w:rsidR="00C03D56" w:rsidRPr="008447C6">
        <w:rPr>
          <w:rFonts w:ascii="Times New Roman" w:hAnsi="Times New Roman"/>
          <w:b/>
          <w:sz w:val="24"/>
          <w:szCs w:val="24"/>
          <w:lang w:val="es-MX"/>
        </w:rPr>
        <w:t>3</w:t>
      </w:r>
      <w:r w:rsidR="00DF21AC" w:rsidRPr="008447C6">
        <w:rPr>
          <w:rFonts w:ascii="Times New Roman" w:hAnsi="Times New Roman"/>
          <w:b/>
          <w:sz w:val="24"/>
          <w:szCs w:val="24"/>
          <w:lang w:val="es-MX"/>
        </w:rPr>
        <w:t>.3.4</w:t>
      </w:r>
      <w:r w:rsidR="00B80B26">
        <w:rPr>
          <w:rFonts w:ascii="Times New Roman" w:hAnsi="Times New Roman"/>
          <w:b/>
          <w:sz w:val="24"/>
          <w:szCs w:val="24"/>
          <w:lang w:val="es-MX"/>
        </w:rPr>
        <w:t xml:space="preserve">.  </w:t>
      </w:r>
      <w:r w:rsidR="00A97A93" w:rsidRPr="008447C6">
        <w:rPr>
          <w:rFonts w:ascii="Times New Roman" w:hAnsi="Times New Roman"/>
          <w:b/>
          <w:sz w:val="24"/>
          <w:szCs w:val="24"/>
          <w:lang w:val="es-MX"/>
        </w:rPr>
        <w:t xml:space="preserve">Actividad </w:t>
      </w:r>
      <w:r w:rsidR="00F52D17" w:rsidRPr="008447C6">
        <w:rPr>
          <w:rFonts w:ascii="Times New Roman" w:hAnsi="Times New Roman"/>
          <w:b/>
          <w:sz w:val="24"/>
          <w:szCs w:val="24"/>
          <w:lang w:val="es-MX"/>
        </w:rPr>
        <w:t>económica</w:t>
      </w:r>
    </w:p>
    <w:p w:rsidR="00A01811" w:rsidRPr="008447C6" w:rsidRDefault="00AF723A" w:rsidP="00B80B26">
      <w:pPr>
        <w:tabs>
          <w:tab w:val="left" w:pos="1134"/>
        </w:tabs>
        <w:spacing w:before="120" w:after="120" w:line="360" w:lineRule="auto"/>
        <w:ind w:firstLine="426"/>
        <w:jc w:val="both"/>
        <w:rPr>
          <w:rFonts w:ascii="Times New Roman" w:hAnsi="Times New Roman"/>
          <w:b/>
          <w:sz w:val="24"/>
          <w:szCs w:val="24"/>
          <w:lang w:val="es-MX"/>
        </w:rPr>
      </w:pPr>
      <w:r w:rsidRPr="008447C6">
        <w:rPr>
          <w:rFonts w:ascii="Times New Roman" w:hAnsi="Times New Roman"/>
          <w:b/>
          <w:sz w:val="24"/>
          <w:szCs w:val="24"/>
          <w:lang w:val="es-MX"/>
        </w:rPr>
        <w:t>a</w:t>
      </w:r>
      <w:r w:rsidR="00A01811" w:rsidRPr="008447C6">
        <w:rPr>
          <w:rFonts w:ascii="Times New Roman" w:hAnsi="Times New Roman"/>
          <w:b/>
          <w:sz w:val="24"/>
          <w:szCs w:val="24"/>
          <w:lang w:val="es-MX"/>
        </w:rPr>
        <w:t>.</w:t>
      </w:r>
      <w:r w:rsidR="00B80B26">
        <w:rPr>
          <w:rFonts w:ascii="Times New Roman" w:hAnsi="Times New Roman"/>
          <w:b/>
          <w:sz w:val="24"/>
          <w:szCs w:val="24"/>
          <w:lang w:val="es-MX"/>
        </w:rPr>
        <w:t xml:space="preserve">    </w:t>
      </w:r>
      <w:r w:rsidR="00A01811" w:rsidRPr="008447C6">
        <w:rPr>
          <w:rFonts w:ascii="Times New Roman" w:hAnsi="Times New Roman"/>
          <w:b/>
          <w:sz w:val="24"/>
          <w:szCs w:val="24"/>
          <w:lang w:val="es-MX"/>
        </w:rPr>
        <w:t>Actividades económicas predominantes</w:t>
      </w:r>
    </w:p>
    <w:p w:rsidR="006A7526" w:rsidRDefault="006A7526" w:rsidP="00B80B26">
      <w:pPr>
        <w:spacing w:before="120" w:after="120" w:line="360" w:lineRule="auto"/>
        <w:ind w:firstLine="851"/>
        <w:jc w:val="both"/>
        <w:rPr>
          <w:rFonts w:ascii="Times New Roman" w:hAnsi="Times New Roman"/>
          <w:bCs/>
          <w:sz w:val="24"/>
          <w:szCs w:val="24"/>
        </w:rPr>
      </w:pPr>
      <w:r w:rsidRPr="008447C6">
        <w:rPr>
          <w:rFonts w:ascii="Times New Roman" w:hAnsi="Times New Roman"/>
          <w:color w:val="000000"/>
          <w:sz w:val="24"/>
          <w:szCs w:val="24"/>
        </w:rPr>
        <w:t>Según el último censo de Población y Vivienda del 2007 realizado por el INEI, l</w:t>
      </w:r>
      <w:r w:rsidR="00AC028B" w:rsidRPr="008447C6">
        <w:rPr>
          <w:rFonts w:ascii="Times New Roman" w:hAnsi="Times New Roman"/>
          <w:bCs/>
          <w:sz w:val="24"/>
          <w:szCs w:val="24"/>
        </w:rPr>
        <w:t>as principales actividades ec</w:t>
      </w:r>
      <w:r w:rsidR="000D0A71" w:rsidRPr="008447C6">
        <w:rPr>
          <w:rFonts w:ascii="Times New Roman" w:hAnsi="Times New Roman"/>
          <w:bCs/>
          <w:sz w:val="24"/>
          <w:szCs w:val="24"/>
        </w:rPr>
        <w:t>onómicas en el Distrito de Cacatachi</w:t>
      </w:r>
      <w:r w:rsidR="00AC028B" w:rsidRPr="008447C6">
        <w:rPr>
          <w:rFonts w:ascii="Times New Roman" w:hAnsi="Times New Roman"/>
          <w:bCs/>
          <w:sz w:val="24"/>
          <w:szCs w:val="24"/>
        </w:rPr>
        <w:t xml:space="preserve"> son las siguientes: Agricultur</w:t>
      </w:r>
      <w:r w:rsidR="000D0A71" w:rsidRPr="008447C6">
        <w:rPr>
          <w:rFonts w:ascii="Times New Roman" w:hAnsi="Times New Roman"/>
          <w:bCs/>
          <w:sz w:val="24"/>
          <w:szCs w:val="24"/>
        </w:rPr>
        <w:t xml:space="preserve">a, </w:t>
      </w:r>
      <w:r w:rsidR="003F2F44" w:rsidRPr="008447C6">
        <w:rPr>
          <w:rFonts w:ascii="Times New Roman" w:hAnsi="Times New Roman"/>
          <w:bCs/>
          <w:sz w:val="24"/>
          <w:szCs w:val="24"/>
        </w:rPr>
        <w:t>trabajos no calificados, comerciantes, etc.</w:t>
      </w:r>
      <w:r w:rsidR="00AC028B" w:rsidRPr="008447C6">
        <w:rPr>
          <w:rFonts w:ascii="Times New Roman" w:hAnsi="Times New Roman"/>
          <w:bCs/>
          <w:sz w:val="24"/>
          <w:szCs w:val="24"/>
        </w:rPr>
        <w:t xml:space="preserve"> </w:t>
      </w:r>
    </w:p>
    <w:p w:rsidR="00B80B26" w:rsidRDefault="00B80B26" w:rsidP="00B80B26">
      <w:pPr>
        <w:spacing w:before="120" w:after="120" w:line="360" w:lineRule="auto"/>
        <w:ind w:firstLine="851"/>
        <w:jc w:val="both"/>
        <w:rPr>
          <w:rFonts w:ascii="Times New Roman" w:hAnsi="Times New Roman"/>
          <w:bCs/>
          <w:sz w:val="24"/>
          <w:szCs w:val="24"/>
        </w:rPr>
      </w:pPr>
    </w:p>
    <w:p w:rsidR="00B80B26" w:rsidRPr="008447C6" w:rsidRDefault="00B80B26" w:rsidP="00B80B26">
      <w:pPr>
        <w:spacing w:before="120" w:after="120" w:line="360" w:lineRule="auto"/>
        <w:ind w:firstLine="851"/>
        <w:jc w:val="both"/>
        <w:rPr>
          <w:rFonts w:ascii="Times New Roman" w:hAnsi="Times New Roman"/>
          <w:bCs/>
          <w:sz w:val="24"/>
          <w:szCs w:val="24"/>
        </w:rPr>
      </w:pPr>
    </w:p>
    <w:p w:rsidR="00B80B26" w:rsidRDefault="004C5DC8" w:rsidP="0055418A">
      <w:pPr>
        <w:spacing w:before="120" w:after="120" w:line="360" w:lineRule="auto"/>
        <w:jc w:val="both"/>
        <w:rPr>
          <w:rFonts w:ascii="Times New Roman" w:hAnsi="Times New Roman"/>
          <w:sz w:val="24"/>
          <w:szCs w:val="24"/>
          <w:lang w:val="es-ES_tradnl"/>
        </w:rPr>
      </w:pPr>
      <w:r w:rsidRPr="00B80B26">
        <w:rPr>
          <w:rFonts w:ascii="Times New Roman" w:hAnsi="Times New Roman"/>
          <w:sz w:val="24"/>
          <w:szCs w:val="24"/>
          <w:lang w:val="es-ES_tradnl"/>
        </w:rPr>
        <w:lastRenderedPageBreak/>
        <w:t xml:space="preserve">Tabla </w:t>
      </w:r>
      <w:r w:rsidR="00CA3AA4" w:rsidRPr="00B80B26">
        <w:rPr>
          <w:rFonts w:ascii="Times New Roman" w:hAnsi="Times New Roman"/>
          <w:sz w:val="24"/>
          <w:szCs w:val="24"/>
          <w:lang w:val="es-ES_tradnl"/>
        </w:rPr>
        <w:t>8</w:t>
      </w:r>
      <w:r w:rsidR="00512164" w:rsidRPr="00B80B26">
        <w:rPr>
          <w:rFonts w:ascii="Times New Roman" w:hAnsi="Times New Roman"/>
          <w:sz w:val="24"/>
          <w:szCs w:val="24"/>
          <w:lang w:val="es-ES_tradnl"/>
        </w:rPr>
        <w:t>.</w:t>
      </w:r>
      <w:r w:rsidR="00512164" w:rsidRPr="008447C6">
        <w:rPr>
          <w:rFonts w:ascii="Times New Roman" w:hAnsi="Times New Roman"/>
          <w:sz w:val="24"/>
          <w:szCs w:val="24"/>
          <w:lang w:val="es-ES_tradnl"/>
        </w:rPr>
        <w:t xml:space="preserve"> </w:t>
      </w:r>
    </w:p>
    <w:p w:rsidR="00512164" w:rsidRPr="00B80B26" w:rsidRDefault="00683230" w:rsidP="0055418A">
      <w:pPr>
        <w:spacing w:before="120" w:after="120" w:line="360" w:lineRule="auto"/>
        <w:jc w:val="both"/>
        <w:rPr>
          <w:rFonts w:ascii="Times New Roman" w:hAnsi="Times New Roman"/>
          <w:i/>
          <w:color w:val="000000"/>
          <w:sz w:val="24"/>
          <w:szCs w:val="24"/>
        </w:rPr>
      </w:pPr>
      <w:r w:rsidRPr="00B80B26">
        <w:rPr>
          <w:rFonts w:ascii="Times New Roman" w:hAnsi="Times New Roman"/>
          <w:i/>
          <w:sz w:val="24"/>
          <w:szCs w:val="24"/>
          <w:lang w:val="es-ES_tradnl"/>
        </w:rPr>
        <w:t>Principales Actividades Económicas</w:t>
      </w:r>
    </w:p>
    <w:tbl>
      <w:tblPr>
        <w:tblW w:w="9356" w:type="dxa"/>
        <w:tblInd w:w="70" w:type="dxa"/>
        <w:tblCellMar>
          <w:left w:w="70" w:type="dxa"/>
          <w:right w:w="70" w:type="dxa"/>
        </w:tblCellMar>
        <w:tblLook w:val="04A0" w:firstRow="1" w:lastRow="0" w:firstColumn="1" w:lastColumn="0" w:noHBand="0" w:noVBand="1"/>
      </w:tblPr>
      <w:tblGrid>
        <w:gridCol w:w="567"/>
        <w:gridCol w:w="6784"/>
        <w:gridCol w:w="2005"/>
      </w:tblGrid>
      <w:tr w:rsidR="00512164" w:rsidRPr="008447C6" w:rsidTr="0055418A">
        <w:trPr>
          <w:trHeight w:val="682"/>
        </w:trPr>
        <w:tc>
          <w:tcPr>
            <w:tcW w:w="73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2164" w:rsidRPr="008447C6" w:rsidRDefault="00512164" w:rsidP="00112A6F">
            <w:pPr>
              <w:spacing w:line="360" w:lineRule="auto"/>
              <w:jc w:val="both"/>
              <w:rPr>
                <w:rFonts w:ascii="Times New Roman" w:hAnsi="Times New Roman"/>
                <w:b/>
                <w:bCs/>
                <w:color w:val="000000"/>
                <w:sz w:val="24"/>
                <w:szCs w:val="24"/>
                <w:lang w:eastAsia="es-PE"/>
              </w:rPr>
            </w:pPr>
            <w:r w:rsidRPr="008447C6">
              <w:rPr>
                <w:rFonts w:ascii="Times New Roman" w:hAnsi="Times New Roman"/>
                <w:b/>
                <w:bCs/>
                <w:color w:val="000000"/>
                <w:sz w:val="24"/>
                <w:szCs w:val="24"/>
                <w:lang w:eastAsia="es-PE"/>
              </w:rPr>
              <w:t>OCUPACIÓN</w:t>
            </w:r>
          </w:p>
        </w:tc>
        <w:tc>
          <w:tcPr>
            <w:tcW w:w="2005" w:type="dxa"/>
            <w:tcBorders>
              <w:top w:val="single" w:sz="4" w:space="0" w:color="auto"/>
              <w:left w:val="nil"/>
              <w:bottom w:val="single" w:sz="4" w:space="0" w:color="auto"/>
              <w:right w:val="single" w:sz="4" w:space="0" w:color="auto"/>
            </w:tcBorders>
            <w:shd w:val="clear" w:color="auto" w:fill="auto"/>
            <w:vAlign w:val="center"/>
            <w:hideMark/>
          </w:tcPr>
          <w:p w:rsidR="00512164" w:rsidRPr="008447C6" w:rsidRDefault="00512164" w:rsidP="00112A6F">
            <w:pPr>
              <w:spacing w:line="360" w:lineRule="auto"/>
              <w:jc w:val="both"/>
              <w:rPr>
                <w:rFonts w:ascii="Times New Roman" w:hAnsi="Times New Roman"/>
                <w:b/>
                <w:bCs/>
                <w:color w:val="000000"/>
                <w:sz w:val="24"/>
                <w:szCs w:val="24"/>
                <w:lang w:eastAsia="es-PE"/>
              </w:rPr>
            </w:pPr>
            <w:r w:rsidRPr="008447C6">
              <w:rPr>
                <w:rFonts w:ascii="Times New Roman" w:hAnsi="Times New Roman"/>
                <w:b/>
                <w:bCs/>
                <w:color w:val="000000"/>
                <w:sz w:val="24"/>
                <w:szCs w:val="24"/>
                <w:lang w:eastAsia="es-PE"/>
              </w:rPr>
              <w:t>Porcentaje (%)</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1</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 xml:space="preserve">Administrador Público y Empresario </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0D0A71"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6.56</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2</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Profesores</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0D0A71"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7.1</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3</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 xml:space="preserve">Técnicos </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0D0A71"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4.3</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4</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 xml:space="preserve">Jefes y empleados de oficina </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0D0A71"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10.12</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5</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Comerciantes</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1464C9"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8</w:t>
            </w:r>
            <w:r w:rsidR="000D0A71" w:rsidRPr="008447C6">
              <w:rPr>
                <w:rFonts w:ascii="Times New Roman" w:hAnsi="Times New Roman"/>
                <w:color w:val="000000"/>
                <w:sz w:val="24"/>
                <w:szCs w:val="24"/>
                <w:lang w:eastAsia="es-PE"/>
              </w:rPr>
              <w:t>.6</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6</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Agricul</w:t>
            </w:r>
            <w:r w:rsidR="001464C9" w:rsidRPr="008447C6">
              <w:rPr>
                <w:rFonts w:ascii="Times New Roman" w:hAnsi="Times New Roman"/>
                <w:color w:val="000000"/>
                <w:sz w:val="24"/>
                <w:szCs w:val="24"/>
                <w:lang w:eastAsia="es-PE"/>
              </w:rPr>
              <w:t xml:space="preserve">tores, agropecuarios </w:t>
            </w:r>
            <w:r w:rsidRPr="008447C6">
              <w:rPr>
                <w:rFonts w:ascii="Times New Roman" w:hAnsi="Times New Roman"/>
                <w:color w:val="000000"/>
                <w:sz w:val="24"/>
                <w:szCs w:val="24"/>
                <w:lang w:eastAsia="es-PE"/>
              </w:rPr>
              <w:t xml:space="preserve"> </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1464C9"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27.5</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7</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Obreros y operad. minas</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1464C9"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8.3</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8</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Obreros construcción</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1464C9"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13.4</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9</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Trabajos no calificados</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1464C9"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4.1</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10</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Otros</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1464C9"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3.2</w:t>
            </w:r>
          </w:p>
        </w:tc>
      </w:tr>
      <w:tr w:rsidR="00512164" w:rsidRPr="008447C6" w:rsidTr="0055418A">
        <w:trPr>
          <w:trHeight w:val="454"/>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11</w:t>
            </w:r>
          </w:p>
        </w:tc>
        <w:tc>
          <w:tcPr>
            <w:tcW w:w="6784" w:type="dxa"/>
            <w:tcBorders>
              <w:top w:val="nil"/>
              <w:left w:val="nil"/>
              <w:bottom w:val="single" w:sz="4" w:space="0" w:color="000000"/>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 xml:space="preserve">Ocupación no especificada </w:t>
            </w:r>
          </w:p>
        </w:tc>
        <w:tc>
          <w:tcPr>
            <w:tcW w:w="2005" w:type="dxa"/>
            <w:tcBorders>
              <w:top w:val="nil"/>
              <w:left w:val="nil"/>
              <w:bottom w:val="single" w:sz="4" w:space="0" w:color="auto"/>
              <w:right w:val="single" w:sz="4" w:space="0" w:color="auto"/>
            </w:tcBorders>
            <w:shd w:val="clear" w:color="auto" w:fill="auto"/>
            <w:noWrap/>
            <w:vAlign w:val="bottom"/>
          </w:tcPr>
          <w:p w:rsidR="00512164" w:rsidRPr="008447C6" w:rsidRDefault="001464C9"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5.1</w:t>
            </w:r>
          </w:p>
        </w:tc>
      </w:tr>
      <w:tr w:rsidR="00512164" w:rsidRPr="008447C6" w:rsidTr="0055418A">
        <w:trPr>
          <w:trHeight w:val="454"/>
        </w:trPr>
        <w:tc>
          <w:tcPr>
            <w:tcW w:w="567" w:type="dxa"/>
            <w:tcBorders>
              <w:top w:val="nil"/>
              <w:left w:val="single" w:sz="4" w:space="0" w:color="auto"/>
              <w:bottom w:val="nil"/>
              <w:right w:val="single" w:sz="4" w:space="0" w:color="auto"/>
            </w:tcBorders>
            <w:shd w:val="clear" w:color="auto" w:fill="auto"/>
            <w:noWrap/>
            <w:vAlign w:val="bottom"/>
            <w:hideMark/>
          </w:tcPr>
          <w:p w:rsidR="00512164" w:rsidRPr="008447C6" w:rsidRDefault="00512164" w:rsidP="0055418A">
            <w:pPr>
              <w:spacing w:line="360" w:lineRule="auto"/>
              <w:jc w:val="center"/>
              <w:rPr>
                <w:rFonts w:ascii="Times New Roman" w:hAnsi="Times New Roman"/>
                <w:color w:val="000000"/>
                <w:sz w:val="24"/>
                <w:szCs w:val="24"/>
                <w:lang w:eastAsia="es-PE"/>
              </w:rPr>
            </w:pPr>
            <w:r w:rsidRPr="008447C6">
              <w:rPr>
                <w:rFonts w:ascii="Times New Roman" w:hAnsi="Times New Roman"/>
                <w:color w:val="000000"/>
                <w:sz w:val="24"/>
                <w:szCs w:val="24"/>
                <w:lang w:eastAsia="es-PE"/>
              </w:rPr>
              <w:t>12</w:t>
            </w:r>
          </w:p>
        </w:tc>
        <w:tc>
          <w:tcPr>
            <w:tcW w:w="6784" w:type="dxa"/>
            <w:tcBorders>
              <w:top w:val="nil"/>
              <w:left w:val="nil"/>
              <w:bottom w:val="nil"/>
              <w:right w:val="single" w:sz="4" w:space="0" w:color="000000"/>
            </w:tcBorders>
            <w:shd w:val="clear" w:color="auto" w:fill="auto"/>
            <w:noWrap/>
            <w:vAlign w:val="bottom"/>
            <w:hideMark/>
          </w:tcPr>
          <w:p w:rsidR="00512164" w:rsidRPr="008447C6" w:rsidRDefault="00512164" w:rsidP="00112A6F">
            <w:pPr>
              <w:spacing w:line="360" w:lineRule="auto"/>
              <w:ind w:firstLineChars="100" w:firstLine="240"/>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 xml:space="preserve">Desocupado </w:t>
            </w:r>
          </w:p>
        </w:tc>
        <w:tc>
          <w:tcPr>
            <w:tcW w:w="2005" w:type="dxa"/>
            <w:tcBorders>
              <w:top w:val="nil"/>
              <w:left w:val="nil"/>
              <w:bottom w:val="nil"/>
              <w:right w:val="single" w:sz="4" w:space="0" w:color="auto"/>
            </w:tcBorders>
            <w:shd w:val="clear" w:color="auto" w:fill="auto"/>
            <w:noWrap/>
            <w:vAlign w:val="bottom"/>
          </w:tcPr>
          <w:p w:rsidR="00512164" w:rsidRPr="008447C6" w:rsidRDefault="001464C9"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1.72</w:t>
            </w:r>
          </w:p>
        </w:tc>
      </w:tr>
      <w:tr w:rsidR="00512164" w:rsidRPr="008447C6" w:rsidTr="0055418A">
        <w:trPr>
          <w:trHeight w:val="454"/>
        </w:trPr>
        <w:tc>
          <w:tcPr>
            <w:tcW w:w="735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2164" w:rsidRPr="008447C6" w:rsidRDefault="00512164" w:rsidP="00112A6F">
            <w:pPr>
              <w:spacing w:line="360" w:lineRule="auto"/>
              <w:jc w:val="both"/>
              <w:rPr>
                <w:rFonts w:ascii="Times New Roman" w:hAnsi="Times New Roman"/>
                <w:b/>
                <w:bCs/>
                <w:color w:val="000000"/>
                <w:sz w:val="24"/>
                <w:szCs w:val="24"/>
                <w:lang w:eastAsia="es-PE"/>
              </w:rPr>
            </w:pPr>
            <w:r w:rsidRPr="008447C6">
              <w:rPr>
                <w:rFonts w:ascii="Times New Roman" w:hAnsi="Times New Roman"/>
                <w:b/>
                <w:bCs/>
                <w:color w:val="000000"/>
                <w:sz w:val="24"/>
                <w:szCs w:val="24"/>
                <w:lang w:eastAsia="es-PE"/>
              </w:rPr>
              <w:t>Total</w:t>
            </w:r>
          </w:p>
        </w:tc>
        <w:tc>
          <w:tcPr>
            <w:tcW w:w="2005" w:type="dxa"/>
            <w:tcBorders>
              <w:top w:val="single" w:sz="4" w:space="0" w:color="auto"/>
              <w:left w:val="nil"/>
              <w:bottom w:val="single" w:sz="4" w:space="0" w:color="auto"/>
              <w:right w:val="single" w:sz="4" w:space="0" w:color="auto"/>
            </w:tcBorders>
            <w:shd w:val="clear" w:color="auto" w:fill="auto"/>
            <w:noWrap/>
            <w:vAlign w:val="bottom"/>
            <w:hideMark/>
          </w:tcPr>
          <w:p w:rsidR="00512164" w:rsidRPr="008447C6" w:rsidRDefault="00512164"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100.00</w:t>
            </w:r>
          </w:p>
        </w:tc>
      </w:tr>
    </w:tbl>
    <w:p w:rsidR="00F94669" w:rsidRDefault="005D2991" w:rsidP="0055418A">
      <w:pPr>
        <w:spacing w:line="360" w:lineRule="auto"/>
        <w:jc w:val="both"/>
        <w:rPr>
          <w:rFonts w:ascii="Times New Roman" w:hAnsi="Times New Roman"/>
          <w:szCs w:val="24"/>
          <w:lang w:val="es-ES_tradnl"/>
        </w:rPr>
      </w:pPr>
      <w:r w:rsidRPr="00B80B26">
        <w:rPr>
          <w:rFonts w:ascii="Times New Roman" w:hAnsi="Times New Roman"/>
          <w:szCs w:val="24"/>
          <w:lang w:val="es-ES_tradnl"/>
        </w:rPr>
        <w:t>Fuente: INEI Censo de Población  Vivienda 2007</w:t>
      </w:r>
    </w:p>
    <w:p w:rsidR="00B80B26" w:rsidRPr="00B80B26" w:rsidRDefault="00B80B26" w:rsidP="0055418A">
      <w:pPr>
        <w:spacing w:line="360" w:lineRule="auto"/>
        <w:jc w:val="both"/>
        <w:rPr>
          <w:rFonts w:ascii="Times New Roman" w:hAnsi="Times New Roman"/>
          <w:szCs w:val="24"/>
          <w:lang w:val="es-ES_tradnl"/>
        </w:rPr>
      </w:pPr>
    </w:p>
    <w:p w:rsidR="008B73F7" w:rsidRPr="008447C6" w:rsidRDefault="008B73F7" w:rsidP="0055418A">
      <w:pPr>
        <w:spacing w:before="120" w:after="120" w:line="360" w:lineRule="auto"/>
        <w:jc w:val="both"/>
        <w:rPr>
          <w:rFonts w:ascii="Times New Roman" w:hAnsi="Times New Roman"/>
          <w:bCs/>
          <w:sz w:val="24"/>
          <w:szCs w:val="24"/>
        </w:rPr>
      </w:pPr>
      <w:r w:rsidRPr="008447C6">
        <w:rPr>
          <w:rFonts w:ascii="Times New Roman" w:hAnsi="Times New Roman"/>
          <w:bCs/>
          <w:sz w:val="24"/>
          <w:szCs w:val="24"/>
        </w:rPr>
        <w:t>Como se muestra, la agricultura es la principal actividad económica de la zona. Entre los cultivos tenemos aquellos de carácter permanente como el achiote, cacao, café, canela, cocotero, limón ácido, maracayá y naranjo; y aquellos de carácter  transitorios como el arroz, camote, coliflor, fríjol, maíz amarillo, maní, plátano, tomate, yacón, yuca y zapallo.</w:t>
      </w:r>
    </w:p>
    <w:p w:rsidR="008B73F7" w:rsidRPr="008447C6" w:rsidRDefault="008B73F7" w:rsidP="00112A6F">
      <w:pPr>
        <w:spacing w:line="360" w:lineRule="auto"/>
        <w:ind w:left="1701"/>
        <w:jc w:val="both"/>
        <w:rPr>
          <w:rFonts w:ascii="Times New Roman" w:hAnsi="Times New Roman"/>
          <w:bCs/>
          <w:sz w:val="24"/>
          <w:szCs w:val="24"/>
        </w:rPr>
      </w:pPr>
    </w:p>
    <w:p w:rsidR="0085138D" w:rsidRPr="008447C6" w:rsidRDefault="0085138D" w:rsidP="00112A6F">
      <w:pPr>
        <w:spacing w:line="360" w:lineRule="auto"/>
        <w:ind w:left="1701"/>
        <w:jc w:val="both"/>
        <w:rPr>
          <w:rFonts w:ascii="Times New Roman" w:hAnsi="Times New Roman"/>
          <w:bCs/>
          <w:sz w:val="24"/>
          <w:szCs w:val="24"/>
        </w:rPr>
      </w:pPr>
    </w:p>
    <w:p w:rsidR="00C93380" w:rsidRPr="008447C6" w:rsidRDefault="00C93380" w:rsidP="00112A6F">
      <w:pPr>
        <w:spacing w:line="360" w:lineRule="auto"/>
        <w:ind w:left="1701"/>
        <w:jc w:val="both"/>
        <w:rPr>
          <w:rFonts w:ascii="Times New Roman" w:hAnsi="Times New Roman"/>
          <w:bCs/>
          <w:sz w:val="24"/>
          <w:szCs w:val="24"/>
        </w:rPr>
      </w:pPr>
    </w:p>
    <w:p w:rsidR="001464C9" w:rsidRPr="008447C6" w:rsidRDefault="001464C9" w:rsidP="00112A6F">
      <w:pPr>
        <w:spacing w:line="360" w:lineRule="auto"/>
        <w:ind w:left="1701"/>
        <w:jc w:val="both"/>
        <w:rPr>
          <w:rFonts w:ascii="Times New Roman" w:hAnsi="Times New Roman"/>
          <w:bCs/>
          <w:sz w:val="24"/>
          <w:szCs w:val="24"/>
        </w:rPr>
      </w:pPr>
    </w:p>
    <w:p w:rsidR="0054374A" w:rsidRPr="008447C6" w:rsidRDefault="0054374A" w:rsidP="00112A6F">
      <w:pPr>
        <w:spacing w:line="360" w:lineRule="auto"/>
        <w:ind w:left="1701"/>
        <w:jc w:val="both"/>
        <w:rPr>
          <w:rFonts w:ascii="Times New Roman" w:hAnsi="Times New Roman"/>
          <w:bCs/>
          <w:sz w:val="24"/>
          <w:szCs w:val="24"/>
        </w:rPr>
      </w:pPr>
    </w:p>
    <w:p w:rsidR="0054374A" w:rsidRPr="008447C6" w:rsidRDefault="0054374A" w:rsidP="00112A6F">
      <w:pPr>
        <w:spacing w:line="360" w:lineRule="auto"/>
        <w:ind w:left="1701"/>
        <w:jc w:val="both"/>
        <w:rPr>
          <w:rFonts w:ascii="Times New Roman" w:hAnsi="Times New Roman"/>
          <w:bCs/>
          <w:sz w:val="24"/>
          <w:szCs w:val="24"/>
        </w:rPr>
      </w:pPr>
    </w:p>
    <w:p w:rsidR="0054374A" w:rsidRPr="008447C6" w:rsidRDefault="0054374A" w:rsidP="00112A6F">
      <w:pPr>
        <w:spacing w:line="360" w:lineRule="auto"/>
        <w:ind w:left="1701"/>
        <w:jc w:val="both"/>
        <w:rPr>
          <w:rFonts w:ascii="Times New Roman" w:hAnsi="Times New Roman"/>
          <w:bCs/>
          <w:sz w:val="24"/>
          <w:szCs w:val="24"/>
        </w:rPr>
      </w:pPr>
    </w:p>
    <w:p w:rsidR="0054374A" w:rsidRPr="008447C6" w:rsidRDefault="0054374A" w:rsidP="00112A6F">
      <w:pPr>
        <w:spacing w:line="360" w:lineRule="auto"/>
        <w:ind w:left="1701"/>
        <w:jc w:val="both"/>
        <w:rPr>
          <w:rFonts w:ascii="Times New Roman" w:hAnsi="Times New Roman"/>
          <w:bCs/>
          <w:sz w:val="24"/>
          <w:szCs w:val="24"/>
        </w:rPr>
      </w:pPr>
    </w:p>
    <w:p w:rsidR="003953F2" w:rsidRPr="008A086E" w:rsidRDefault="004617D1" w:rsidP="008A086E">
      <w:pPr>
        <w:pStyle w:val="Prrafodelista"/>
        <w:numPr>
          <w:ilvl w:val="0"/>
          <w:numId w:val="35"/>
        </w:numPr>
        <w:spacing w:before="120" w:after="120" w:line="360" w:lineRule="auto"/>
        <w:jc w:val="center"/>
        <w:rPr>
          <w:rFonts w:ascii="Times New Roman" w:hAnsi="Times New Roman"/>
          <w:b/>
          <w:bCs/>
          <w:sz w:val="28"/>
          <w:szCs w:val="24"/>
        </w:rPr>
      </w:pPr>
      <w:r>
        <w:rPr>
          <w:rFonts w:ascii="Times New Roman" w:hAnsi="Times New Roman"/>
          <w:b/>
          <w:bCs/>
          <w:noProof/>
          <w:sz w:val="28"/>
          <w:szCs w:val="24"/>
        </w:rPr>
        <w:lastRenderedPageBreak/>
        <mc:AlternateContent>
          <mc:Choice Requires="wps">
            <w:drawing>
              <wp:anchor distT="0" distB="0" distL="114300" distR="114300" simplePos="0" relativeHeight="251715072" behindDoc="0" locked="0" layoutInCell="1" allowOverlap="1" wp14:anchorId="3659B0BF" wp14:editId="29DE6029">
                <wp:simplePos x="0" y="0"/>
                <wp:positionH relativeFrom="column">
                  <wp:posOffset>5314950</wp:posOffset>
                </wp:positionH>
                <wp:positionV relativeFrom="paragraph">
                  <wp:posOffset>-314960</wp:posOffset>
                </wp:positionV>
                <wp:extent cx="371475" cy="400050"/>
                <wp:effectExtent l="0" t="0" r="9525" b="0"/>
                <wp:wrapNone/>
                <wp:docPr id="56" name="Rectángulo 56"/>
                <wp:cNvGraphicFramePr/>
                <a:graphic xmlns:a="http://schemas.openxmlformats.org/drawingml/2006/main">
                  <a:graphicData uri="http://schemas.microsoft.com/office/word/2010/wordprocessingShape">
                    <wps:wsp>
                      <wps:cNvSpPr/>
                      <wps:spPr>
                        <a:xfrm>
                          <a:off x="0" y="0"/>
                          <a:ext cx="371475"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DEF15F" id="Rectángulo 56" o:spid="_x0000_s1026" style="position:absolute;margin-left:418.5pt;margin-top:-24.8pt;width:29.25pt;height:31.5pt;z-index:2517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" fillcolor="white [3212]" stroked="f" strokeweight="2pt"/>
            </w:pict>
          </mc:Fallback>
        </mc:AlternateContent>
      </w:r>
      <w:r w:rsidR="00CC7DB1" w:rsidRPr="008A086E">
        <w:rPr>
          <w:rFonts w:ascii="Times New Roman" w:hAnsi="Times New Roman"/>
          <w:b/>
          <w:bCs/>
          <w:sz w:val="28"/>
          <w:szCs w:val="24"/>
        </w:rPr>
        <w:t>MARCO TEÓRICO</w:t>
      </w:r>
    </w:p>
    <w:p w:rsidR="00B80B26" w:rsidRPr="00B80B26" w:rsidRDefault="00B80B26" w:rsidP="00B80B26">
      <w:pPr>
        <w:pStyle w:val="Prrafodelista"/>
        <w:spacing w:before="120" w:after="120" w:line="360" w:lineRule="auto"/>
        <w:ind w:left="0"/>
        <w:rPr>
          <w:rFonts w:ascii="Times New Roman" w:hAnsi="Times New Roman"/>
          <w:b/>
          <w:bCs/>
          <w:sz w:val="4"/>
          <w:szCs w:val="4"/>
        </w:rPr>
      </w:pPr>
    </w:p>
    <w:p w:rsidR="00CC7DB1" w:rsidRPr="008447C6" w:rsidRDefault="00CC7DB1" w:rsidP="0055418A">
      <w:pPr>
        <w:spacing w:before="120" w:after="120" w:line="360" w:lineRule="auto"/>
        <w:ind w:left="709" w:hanging="709"/>
        <w:jc w:val="both"/>
        <w:rPr>
          <w:rFonts w:ascii="Times New Roman" w:hAnsi="Times New Roman"/>
          <w:b/>
          <w:sz w:val="24"/>
          <w:szCs w:val="24"/>
        </w:rPr>
      </w:pPr>
      <w:r w:rsidRPr="008447C6">
        <w:rPr>
          <w:rFonts w:ascii="Times New Roman" w:hAnsi="Times New Roman"/>
          <w:b/>
          <w:sz w:val="24"/>
          <w:szCs w:val="24"/>
        </w:rPr>
        <w:t>2.1</w:t>
      </w:r>
      <w:r w:rsidRPr="008447C6">
        <w:rPr>
          <w:rFonts w:ascii="Times New Roman" w:hAnsi="Times New Roman"/>
          <w:b/>
          <w:sz w:val="24"/>
          <w:szCs w:val="24"/>
        </w:rPr>
        <w:tab/>
      </w:r>
      <w:r w:rsidR="00440DB0" w:rsidRPr="008447C6">
        <w:rPr>
          <w:rFonts w:ascii="Times New Roman" w:hAnsi="Times New Roman"/>
          <w:b/>
          <w:sz w:val="24"/>
          <w:szCs w:val="24"/>
        </w:rPr>
        <w:t>Antecedente</w:t>
      </w:r>
      <w:r w:rsidR="00F740FF" w:rsidRPr="008447C6">
        <w:rPr>
          <w:rFonts w:ascii="Times New Roman" w:hAnsi="Times New Roman"/>
          <w:b/>
          <w:sz w:val="24"/>
          <w:szCs w:val="24"/>
        </w:rPr>
        <w:t>s, planteamiento, d</w:t>
      </w:r>
      <w:r w:rsidR="00440DB0" w:rsidRPr="008447C6">
        <w:rPr>
          <w:rFonts w:ascii="Times New Roman" w:hAnsi="Times New Roman"/>
          <w:b/>
          <w:sz w:val="24"/>
          <w:szCs w:val="24"/>
        </w:rPr>
        <w:t xml:space="preserve">elimitación y </w:t>
      </w:r>
      <w:r w:rsidR="00F740FF" w:rsidRPr="008447C6">
        <w:rPr>
          <w:rFonts w:ascii="Times New Roman" w:hAnsi="Times New Roman"/>
          <w:b/>
          <w:sz w:val="24"/>
          <w:szCs w:val="24"/>
        </w:rPr>
        <w:t>f</w:t>
      </w:r>
      <w:r w:rsidR="00440DB0" w:rsidRPr="008447C6">
        <w:rPr>
          <w:rFonts w:ascii="Times New Roman" w:hAnsi="Times New Roman"/>
          <w:b/>
          <w:sz w:val="24"/>
          <w:szCs w:val="24"/>
        </w:rPr>
        <w:t>ormulación d</w:t>
      </w:r>
      <w:r w:rsidR="00F740FF" w:rsidRPr="008447C6">
        <w:rPr>
          <w:rFonts w:ascii="Times New Roman" w:hAnsi="Times New Roman"/>
          <w:b/>
          <w:sz w:val="24"/>
          <w:szCs w:val="24"/>
        </w:rPr>
        <w:t>el p</w:t>
      </w:r>
      <w:r w:rsidR="00440DB0" w:rsidRPr="008447C6">
        <w:rPr>
          <w:rFonts w:ascii="Times New Roman" w:hAnsi="Times New Roman"/>
          <w:b/>
          <w:sz w:val="24"/>
          <w:szCs w:val="24"/>
        </w:rPr>
        <w:t>roblema a resolver</w:t>
      </w:r>
    </w:p>
    <w:p w:rsidR="00CD21A6" w:rsidRPr="008447C6" w:rsidRDefault="00CD21A6" w:rsidP="0055418A">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2.1.1</w:t>
      </w:r>
      <w:r w:rsidRPr="008447C6">
        <w:rPr>
          <w:rFonts w:ascii="Times New Roman" w:hAnsi="Times New Roman"/>
          <w:sz w:val="24"/>
          <w:szCs w:val="24"/>
          <w:lang w:val="es-MX"/>
        </w:rPr>
        <w:tab/>
      </w:r>
      <w:r w:rsidR="00C82E37" w:rsidRPr="008447C6">
        <w:rPr>
          <w:rFonts w:ascii="Times New Roman" w:hAnsi="Times New Roman"/>
          <w:b/>
          <w:sz w:val="24"/>
          <w:szCs w:val="24"/>
          <w:lang w:val="es-MX"/>
        </w:rPr>
        <w:t>Antecedentes d</w:t>
      </w:r>
      <w:r w:rsidR="00F740FF" w:rsidRPr="008447C6">
        <w:rPr>
          <w:rFonts w:ascii="Times New Roman" w:hAnsi="Times New Roman"/>
          <w:b/>
          <w:sz w:val="24"/>
          <w:szCs w:val="24"/>
          <w:lang w:val="es-MX"/>
        </w:rPr>
        <w:t>el p</w:t>
      </w:r>
      <w:r w:rsidR="00C82E37" w:rsidRPr="008447C6">
        <w:rPr>
          <w:rFonts w:ascii="Times New Roman" w:hAnsi="Times New Roman"/>
          <w:b/>
          <w:sz w:val="24"/>
          <w:szCs w:val="24"/>
          <w:lang w:val="es-MX"/>
        </w:rPr>
        <w:t>roblema</w:t>
      </w:r>
    </w:p>
    <w:p w:rsidR="00730276" w:rsidRPr="008447C6" w:rsidRDefault="00730276" w:rsidP="00B80B26">
      <w:pPr>
        <w:spacing w:before="120" w:after="120" w:line="360" w:lineRule="auto"/>
        <w:ind w:firstLine="709"/>
        <w:jc w:val="both"/>
        <w:rPr>
          <w:rFonts w:ascii="Times New Roman" w:hAnsi="Times New Roman"/>
          <w:sz w:val="24"/>
          <w:szCs w:val="24"/>
          <w:lang w:val="es-MX"/>
        </w:rPr>
      </w:pPr>
      <w:r w:rsidRPr="008447C6">
        <w:rPr>
          <w:rFonts w:ascii="Times New Roman" w:hAnsi="Times New Roman"/>
          <w:sz w:val="24"/>
          <w:szCs w:val="24"/>
          <w:lang w:val="es-MX"/>
        </w:rPr>
        <w:t xml:space="preserve">El desarrollo económico, que la región San Martín experimenta hace algunos años, ha </w:t>
      </w:r>
      <w:r w:rsidR="00D92FAE" w:rsidRPr="008447C6">
        <w:rPr>
          <w:rFonts w:ascii="Times New Roman" w:hAnsi="Times New Roman"/>
          <w:sz w:val="24"/>
          <w:szCs w:val="24"/>
          <w:lang w:val="es-MX"/>
        </w:rPr>
        <w:t>p</w:t>
      </w:r>
      <w:r w:rsidR="00B56C64" w:rsidRPr="008447C6">
        <w:rPr>
          <w:rFonts w:ascii="Times New Roman" w:hAnsi="Times New Roman"/>
          <w:sz w:val="24"/>
          <w:szCs w:val="24"/>
          <w:lang w:val="es-MX"/>
        </w:rPr>
        <w:t xml:space="preserve">ermitido </w:t>
      </w:r>
      <w:r w:rsidRPr="008447C6">
        <w:rPr>
          <w:rFonts w:ascii="Times New Roman" w:hAnsi="Times New Roman"/>
          <w:sz w:val="24"/>
          <w:szCs w:val="24"/>
          <w:lang w:val="es-MX"/>
        </w:rPr>
        <w:t>un crecimiento demográfico relativamente desordenado</w:t>
      </w:r>
      <w:r w:rsidR="004D1EF7" w:rsidRPr="008447C6">
        <w:rPr>
          <w:rFonts w:ascii="Times New Roman" w:hAnsi="Times New Roman"/>
          <w:sz w:val="24"/>
          <w:szCs w:val="24"/>
          <w:lang w:val="es-MX"/>
        </w:rPr>
        <w:t>, esto se ve reflejado en el hacinamiento de personas en las áreas de expansión</w:t>
      </w:r>
      <w:r w:rsidR="006333F5" w:rsidRPr="008447C6">
        <w:rPr>
          <w:rFonts w:ascii="Times New Roman" w:hAnsi="Times New Roman"/>
          <w:sz w:val="24"/>
          <w:szCs w:val="24"/>
          <w:lang w:val="es-MX"/>
        </w:rPr>
        <w:t>, debido a la falta de políticas acertadas de planeamiento.</w:t>
      </w:r>
    </w:p>
    <w:p w:rsidR="00CD710C" w:rsidRPr="008447C6" w:rsidRDefault="00EF79B8" w:rsidP="0055418A">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De la misma manera</w:t>
      </w:r>
      <w:r w:rsidR="00142944" w:rsidRPr="008447C6">
        <w:rPr>
          <w:rFonts w:ascii="Times New Roman" w:hAnsi="Times New Roman"/>
          <w:sz w:val="24"/>
          <w:szCs w:val="24"/>
          <w:lang w:val="es-MX"/>
        </w:rPr>
        <w:t xml:space="preserve"> </w:t>
      </w:r>
      <w:r w:rsidRPr="008447C6">
        <w:rPr>
          <w:rFonts w:ascii="Times New Roman" w:hAnsi="Times New Roman"/>
          <w:sz w:val="24"/>
          <w:szCs w:val="24"/>
          <w:lang w:val="es-MX"/>
        </w:rPr>
        <w:t xml:space="preserve">a lo largo del </w:t>
      </w:r>
      <w:r w:rsidR="00CD710C" w:rsidRPr="008447C6">
        <w:rPr>
          <w:rFonts w:ascii="Times New Roman" w:hAnsi="Times New Roman"/>
          <w:sz w:val="24"/>
          <w:szCs w:val="24"/>
          <w:lang w:val="es-MX"/>
        </w:rPr>
        <w:t>tiempo, el movimiento migratorio en la zona de estudio</w:t>
      </w:r>
      <w:r w:rsidR="00D803B1" w:rsidRPr="008447C6">
        <w:rPr>
          <w:rFonts w:ascii="Times New Roman" w:hAnsi="Times New Roman"/>
          <w:sz w:val="24"/>
          <w:szCs w:val="24"/>
          <w:lang w:val="es-MX"/>
        </w:rPr>
        <w:t xml:space="preserve"> ha venido incrementándose</w:t>
      </w:r>
      <w:r w:rsidR="00CD710C" w:rsidRPr="008447C6">
        <w:rPr>
          <w:rFonts w:ascii="Times New Roman" w:hAnsi="Times New Roman"/>
          <w:sz w:val="24"/>
          <w:szCs w:val="24"/>
          <w:lang w:val="es-MX"/>
        </w:rPr>
        <w:t>, debido a</w:t>
      </w:r>
      <w:r w:rsidR="00190020" w:rsidRPr="008447C6">
        <w:rPr>
          <w:rFonts w:ascii="Times New Roman" w:hAnsi="Times New Roman"/>
          <w:sz w:val="24"/>
          <w:szCs w:val="24"/>
          <w:lang w:val="es-MX"/>
        </w:rPr>
        <w:t xml:space="preserve"> las condiciones óptimas que el </w:t>
      </w:r>
      <w:r w:rsidR="00CD710C" w:rsidRPr="008447C6">
        <w:rPr>
          <w:rFonts w:ascii="Times New Roman" w:hAnsi="Times New Roman"/>
          <w:sz w:val="24"/>
          <w:szCs w:val="24"/>
          <w:lang w:val="es-MX"/>
        </w:rPr>
        <w:t xml:space="preserve">terreno </w:t>
      </w:r>
      <w:r w:rsidR="00190020" w:rsidRPr="008447C6">
        <w:rPr>
          <w:rFonts w:ascii="Times New Roman" w:hAnsi="Times New Roman"/>
          <w:sz w:val="24"/>
          <w:szCs w:val="24"/>
          <w:lang w:val="es-MX"/>
        </w:rPr>
        <w:t>ofrece para la</w:t>
      </w:r>
      <w:r w:rsidR="00CD710C" w:rsidRPr="008447C6">
        <w:rPr>
          <w:rFonts w:ascii="Times New Roman" w:hAnsi="Times New Roman"/>
          <w:sz w:val="24"/>
          <w:szCs w:val="24"/>
          <w:lang w:val="es-MX"/>
        </w:rPr>
        <w:t xml:space="preserve"> práctica de la agricultura</w:t>
      </w:r>
      <w:r w:rsidR="00C6185A" w:rsidRPr="008447C6">
        <w:rPr>
          <w:rFonts w:ascii="Times New Roman" w:hAnsi="Times New Roman"/>
          <w:sz w:val="24"/>
          <w:szCs w:val="24"/>
          <w:lang w:val="es-MX"/>
        </w:rPr>
        <w:t xml:space="preserve"> y</w:t>
      </w:r>
      <w:r w:rsidR="00CD710C" w:rsidRPr="008447C6">
        <w:rPr>
          <w:rFonts w:ascii="Times New Roman" w:hAnsi="Times New Roman"/>
          <w:sz w:val="24"/>
          <w:szCs w:val="24"/>
          <w:lang w:val="es-MX"/>
        </w:rPr>
        <w:t xml:space="preserve">, </w:t>
      </w:r>
      <w:r w:rsidR="000F63EE" w:rsidRPr="008447C6">
        <w:rPr>
          <w:rFonts w:ascii="Times New Roman" w:hAnsi="Times New Roman"/>
          <w:sz w:val="24"/>
          <w:szCs w:val="24"/>
          <w:lang w:val="es-MX"/>
        </w:rPr>
        <w:t>esto a su vez ha originado mucha deforestación</w:t>
      </w:r>
      <w:r w:rsidR="004917B7" w:rsidRPr="008447C6">
        <w:rPr>
          <w:rFonts w:ascii="Times New Roman" w:hAnsi="Times New Roman"/>
          <w:sz w:val="24"/>
          <w:szCs w:val="24"/>
          <w:lang w:val="es-MX"/>
        </w:rPr>
        <w:t xml:space="preserve"> y asimismo que la población</w:t>
      </w:r>
      <w:r w:rsidR="004A1431" w:rsidRPr="008447C6">
        <w:rPr>
          <w:rFonts w:ascii="Times New Roman" w:hAnsi="Times New Roman"/>
          <w:sz w:val="24"/>
          <w:szCs w:val="24"/>
          <w:lang w:val="es-MX"/>
        </w:rPr>
        <w:t xml:space="preserve"> </w:t>
      </w:r>
      <w:r w:rsidR="004917B7" w:rsidRPr="008447C6">
        <w:rPr>
          <w:rFonts w:ascii="Times New Roman" w:hAnsi="Times New Roman"/>
          <w:sz w:val="24"/>
          <w:szCs w:val="24"/>
          <w:lang w:val="es-MX"/>
        </w:rPr>
        <w:t>asienten sus viviendas en cualquier lugar</w:t>
      </w:r>
      <w:r w:rsidR="004D3379" w:rsidRPr="008447C6">
        <w:rPr>
          <w:rFonts w:ascii="Times New Roman" w:hAnsi="Times New Roman"/>
          <w:sz w:val="24"/>
          <w:szCs w:val="24"/>
          <w:lang w:val="es-MX"/>
        </w:rPr>
        <w:t xml:space="preserve">, </w:t>
      </w:r>
      <w:r w:rsidR="00A365D4" w:rsidRPr="008447C6">
        <w:rPr>
          <w:rFonts w:ascii="Times New Roman" w:hAnsi="Times New Roman"/>
          <w:sz w:val="24"/>
          <w:szCs w:val="24"/>
          <w:lang w:val="es-MX"/>
        </w:rPr>
        <w:t xml:space="preserve">lo que constituye </w:t>
      </w:r>
      <w:r w:rsidR="007647AF" w:rsidRPr="008447C6">
        <w:rPr>
          <w:rFonts w:ascii="Times New Roman" w:hAnsi="Times New Roman"/>
          <w:sz w:val="24"/>
          <w:szCs w:val="24"/>
          <w:lang w:val="es-MX"/>
        </w:rPr>
        <w:t>al respecto</w:t>
      </w:r>
      <w:r w:rsidR="005A7772" w:rsidRPr="008447C6">
        <w:rPr>
          <w:rFonts w:ascii="Times New Roman" w:hAnsi="Times New Roman"/>
          <w:sz w:val="24"/>
          <w:szCs w:val="24"/>
          <w:lang w:val="es-MX"/>
        </w:rPr>
        <w:t>,</w:t>
      </w:r>
      <w:r w:rsidR="006F0E05" w:rsidRPr="008447C6">
        <w:rPr>
          <w:rFonts w:ascii="Times New Roman" w:hAnsi="Times New Roman"/>
          <w:sz w:val="24"/>
          <w:szCs w:val="24"/>
          <w:lang w:val="es-MX"/>
        </w:rPr>
        <w:t xml:space="preserve"> </w:t>
      </w:r>
      <w:r w:rsidR="005A7772" w:rsidRPr="008447C6">
        <w:rPr>
          <w:rFonts w:ascii="Times New Roman" w:hAnsi="Times New Roman"/>
          <w:sz w:val="24"/>
          <w:szCs w:val="24"/>
          <w:lang w:val="es-MX"/>
        </w:rPr>
        <w:t xml:space="preserve">para </w:t>
      </w:r>
      <w:r w:rsidR="00855602" w:rsidRPr="008447C6">
        <w:rPr>
          <w:rFonts w:ascii="Times New Roman" w:hAnsi="Times New Roman"/>
          <w:sz w:val="24"/>
          <w:szCs w:val="24"/>
          <w:lang w:val="es-MX"/>
        </w:rPr>
        <w:t>estas</w:t>
      </w:r>
      <w:r w:rsidR="006F0E05" w:rsidRPr="008447C6">
        <w:rPr>
          <w:rFonts w:ascii="Times New Roman" w:hAnsi="Times New Roman"/>
          <w:sz w:val="24"/>
          <w:szCs w:val="24"/>
          <w:lang w:val="es-MX"/>
        </w:rPr>
        <w:t xml:space="preserve"> edificaciones </w:t>
      </w:r>
      <w:r w:rsidR="00A365D4" w:rsidRPr="008447C6">
        <w:rPr>
          <w:rFonts w:ascii="Times New Roman" w:hAnsi="Times New Roman"/>
          <w:sz w:val="24"/>
          <w:szCs w:val="24"/>
          <w:lang w:val="es-MX"/>
        </w:rPr>
        <w:t>mayor vulnerabilidad</w:t>
      </w:r>
      <w:r w:rsidR="007171E7" w:rsidRPr="008447C6">
        <w:rPr>
          <w:rFonts w:ascii="Times New Roman" w:hAnsi="Times New Roman"/>
          <w:sz w:val="24"/>
          <w:szCs w:val="24"/>
          <w:lang w:val="es-MX"/>
        </w:rPr>
        <w:t>, frente a posibles fallas que se puedan dar</w:t>
      </w:r>
      <w:r w:rsidR="007647AF" w:rsidRPr="008447C6">
        <w:rPr>
          <w:rFonts w:ascii="Times New Roman" w:hAnsi="Times New Roman"/>
          <w:sz w:val="24"/>
          <w:szCs w:val="24"/>
          <w:lang w:val="es-MX"/>
        </w:rPr>
        <w:t xml:space="preserve"> </w:t>
      </w:r>
      <w:r w:rsidR="00CC5598" w:rsidRPr="008447C6">
        <w:rPr>
          <w:rFonts w:ascii="Times New Roman" w:hAnsi="Times New Roman"/>
          <w:sz w:val="24"/>
          <w:szCs w:val="24"/>
          <w:lang w:val="es-MX"/>
        </w:rPr>
        <w:t>en relación</w:t>
      </w:r>
      <w:r w:rsidR="007647AF" w:rsidRPr="008447C6">
        <w:rPr>
          <w:rFonts w:ascii="Times New Roman" w:hAnsi="Times New Roman"/>
          <w:sz w:val="24"/>
          <w:szCs w:val="24"/>
          <w:lang w:val="es-MX"/>
        </w:rPr>
        <w:t xml:space="preserve"> al tipo de suelo de fundación</w:t>
      </w:r>
      <w:r w:rsidR="00CC5598" w:rsidRPr="008447C6">
        <w:rPr>
          <w:rFonts w:ascii="Times New Roman" w:hAnsi="Times New Roman"/>
          <w:sz w:val="24"/>
          <w:szCs w:val="24"/>
          <w:lang w:val="es-MX"/>
        </w:rPr>
        <w:t>, sobre las cuales han sido construidas, sin ningún tipo de criterio técnico, ni estudio de suelos</w:t>
      </w:r>
      <w:r w:rsidR="00565F9D" w:rsidRPr="008447C6">
        <w:rPr>
          <w:rFonts w:ascii="Times New Roman" w:hAnsi="Times New Roman"/>
          <w:sz w:val="24"/>
          <w:szCs w:val="24"/>
          <w:lang w:val="es-MX"/>
        </w:rPr>
        <w:t>.</w:t>
      </w:r>
    </w:p>
    <w:p w:rsidR="00627AFB" w:rsidRPr="008447C6" w:rsidRDefault="00627AFB" w:rsidP="0055418A">
      <w:pPr>
        <w:spacing w:before="120" w:after="120" w:line="360" w:lineRule="auto"/>
        <w:jc w:val="both"/>
        <w:rPr>
          <w:rFonts w:ascii="Times New Roman" w:hAnsi="Times New Roman"/>
          <w:sz w:val="24"/>
          <w:szCs w:val="24"/>
        </w:rPr>
      </w:pPr>
      <w:r w:rsidRPr="008447C6">
        <w:rPr>
          <w:rFonts w:ascii="Times New Roman" w:hAnsi="Times New Roman"/>
          <w:sz w:val="24"/>
          <w:szCs w:val="24"/>
        </w:rPr>
        <w:t>Es por</w:t>
      </w:r>
      <w:r w:rsidR="00552786" w:rsidRPr="008447C6">
        <w:rPr>
          <w:rFonts w:ascii="Times New Roman" w:hAnsi="Times New Roman"/>
          <w:sz w:val="24"/>
          <w:szCs w:val="24"/>
        </w:rPr>
        <w:t xml:space="preserve"> eso la importancia que se presenta </w:t>
      </w:r>
      <w:r w:rsidR="00565F9D" w:rsidRPr="008447C6">
        <w:rPr>
          <w:rFonts w:ascii="Times New Roman" w:hAnsi="Times New Roman"/>
          <w:sz w:val="24"/>
          <w:szCs w:val="24"/>
        </w:rPr>
        <w:t>de conocer el tipo de suelo</w:t>
      </w:r>
      <w:r w:rsidR="000935CE" w:rsidRPr="008447C6">
        <w:rPr>
          <w:rFonts w:ascii="Times New Roman" w:hAnsi="Times New Roman"/>
          <w:sz w:val="24"/>
          <w:szCs w:val="24"/>
        </w:rPr>
        <w:t xml:space="preserve"> sobre el cual se va cimentar</w:t>
      </w:r>
      <w:r w:rsidR="00D92FAE" w:rsidRPr="008447C6">
        <w:rPr>
          <w:rFonts w:ascii="Times New Roman" w:hAnsi="Times New Roman"/>
          <w:sz w:val="24"/>
          <w:szCs w:val="24"/>
        </w:rPr>
        <w:t>, mediante un estudio de mecánica de suelos</w:t>
      </w:r>
      <w:r w:rsidR="00B0783A" w:rsidRPr="008447C6">
        <w:rPr>
          <w:rFonts w:ascii="Times New Roman" w:hAnsi="Times New Roman"/>
          <w:sz w:val="24"/>
          <w:szCs w:val="24"/>
        </w:rPr>
        <w:t xml:space="preserve">, </w:t>
      </w:r>
      <w:r w:rsidR="00D92FAE" w:rsidRPr="008447C6">
        <w:rPr>
          <w:rFonts w:ascii="Times New Roman" w:hAnsi="Times New Roman"/>
          <w:sz w:val="24"/>
          <w:szCs w:val="24"/>
        </w:rPr>
        <w:t xml:space="preserve">el cual proporcionará los parámetros necesarios para determinar </w:t>
      </w:r>
      <w:r w:rsidR="00B0783A" w:rsidRPr="008447C6">
        <w:rPr>
          <w:rFonts w:ascii="Times New Roman" w:hAnsi="Times New Roman"/>
          <w:sz w:val="24"/>
          <w:szCs w:val="24"/>
        </w:rPr>
        <w:t xml:space="preserve">los valores de </w:t>
      </w:r>
      <w:r w:rsidR="00565F9D" w:rsidRPr="008447C6">
        <w:rPr>
          <w:rFonts w:ascii="Times New Roman" w:hAnsi="Times New Roman"/>
          <w:sz w:val="24"/>
          <w:szCs w:val="24"/>
        </w:rPr>
        <w:t xml:space="preserve">capacidad </w:t>
      </w:r>
      <w:r w:rsidR="00B0783A" w:rsidRPr="008447C6">
        <w:rPr>
          <w:rFonts w:ascii="Times New Roman" w:hAnsi="Times New Roman"/>
          <w:sz w:val="24"/>
          <w:szCs w:val="24"/>
        </w:rPr>
        <w:t xml:space="preserve">portante del </w:t>
      </w:r>
      <w:r w:rsidR="00D92FAE" w:rsidRPr="008447C6">
        <w:rPr>
          <w:rFonts w:ascii="Times New Roman" w:hAnsi="Times New Roman"/>
          <w:sz w:val="24"/>
          <w:szCs w:val="24"/>
        </w:rPr>
        <w:t>suelo</w:t>
      </w:r>
      <w:r w:rsidR="00B0783A" w:rsidRPr="008447C6">
        <w:rPr>
          <w:rFonts w:ascii="Times New Roman" w:hAnsi="Times New Roman"/>
          <w:sz w:val="24"/>
          <w:szCs w:val="24"/>
        </w:rPr>
        <w:t>, en función de la elección de puntos y la profundidad de exploración</w:t>
      </w:r>
      <w:r w:rsidR="00D92FAE" w:rsidRPr="008447C6">
        <w:rPr>
          <w:rFonts w:ascii="Times New Roman" w:hAnsi="Times New Roman"/>
          <w:sz w:val="24"/>
          <w:szCs w:val="24"/>
        </w:rPr>
        <w:t xml:space="preserve"> del mismo</w:t>
      </w:r>
      <w:r w:rsidR="00BC742D" w:rsidRPr="008447C6">
        <w:rPr>
          <w:rFonts w:ascii="Times New Roman" w:hAnsi="Times New Roman"/>
          <w:sz w:val="24"/>
          <w:szCs w:val="24"/>
        </w:rPr>
        <w:t>.</w:t>
      </w:r>
      <w:r w:rsidR="00D92FAE" w:rsidRPr="008447C6">
        <w:rPr>
          <w:rFonts w:ascii="Times New Roman" w:hAnsi="Times New Roman"/>
          <w:sz w:val="24"/>
          <w:szCs w:val="24"/>
        </w:rPr>
        <w:t xml:space="preserve"> </w:t>
      </w:r>
      <w:r w:rsidR="00563871" w:rsidRPr="008447C6">
        <w:rPr>
          <w:rFonts w:ascii="Times New Roman" w:hAnsi="Times New Roman"/>
          <w:sz w:val="24"/>
          <w:szCs w:val="24"/>
        </w:rPr>
        <w:t>A</w:t>
      </w:r>
      <w:r w:rsidR="0059356A" w:rsidRPr="008447C6">
        <w:rPr>
          <w:rFonts w:ascii="Times New Roman" w:hAnsi="Times New Roman"/>
          <w:sz w:val="24"/>
          <w:szCs w:val="24"/>
        </w:rPr>
        <w:t>demás</w:t>
      </w:r>
      <w:r w:rsidR="00BC742D" w:rsidRPr="008447C6">
        <w:rPr>
          <w:rFonts w:ascii="Times New Roman" w:hAnsi="Times New Roman"/>
          <w:sz w:val="24"/>
          <w:szCs w:val="24"/>
        </w:rPr>
        <w:t xml:space="preserve"> </w:t>
      </w:r>
      <w:r w:rsidR="005A273B" w:rsidRPr="008447C6">
        <w:rPr>
          <w:rFonts w:ascii="Times New Roman" w:hAnsi="Times New Roman"/>
          <w:sz w:val="24"/>
          <w:szCs w:val="24"/>
        </w:rPr>
        <w:t xml:space="preserve">es preciso mencionar que </w:t>
      </w:r>
      <w:r w:rsidR="00BC742D" w:rsidRPr="008447C6">
        <w:rPr>
          <w:rFonts w:ascii="Times New Roman" w:hAnsi="Times New Roman"/>
          <w:sz w:val="24"/>
          <w:szCs w:val="24"/>
        </w:rPr>
        <w:t xml:space="preserve">estos estudios, aportan la información necesaria para conocer </w:t>
      </w:r>
      <w:r w:rsidR="001E05C6" w:rsidRPr="008447C6">
        <w:rPr>
          <w:rFonts w:ascii="Times New Roman" w:hAnsi="Times New Roman"/>
          <w:sz w:val="24"/>
          <w:szCs w:val="24"/>
        </w:rPr>
        <w:t xml:space="preserve">las zonas </w:t>
      </w:r>
      <w:r w:rsidR="008C30E9" w:rsidRPr="008447C6">
        <w:rPr>
          <w:rFonts w:ascii="Times New Roman" w:hAnsi="Times New Roman"/>
          <w:sz w:val="24"/>
          <w:szCs w:val="24"/>
        </w:rPr>
        <w:t xml:space="preserve">menos vulnerables </w:t>
      </w:r>
      <w:r w:rsidR="001E05C6" w:rsidRPr="008447C6">
        <w:rPr>
          <w:rFonts w:ascii="Times New Roman" w:hAnsi="Times New Roman"/>
          <w:sz w:val="24"/>
          <w:szCs w:val="24"/>
        </w:rPr>
        <w:t xml:space="preserve">en donde </w:t>
      </w:r>
      <w:r w:rsidR="008C30E9" w:rsidRPr="008447C6">
        <w:rPr>
          <w:rFonts w:ascii="Times New Roman" w:hAnsi="Times New Roman"/>
          <w:sz w:val="24"/>
          <w:szCs w:val="24"/>
        </w:rPr>
        <w:t>se pueda construir una vivienda</w:t>
      </w:r>
      <w:r w:rsidR="00105FE4" w:rsidRPr="008447C6">
        <w:rPr>
          <w:rFonts w:ascii="Times New Roman" w:hAnsi="Times New Roman"/>
          <w:sz w:val="24"/>
          <w:szCs w:val="24"/>
        </w:rPr>
        <w:t xml:space="preserve">, o en su defecto </w:t>
      </w:r>
      <w:r w:rsidR="00B54504" w:rsidRPr="008447C6">
        <w:rPr>
          <w:rFonts w:ascii="Times New Roman" w:hAnsi="Times New Roman"/>
          <w:sz w:val="24"/>
          <w:szCs w:val="24"/>
        </w:rPr>
        <w:t>si es de manera contraria</w:t>
      </w:r>
      <w:r w:rsidR="00105FE4" w:rsidRPr="008447C6">
        <w:rPr>
          <w:rFonts w:ascii="Times New Roman" w:hAnsi="Times New Roman"/>
          <w:sz w:val="24"/>
          <w:szCs w:val="24"/>
        </w:rPr>
        <w:t xml:space="preserve">, </w:t>
      </w:r>
      <w:r w:rsidR="00E510D5" w:rsidRPr="008447C6">
        <w:rPr>
          <w:rFonts w:ascii="Times New Roman" w:hAnsi="Times New Roman"/>
          <w:sz w:val="24"/>
          <w:szCs w:val="24"/>
        </w:rPr>
        <w:t>esta información al respecto nos proporcione las herramientas necesarias para proyectar en el suelo de fundación, cimentaciones más reforzadas y especiales.</w:t>
      </w:r>
      <w:r w:rsidR="00B54504" w:rsidRPr="008447C6">
        <w:rPr>
          <w:rFonts w:ascii="Times New Roman" w:hAnsi="Times New Roman"/>
          <w:sz w:val="24"/>
          <w:szCs w:val="24"/>
        </w:rPr>
        <w:t xml:space="preserve"> </w:t>
      </w:r>
    </w:p>
    <w:p w:rsidR="00565F9D" w:rsidRPr="008447C6" w:rsidRDefault="00755E90" w:rsidP="0055418A">
      <w:pPr>
        <w:spacing w:before="120" w:after="120" w:line="360" w:lineRule="auto"/>
        <w:jc w:val="both"/>
        <w:rPr>
          <w:rFonts w:ascii="Times New Roman" w:hAnsi="Times New Roman"/>
          <w:sz w:val="24"/>
          <w:szCs w:val="24"/>
        </w:rPr>
      </w:pPr>
      <w:r w:rsidRPr="008447C6">
        <w:rPr>
          <w:rFonts w:ascii="Times New Roman" w:hAnsi="Times New Roman"/>
          <w:sz w:val="24"/>
          <w:szCs w:val="24"/>
        </w:rPr>
        <w:t>Del mismo modo c</w:t>
      </w:r>
      <w:r w:rsidR="00565F9D" w:rsidRPr="008447C6">
        <w:rPr>
          <w:rFonts w:ascii="Times New Roman" w:hAnsi="Times New Roman"/>
          <w:sz w:val="24"/>
          <w:szCs w:val="24"/>
        </w:rPr>
        <w:t>onocer la capacidad portante, las características propias del suelo, y el tipo de cimentación a usarse, permite anticipar futuros problemas que se pueden presentar, si es que no se elabora estos estudios básicos, antes de construir una edificación.</w:t>
      </w:r>
      <w:r w:rsidR="00A01998" w:rsidRPr="008447C6">
        <w:rPr>
          <w:rFonts w:ascii="Times New Roman" w:hAnsi="Times New Roman"/>
          <w:sz w:val="24"/>
          <w:szCs w:val="24"/>
        </w:rPr>
        <w:t xml:space="preserve"> Además de permitir al ingeniero optimizar en costos de cimentación.</w:t>
      </w:r>
    </w:p>
    <w:p w:rsidR="00CD710C" w:rsidRPr="008447C6" w:rsidRDefault="00565F9D" w:rsidP="0055418A">
      <w:pPr>
        <w:spacing w:line="360" w:lineRule="auto"/>
        <w:jc w:val="both"/>
        <w:rPr>
          <w:rFonts w:ascii="Times New Roman" w:hAnsi="Times New Roman"/>
          <w:sz w:val="24"/>
          <w:szCs w:val="24"/>
          <w:lang w:val="es-MX"/>
        </w:rPr>
      </w:pPr>
      <w:r w:rsidRPr="008447C6">
        <w:rPr>
          <w:rFonts w:ascii="Times New Roman" w:hAnsi="Times New Roman"/>
          <w:sz w:val="24"/>
          <w:szCs w:val="24"/>
        </w:rPr>
        <w:t xml:space="preserve">Actualmente </w:t>
      </w:r>
      <w:r w:rsidR="00A544CB" w:rsidRPr="008447C6">
        <w:rPr>
          <w:rFonts w:ascii="Times New Roman" w:hAnsi="Times New Roman"/>
          <w:sz w:val="24"/>
          <w:szCs w:val="24"/>
        </w:rPr>
        <w:t xml:space="preserve">como consecuencia del alto costo que implica hacer estos estudios, </w:t>
      </w:r>
      <w:r w:rsidRPr="008447C6">
        <w:rPr>
          <w:rFonts w:ascii="Times New Roman" w:hAnsi="Times New Roman"/>
          <w:sz w:val="24"/>
          <w:szCs w:val="24"/>
        </w:rPr>
        <w:t xml:space="preserve">la Municipalidad Distrital de </w:t>
      </w:r>
      <w:r w:rsidR="004E5E56" w:rsidRPr="008447C6">
        <w:rPr>
          <w:rFonts w:ascii="Times New Roman" w:hAnsi="Times New Roman"/>
          <w:sz w:val="24"/>
          <w:szCs w:val="24"/>
        </w:rPr>
        <w:t>Cacatachi</w:t>
      </w:r>
      <w:r w:rsidRPr="008447C6">
        <w:rPr>
          <w:rFonts w:ascii="Times New Roman" w:hAnsi="Times New Roman"/>
          <w:sz w:val="24"/>
          <w:szCs w:val="24"/>
        </w:rPr>
        <w:t>, no cuenta con información detallada sobre el tipo y capacidad portante del suelo existente en esta localidad.</w:t>
      </w:r>
    </w:p>
    <w:p w:rsidR="00C72CB2" w:rsidRPr="008447C6" w:rsidRDefault="00C72CB2" w:rsidP="0055418A">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2.1.2</w:t>
      </w:r>
      <w:r w:rsidRPr="008447C6">
        <w:rPr>
          <w:rFonts w:ascii="Times New Roman" w:hAnsi="Times New Roman"/>
          <w:sz w:val="24"/>
          <w:szCs w:val="24"/>
          <w:lang w:val="es-MX"/>
        </w:rPr>
        <w:tab/>
      </w:r>
      <w:r w:rsidR="00821397" w:rsidRPr="008447C6">
        <w:rPr>
          <w:rFonts w:ascii="Times New Roman" w:hAnsi="Times New Roman"/>
          <w:b/>
          <w:sz w:val="24"/>
          <w:szCs w:val="24"/>
          <w:lang w:val="es-MX"/>
        </w:rPr>
        <w:t>Planteamiento d</w:t>
      </w:r>
      <w:r w:rsidR="00A91661" w:rsidRPr="008447C6">
        <w:rPr>
          <w:rFonts w:ascii="Times New Roman" w:hAnsi="Times New Roman"/>
          <w:b/>
          <w:sz w:val="24"/>
          <w:szCs w:val="24"/>
          <w:lang w:val="es-MX"/>
        </w:rPr>
        <w:t>el p</w:t>
      </w:r>
      <w:r w:rsidR="00821397" w:rsidRPr="008447C6">
        <w:rPr>
          <w:rFonts w:ascii="Times New Roman" w:hAnsi="Times New Roman"/>
          <w:b/>
          <w:sz w:val="24"/>
          <w:szCs w:val="24"/>
          <w:lang w:val="es-MX"/>
        </w:rPr>
        <w:t>roblema</w:t>
      </w:r>
    </w:p>
    <w:p w:rsidR="00944C05" w:rsidRPr="008447C6" w:rsidRDefault="006457E3" w:rsidP="00B80B26">
      <w:pPr>
        <w:spacing w:before="120" w:after="120" w:line="360" w:lineRule="auto"/>
        <w:ind w:firstLine="709"/>
        <w:jc w:val="both"/>
        <w:rPr>
          <w:rFonts w:ascii="Times New Roman" w:hAnsi="Times New Roman"/>
          <w:sz w:val="24"/>
          <w:szCs w:val="24"/>
          <w:lang w:val="es-MX"/>
        </w:rPr>
      </w:pPr>
      <w:r w:rsidRPr="008447C6">
        <w:rPr>
          <w:rFonts w:ascii="Times New Roman" w:hAnsi="Times New Roman"/>
          <w:sz w:val="24"/>
          <w:szCs w:val="24"/>
          <w:lang w:val="es-MX"/>
        </w:rPr>
        <w:t>Actualmente</w:t>
      </w:r>
      <w:r w:rsidR="005C424D" w:rsidRPr="008447C6">
        <w:rPr>
          <w:rFonts w:ascii="Times New Roman" w:hAnsi="Times New Roman"/>
          <w:sz w:val="24"/>
          <w:szCs w:val="24"/>
          <w:lang w:val="es-MX"/>
        </w:rPr>
        <w:t xml:space="preserve"> </w:t>
      </w:r>
      <w:r w:rsidR="003D41B0" w:rsidRPr="008447C6">
        <w:rPr>
          <w:rFonts w:ascii="Times New Roman" w:hAnsi="Times New Roman"/>
          <w:sz w:val="24"/>
          <w:szCs w:val="24"/>
          <w:lang w:val="es-MX"/>
        </w:rPr>
        <w:t xml:space="preserve">al proceso continuo de migración que la localidad de </w:t>
      </w:r>
      <w:r w:rsidR="004E5E56" w:rsidRPr="008447C6">
        <w:rPr>
          <w:rFonts w:ascii="Times New Roman" w:hAnsi="Times New Roman"/>
          <w:sz w:val="24"/>
          <w:szCs w:val="24"/>
          <w:lang w:val="es-MX"/>
        </w:rPr>
        <w:t>Cacatachi</w:t>
      </w:r>
      <w:r w:rsidR="003D41B0" w:rsidRPr="008447C6">
        <w:rPr>
          <w:rFonts w:ascii="Times New Roman" w:hAnsi="Times New Roman"/>
          <w:sz w:val="24"/>
          <w:szCs w:val="24"/>
          <w:lang w:val="es-MX"/>
        </w:rPr>
        <w:t xml:space="preserve"> viene soportando, </w:t>
      </w:r>
      <w:r w:rsidR="006E3E5D" w:rsidRPr="008447C6">
        <w:rPr>
          <w:rFonts w:ascii="Times New Roman" w:hAnsi="Times New Roman"/>
          <w:sz w:val="24"/>
          <w:szCs w:val="24"/>
          <w:lang w:val="es-MX"/>
        </w:rPr>
        <w:t xml:space="preserve">la ocupación de zonas sin tener ningún criterio de ordenamiento territorial, se </w:t>
      </w:r>
      <w:r w:rsidR="003D41B0" w:rsidRPr="008447C6">
        <w:rPr>
          <w:rFonts w:ascii="Times New Roman" w:hAnsi="Times New Roman"/>
          <w:sz w:val="24"/>
          <w:szCs w:val="24"/>
          <w:lang w:val="es-MX"/>
        </w:rPr>
        <w:t xml:space="preserve">suma </w:t>
      </w:r>
      <w:r w:rsidR="006E3E5D" w:rsidRPr="008447C6">
        <w:rPr>
          <w:rFonts w:ascii="Times New Roman" w:hAnsi="Times New Roman"/>
          <w:sz w:val="24"/>
          <w:szCs w:val="24"/>
          <w:lang w:val="es-MX"/>
        </w:rPr>
        <w:t>las condiciones de construir las viviendas de manera inadecuada, sin respetar la normatividad vigente</w:t>
      </w:r>
      <w:r w:rsidR="007B5CEC" w:rsidRPr="008447C6">
        <w:rPr>
          <w:rFonts w:ascii="Times New Roman" w:hAnsi="Times New Roman"/>
          <w:sz w:val="24"/>
          <w:szCs w:val="24"/>
          <w:lang w:val="es-MX"/>
        </w:rPr>
        <w:t xml:space="preserve"> y además sin contar con ningún estudio de mecánica de suelos</w:t>
      </w:r>
      <w:r w:rsidR="009B5BD2" w:rsidRPr="008447C6">
        <w:rPr>
          <w:rFonts w:ascii="Times New Roman" w:hAnsi="Times New Roman"/>
          <w:sz w:val="24"/>
          <w:szCs w:val="24"/>
          <w:lang w:val="es-MX"/>
        </w:rPr>
        <w:t>.</w:t>
      </w:r>
    </w:p>
    <w:p w:rsidR="003F0A35" w:rsidRPr="008447C6" w:rsidRDefault="003F0A35" w:rsidP="0055418A">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La necesidad de contar con estos estudios</w:t>
      </w:r>
      <w:r w:rsidR="00000568" w:rsidRPr="008447C6">
        <w:rPr>
          <w:rFonts w:ascii="Times New Roman" w:hAnsi="Times New Roman"/>
          <w:sz w:val="24"/>
          <w:szCs w:val="24"/>
          <w:lang w:val="es-MX"/>
        </w:rPr>
        <w:t xml:space="preserve">, es primordial al momento de elegir los sitios sobre la cual se va construir una </w:t>
      </w:r>
      <w:r w:rsidR="00B56C64" w:rsidRPr="008447C6">
        <w:rPr>
          <w:rFonts w:ascii="Times New Roman" w:hAnsi="Times New Roman"/>
          <w:sz w:val="24"/>
          <w:szCs w:val="24"/>
          <w:lang w:val="es-MX"/>
        </w:rPr>
        <w:t>edificación</w:t>
      </w:r>
      <w:r w:rsidR="00000568" w:rsidRPr="008447C6">
        <w:rPr>
          <w:rFonts w:ascii="Times New Roman" w:hAnsi="Times New Roman"/>
          <w:sz w:val="24"/>
          <w:szCs w:val="24"/>
          <w:lang w:val="es-MX"/>
        </w:rPr>
        <w:t>, esta información también al respecto nos permite conocer las características</w:t>
      </w:r>
      <w:r w:rsidR="00B81150" w:rsidRPr="008447C6">
        <w:rPr>
          <w:rFonts w:ascii="Times New Roman" w:hAnsi="Times New Roman"/>
          <w:sz w:val="24"/>
          <w:szCs w:val="24"/>
          <w:lang w:val="es-MX"/>
        </w:rPr>
        <w:t xml:space="preserve">, </w:t>
      </w:r>
      <w:r w:rsidR="00000568" w:rsidRPr="008447C6">
        <w:rPr>
          <w:rFonts w:ascii="Times New Roman" w:hAnsi="Times New Roman"/>
          <w:sz w:val="24"/>
          <w:szCs w:val="24"/>
          <w:lang w:val="es-MX"/>
        </w:rPr>
        <w:t>propiedades</w:t>
      </w:r>
      <w:r w:rsidR="00B81150" w:rsidRPr="008447C6">
        <w:rPr>
          <w:rFonts w:ascii="Times New Roman" w:hAnsi="Times New Roman"/>
          <w:sz w:val="24"/>
          <w:szCs w:val="24"/>
          <w:lang w:val="es-MX"/>
        </w:rPr>
        <w:t>, capacidad de carga admisible</w:t>
      </w:r>
      <w:r w:rsidR="00000568" w:rsidRPr="008447C6">
        <w:rPr>
          <w:rFonts w:ascii="Times New Roman" w:hAnsi="Times New Roman"/>
          <w:sz w:val="24"/>
          <w:szCs w:val="24"/>
          <w:lang w:val="es-MX"/>
        </w:rPr>
        <w:t xml:space="preserve"> del suelo de fundación</w:t>
      </w:r>
      <w:r w:rsidR="00B81150" w:rsidRPr="008447C6">
        <w:rPr>
          <w:rFonts w:ascii="Times New Roman" w:hAnsi="Times New Roman"/>
          <w:sz w:val="24"/>
          <w:szCs w:val="24"/>
          <w:lang w:val="es-MX"/>
        </w:rPr>
        <w:t>, lo cual nos indica el tipo de cimentación</w:t>
      </w:r>
      <w:r w:rsidR="00956A9B" w:rsidRPr="008447C6">
        <w:rPr>
          <w:rFonts w:ascii="Times New Roman" w:hAnsi="Times New Roman"/>
          <w:sz w:val="24"/>
          <w:szCs w:val="24"/>
          <w:lang w:val="es-MX"/>
        </w:rPr>
        <w:t xml:space="preserve"> y </w:t>
      </w:r>
      <w:r w:rsidR="00B81150" w:rsidRPr="008447C6">
        <w:rPr>
          <w:rFonts w:ascii="Times New Roman" w:hAnsi="Times New Roman"/>
          <w:sz w:val="24"/>
          <w:szCs w:val="24"/>
          <w:lang w:val="es-MX"/>
        </w:rPr>
        <w:t>el número de niveles con los cuales puede contar la edificación.</w:t>
      </w:r>
    </w:p>
    <w:p w:rsidR="00536A3B" w:rsidRPr="008447C6" w:rsidRDefault="00536A3B" w:rsidP="0055418A">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 xml:space="preserve">Asimismo </w:t>
      </w:r>
      <w:r w:rsidR="00251DB6" w:rsidRPr="008447C6">
        <w:rPr>
          <w:rFonts w:ascii="Times New Roman" w:hAnsi="Times New Roman"/>
          <w:sz w:val="24"/>
          <w:szCs w:val="24"/>
          <w:lang w:val="es-MX"/>
        </w:rPr>
        <w:t>es preciso</w:t>
      </w:r>
      <w:r w:rsidRPr="008447C6">
        <w:rPr>
          <w:rFonts w:ascii="Times New Roman" w:hAnsi="Times New Roman"/>
          <w:sz w:val="24"/>
          <w:szCs w:val="24"/>
          <w:lang w:val="es-MX"/>
        </w:rPr>
        <w:t xml:space="preserve"> mencionar, que antiguamente gran parte del área del proyecto estaba cubierta con la laguna</w:t>
      </w:r>
      <w:r w:rsidR="00970804" w:rsidRPr="008447C6">
        <w:rPr>
          <w:rFonts w:ascii="Times New Roman" w:hAnsi="Times New Roman"/>
          <w:sz w:val="24"/>
          <w:szCs w:val="24"/>
          <w:lang w:val="es-MX"/>
        </w:rPr>
        <w:t>, es decir todas las viviendas que se encuentran asentadas ahora</w:t>
      </w:r>
      <w:r w:rsidR="004A6E0B" w:rsidRPr="008447C6">
        <w:rPr>
          <w:rFonts w:ascii="Times New Roman" w:hAnsi="Times New Roman"/>
          <w:sz w:val="24"/>
          <w:szCs w:val="24"/>
          <w:lang w:val="es-MX"/>
        </w:rPr>
        <w:t>,</w:t>
      </w:r>
      <w:r w:rsidR="00970804" w:rsidRPr="008447C6">
        <w:rPr>
          <w:rFonts w:ascii="Times New Roman" w:hAnsi="Times New Roman"/>
          <w:sz w:val="24"/>
          <w:szCs w:val="24"/>
          <w:lang w:val="es-MX"/>
        </w:rPr>
        <w:t xml:space="preserve"> están sobre depósitos lacustres</w:t>
      </w:r>
      <w:r w:rsidR="004A6E0B" w:rsidRPr="008447C6">
        <w:rPr>
          <w:rFonts w:ascii="Times New Roman" w:hAnsi="Times New Roman"/>
          <w:sz w:val="24"/>
          <w:szCs w:val="24"/>
          <w:lang w:val="es-MX"/>
        </w:rPr>
        <w:t>, en donde el nivel fre</w:t>
      </w:r>
      <w:r w:rsidR="00E45452" w:rsidRPr="008447C6">
        <w:rPr>
          <w:rFonts w:ascii="Times New Roman" w:hAnsi="Times New Roman"/>
          <w:sz w:val="24"/>
          <w:szCs w:val="24"/>
          <w:lang w:val="es-MX"/>
        </w:rPr>
        <w:t>ático no se encuentra</w:t>
      </w:r>
      <w:r w:rsidR="004A6E0B" w:rsidRPr="008447C6">
        <w:rPr>
          <w:rFonts w:ascii="Times New Roman" w:hAnsi="Times New Roman"/>
          <w:sz w:val="24"/>
          <w:szCs w:val="24"/>
          <w:lang w:val="es-MX"/>
        </w:rPr>
        <w:t xml:space="preserve"> a mucha profundidad, lo que ha ocasionado que muchas viviendas </w:t>
      </w:r>
      <w:r w:rsidR="00E45452" w:rsidRPr="008447C6">
        <w:rPr>
          <w:rFonts w:ascii="Times New Roman" w:hAnsi="Times New Roman"/>
          <w:sz w:val="24"/>
          <w:szCs w:val="24"/>
          <w:lang w:val="es-MX"/>
        </w:rPr>
        <w:t xml:space="preserve">construidas inadecuadamente </w:t>
      </w:r>
      <w:r w:rsidR="004A6E0B" w:rsidRPr="008447C6">
        <w:rPr>
          <w:rFonts w:ascii="Times New Roman" w:hAnsi="Times New Roman"/>
          <w:sz w:val="24"/>
          <w:szCs w:val="24"/>
          <w:lang w:val="es-MX"/>
        </w:rPr>
        <w:t xml:space="preserve">presenten </w:t>
      </w:r>
      <w:r w:rsidR="00E45452" w:rsidRPr="008447C6">
        <w:rPr>
          <w:rFonts w:ascii="Times New Roman" w:hAnsi="Times New Roman"/>
          <w:sz w:val="24"/>
          <w:szCs w:val="24"/>
          <w:lang w:val="es-MX"/>
        </w:rPr>
        <w:t xml:space="preserve">fallas en su estructura como son: agrietamientos, fisuras, asentamientos; </w:t>
      </w:r>
      <w:r w:rsidR="00C24795" w:rsidRPr="008447C6">
        <w:rPr>
          <w:rFonts w:ascii="Times New Roman" w:hAnsi="Times New Roman"/>
          <w:sz w:val="24"/>
          <w:szCs w:val="24"/>
          <w:lang w:val="es-MX"/>
        </w:rPr>
        <w:t>y estos problemas se repiten en la mayoría de edificaciones, así sean de materiales de quincha, adobe o tapial, que proporcionen poco peso al terreno de fundación</w:t>
      </w:r>
      <w:r w:rsidR="00F454C3" w:rsidRPr="008447C6">
        <w:rPr>
          <w:rFonts w:ascii="Times New Roman" w:hAnsi="Times New Roman"/>
          <w:sz w:val="24"/>
          <w:szCs w:val="24"/>
          <w:lang w:val="es-MX"/>
        </w:rPr>
        <w:t>.</w:t>
      </w:r>
    </w:p>
    <w:p w:rsidR="008F1497" w:rsidRPr="008447C6" w:rsidRDefault="00C5626D" w:rsidP="0055418A">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Además, ninguna instancia del sector público o privado, ha mostrado interés en hacer un estudio basado en los suelos de esta localidad</w:t>
      </w:r>
      <w:r w:rsidR="00B341CF" w:rsidRPr="008447C6">
        <w:rPr>
          <w:rFonts w:ascii="Times New Roman" w:hAnsi="Times New Roman"/>
          <w:sz w:val="24"/>
          <w:szCs w:val="24"/>
          <w:lang w:val="es-MX"/>
        </w:rPr>
        <w:t>, y más aún de elaborar un acertado planeamiento territorial</w:t>
      </w:r>
      <w:r w:rsidR="0086191B" w:rsidRPr="008447C6">
        <w:rPr>
          <w:rFonts w:ascii="Times New Roman" w:hAnsi="Times New Roman"/>
          <w:sz w:val="24"/>
          <w:szCs w:val="24"/>
          <w:lang w:val="es-MX"/>
        </w:rPr>
        <w:t>, esto teniendo en cuenta que en el área del proyecto existen muchas zonas que están expuestas a peligros, debido a la proximidades con taludes de fuerte pendiente, sitios con bastante filtraciones de agua</w:t>
      </w:r>
      <w:r w:rsidR="007E4B0F" w:rsidRPr="008447C6">
        <w:rPr>
          <w:rFonts w:ascii="Times New Roman" w:hAnsi="Times New Roman"/>
          <w:sz w:val="24"/>
          <w:szCs w:val="24"/>
          <w:lang w:val="es-MX"/>
        </w:rPr>
        <w:t>, viviendas construidas informalmente y con materiales inadecuados, etc.</w:t>
      </w:r>
    </w:p>
    <w:p w:rsidR="004318C3" w:rsidRDefault="004F07AA" w:rsidP="0055418A">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Del mismo modo a</w:t>
      </w:r>
      <w:r w:rsidR="005741C9" w:rsidRPr="008447C6">
        <w:rPr>
          <w:rFonts w:ascii="Times New Roman" w:hAnsi="Times New Roman"/>
          <w:sz w:val="24"/>
          <w:szCs w:val="24"/>
          <w:lang w:val="es-MX"/>
        </w:rPr>
        <w:t xml:space="preserve"> est</w:t>
      </w:r>
      <w:r w:rsidRPr="008447C6">
        <w:rPr>
          <w:rFonts w:ascii="Times New Roman" w:hAnsi="Times New Roman"/>
          <w:sz w:val="24"/>
          <w:szCs w:val="24"/>
          <w:lang w:val="es-MX"/>
        </w:rPr>
        <w:t>as</w:t>
      </w:r>
      <w:r w:rsidR="005741C9" w:rsidRPr="008447C6">
        <w:rPr>
          <w:rFonts w:ascii="Times New Roman" w:hAnsi="Times New Roman"/>
          <w:sz w:val="24"/>
          <w:szCs w:val="24"/>
          <w:lang w:val="es-MX"/>
        </w:rPr>
        <w:t xml:space="preserve"> </w:t>
      </w:r>
      <w:r w:rsidRPr="008447C6">
        <w:rPr>
          <w:rFonts w:ascii="Times New Roman" w:hAnsi="Times New Roman"/>
          <w:sz w:val="24"/>
          <w:szCs w:val="24"/>
          <w:lang w:val="es-MX"/>
        </w:rPr>
        <w:t xml:space="preserve">condiciones, </w:t>
      </w:r>
      <w:r w:rsidR="005741C9" w:rsidRPr="008447C6">
        <w:rPr>
          <w:rFonts w:ascii="Times New Roman" w:hAnsi="Times New Roman"/>
          <w:sz w:val="24"/>
          <w:szCs w:val="24"/>
          <w:lang w:val="es-MX"/>
        </w:rPr>
        <w:t>se suma el elevado costo, que</w:t>
      </w:r>
      <w:r w:rsidRPr="008447C6">
        <w:rPr>
          <w:rFonts w:ascii="Times New Roman" w:hAnsi="Times New Roman"/>
          <w:sz w:val="24"/>
          <w:szCs w:val="24"/>
          <w:lang w:val="es-MX"/>
        </w:rPr>
        <w:t xml:space="preserve"> tiene hacer estos estudios y por eso</w:t>
      </w:r>
      <w:r w:rsidR="00A35112" w:rsidRPr="008447C6">
        <w:rPr>
          <w:rFonts w:ascii="Times New Roman" w:hAnsi="Times New Roman"/>
          <w:sz w:val="24"/>
          <w:szCs w:val="24"/>
          <w:lang w:val="es-MX"/>
        </w:rPr>
        <w:t xml:space="preserve"> nace la importancia de elaborar un mapa de zonificación de capacidad portante de la localidad de </w:t>
      </w:r>
      <w:r w:rsidR="004E5E56" w:rsidRPr="008447C6">
        <w:rPr>
          <w:rFonts w:ascii="Times New Roman" w:hAnsi="Times New Roman"/>
          <w:sz w:val="24"/>
          <w:szCs w:val="24"/>
          <w:lang w:val="es-MX"/>
        </w:rPr>
        <w:t>Cacatachi</w:t>
      </w:r>
      <w:r w:rsidR="00A35112" w:rsidRPr="008447C6">
        <w:rPr>
          <w:rFonts w:ascii="Times New Roman" w:hAnsi="Times New Roman"/>
          <w:sz w:val="24"/>
          <w:szCs w:val="24"/>
          <w:lang w:val="es-MX"/>
        </w:rPr>
        <w:t xml:space="preserve">, </w:t>
      </w:r>
      <w:r w:rsidR="009B46DF" w:rsidRPr="008447C6">
        <w:rPr>
          <w:rFonts w:ascii="Times New Roman" w:hAnsi="Times New Roman"/>
          <w:sz w:val="24"/>
          <w:szCs w:val="24"/>
          <w:lang w:val="es-MX"/>
        </w:rPr>
        <w:t>finalidad con la cual se desarrolla el presente trabajo.</w:t>
      </w:r>
      <w:r w:rsidRPr="008447C6">
        <w:rPr>
          <w:rFonts w:ascii="Times New Roman" w:hAnsi="Times New Roman"/>
          <w:sz w:val="24"/>
          <w:szCs w:val="24"/>
          <w:lang w:val="es-MX"/>
        </w:rPr>
        <w:t xml:space="preserve"> </w:t>
      </w:r>
    </w:p>
    <w:p w:rsidR="00D351EE" w:rsidRDefault="00D351EE" w:rsidP="0055418A">
      <w:pPr>
        <w:spacing w:before="120" w:after="120" w:line="360" w:lineRule="auto"/>
        <w:jc w:val="both"/>
        <w:rPr>
          <w:rFonts w:ascii="Times New Roman" w:hAnsi="Times New Roman"/>
          <w:sz w:val="24"/>
          <w:szCs w:val="24"/>
          <w:lang w:val="es-MX"/>
        </w:rPr>
      </w:pPr>
    </w:p>
    <w:p w:rsidR="00B80B26" w:rsidRPr="00B80B26" w:rsidRDefault="00B80B26" w:rsidP="0055418A">
      <w:pPr>
        <w:spacing w:before="120" w:after="120" w:line="360" w:lineRule="auto"/>
        <w:jc w:val="both"/>
        <w:rPr>
          <w:rFonts w:ascii="Times New Roman" w:hAnsi="Times New Roman"/>
          <w:sz w:val="4"/>
          <w:szCs w:val="4"/>
          <w:lang w:val="es-MX"/>
        </w:rPr>
      </w:pPr>
    </w:p>
    <w:p w:rsidR="008A0F50" w:rsidRPr="008447C6" w:rsidRDefault="008A0F50" w:rsidP="0055418A">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2.1.</w:t>
      </w:r>
      <w:r w:rsidR="00C72CB2" w:rsidRPr="008447C6">
        <w:rPr>
          <w:rFonts w:ascii="Times New Roman" w:hAnsi="Times New Roman"/>
          <w:b/>
          <w:sz w:val="24"/>
          <w:szCs w:val="24"/>
          <w:lang w:val="es-MX"/>
        </w:rPr>
        <w:t>3</w:t>
      </w:r>
      <w:r w:rsidRPr="008447C6">
        <w:rPr>
          <w:rFonts w:ascii="Times New Roman" w:hAnsi="Times New Roman"/>
          <w:sz w:val="24"/>
          <w:szCs w:val="24"/>
          <w:lang w:val="es-MX"/>
        </w:rPr>
        <w:tab/>
      </w:r>
      <w:r w:rsidR="009230E9" w:rsidRPr="008447C6">
        <w:rPr>
          <w:rFonts w:ascii="Times New Roman" w:hAnsi="Times New Roman"/>
          <w:b/>
          <w:sz w:val="24"/>
          <w:szCs w:val="24"/>
          <w:lang w:val="es-MX"/>
        </w:rPr>
        <w:t>Delimitación d</w:t>
      </w:r>
      <w:r w:rsidR="00A91661" w:rsidRPr="008447C6">
        <w:rPr>
          <w:rFonts w:ascii="Times New Roman" w:hAnsi="Times New Roman"/>
          <w:b/>
          <w:sz w:val="24"/>
          <w:szCs w:val="24"/>
          <w:lang w:val="es-MX"/>
        </w:rPr>
        <w:t>el p</w:t>
      </w:r>
      <w:r w:rsidR="009230E9" w:rsidRPr="008447C6">
        <w:rPr>
          <w:rFonts w:ascii="Times New Roman" w:hAnsi="Times New Roman"/>
          <w:b/>
          <w:sz w:val="24"/>
          <w:szCs w:val="24"/>
          <w:lang w:val="es-MX"/>
        </w:rPr>
        <w:t>roblema</w:t>
      </w:r>
    </w:p>
    <w:p w:rsidR="00E24C66" w:rsidRPr="008447C6" w:rsidRDefault="004E5E56" w:rsidP="00B80B26">
      <w:pPr>
        <w:spacing w:before="120" w:after="120" w:line="360" w:lineRule="auto"/>
        <w:ind w:firstLine="709"/>
        <w:jc w:val="both"/>
        <w:rPr>
          <w:rFonts w:ascii="Times New Roman" w:hAnsi="Times New Roman"/>
          <w:sz w:val="24"/>
          <w:szCs w:val="24"/>
          <w:lang w:val="es-MX"/>
        </w:rPr>
      </w:pPr>
      <w:r w:rsidRPr="008447C6">
        <w:rPr>
          <w:rFonts w:ascii="Times New Roman" w:hAnsi="Times New Roman"/>
          <w:sz w:val="24"/>
          <w:szCs w:val="24"/>
          <w:lang w:val="es-MX"/>
        </w:rPr>
        <w:t>En la actualidad en la Localidad de Cacatachi está en crecimiento</w:t>
      </w:r>
      <w:r w:rsidR="003D2DAB" w:rsidRPr="008447C6">
        <w:rPr>
          <w:rFonts w:ascii="Times New Roman" w:hAnsi="Times New Roman"/>
          <w:sz w:val="24"/>
          <w:szCs w:val="24"/>
          <w:lang w:val="es-MX"/>
        </w:rPr>
        <w:t>, debido a las oportunidades laborales que la zona les ofrece a la población</w:t>
      </w:r>
      <w:r w:rsidR="00FD66B0" w:rsidRPr="008447C6">
        <w:rPr>
          <w:rFonts w:ascii="Times New Roman" w:hAnsi="Times New Roman"/>
          <w:sz w:val="24"/>
          <w:szCs w:val="24"/>
          <w:lang w:val="es-MX"/>
        </w:rPr>
        <w:t xml:space="preserve"> inmigrante y </w:t>
      </w:r>
      <w:r w:rsidR="00CF68DD" w:rsidRPr="008447C6">
        <w:rPr>
          <w:rFonts w:ascii="Times New Roman" w:hAnsi="Times New Roman"/>
          <w:sz w:val="24"/>
          <w:szCs w:val="24"/>
          <w:lang w:val="es-MX"/>
        </w:rPr>
        <w:t xml:space="preserve">encontrándose </w:t>
      </w:r>
      <w:r w:rsidR="00CF68DD" w:rsidRPr="008447C6">
        <w:rPr>
          <w:rFonts w:ascii="Times New Roman" w:hAnsi="Times New Roman"/>
          <w:sz w:val="24"/>
          <w:szCs w:val="24"/>
          <w:lang w:val="es-MX"/>
        </w:rPr>
        <w:lastRenderedPageBreak/>
        <w:t>esta localidad</w:t>
      </w:r>
      <w:r w:rsidRPr="008447C6">
        <w:rPr>
          <w:rFonts w:ascii="Times New Roman" w:hAnsi="Times New Roman"/>
          <w:sz w:val="24"/>
          <w:szCs w:val="24"/>
          <w:lang w:val="es-MX"/>
        </w:rPr>
        <w:t xml:space="preserve"> muy cercana a Tarapoto</w:t>
      </w:r>
      <w:r w:rsidR="00CF68DD" w:rsidRPr="008447C6">
        <w:rPr>
          <w:rFonts w:ascii="Times New Roman" w:hAnsi="Times New Roman"/>
          <w:sz w:val="24"/>
          <w:szCs w:val="24"/>
          <w:lang w:val="es-MX"/>
        </w:rPr>
        <w:t xml:space="preserve">, un lugar propicio para la inversión por parte del </w:t>
      </w:r>
      <w:r w:rsidR="00FD66B0" w:rsidRPr="008447C6">
        <w:rPr>
          <w:rFonts w:ascii="Times New Roman" w:hAnsi="Times New Roman"/>
          <w:sz w:val="24"/>
          <w:szCs w:val="24"/>
          <w:lang w:val="es-MX"/>
        </w:rPr>
        <w:t>sector privado</w:t>
      </w:r>
      <w:r w:rsidR="003D2DAB" w:rsidRPr="008447C6">
        <w:rPr>
          <w:rFonts w:ascii="Times New Roman" w:hAnsi="Times New Roman"/>
          <w:sz w:val="24"/>
          <w:szCs w:val="24"/>
          <w:lang w:val="es-MX"/>
        </w:rPr>
        <w:t>, se ha intensificado</w:t>
      </w:r>
      <w:r w:rsidR="004D1C2B" w:rsidRPr="008447C6">
        <w:rPr>
          <w:rFonts w:ascii="Times New Roman" w:hAnsi="Times New Roman"/>
          <w:sz w:val="24"/>
          <w:szCs w:val="24"/>
          <w:lang w:val="es-MX"/>
        </w:rPr>
        <w:t xml:space="preserve"> la construcción de edificaciones</w:t>
      </w:r>
      <w:r w:rsidR="0056492B" w:rsidRPr="008447C6">
        <w:rPr>
          <w:rFonts w:ascii="Times New Roman" w:hAnsi="Times New Roman"/>
          <w:sz w:val="24"/>
          <w:szCs w:val="24"/>
          <w:lang w:val="es-MX"/>
        </w:rPr>
        <w:t xml:space="preserve"> de diferentes materiales como: quincha, adobe, tapial, albañiler</w:t>
      </w:r>
      <w:r w:rsidR="00794840" w:rsidRPr="008447C6">
        <w:rPr>
          <w:rFonts w:ascii="Times New Roman" w:hAnsi="Times New Roman"/>
          <w:sz w:val="24"/>
          <w:szCs w:val="24"/>
          <w:lang w:val="es-MX"/>
        </w:rPr>
        <w:t xml:space="preserve">ía, concreto; lo que ha originado al respecto, que en su mayoría estas </w:t>
      </w:r>
      <w:r w:rsidR="00271B1D" w:rsidRPr="008447C6">
        <w:rPr>
          <w:rFonts w:ascii="Times New Roman" w:hAnsi="Times New Roman"/>
          <w:sz w:val="24"/>
          <w:szCs w:val="24"/>
          <w:lang w:val="es-MX"/>
        </w:rPr>
        <w:t xml:space="preserve">obras se lleven a cabo en cualquier parte, además </w:t>
      </w:r>
      <w:r w:rsidR="00794840" w:rsidRPr="008447C6">
        <w:rPr>
          <w:rFonts w:ascii="Times New Roman" w:hAnsi="Times New Roman"/>
          <w:sz w:val="24"/>
          <w:szCs w:val="24"/>
          <w:lang w:val="es-MX"/>
        </w:rPr>
        <w:t xml:space="preserve">sean informales y </w:t>
      </w:r>
      <w:r w:rsidR="00271B1D" w:rsidRPr="008447C6">
        <w:rPr>
          <w:rFonts w:ascii="Times New Roman" w:hAnsi="Times New Roman"/>
          <w:sz w:val="24"/>
          <w:szCs w:val="24"/>
          <w:lang w:val="es-MX"/>
        </w:rPr>
        <w:t xml:space="preserve">construidas </w:t>
      </w:r>
      <w:r w:rsidR="00794840" w:rsidRPr="008447C6">
        <w:rPr>
          <w:rFonts w:ascii="Times New Roman" w:hAnsi="Times New Roman"/>
          <w:sz w:val="24"/>
          <w:szCs w:val="24"/>
          <w:lang w:val="es-MX"/>
        </w:rPr>
        <w:t>de manera inadecuada</w:t>
      </w:r>
      <w:r w:rsidR="006830E6" w:rsidRPr="008447C6">
        <w:rPr>
          <w:rFonts w:ascii="Times New Roman" w:hAnsi="Times New Roman"/>
          <w:sz w:val="24"/>
          <w:szCs w:val="24"/>
          <w:lang w:val="es-MX"/>
        </w:rPr>
        <w:t xml:space="preserve"> de uno </w:t>
      </w:r>
      <w:r w:rsidR="00EB32F8" w:rsidRPr="008447C6">
        <w:rPr>
          <w:rFonts w:ascii="Times New Roman" w:hAnsi="Times New Roman"/>
          <w:sz w:val="24"/>
          <w:szCs w:val="24"/>
          <w:lang w:val="es-MX"/>
        </w:rPr>
        <w:t xml:space="preserve">o </w:t>
      </w:r>
      <w:r w:rsidR="006830E6" w:rsidRPr="008447C6">
        <w:rPr>
          <w:rFonts w:ascii="Times New Roman" w:hAnsi="Times New Roman"/>
          <w:sz w:val="24"/>
          <w:szCs w:val="24"/>
          <w:lang w:val="es-MX"/>
        </w:rPr>
        <w:t>más niveles</w:t>
      </w:r>
      <w:r w:rsidR="00794840" w:rsidRPr="008447C6">
        <w:rPr>
          <w:rFonts w:ascii="Times New Roman" w:hAnsi="Times New Roman"/>
          <w:sz w:val="24"/>
          <w:szCs w:val="24"/>
          <w:lang w:val="es-MX"/>
        </w:rPr>
        <w:t>, sin r</w:t>
      </w:r>
      <w:r w:rsidR="006830E6" w:rsidRPr="008447C6">
        <w:rPr>
          <w:rFonts w:ascii="Times New Roman" w:hAnsi="Times New Roman"/>
          <w:sz w:val="24"/>
          <w:szCs w:val="24"/>
          <w:lang w:val="es-MX"/>
        </w:rPr>
        <w:t>espetar la normatividad vigente, n</w:t>
      </w:r>
      <w:r w:rsidR="00B8574C" w:rsidRPr="008447C6">
        <w:rPr>
          <w:rFonts w:ascii="Times New Roman" w:hAnsi="Times New Roman"/>
          <w:sz w:val="24"/>
          <w:szCs w:val="24"/>
          <w:lang w:val="es-MX"/>
        </w:rPr>
        <w:t>i contar con estudios de suelos, por</w:t>
      </w:r>
      <w:r w:rsidR="00EB32F8" w:rsidRPr="008447C6">
        <w:rPr>
          <w:rFonts w:ascii="Times New Roman" w:hAnsi="Times New Roman"/>
          <w:sz w:val="24"/>
          <w:szCs w:val="24"/>
          <w:lang w:val="es-MX"/>
        </w:rPr>
        <w:t xml:space="preserve"> el alto costo que este demanda, situación que debe ser tomada en cuenta.</w:t>
      </w:r>
    </w:p>
    <w:p w:rsidR="00C93380" w:rsidRDefault="001C7EDE" w:rsidP="0055418A">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 xml:space="preserve">Es por eso frente a la problemática que se presenta el área del proyecto, este trabajo abarca el cálculo de la capacidad portante del suelo del distrito de Cacatachi, para así poder elaborar un mapa de zonificación. No sin antes mencionar que para realizar este estudio, se tuvo que desarrollar los trabajos de campo y gabinete necesarios para lo siguiente: exploración en campo, ubicación de los puntos de muestreo para la excavación de calicatas, extracción de las muestras alteradas e inalteradas, ensayos en el laboratorio para la determinación del contenido de humedad, límites de consistencia, granulometría, clasificación de los suelos, corte directo para la capacidad portante,etc. Asimismo estos resultados, nos permiten conocer las características, propiedades y la capacidad </w:t>
      </w:r>
      <w:r w:rsidR="0035765F" w:rsidRPr="008447C6">
        <w:rPr>
          <w:rFonts w:ascii="Times New Roman" w:hAnsi="Times New Roman"/>
          <w:sz w:val="24"/>
          <w:szCs w:val="24"/>
          <w:lang w:val="es-MX"/>
        </w:rPr>
        <w:t>de carga admisible</w:t>
      </w:r>
      <w:r w:rsidR="00DE55FA" w:rsidRPr="008447C6">
        <w:rPr>
          <w:rFonts w:ascii="Times New Roman" w:hAnsi="Times New Roman"/>
          <w:sz w:val="24"/>
          <w:szCs w:val="24"/>
          <w:lang w:val="es-MX"/>
        </w:rPr>
        <w:t xml:space="preserve"> del suelo de fundación</w:t>
      </w:r>
      <w:r w:rsidR="00B8574C" w:rsidRPr="008447C6">
        <w:rPr>
          <w:rFonts w:ascii="Times New Roman" w:hAnsi="Times New Roman"/>
          <w:sz w:val="24"/>
          <w:szCs w:val="24"/>
          <w:lang w:val="es-MX"/>
        </w:rPr>
        <w:t xml:space="preserve">, </w:t>
      </w:r>
      <w:r w:rsidR="0004363B" w:rsidRPr="008447C6">
        <w:rPr>
          <w:rFonts w:ascii="Times New Roman" w:hAnsi="Times New Roman"/>
          <w:sz w:val="24"/>
          <w:szCs w:val="24"/>
          <w:lang w:val="es-MX"/>
        </w:rPr>
        <w:t>lo cual</w:t>
      </w:r>
      <w:r w:rsidR="00C51670" w:rsidRPr="008447C6">
        <w:rPr>
          <w:rFonts w:ascii="Times New Roman" w:hAnsi="Times New Roman"/>
          <w:sz w:val="24"/>
          <w:szCs w:val="24"/>
          <w:lang w:val="es-MX"/>
        </w:rPr>
        <w:t xml:space="preserve"> </w:t>
      </w:r>
      <w:r w:rsidR="00BD1FCC" w:rsidRPr="008447C6">
        <w:rPr>
          <w:rFonts w:ascii="Times New Roman" w:hAnsi="Times New Roman"/>
          <w:sz w:val="24"/>
          <w:szCs w:val="24"/>
          <w:lang w:val="es-MX"/>
        </w:rPr>
        <w:t xml:space="preserve">nos brinda la </w:t>
      </w:r>
      <w:r w:rsidR="00B8574C" w:rsidRPr="008447C6">
        <w:rPr>
          <w:rFonts w:ascii="Times New Roman" w:hAnsi="Times New Roman"/>
          <w:sz w:val="24"/>
          <w:szCs w:val="24"/>
          <w:lang w:val="es-MX"/>
        </w:rPr>
        <w:t>información necesaria para desarrollar el presente trabajo.</w:t>
      </w:r>
    </w:p>
    <w:p w:rsidR="00D351EE" w:rsidRPr="008447C6" w:rsidRDefault="00D351EE" w:rsidP="0055418A">
      <w:pPr>
        <w:spacing w:before="120" w:after="120" w:line="360" w:lineRule="auto"/>
        <w:jc w:val="both"/>
        <w:rPr>
          <w:rFonts w:ascii="Times New Roman" w:hAnsi="Times New Roman"/>
          <w:sz w:val="24"/>
          <w:szCs w:val="24"/>
          <w:lang w:val="es-MX"/>
        </w:rPr>
      </w:pPr>
    </w:p>
    <w:p w:rsidR="008A0F50" w:rsidRPr="008447C6" w:rsidRDefault="008A0F50" w:rsidP="0055418A">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2.1.</w:t>
      </w:r>
      <w:r w:rsidR="00C72CB2" w:rsidRPr="008447C6">
        <w:rPr>
          <w:rFonts w:ascii="Times New Roman" w:hAnsi="Times New Roman"/>
          <w:b/>
          <w:sz w:val="24"/>
          <w:szCs w:val="24"/>
          <w:lang w:val="es-MX"/>
        </w:rPr>
        <w:t>4</w:t>
      </w:r>
      <w:r w:rsidRPr="008447C6">
        <w:rPr>
          <w:rFonts w:ascii="Times New Roman" w:hAnsi="Times New Roman"/>
          <w:sz w:val="24"/>
          <w:szCs w:val="24"/>
          <w:lang w:val="es-MX"/>
        </w:rPr>
        <w:tab/>
      </w:r>
      <w:r w:rsidR="009230E9" w:rsidRPr="008447C6">
        <w:rPr>
          <w:rFonts w:ascii="Times New Roman" w:hAnsi="Times New Roman"/>
          <w:b/>
          <w:sz w:val="24"/>
          <w:szCs w:val="24"/>
          <w:lang w:val="es-MX"/>
        </w:rPr>
        <w:t>Formulación d</w:t>
      </w:r>
      <w:r w:rsidR="00A91661" w:rsidRPr="008447C6">
        <w:rPr>
          <w:rFonts w:ascii="Times New Roman" w:hAnsi="Times New Roman"/>
          <w:b/>
          <w:sz w:val="24"/>
          <w:szCs w:val="24"/>
          <w:lang w:val="es-MX"/>
        </w:rPr>
        <w:t>el p</w:t>
      </w:r>
      <w:r w:rsidR="009230E9" w:rsidRPr="008447C6">
        <w:rPr>
          <w:rFonts w:ascii="Times New Roman" w:hAnsi="Times New Roman"/>
          <w:b/>
          <w:sz w:val="24"/>
          <w:szCs w:val="24"/>
          <w:lang w:val="es-MX"/>
        </w:rPr>
        <w:t>roblema</w:t>
      </w:r>
    </w:p>
    <w:p w:rsidR="00FD516C" w:rsidRDefault="00921A04" w:rsidP="0055418A">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La</w:t>
      </w:r>
      <w:r w:rsidR="004C094A" w:rsidRPr="008447C6">
        <w:rPr>
          <w:rFonts w:ascii="Times New Roman" w:hAnsi="Times New Roman"/>
          <w:sz w:val="24"/>
          <w:szCs w:val="24"/>
          <w:lang w:val="es-MX"/>
        </w:rPr>
        <w:t xml:space="preserve"> </w:t>
      </w:r>
      <w:r w:rsidRPr="008447C6">
        <w:rPr>
          <w:rFonts w:ascii="Times New Roman" w:hAnsi="Times New Roman"/>
          <w:sz w:val="24"/>
          <w:szCs w:val="24"/>
          <w:lang w:val="es-MX"/>
        </w:rPr>
        <w:t>situación que atraviesa el área del proyecto</w:t>
      </w:r>
      <w:r w:rsidR="004C094A" w:rsidRPr="008447C6">
        <w:rPr>
          <w:rFonts w:ascii="Times New Roman" w:hAnsi="Times New Roman"/>
          <w:sz w:val="24"/>
          <w:szCs w:val="24"/>
          <w:lang w:val="es-MX"/>
        </w:rPr>
        <w:t xml:space="preserve">, conlleva a </w:t>
      </w:r>
      <w:r w:rsidR="003D40C6" w:rsidRPr="008447C6">
        <w:rPr>
          <w:rFonts w:ascii="Times New Roman" w:hAnsi="Times New Roman"/>
          <w:sz w:val="24"/>
          <w:szCs w:val="24"/>
          <w:lang w:val="es-MX"/>
        </w:rPr>
        <w:t>realizar un estudio de mecánica de suelos</w:t>
      </w:r>
      <w:r w:rsidR="003E4D0E" w:rsidRPr="008447C6">
        <w:rPr>
          <w:rFonts w:ascii="Times New Roman" w:hAnsi="Times New Roman"/>
          <w:sz w:val="24"/>
          <w:szCs w:val="24"/>
          <w:lang w:val="es-MX"/>
        </w:rPr>
        <w:t>, basado en la determinaci</w:t>
      </w:r>
      <w:r w:rsidR="00C2736F" w:rsidRPr="008447C6">
        <w:rPr>
          <w:rFonts w:ascii="Times New Roman" w:hAnsi="Times New Roman"/>
          <w:sz w:val="24"/>
          <w:szCs w:val="24"/>
          <w:lang w:val="es-MX"/>
        </w:rPr>
        <w:t xml:space="preserve">ón de diversas propiedades, </w:t>
      </w:r>
      <w:r w:rsidR="006842B7" w:rsidRPr="008447C6">
        <w:rPr>
          <w:rFonts w:ascii="Times New Roman" w:hAnsi="Times New Roman"/>
          <w:sz w:val="24"/>
          <w:szCs w:val="24"/>
          <w:lang w:val="es-MX"/>
        </w:rPr>
        <w:t xml:space="preserve">la </w:t>
      </w:r>
      <w:r w:rsidR="00C2736F" w:rsidRPr="008447C6">
        <w:rPr>
          <w:rFonts w:ascii="Times New Roman" w:hAnsi="Times New Roman"/>
          <w:sz w:val="24"/>
          <w:szCs w:val="24"/>
          <w:lang w:val="es-MX"/>
        </w:rPr>
        <w:t xml:space="preserve">clasificación del mismo, </w:t>
      </w:r>
      <w:r w:rsidR="003C3E18" w:rsidRPr="008447C6">
        <w:rPr>
          <w:rFonts w:ascii="Times New Roman" w:hAnsi="Times New Roman"/>
          <w:sz w:val="24"/>
          <w:szCs w:val="24"/>
          <w:lang w:val="es-MX"/>
        </w:rPr>
        <w:t xml:space="preserve">para así </w:t>
      </w:r>
      <w:r w:rsidR="003D40C6" w:rsidRPr="008447C6">
        <w:rPr>
          <w:rFonts w:ascii="Times New Roman" w:hAnsi="Times New Roman"/>
          <w:sz w:val="24"/>
          <w:szCs w:val="24"/>
          <w:lang w:val="es-MX"/>
        </w:rPr>
        <w:t xml:space="preserve">elaborar un </w:t>
      </w:r>
      <w:r w:rsidR="00E830E3" w:rsidRPr="008447C6">
        <w:rPr>
          <w:rFonts w:ascii="Times New Roman" w:hAnsi="Times New Roman"/>
          <w:sz w:val="24"/>
          <w:szCs w:val="24"/>
          <w:lang w:val="es-MX"/>
        </w:rPr>
        <w:t>plano</w:t>
      </w:r>
      <w:r w:rsidR="003D40C6" w:rsidRPr="008447C6">
        <w:rPr>
          <w:rFonts w:ascii="Times New Roman" w:hAnsi="Times New Roman"/>
          <w:sz w:val="24"/>
          <w:szCs w:val="24"/>
          <w:lang w:val="es-MX"/>
        </w:rPr>
        <w:t xml:space="preserve"> de zonificación de la capacidad portante</w:t>
      </w:r>
      <w:r w:rsidR="004E5E56" w:rsidRPr="008447C6">
        <w:rPr>
          <w:rFonts w:ascii="Times New Roman" w:hAnsi="Times New Roman"/>
          <w:sz w:val="24"/>
          <w:szCs w:val="24"/>
          <w:lang w:val="es-MX"/>
        </w:rPr>
        <w:t xml:space="preserve"> del suelo de la localidad de Cacatachi</w:t>
      </w:r>
      <w:r w:rsidR="003C3E18" w:rsidRPr="008447C6">
        <w:rPr>
          <w:rFonts w:ascii="Times New Roman" w:hAnsi="Times New Roman"/>
          <w:sz w:val="24"/>
          <w:szCs w:val="24"/>
          <w:lang w:val="es-MX"/>
        </w:rPr>
        <w:t>.</w:t>
      </w:r>
      <w:r w:rsidR="00C448BA" w:rsidRPr="008447C6">
        <w:rPr>
          <w:rFonts w:ascii="Times New Roman" w:hAnsi="Times New Roman"/>
          <w:sz w:val="24"/>
          <w:szCs w:val="24"/>
          <w:lang w:val="es-MX"/>
        </w:rPr>
        <w:t xml:space="preserve"> </w:t>
      </w:r>
      <w:r w:rsidR="004B0F70" w:rsidRPr="008447C6">
        <w:rPr>
          <w:rFonts w:ascii="Times New Roman" w:hAnsi="Times New Roman"/>
          <w:sz w:val="24"/>
          <w:szCs w:val="24"/>
          <w:lang w:val="es-MX"/>
        </w:rPr>
        <w:t>Bajo estas premisas, nos encontramos en la obligación de respondernos la siguiente interrogante:</w:t>
      </w:r>
      <w:r w:rsidR="00123FC3" w:rsidRPr="008447C6">
        <w:rPr>
          <w:rFonts w:ascii="Times New Roman" w:hAnsi="Times New Roman"/>
          <w:sz w:val="24"/>
          <w:szCs w:val="24"/>
          <w:lang w:val="es-MX"/>
        </w:rPr>
        <w:t xml:space="preserve"> </w:t>
      </w:r>
    </w:p>
    <w:p w:rsidR="00D351EE" w:rsidRPr="008447C6" w:rsidRDefault="00D351EE" w:rsidP="0055418A">
      <w:pPr>
        <w:spacing w:before="120" w:after="120" w:line="360" w:lineRule="auto"/>
        <w:jc w:val="both"/>
        <w:rPr>
          <w:rFonts w:ascii="Times New Roman" w:hAnsi="Times New Roman"/>
          <w:sz w:val="24"/>
          <w:szCs w:val="24"/>
          <w:lang w:val="es-MX"/>
        </w:rPr>
      </w:pPr>
    </w:p>
    <w:p w:rsidR="00CC7DB1" w:rsidRDefault="00123FC3" w:rsidP="0055418A">
      <w:pPr>
        <w:spacing w:before="120" w:after="120" w:line="360" w:lineRule="auto"/>
        <w:jc w:val="both"/>
        <w:rPr>
          <w:rFonts w:ascii="Times New Roman" w:hAnsi="Times New Roman"/>
          <w:b/>
          <w:sz w:val="24"/>
          <w:szCs w:val="24"/>
        </w:rPr>
      </w:pPr>
      <w:r w:rsidRPr="008447C6">
        <w:rPr>
          <w:rFonts w:ascii="Times New Roman" w:hAnsi="Times New Roman"/>
          <w:b/>
          <w:sz w:val="24"/>
          <w:szCs w:val="24"/>
        </w:rPr>
        <w:t xml:space="preserve">¿De qué </w:t>
      </w:r>
      <w:r w:rsidR="001946C5" w:rsidRPr="008447C6">
        <w:rPr>
          <w:rFonts w:ascii="Times New Roman" w:hAnsi="Times New Roman"/>
          <w:b/>
          <w:sz w:val="24"/>
          <w:szCs w:val="24"/>
        </w:rPr>
        <w:t xml:space="preserve">forma el diseño de </w:t>
      </w:r>
      <w:r w:rsidRPr="008447C6">
        <w:rPr>
          <w:rFonts w:ascii="Times New Roman" w:hAnsi="Times New Roman"/>
          <w:b/>
          <w:sz w:val="24"/>
          <w:szCs w:val="24"/>
        </w:rPr>
        <w:t>la capacidad portante de los suelos</w:t>
      </w:r>
      <w:r w:rsidR="00CF1C71" w:rsidRPr="008447C6">
        <w:rPr>
          <w:rFonts w:ascii="Times New Roman" w:hAnsi="Times New Roman"/>
          <w:b/>
          <w:sz w:val="24"/>
          <w:szCs w:val="24"/>
        </w:rPr>
        <w:t>,</w:t>
      </w:r>
      <w:r w:rsidRPr="008447C6">
        <w:rPr>
          <w:rFonts w:ascii="Times New Roman" w:hAnsi="Times New Roman"/>
          <w:b/>
          <w:sz w:val="24"/>
          <w:szCs w:val="24"/>
        </w:rPr>
        <w:t xml:space="preserve"> </w:t>
      </w:r>
      <w:r w:rsidR="00EB32F8" w:rsidRPr="008447C6">
        <w:rPr>
          <w:rFonts w:ascii="Times New Roman" w:hAnsi="Times New Roman"/>
          <w:b/>
          <w:sz w:val="24"/>
          <w:szCs w:val="24"/>
        </w:rPr>
        <w:t>nos permitirá proponer cimentaciones adecuadas, para la c</w:t>
      </w:r>
      <w:r w:rsidR="001946C5" w:rsidRPr="008447C6">
        <w:rPr>
          <w:rFonts w:ascii="Times New Roman" w:hAnsi="Times New Roman"/>
          <w:b/>
          <w:sz w:val="24"/>
          <w:szCs w:val="24"/>
        </w:rPr>
        <w:t>onstrucción de edificaciones</w:t>
      </w:r>
      <w:r w:rsidR="00EB32F8" w:rsidRPr="008447C6">
        <w:rPr>
          <w:rFonts w:ascii="Times New Roman" w:hAnsi="Times New Roman"/>
          <w:b/>
          <w:sz w:val="24"/>
          <w:szCs w:val="24"/>
        </w:rPr>
        <w:t xml:space="preserve"> seguras en </w:t>
      </w:r>
      <w:r w:rsidRPr="008447C6">
        <w:rPr>
          <w:rFonts w:ascii="Times New Roman" w:hAnsi="Times New Roman"/>
          <w:b/>
          <w:sz w:val="24"/>
          <w:szCs w:val="24"/>
        </w:rPr>
        <w:t xml:space="preserve">la localidad de </w:t>
      </w:r>
      <w:r w:rsidR="001946C5" w:rsidRPr="008447C6">
        <w:rPr>
          <w:rFonts w:ascii="Times New Roman" w:hAnsi="Times New Roman"/>
          <w:b/>
          <w:sz w:val="24"/>
          <w:szCs w:val="24"/>
        </w:rPr>
        <w:t>Cacatachi</w:t>
      </w:r>
      <w:r w:rsidRPr="008447C6">
        <w:rPr>
          <w:rFonts w:ascii="Times New Roman" w:hAnsi="Times New Roman"/>
          <w:b/>
          <w:sz w:val="24"/>
          <w:szCs w:val="24"/>
        </w:rPr>
        <w:t xml:space="preserve"> del Distrito de </w:t>
      </w:r>
      <w:r w:rsidR="001946C5" w:rsidRPr="008447C6">
        <w:rPr>
          <w:rFonts w:ascii="Times New Roman" w:hAnsi="Times New Roman"/>
          <w:b/>
          <w:sz w:val="24"/>
          <w:szCs w:val="24"/>
        </w:rPr>
        <w:t>Cacatachi</w:t>
      </w:r>
      <w:r w:rsidR="00FD516C" w:rsidRPr="008447C6">
        <w:rPr>
          <w:rFonts w:ascii="Times New Roman" w:hAnsi="Times New Roman"/>
          <w:b/>
          <w:sz w:val="24"/>
          <w:szCs w:val="24"/>
        </w:rPr>
        <w:t>, Provincia de San Martín, Región San Martín</w:t>
      </w:r>
      <w:r w:rsidRPr="008447C6">
        <w:rPr>
          <w:rFonts w:ascii="Times New Roman" w:hAnsi="Times New Roman"/>
          <w:b/>
          <w:sz w:val="24"/>
          <w:szCs w:val="24"/>
        </w:rPr>
        <w:t>?</w:t>
      </w:r>
      <w:r w:rsidR="004C094A" w:rsidRPr="008447C6">
        <w:rPr>
          <w:rFonts w:ascii="Times New Roman" w:hAnsi="Times New Roman"/>
          <w:b/>
          <w:sz w:val="24"/>
          <w:szCs w:val="24"/>
        </w:rPr>
        <w:t xml:space="preserve"> </w:t>
      </w:r>
    </w:p>
    <w:p w:rsidR="00E204AD" w:rsidRDefault="00E204AD" w:rsidP="0055418A">
      <w:pPr>
        <w:spacing w:before="120" w:after="120" w:line="360" w:lineRule="auto"/>
        <w:jc w:val="both"/>
        <w:rPr>
          <w:rFonts w:ascii="Times New Roman" w:hAnsi="Times New Roman"/>
          <w:sz w:val="24"/>
          <w:szCs w:val="24"/>
          <w:lang w:val="es-MX"/>
        </w:rPr>
      </w:pPr>
    </w:p>
    <w:p w:rsidR="00D351EE" w:rsidRDefault="00D351EE" w:rsidP="0055418A">
      <w:pPr>
        <w:spacing w:before="120" w:after="120" w:line="360" w:lineRule="auto"/>
        <w:jc w:val="both"/>
        <w:rPr>
          <w:rFonts w:ascii="Times New Roman" w:hAnsi="Times New Roman"/>
          <w:sz w:val="24"/>
          <w:szCs w:val="24"/>
          <w:lang w:val="es-MX"/>
        </w:rPr>
      </w:pPr>
    </w:p>
    <w:p w:rsidR="00D351EE" w:rsidRPr="008447C6" w:rsidRDefault="00D351EE" w:rsidP="0055418A">
      <w:pPr>
        <w:spacing w:before="120" w:after="120" w:line="360" w:lineRule="auto"/>
        <w:jc w:val="both"/>
        <w:rPr>
          <w:rFonts w:ascii="Times New Roman" w:hAnsi="Times New Roman"/>
          <w:sz w:val="24"/>
          <w:szCs w:val="24"/>
          <w:lang w:val="es-MX"/>
        </w:rPr>
      </w:pPr>
    </w:p>
    <w:p w:rsidR="00472B4D" w:rsidRPr="008447C6" w:rsidRDefault="00472B4D" w:rsidP="0055418A">
      <w:pPr>
        <w:spacing w:before="120" w:after="120" w:line="360" w:lineRule="auto"/>
        <w:jc w:val="both"/>
        <w:rPr>
          <w:rFonts w:ascii="Times New Roman" w:hAnsi="Times New Roman"/>
          <w:b/>
          <w:sz w:val="24"/>
          <w:szCs w:val="24"/>
        </w:rPr>
      </w:pPr>
      <w:r w:rsidRPr="008447C6">
        <w:rPr>
          <w:rFonts w:ascii="Times New Roman" w:hAnsi="Times New Roman"/>
          <w:b/>
          <w:sz w:val="24"/>
          <w:szCs w:val="24"/>
        </w:rPr>
        <w:lastRenderedPageBreak/>
        <w:t>2.2</w:t>
      </w:r>
      <w:r w:rsidRPr="008447C6">
        <w:rPr>
          <w:rFonts w:ascii="Times New Roman" w:hAnsi="Times New Roman"/>
          <w:b/>
          <w:sz w:val="24"/>
          <w:szCs w:val="24"/>
        </w:rPr>
        <w:tab/>
      </w:r>
      <w:r w:rsidR="002B7ACA" w:rsidRPr="008447C6">
        <w:rPr>
          <w:rFonts w:ascii="Times New Roman" w:hAnsi="Times New Roman"/>
          <w:b/>
          <w:sz w:val="24"/>
          <w:szCs w:val="24"/>
        </w:rPr>
        <w:t>Objetivos</w:t>
      </w:r>
    </w:p>
    <w:p w:rsidR="00472B4D" w:rsidRPr="008447C6" w:rsidRDefault="00472B4D" w:rsidP="0055418A">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2.2.1</w:t>
      </w:r>
      <w:r w:rsidRPr="008447C6">
        <w:rPr>
          <w:rFonts w:ascii="Times New Roman" w:hAnsi="Times New Roman"/>
          <w:sz w:val="24"/>
          <w:szCs w:val="24"/>
          <w:lang w:val="es-MX"/>
        </w:rPr>
        <w:tab/>
      </w:r>
      <w:r w:rsidR="00A91661" w:rsidRPr="008447C6">
        <w:rPr>
          <w:rFonts w:ascii="Times New Roman" w:hAnsi="Times New Roman"/>
          <w:b/>
          <w:sz w:val="24"/>
          <w:szCs w:val="24"/>
          <w:lang w:val="es-MX"/>
        </w:rPr>
        <w:t>Objetivo g</w:t>
      </w:r>
      <w:r w:rsidR="002B7ACA" w:rsidRPr="008447C6">
        <w:rPr>
          <w:rFonts w:ascii="Times New Roman" w:hAnsi="Times New Roman"/>
          <w:b/>
          <w:sz w:val="24"/>
          <w:szCs w:val="24"/>
          <w:lang w:val="es-MX"/>
        </w:rPr>
        <w:t>eneral</w:t>
      </w:r>
    </w:p>
    <w:p w:rsidR="00D00E68" w:rsidRDefault="00A9790D" w:rsidP="0055418A">
      <w:pPr>
        <w:pStyle w:val="Sangradetextonormal"/>
        <w:spacing w:before="120" w:after="120" w:line="360" w:lineRule="auto"/>
        <w:ind w:left="0"/>
        <w:jc w:val="both"/>
        <w:rPr>
          <w:rFonts w:ascii="Times New Roman" w:hAnsi="Times New Roman" w:cs="Times New Roman"/>
          <w:szCs w:val="24"/>
        </w:rPr>
      </w:pPr>
      <w:r w:rsidRPr="008447C6">
        <w:rPr>
          <w:rFonts w:ascii="Times New Roman" w:hAnsi="Times New Roman" w:cs="Times New Roman"/>
          <w:szCs w:val="24"/>
        </w:rPr>
        <w:t xml:space="preserve">Elaborar un plano de zonificación de la </w:t>
      </w:r>
      <w:r w:rsidR="00805767" w:rsidRPr="008447C6">
        <w:rPr>
          <w:rFonts w:ascii="Times New Roman" w:hAnsi="Times New Roman" w:cs="Times New Roman"/>
          <w:szCs w:val="24"/>
        </w:rPr>
        <w:t xml:space="preserve">propiedades físicas y mecánicas </w:t>
      </w:r>
      <w:r w:rsidRPr="008447C6">
        <w:rPr>
          <w:rFonts w:ascii="Times New Roman" w:hAnsi="Times New Roman" w:cs="Times New Roman"/>
          <w:szCs w:val="24"/>
        </w:rPr>
        <w:t xml:space="preserve"> del suelo de la localidad de </w:t>
      </w:r>
      <w:r w:rsidR="001946C5" w:rsidRPr="008447C6">
        <w:rPr>
          <w:rFonts w:ascii="Times New Roman" w:hAnsi="Times New Roman" w:cs="Times New Roman"/>
          <w:szCs w:val="24"/>
        </w:rPr>
        <w:t>Cacatachi</w:t>
      </w:r>
      <w:r w:rsidRPr="008447C6">
        <w:rPr>
          <w:rFonts w:ascii="Times New Roman" w:hAnsi="Times New Roman" w:cs="Times New Roman"/>
          <w:szCs w:val="24"/>
        </w:rPr>
        <w:t xml:space="preserve"> del D</w:t>
      </w:r>
      <w:r w:rsidR="001946C5" w:rsidRPr="008447C6">
        <w:rPr>
          <w:rFonts w:ascii="Times New Roman" w:hAnsi="Times New Roman" w:cs="Times New Roman"/>
          <w:szCs w:val="24"/>
        </w:rPr>
        <w:t>istrito de Cacatachi</w:t>
      </w:r>
      <w:r w:rsidRPr="008447C6">
        <w:rPr>
          <w:rFonts w:ascii="Times New Roman" w:hAnsi="Times New Roman" w:cs="Times New Roman"/>
          <w:szCs w:val="24"/>
        </w:rPr>
        <w:t>, Provincia de San Martín, Región San Martín.</w:t>
      </w:r>
    </w:p>
    <w:p w:rsidR="00E204AD" w:rsidRPr="008447C6" w:rsidRDefault="00E204AD" w:rsidP="0055418A">
      <w:pPr>
        <w:pStyle w:val="Sangradetextonormal"/>
        <w:spacing w:before="120" w:after="120" w:line="360" w:lineRule="auto"/>
        <w:ind w:left="0"/>
        <w:jc w:val="both"/>
        <w:rPr>
          <w:rFonts w:ascii="Times New Roman" w:hAnsi="Times New Roman" w:cs="Times New Roman"/>
          <w:szCs w:val="24"/>
        </w:rPr>
      </w:pPr>
    </w:p>
    <w:p w:rsidR="00472B4D" w:rsidRPr="008447C6" w:rsidRDefault="00472B4D" w:rsidP="0055418A">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2.2.2</w:t>
      </w:r>
      <w:r w:rsidR="00E204AD">
        <w:rPr>
          <w:rFonts w:ascii="Times New Roman" w:hAnsi="Times New Roman"/>
          <w:sz w:val="24"/>
          <w:szCs w:val="24"/>
          <w:lang w:val="es-MX"/>
        </w:rPr>
        <w:t xml:space="preserve">. </w:t>
      </w:r>
      <w:r w:rsidR="00A91661" w:rsidRPr="008447C6">
        <w:rPr>
          <w:rFonts w:ascii="Times New Roman" w:hAnsi="Times New Roman"/>
          <w:b/>
          <w:sz w:val="24"/>
          <w:szCs w:val="24"/>
          <w:lang w:val="es-MX"/>
        </w:rPr>
        <w:t>Objetivos e</w:t>
      </w:r>
      <w:r w:rsidR="002B7ACA" w:rsidRPr="008447C6">
        <w:rPr>
          <w:rFonts w:ascii="Times New Roman" w:hAnsi="Times New Roman"/>
          <w:b/>
          <w:sz w:val="24"/>
          <w:szCs w:val="24"/>
          <w:lang w:val="es-MX"/>
        </w:rPr>
        <w:t>specíficos</w:t>
      </w:r>
    </w:p>
    <w:p w:rsidR="00D63444" w:rsidRPr="008447C6" w:rsidRDefault="0073773B" w:rsidP="00E204AD">
      <w:pPr>
        <w:pStyle w:val="Sangradetextonormal"/>
        <w:spacing w:before="120" w:after="120" w:line="360" w:lineRule="auto"/>
        <w:ind w:left="0" w:firstLine="567"/>
        <w:jc w:val="both"/>
        <w:rPr>
          <w:rFonts w:ascii="Times New Roman" w:hAnsi="Times New Roman" w:cs="Times New Roman"/>
          <w:szCs w:val="24"/>
        </w:rPr>
      </w:pPr>
      <w:r w:rsidRPr="008447C6">
        <w:rPr>
          <w:rFonts w:ascii="Times New Roman" w:hAnsi="Times New Roman" w:cs="Times New Roman"/>
          <w:szCs w:val="24"/>
        </w:rPr>
        <w:t>Efectuar</w:t>
      </w:r>
      <w:r w:rsidR="002A4731" w:rsidRPr="008447C6">
        <w:rPr>
          <w:rFonts w:ascii="Times New Roman" w:hAnsi="Times New Roman" w:cs="Times New Roman"/>
          <w:szCs w:val="24"/>
        </w:rPr>
        <w:t xml:space="preserve"> </w:t>
      </w:r>
      <w:r w:rsidR="00D63444" w:rsidRPr="008447C6">
        <w:rPr>
          <w:rFonts w:ascii="Times New Roman" w:hAnsi="Times New Roman" w:cs="Times New Roman"/>
          <w:szCs w:val="24"/>
        </w:rPr>
        <w:t xml:space="preserve">actividades de exploración y muestreo de suelos, mediante calicatas, en la localidad de </w:t>
      </w:r>
      <w:r w:rsidR="001946C5" w:rsidRPr="008447C6">
        <w:rPr>
          <w:rFonts w:ascii="Times New Roman" w:hAnsi="Times New Roman" w:cs="Times New Roman"/>
          <w:szCs w:val="24"/>
        </w:rPr>
        <w:t>Cacatachi</w:t>
      </w:r>
      <w:r w:rsidR="00D63444" w:rsidRPr="008447C6">
        <w:rPr>
          <w:rFonts w:ascii="Times New Roman" w:hAnsi="Times New Roman" w:cs="Times New Roman"/>
          <w:szCs w:val="24"/>
        </w:rPr>
        <w:t xml:space="preserve"> del distrito de </w:t>
      </w:r>
      <w:r w:rsidR="001946C5" w:rsidRPr="008447C6">
        <w:rPr>
          <w:rFonts w:ascii="Times New Roman" w:hAnsi="Times New Roman" w:cs="Times New Roman"/>
          <w:szCs w:val="24"/>
        </w:rPr>
        <w:t>Cacatachi</w:t>
      </w:r>
      <w:r w:rsidR="00D63444" w:rsidRPr="008447C6">
        <w:rPr>
          <w:rFonts w:ascii="Times New Roman" w:hAnsi="Times New Roman" w:cs="Times New Roman"/>
          <w:szCs w:val="24"/>
        </w:rPr>
        <w:t>.</w:t>
      </w:r>
    </w:p>
    <w:p w:rsidR="00D63444" w:rsidRPr="008447C6" w:rsidRDefault="00270444" w:rsidP="0055418A">
      <w:pPr>
        <w:pStyle w:val="Sangradetextonormal"/>
        <w:spacing w:before="120" w:after="120" w:line="360" w:lineRule="auto"/>
        <w:ind w:left="0"/>
        <w:jc w:val="both"/>
        <w:rPr>
          <w:rFonts w:ascii="Times New Roman" w:hAnsi="Times New Roman" w:cs="Times New Roman"/>
          <w:szCs w:val="24"/>
        </w:rPr>
      </w:pPr>
      <w:r w:rsidRPr="008447C6">
        <w:rPr>
          <w:rFonts w:ascii="Times New Roman" w:hAnsi="Times New Roman" w:cs="Times New Roman"/>
          <w:szCs w:val="24"/>
        </w:rPr>
        <w:t>Determinar las propiedades físicas del suelo, mediante la realización de los ensayos estándar y especiales, en el laboratorio de ensayos de materiales.</w:t>
      </w:r>
    </w:p>
    <w:p w:rsidR="00D63444" w:rsidRPr="008447C6" w:rsidRDefault="00270444" w:rsidP="0055418A">
      <w:pPr>
        <w:pStyle w:val="Sangradetextonormal"/>
        <w:spacing w:before="120" w:after="120" w:line="360" w:lineRule="auto"/>
        <w:ind w:left="0"/>
        <w:jc w:val="both"/>
        <w:rPr>
          <w:rFonts w:ascii="Times New Roman" w:hAnsi="Times New Roman" w:cs="Times New Roman"/>
          <w:szCs w:val="24"/>
        </w:rPr>
      </w:pPr>
      <w:r w:rsidRPr="008447C6">
        <w:rPr>
          <w:rFonts w:ascii="Times New Roman" w:hAnsi="Times New Roman" w:cs="Times New Roman"/>
          <w:szCs w:val="24"/>
        </w:rPr>
        <w:t>Establecer las propiedades mecánicas del suelo, mediante el cálculo de la capacidad portante y el asentamiento elástico.</w:t>
      </w:r>
    </w:p>
    <w:p w:rsidR="009F0EA9" w:rsidRDefault="00A9790D" w:rsidP="0055418A">
      <w:pPr>
        <w:pStyle w:val="Sangradetextonormal"/>
        <w:spacing w:before="120" w:after="120" w:line="360" w:lineRule="auto"/>
        <w:ind w:left="0"/>
        <w:jc w:val="both"/>
        <w:rPr>
          <w:rFonts w:ascii="Times New Roman" w:hAnsi="Times New Roman" w:cs="Times New Roman"/>
          <w:szCs w:val="24"/>
        </w:rPr>
      </w:pPr>
      <w:r w:rsidRPr="008447C6">
        <w:rPr>
          <w:rFonts w:ascii="Times New Roman" w:hAnsi="Times New Roman" w:cs="Times New Roman"/>
          <w:szCs w:val="24"/>
        </w:rPr>
        <w:t xml:space="preserve">Zonificar </w:t>
      </w:r>
      <w:r w:rsidR="00D51EBE" w:rsidRPr="008447C6">
        <w:rPr>
          <w:rFonts w:ascii="Times New Roman" w:hAnsi="Times New Roman" w:cs="Times New Roman"/>
          <w:szCs w:val="24"/>
        </w:rPr>
        <w:t>la capacidad portante</w:t>
      </w:r>
      <w:r w:rsidR="00454C87" w:rsidRPr="008447C6">
        <w:rPr>
          <w:rFonts w:ascii="Times New Roman" w:hAnsi="Times New Roman" w:cs="Times New Roman"/>
          <w:szCs w:val="24"/>
        </w:rPr>
        <w:t xml:space="preserve"> del suelo</w:t>
      </w:r>
      <w:r w:rsidR="00D63444" w:rsidRPr="008447C6">
        <w:rPr>
          <w:rFonts w:ascii="Times New Roman" w:hAnsi="Times New Roman" w:cs="Times New Roman"/>
          <w:szCs w:val="24"/>
        </w:rPr>
        <w:t xml:space="preserve"> de la localidad </w:t>
      </w:r>
      <w:r w:rsidR="009F0EA9" w:rsidRPr="008447C6">
        <w:rPr>
          <w:rFonts w:ascii="Times New Roman" w:hAnsi="Times New Roman" w:cs="Times New Roman"/>
          <w:szCs w:val="24"/>
        </w:rPr>
        <w:t xml:space="preserve">de </w:t>
      </w:r>
      <w:r w:rsidR="001946C5" w:rsidRPr="008447C6">
        <w:rPr>
          <w:rFonts w:ascii="Times New Roman" w:hAnsi="Times New Roman" w:cs="Times New Roman"/>
          <w:szCs w:val="24"/>
        </w:rPr>
        <w:t>Cacatachi</w:t>
      </w:r>
      <w:r w:rsidR="009F0EA9" w:rsidRPr="008447C6">
        <w:rPr>
          <w:rFonts w:ascii="Times New Roman" w:hAnsi="Times New Roman" w:cs="Times New Roman"/>
          <w:szCs w:val="24"/>
        </w:rPr>
        <w:t>.</w:t>
      </w:r>
    </w:p>
    <w:p w:rsidR="00E204AD" w:rsidRPr="00E204AD" w:rsidRDefault="00E204AD" w:rsidP="0055418A">
      <w:pPr>
        <w:pStyle w:val="Sangradetextonormal"/>
        <w:spacing w:before="120" w:after="120" w:line="360" w:lineRule="auto"/>
        <w:ind w:left="0"/>
        <w:jc w:val="both"/>
        <w:rPr>
          <w:rFonts w:ascii="Times New Roman" w:hAnsi="Times New Roman" w:cs="Times New Roman"/>
          <w:sz w:val="12"/>
          <w:szCs w:val="12"/>
        </w:rPr>
      </w:pPr>
    </w:p>
    <w:p w:rsidR="00875FBE" w:rsidRPr="008447C6" w:rsidRDefault="00875FBE" w:rsidP="0055418A">
      <w:pPr>
        <w:spacing w:before="120" w:after="120" w:line="360" w:lineRule="auto"/>
        <w:jc w:val="both"/>
        <w:rPr>
          <w:rFonts w:ascii="Times New Roman" w:hAnsi="Times New Roman"/>
          <w:b/>
          <w:sz w:val="24"/>
          <w:szCs w:val="24"/>
        </w:rPr>
      </w:pPr>
      <w:r w:rsidRPr="008447C6">
        <w:rPr>
          <w:rFonts w:ascii="Times New Roman" w:hAnsi="Times New Roman"/>
          <w:b/>
          <w:sz w:val="24"/>
          <w:szCs w:val="24"/>
        </w:rPr>
        <w:t>2.3</w:t>
      </w:r>
      <w:r w:rsidR="00E204AD">
        <w:rPr>
          <w:rFonts w:ascii="Times New Roman" w:hAnsi="Times New Roman"/>
          <w:b/>
          <w:sz w:val="24"/>
          <w:szCs w:val="24"/>
        </w:rPr>
        <w:t xml:space="preserve">.   </w:t>
      </w:r>
      <w:r w:rsidR="002B7ACA" w:rsidRPr="008447C6">
        <w:rPr>
          <w:rFonts w:ascii="Times New Roman" w:hAnsi="Times New Roman"/>
          <w:b/>
          <w:sz w:val="24"/>
          <w:szCs w:val="24"/>
        </w:rPr>
        <w:t>Justificación de l</w:t>
      </w:r>
      <w:r w:rsidR="00A91661" w:rsidRPr="008447C6">
        <w:rPr>
          <w:rFonts w:ascii="Times New Roman" w:hAnsi="Times New Roman"/>
          <w:b/>
          <w:sz w:val="24"/>
          <w:szCs w:val="24"/>
        </w:rPr>
        <w:t>a i</w:t>
      </w:r>
      <w:r w:rsidR="002B7ACA" w:rsidRPr="008447C6">
        <w:rPr>
          <w:rFonts w:ascii="Times New Roman" w:hAnsi="Times New Roman"/>
          <w:b/>
          <w:sz w:val="24"/>
          <w:szCs w:val="24"/>
        </w:rPr>
        <w:t>nvestigación</w:t>
      </w:r>
    </w:p>
    <w:p w:rsidR="009553D8" w:rsidRPr="008447C6" w:rsidRDefault="009553D8" w:rsidP="00E204AD">
      <w:pPr>
        <w:spacing w:before="120" w:after="120" w:line="360" w:lineRule="auto"/>
        <w:ind w:firstLine="567"/>
        <w:jc w:val="both"/>
        <w:rPr>
          <w:rFonts w:ascii="Times New Roman" w:hAnsi="Times New Roman"/>
          <w:sz w:val="24"/>
          <w:szCs w:val="24"/>
        </w:rPr>
      </w:pPr>
      <w:r w:rsidRPr="008447C6">
        <w:rPr>
          <w:rFonts w:ascii="Times New Roman" w:hAnsi="Times New Roman"/>
          <w:sz w:val="24"/>
          <w:szCs w:val="24"/>
        </w:rPr>
        <w:t xml:space="preserve">En la actualidad, frente a la problemática que se presenta en el área de </w:t>
      </w:r>
      <w:r w:rsidR="003061C0" w:rsidRPr="008447C6">
        <w:rPr>
          <w:rFonts w:ascii="Times New Roman" w:hAnsi="Times New Roman"/>
          <w:sz w:val="24"/>
          <w:szCs w:val="24"/>
        </w:rPr>
        <w:t>investigación</w:t>
      </w:r>
      <w:r w:rsidRPr="008447C6">
        <w:rPr>
          <w:rFonts w:ascii="Times New Roman" w:hAnsi="Times New Roman"/>
          <w:sz w:val="24"/>
          <w:szCs w:val="24"/>
        </w:rPr>
        <w:t xml:space="preserve">, dado que no existen estudios, ni información detallada sobre el tipo y capacidad portante del suelo de la localidad de </w:t>
      </w:r>
      <w:r w:rsidR="00364980" w:rsidRPr="008447C6">
        <w:rPr>
          <w:rFonts w:ascii="Times New Roman" w:hAnsi="Times New Roman"/>
          <w:sz w:val="24"/>
          <w:szCs w:val="24"/>
        </w:rPr>
        <w:t>Cacatachi</w:t>
      </w:r>
      <w:r w:rsidRPr="008447C6">
        <w:rPr>
          <w:rFonts w:ascii="Times New Roman" w:hAnsi="Times New Roman"/>
          <w:sz w:val="24"/>
          <w:szCs w:val="24"/>
        </w:rPr>
        <w:t xml:space="preserve">, trae como consecuencia en su mayoría, la construcción de edificaciones en cualquier zona de la localidad, esto sin antes haber realizado un estudio de mecánica de suelos, lo cual genera que la población asienten sus viviendas en forma desordenada, sin ningún criterio técnico y en lugares posiblemente muy vulnerables en donde se podrían ocasionar serios problemas futuros a la edificación, es por eso la vital importancia de tener un </w:t>
      </w:r>
      <w:r w:rsidR="00846825" w:rsidRPr="008447C6">
        <w:rPr>
          <w:rFonts w:ascii="Times New Roman" w:hAnsi="Times New Roman"/>
          <w:sz w:val="24"/>
          <w:szCs w:val="24"/>
        </w:rPr>
        <w:t>plano</w:t>
      </w:r>
      <w:r w:rsidRPr="008447C6">
        <w:rPr>
          <w:rFonts w:ascii="Times New Roman" w:hAnsi="Times New Roman"/>
          <w:sz w:val="24"/>
          <w:szCs w:val="24"/>
        </w:rPr>
        <w:t xml:space="preserve"> de zonificación de capacidad portante para tener conocimiento sobre el suelo en el cual se va a cimentar.</w:t>
      </w:r>
    </w:p>
    <w:p w:rsidR="009E10E5" w:rsidRPr="008447C6" w:rsidRDefault="009E10E5" w:rsidP="0055418A">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Asimismo cabe señalar que el presente trabajo de investigación, se explica principalmente mediante la temática correspondiente de procedimientos necesarios  a seguir, para desarrollar las exploraciones del suelo, ensayos de laboratorios, cálculo y zonificación de la capacidad portante del suelo, entre otros, los cuales se fundamentan en investigaciones </w:t>
      </w:r>
      <w:r w:rsidRPr="008447C6">
        <w:rPr>
          <w:rFonts w:ascii="Times New Roman" w:hAnsi="Times New Roman"/>
          <w:sz w:val="24"/>
          <w:szCs w:val="24"/>
        </w:rPr>
        <w:lastRenderedPageBreak/>
        <w:t>documentales de autores como los citados: Karl Terzaghi, Braja Das; así como también en textos de la normatividad vigente, y en la asistencia de herramientas informáticas.</w:t>
      </w:r>
    </w:p>
    <w:p w:rsidR="006B3D31" w:rsidRPr="008447C6" w:rsidRDefault="006B3D31" w:rsidP="0055418A">
      <w:pPr>
        <w:spacing w:before="120" w:after="120" w:line="360" w:lineRule="auto"/>
        <w:jc w:val="both"/>
        <w:rPr>
          <w:rFonts w:ascii="Times New Roman" w:hAnsi="Times New Roman"/>
          <w:sz w:val="24"/>
          <w:szCs w:val="24"/>
        </w:rPr>
      </w:pPr>
      <w:r w:rsidRPr="008447C6">
        <w:rPr>
          <w:rFonts w:ascii="Times New Roman" w:hAnsi="Times New Roman"/>
          <w:sz w:val="24"/>
          <w:szCs w:val="24"/>
        </w:rPr>
        <w:t>Del mismo modo la metodología a seguir para el desarrollo de los procedimientos antes mencionados, se justifican en la obtención de los parámetros necesarios de campo y laboratorio, para el posterior cálculo y zonificación de la capacidad portante del suelo, con fines de cimentación.</w:t>
      </w:r>
    </w:p>
    <w:p w:rsidR="00846825" w:rsidRPr="008447C6" w:rsidRDefault="00846825" w:rsidP="0055418A">
      <w:pPr>
        <w:spacing w:before="120" w:after="120" w:line="360" w:lineRule="auto"/>
        <w:jc w:val="both"/>
        <w:rPr>
          <w:rFonts w:ascii="Times New Roman" w:hAnsi="Times New Roman"/>
          <w:sz w:val="24"/>
          <w:szCs w:val="24"/>
        </w:rPr>
      </w:pPr>
      <w:r w:rsidRPr="008447C6">
        <w:rPr>
          <w:rFonts w:ascii="Times New Roman" w:hAnsi="Times New Roman"/>
          <w:sz w:val="24"/>
          <w:szCs w:val="24"/>
        </w:rPr>
        <w:t>Por lo tanto la viabilidad del proyecto de investigación, se demuestra debido a que éste te permite, conocer las zonas donde es más recomendable construir edificaciones seguras, utilizando cimentaciones adecuadas, a través de la zonificación de la capacidad portante del suelo de fundación.</w:t>
      </w:r>
    </w:p>
    <w:p w:rsidR="009278B4" w:rsidRDefault="009278B4" w:rsidP="0055418A">
      <w:pPr>
        <w:spacing w:before="120" w:after="120" w:line="360" w:lineRule="auto"/>
        <w:jc w:val="both"/>
        <w:rPr>
          <w:rFonts w:ascii="Times New Roman" w:hAnsi="Times New Roman"/>
          <w:sz w:val="24"/>
          <w:szCs w:val="24"/>
        </w:rPr>
      </w:pPr>
      <w:r w:rsidRPr="008447C6">
        <w:rPr>
          <w:rFonts w:ascii="Times New Roman" w:hAnsi="Times New Roman"/>
          <w:sz w:val="24"/>
          <w:szCs w:val="24"/>
        </w:rPr>
        <w:t>En la práctica este proyecto, nos comprueba que es necesario realizar estos estudi</w:t>
      </w:r>
      <w:r w:rsidR="001946C5" w:rsidRPr="008447C6">
        <w:rPr>
          <w:rFonts w:ascii="Times New Roman" w:hAnsi="Times New Roman"/>
          <w:sz w:val="24"/>
          <w:szCs w:val="24"/>
        </w:rPr>
        <w:t>os, no sólo en la localidad de Cacatachi,</w:t>
      </w:r>
      <w:r w:rsidRPr="008447C6">
        <w:rPr>
          <w:rFonts w:ascii="Times New Roman" w:hAnsi="Times New Roman"/>
          <w:sz w:val="24"/>
          <w:szCs w:val="24"/>
        </w:rPr>
        <w:t xml:space="preserve"> sino en otros ámbitos de la región San Martín, para que de esta manera se tenga un criterio de ordenamiento territorial, así como también condiciones adecuadas de construcción de edificaciones seguras. Por lo expuesto cabe añadir que ésta investigación ayudará a la población en economizar el elevado costo que demanda hacer estos estudios, que muchas veces no se logran hacer, debido al factor económico.</w:t>
      </w:r>
    </w:p>
    <w:p w:rsidR="00E204AD" w:rsidRDefault="00E204AD" w:rsidP="0055418A">
      <w:pPr>
        <w:spacing w:before="120" w:after="120" w:line="360" w:lineRule="auto"/>
        <w:jc w:val="both"/>
        <w:rPr>
          <w:rFonts w:ascii="Times New Roman" w:hAnsi="Times New Roman"/>
          <w:sz w:val="12"/>
          <w:szCs w:val="12"/>
        </w:rPr>
      </w:pPr>
    </w:p>
    <w:p w:rsidR="00E204AD" w:rsidRPr="00E204AD" w:rsidRDefault="00E204AD" w:rsidP="0055418A">
      <w:pPr>
        <w:spacing w:before="120" w:after="120" w:line="360" w:lineRule="auto"/>
        <w:jc w:val="both"/>
        <w:rPr>
          <w:rFonts w:ascii="Times New Roman" w:hAnsi="Times New Roman"/>
          <w:sz w:val="12"/>
          <w:szCs w:val="12"/>
        </w:rPr>
      </w:pPr>
    </w:p>
    <w:p w:rsidR="00317772" w:rsidRPr="008447C6" w:rsidRDefault="00317772" w:rsidP="0055418A">
      <w:pPr>
        <w:spacing w:before="120" w:after="120" w:line="360" w:lineRule="auto"/>
        <w:jc w:val="both"/>
        <w:rPr>
          <w:rFonts w:ascii="Times New Roman" w:hAnsi="Times New Roman"/>
          <w:b/>
          <w:sz w:val="24"/>
          <w:szCs w:val="24"/>
        </w:rPr>
      </w:pPr>
      <w:r w:rsidRPr="008447C6">
        <w:rPr>
          <w:rFonts w:ascii="Times New Roman" w:hAnsi="Times New Roman"/>
          <w:b/>
          <w:sz w:val="24"/>
          <w:szCs w:val="24"/>
        </w:rPr>
        <w:t>2.4</w:t>
      </w:r>
      <w:r w:rsidR="00E204AD">
        <w:rPr>
          <w:rFonts w:ascii="Times New Roman" w:hAnsi="Times New Roman"/>
          <w:b/>
          <w:sz w:val="24"/>
          <w:szCs w:val="24"/>
        </w:rPr>
        <w:t xml:space="preserve">.   </w:t>
      </w:r>
      <w:r w:rsidR="002B7ACA" w:rsidRPr="008447C6">
        <w:rPr>
          <w:rFonts w:ascii="Times New Roman" w:hAnsi="Times New Roman"/>
          <w:b/>
          <w:sz w:val="24"/>
          <w:szCs w:val="24"/>
        </w:rPr>
        <w:t xml:space="preserve">Delimitación de la </w:t>
      </w:r>
      <w:r w:rsidR="00A91661" w:rsidRPr="008447C6">
        <w:rPr>
          <w:rFonts w:ascii="Times New Roman" w:hAnsi="Times New Roman"/>
          <w:b/>
          <w:sz w:val="24"/>
          <w:szCs w:val="24"/>
        </w:rPr>
        <w:t>i</w:t>
      </w:r>
      <w:r w:rsidR="002B7ACA" w:rsidRPr="008447C6">
        <w:rPr>
          <w:rFonts w:ascii="Times New Roman" w:hAnsi="Times New Roman"/>
          <w:b/>
          <w:sz w:val="24"/>
          <w:szCs w:val="24"/>
        </w:rPr>
        <w:t>nvestigación</w:t>
      </w:r>
    </w:p>
    <w:p w:rsidR="00C448BA" w:rsidRPr="008447C6" w:rsidRDefault="00AF7519" w:rsidP="00E204AD">
      <w:pPr>
        <w:spacing w:before="120" w:after="120" w:line="360" w:lineRule="auto"/>
        <w:ind w:firstLine="567"/>
        <w:jc w:val="both"/>
        <w:rPr>
          <w:rFonts w:ascii="Times New Roman" w:hAnsi="Times New Roman"/>
          <w:sz w:val="24"/>
          <w:szCs w:val="24"/>
          <w:lang w:val="es-MX"/>
        </w:rPr>
      </w:pPr>
      <w:r w:rsidRPr="008447C6">
        <w:rPr>
          <w:rFonts w:ascii="Times New Roman" w:hAnsi="Times New Roman"/>
          <w:sz w:val="24"/>
          <w:szCs w:val="24"/>
          <w:lang w:val="es-MX"/>
        </w:rPr>
        <w:t xml:space="preserve">El presente proyecto de tesis, está orientado en la elaboración de un mapa de zonificación de la capacidad portante del suelo, el cual </w:t>
      </w:r>
      <w:r w:rsidR="00E64FB5" w:rsidRPr="008447C6">
        <w:rPr>
          <w:rFonts w:ascii="Times New Roman" w:hAnsi="Times New Roman"/>
          <w:sz w:val="24"/>
          <w:szCs w:val="24"/>
          <w:lang w:val="es-MX"/>
        </w:rPr>
        <w:t>la zona de e</w:t>
      </w:r>
      <w:r w:rsidR="001946C5" w:rsidRPr="008447C6">
        <w:rPr>
          <w:rFonts w:ascii="Times New Roman" w:hAnsi="Times New Roman"/>
          <w:sz w:val="24"/>
          <w:szCs w:val="24"/>
          <w:lang w:val="es-MX"/>
        </w:rPr>
        <w:t>studio, abarca la localidad de Cacatachi</w:t>
      </w:r>
      <w:r w:rsidR="00E64FB5" w:rsidRPr="008447C6">
        <w:rPr>
          <w:rFonts w:ascii="Times New Roman" w:hAnsi="Times New Roman"/>
          <w:sz w:val="24"/>
          <w:szCs w:val="24"/>
          <w:lang w:val="es-MX"/>
        </w:rPr>
        <w:t xml:space="preserve">, que pertenece al Distrito de </w:t>
      </w:r>
      <w:r w:rsidR="001946C5" w:rsidRPr="008447C6">
        <w:rPr>
          <w:rFonts w:ascii="Times New Roman" w:hAnsi="Times New Roman"/>
          <w:sz w:val="24"/>
          <w:szCs w:val="24"/>
          <w:lang w:val="es-MX"/>
        </w:rPr>
        <w:t>Cacatachi</w:t>
      </w:r>
      <w:r w:rsidR="00803CED" w:rsidRPr="008447C6">
        <w:rPr>
          <w:rFonts w:ascii="Times New Roman" w:hAnsi="Times New Roman"/>
          <w:sz w:val="24"/>
          <w:szCs w:val="24"/>
          <w:lang w:val="es-MX"/>
        </w:rPr>
        <w:t xml:space="preserve">, en la Provincia y Región </w:t>
      </w:r>
      <w:r w:rsidR="00B34CB2" w:rsidRPr="008447C6">
        <w:rPr>
          <w:rFonts w:ascii="Times New Roman" w:hAnsi="Times New Roman"/>
          <w:sz w:val="24"/>
          <w:szCs w:val="24"/>
          <w:lang w:val="es-MX"/>
        </w:rPr>
        <w:t xml:space="preserve"> de </w:t>
      </w:r>
      <w:r w:rsidR="00803CED" w:rsidRPr="008447C6">
        <w:rPr>
          <w:rFonts w:ascii="Times New Roman" w:hAnsi="Times New Roman"/>
          <w:sz w:val="24"/>
          <w:szCs w:val="24"/>
          <w:lang w:val="es-MX"/>
        </w:rPr>
        <w:t>San Martín</w:t>
      </w:r>
      <w:r w:rsidR="00316C7C" w:rsidRPr="008447C6">
        <w:rPr>
          <w:rFonts w:ascii="Times New Roman" w:hAnsi="Times New Roman"/>
          <w:sz w:val="24"/>
          <w:szCs w:val="24"/>
          <w:lang w:val="es-MX"/>
        </w:rPr>
        <w:t>.</w:t>
      </w:r>
    </w:p>
    <w:p w:rsidR="002A53B5" w:rsidRPr="008447C6" w:rsidRDefault="003D74EE" w:rsidP="0055418A">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 xml:space="preserve">Para llevar a cabo el desarrollo del estudio, </w:t>
      </w:r>
      <w:r w:rsidR="001C1F5B" w:rsidRPr="008447C6">
        <w:rPr>
          <w:rFonts w:ascii="Times New Roman" w:hAnsi="Times New Roman"/>
          <w:sz w:val="24"/>
          <w:szCs w:val="24"/>
          <w:lang w:val="es-MX"/>
        </w:rPr>
        <w:t>se tuvo en cuenta, las exploraciones que se hicieron en campo, para que mediante una inspección ocular, recorriendo toda la zona, se pueda tener un buen criterio al momento de elegir el lugar y la cantidad de los puntos a muestrear.</w:t>
      </w:r>
      <w:r w:rsidR="00F24085" w:rsidRPr="008447C6">
        <w:rPr>
          <w:rFonts w:ascii="Times New Roman" w:hAnsi="Times New Roman"/>
          <w:sz w:val="24"/>
          <w:szCs w:val="24"/>
          <w:lang w:val="es-MX"/>
        </w:rPr>
        <w:t xml:space="preserve"> Asimismo con los resultados que se pudieron obtener de los ensayos de laboratorio, realizados a los suelos de la zona de estudio</w:t>
      </w:r>
      <w:r w:rsidR="00636976" w:rsidRPr="008447C6">
        <w:rPr>
          <w:rFonts w:ascii="Times New Roman" w:hAnsi="Times New Roman"/>
          <w:sz w:val="24"/>
          <w:szCs w:val="24"/>
          <w:lang w:val="es-MX"/>
        </w:rPr>
        <w:t xml:space="preserve">, se lograron conocer </w:t>
      </w:r>
      <w:r w:rsidR="00C12AE4" w:rsidRPr="008447C6">
        <w:rPr>
          <w:rFonts w:ascii="Times New Roman" w:hAnsi="Times New Roman"/>
          <w:sz w:val="24"/>
          <w:szCs w:val="24"/>
          <w:lang w:val="es-MX"/>
        </w:rPr>
        <w:t xml:space="preserve">ciertas propiedades y características </w:t>
      </w:r>
      <w:r w:rsidR="00B643DA" w:rsidRPr="008447C6">
        <w:rPr>
          <w:rFonts w:ascii="Times New Roman" w:hAnsi="Times New Roman"/>
          <w:sz w:val="24"/>
          <w:szCs w:val="24"/>
          <w:lang w:val="es-MX"/>
        </w:rPr>
        <w:t>propias</w:t>
      </w:r>
      <w:r w:rsidR="00C12AE4" w:rsidRPr="008447C6">
        <w:rPr>
          <w:rFonts w:ascii="Times New Roman" w:hAnsi="Times New Roman"/>
          <w:sz w:val="24"/>
          <w:szCs w:val="24"/>
          <w:lang w:val="es-MX"/>
        </w:rPr>
        <w:t xml:space="preserve"> de los suelos de la localidad, tales como: contenido de humedad, granulometría, límites de consistencia, </w:t>
      </w:r>
      <w:r w:rsidR="00B643DA" w:rsidRPr="008447C6">
        <w:rPr>
          <w:rFonts w:ascii="Times New Roman" w:hAnsi="Times New Roman"/>
          <w:sz w:val="24"/>
          <w:szCs w:val="24"/>
          <w:lang w:val="es-MX"/>
        </w:rPr>
        <w:t xml:space="preserve">los cuales permitieron clasificar el suelo, para una posterior determinación de la </w:t>
      </w:r>
      <w:r w:rsidR="00C12AE4" w:rsidRPr="008447C6">
        <w:rPr>
          <w:rFonts w:ascii="Times New Roman" w:hAnsi="Times New Roman"/>
          <w:sz w:val="24"/>
          <w:szCs w:val="24"/>
          <w:lang w:val="es-MX"/>
        </w:rPr>
        <w:t>capacidad portante</w:t>
      </w:r>
      <w:r w:rsidR="004960B8" w:rsidRPr="008447C6">
        <w:rPr>
          <w:rFonts w:ascii="Times New Roman" w:hAnsi="Times New Roman"/>
          <w:sz w:val="24"/>
          <w:szCs w:val="24"/>
          <w:lang w:val="es-MX"/>
        </w:rPr>
        <w:t xml:space="preserve">. </w:t>
      </w:r>
    </w:p>
    <w:p w:rsidR="00CE2A96" w:rsidRDefault="005044E3" w:rsidP="0055418A">
      <w:pPr>
        <w:spacing w:before="120" w:after="120" w:line="360" w:lineRule="auto"/>
        <w:jc w:val="both"/>
        <w:rPr>
          <w:rFonts w:ascii="Times New Roman" w:hAnsi="Times New Roman"/>
          <w:color w:val="000000"/>
          <w:sz w:val="24"/>
          <w:szCs w:val="24"/>
          <w:lang w:val="es-ES_tradnl"/>
        </w:rPr>
      </w:pPr>
      <w:r w:rsidRPr="008447C6">
        <w:rPr>
          <w:rFonts w:ascii="Times New Roman" w:hAnsi="Times New Roman"/>
          <w:color w:val="000000"/>
          <w:sz w:val="24"/>
          <w:szCs w:val="24"/>
          <w:lang w:val="es-ES_tradnl"/>
        </w:rPr>
        <w:lastRenderedPageBreak/>
        <w:t xml:space="preserve">Del mismo modo, cabe añadir </w:t>
      </w:r>
      <w:r w:rsidR="00E204AD" w:rsidRPr="008447C6">
        <w:rPr>
          <w:rFonts w:ascii="Times New Roman" w:hAnsi="Times New Roman"/>
          <w:color w:val="000000"/>
          <w:sz w:val="24"/>
          <w:szCs w:val="24"/>
          <w:lang w:val="es-ES_tradnl"/>
        </w:rPr>
        <w:t>que,</w:t>
      </w:r>
      <w:r w:rsidRPr="008447C6">
        <w:rPr>
          <w:rFonts w:ascii="Times New Roman" w:hAnsi="Times New Roman"/>
          <w:color w:val="000000"/>
          <w:sz w:val="24"/>
          <w:szCs w:val="24"/>
          <w:lang w:val="es-ES_tradnl"/>
        </w:rPr>
        <w:t xml:space="preserve"> en la zona de estudio, </w:t>
      </w:r>
      <w:r w:rsidR="00C330AD" w:rsidRPr="008447C6">
        <w:rPr>
          <w:rFonts w:ascii="Times New Roman" w:hAnsi="Times New Roman"/>
          <w:color w:val="000000"/>
          <w:sz w:val="24"/>
          <w:szCs w:val="24"/>
          <w:lang w:val="es-ES_tradnl"/>
        </w:rPr>
        <w:t xml:space="preserve">existen muchos otros componentes sobre los cuales investigar, </w:t>
      </w:r>
      <w:r w:rsidR="001612DE" w:rsidRPr="008447C6">
        <w:rPr>
          <w:rFonts w:ascii="Times New Roman" w:hAnsi="Times New Roman"/>
          <w:color w:val="000000"/>
          <w:sz w:val="24"/>
          <w:szCs w:val="24"/>
          <w:lang w:val="es-ES_tradnl"/>
        </w:rPr>
        <w:t>es decir se encuentra e</w:t>
      </w:r>
      <w:r w:rsidR="00840241" w:rsidRPr="008447C6">
        <w:rPr>
          <w:rFonts w:ascii="Times New Roman" w:hAnsi="Times New Roman"/>
          <w:color w:val="000000"/>
          <w:sz w:val="24"/>
          <w:szCs w:val="24"/>
          <w:lang w:val="es-ES_tradnl"/>
        </w:rPr>
        <w:t xml:space="preserve">l factor sísmico, </w:t>
      </w:r>
      <w:r w:rsidR="001612DE" w:rsidRPr="008447C6">
        <w:rPr>
          <w:rFonts w:ascii="Times New Roman" w:hAnsi="Times New Roman"/>
          <w:color w:val="000000"/>
          <w:sz w:val="24"/>
          <w:szCs w:val="24"/>
          <w:lang w:val="es-ES_tradnl"/>
        </w:rPr>
        <w:t>el factor geotécnico, como una exploración aún m</w:t>
      </w:r>
      <w:r w:rsidR="00A700A6" w:rsidRPr="008447C6">
        <w:rPr>
          <w:rFonts w:ascii="Times New Roman" w:hAnsi="Times New Roman"/>
          <w:color w:val="000000"/>
          <w:sz w:val="24"/>
          <w:szCs w:val="24"/>
          <w:lang w:val="es-ES_tradnl"/>
        </w:rPr>
        <w:t xml:space="preserve">ás completa del suelo, el factor de </w:t>
      </w:r>
      <w:r w:rsidR="001612DE" w:rsidRPr="008447C6">
        <w:rPr>
          <w:rFonts w:ascii="Times New Roman" w:hAnsi="Times New Roman"/>
          <w:color w:val="000000"/>
          <w:sz w:val="24"/>
          <w:szCs w:val="24"/>
          <w:lang w:val="es-ES_tradnl"/>
        </w:rPr>
        <w:t xml:space="preserve">peligros </w:t>
      </w:r>
      <w:r w:rsidR="00A700A6" w:rsidRPr="008447C6">
        <w:rPr>
          <w:rFonts w:ascii="Times New Roman" w:hAnsi="Times New Roman"/>
          <w:color w:val="000000"/>
          <w:sz w:val="24"/>
          <w:szCs w:val="24"/>
          <w:lang w:val="es-ES_tradnl"/>
        </w:rPr>
        <w:t>y vulnerabilidad en</w:t>
      </w:r>
      <w:r w:rsidR="001612DE" w:rsidRPr="008447C6">
        <w:rPr>
          <w:rFonts w:ascii="Times New Roman" w:hAnsi="Times New Roman"/>
          <w:color w:val="000000"/>
          <w:sz w:val="24"/>
          <w:szCs w:val="24"/>
          <w:lang w:val="es-ES_tradnl"/>
        </w:rPr>
        <w:t xml:space="preserve"> la zona, ya que está muy expuesta fre</w:t>
      </w:r>
      <w:r w:rsidR="00A700A6" w:rsidRPr="008447C6">
        <w:rPr>
          <w:rFonts w:ascii="Times New Roman" w:hAnsi="Times New Roman"/>
          <w:color w:val="000000"/>
          <w:sz w:val="24"/>
          <w:szCs w:val="24"/>
          <w:lang w:val="es-ES_tradnl"/>
        </w:rPr>
        <w:t>nte a desastres naturales</w:t>
      </w:r>
      <w:r w:rsidR="00A0537B" w:rsidRPr="008447C6">
        <w:rPr>
          <w:rFonts w:ascii="Times New Roman" w:hAnsi="Times New Roman"/>
          <w:color w:val="000000"/>
          <w:sz w:val="24"/>
          <w:szCs w:val="24"/>
          <w:lang w:val="es-ES_tradnl"/>
        </w:rPr>
        <w:t xml:space="preserve"> que se puedan suscitar, por lo que está investigación se limitó </w:t>
      </w:r>
      <w:r w:rsidR="006C2819" w:rsidRPr="008447C6">
        <w:rPr>
          <w:rFonts w:ascii="Times New Roman" w:hAnsi="Times New Roman"/>
          <w:color w:val="000000"/>
          <w:sz w:val="24"/>
          <w:szCs w:val="24"/>
          <w:lang w:val="es-ES_tradnl"/>
        </w:rPr>
        <w:t>s</w:t>
      </w:r>
      <w:r w:rsidR="00ED76C6" w:rsidRPr="008447C6">
        <w:rPr>
          <w:rFonts w:ascii="Times New Roman" w:hAnsi="Times New Roman"/>
          <w:color w:val="000000"/>
          <w:sz w:val="24"/>
          <w:szCs w:val="24"/>
          <w:lang w:val="es-ES_tradnl"/>
        </w:rPr>
        <w:t>olamente</w:t>
      </w:r>
      <w:r w:rsidR="006C2819" w:rsidRPr="008447C6">
        <w:rPr>
          <w:rFonts w:ascii="Times New Roman" w:hAnsi="Times New Roman"/>
          <w:color w:val="000000"/>
          <w:sz w:val="24"/>
          <w:szCs w:val="24"/>
          <w:lang w:val="es-ES_tradnl"/>
        </w:rPr>
        <w:t xml:space="preserve"> </w:t>
      </w:r>
      <w:r w:rsidR="00A0537B" w:rsidRPr="008447C6">
        <w:rPr>
          <w:rFonts w:ascii="Times New Roman" w:hAnsi="Times New Roman"/>
          <w:color w:val="000000"/>
          <w:sz w:val="24"/>
          <w:szCs w:val="24"/>
          <w:lang w:val="es-ES_tradnl"/>
        </w:rPr>
        <w:t>a elaborar un mapa de zonificación de la capacidad portante del suelo de dicha localidad</w:t>
      </w:r>
      <w:r w:rsidR="006C2819" w:rsidRPr="008447C6">
        <w:rPr>
          <w:rFonts w:ascii="Times New Roman" w:hAnsi="Times New Roman"/>
          <w:color w:val="000000"/>
          <w:sz w:val="24"/>
          <w:szCs w:val="24"/>
          <w:lang w:val="es-ES_tradnl"/>
        </w:rPr>
        <w:t>.</w:t>
      </w:r>
    </w:p>
    <w:p w:rsidR="00E204AD" w:rsidRDefault="00E204AD" w:rsidP="0055418A">
      <w:pPr>
        <w:spacing w:before="120" w:after="120" w:line="360" w:lineRule="auto"/>
        <w:jc w:val="both"/>
        <w:rPr>
          <w:rFonts w:ascii="Times New Roman" w:hAnsi="Times New Roman"/>
          <w:color w:val="000000"/>
          <w:sz w:val="24"/>
          <w:szCs w:val="24"/>
          <w:lang w:val="es-ES_tradnl"/>
        </w:rPr>
      </w:pPr>
    </w:p>
    <w:p w:rsidR="00E204AD" w:rsidRDefault="00E204AD" w:rsidP="0055418A">
      <w:pPr>
        <w:spacing w:before="120" w:after="120" w:line="360" w:lineRule="auto"/>
        <w:jc w:val="both"/>
        <w:rPr>
          <w:rFonts w:ascii="Times New Roman" w:hAnsi="Times New Roman"/>
          <w:color w:val="000000"/>
          <w:sz w:val="24"/>
          <w:szCs w:val="24"/>
          <w:lang w:val="es-ES_tradnl"/>
        </w:rPr>
      </w:pPr>
    </w:p>
    <w:p w:rsidR="00D81ABF" w:rsidRPr="008447C6" w:rsidRDefault="00D81ABF" w:rsidP="0055418A">
      <w:pPr>
        <w:spacing w:before="120" w:after="120" w:line="360" w:lineRule="auto"/>
        <w:jc w:val="both"/>
        <w:rPr>
          <w:rFonts w:ascii="Times New Roman" w:hAnsi="Times New Roman"/>
          <w:b/>
          <w:sz w:val="24"/>
          <w:szCs w:val="24"/>
        </w:rPr>
      </w:pPr>
      <w:r w:rsidRPr="008447C6">
        <w:rPr>
          <w:rFonts w:ascii="Times New Roman" w:hAnsi="Times New Roman"/>
          <w:b/>
          <w:sz w:val="24"/>
          <w:szCs w:val="24"/>
        </w:rPr>
        <w:t>2.5</w:t>
      </w:r>
      <w:r w:rsidR="00E204AD">
        <w:rPr>
          <w:rFonts w:ascii="Times New Roman" w:hAnsi="Times New Roman"/>
          <w:b/>
          <w:sz w:val="24"/>
          <w:szCs w:val="24"/>
        </w:rPr>
        <w:t xml:space="preserve">.   </w:t>
      </w:r>
      <w:r w:rsidR="00A91661" w:rsidRPr="008447C6">
        <w:rPr>
          <w:rFonts w:ascii="Times New Roman" w:hAnsi="Times New Roman"/>
          <w:b/>
          <w:sz w:val="24"/>
          <w:szCs w:val="24"/>
        </w:rPr>
        <w:t>Marco t</w:t>
      </w:r>
      <w:r w:rsidR="00420E2B" w:rsidRPr="008447C6">
        <w:rPr>
          <w:rFonts w:ascii="Times New Roman" w:hAnsi="Times New Roman"/>
          <w:b/>
          <w:sz w:val="24"/>
          <w:szCs w:val="24"/>
        </w:rPr>
        <w:t>eórico</w:t>
      </w:r>
    </w:p>
    <w:p w:rsidR="003D07CD" w:rsidRPr="008447C6" w:rsidRDefault="003D07CD" w:rsidP="0055418A">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2.5.1</w:t>
      </w:r>
      <w:r w:rsidR="00E204AD">
        <w:rPr>
          <w:rFonts w:ascii="Times New Roman" w:hAnsi="Times New Roman"/>
          <w:b/>
          <w:sz w:val="24"/>
          <w:szCs w:val="24"/>
          <w:lang w:val="es-MX"/>
        </w:rPr>
        <w:t xml:space="preserve">. </w:t>
      </w:r>
      <w:r w:rsidR="00420E2B" w:rsidRPr="008447C6">
        <w:rPr>
          <w:rFonts w:ascii="Times New Roman" w:hAnsi="Times New Roman"/>
          <w:b/>
          <w:sz w:val="24"/>
          <w:szCs w:val="24"/>
          <w:lang w:val="es-MX"/>
        </w:rPr>
        <w:t>Antecedentes de l</w:t>
      </w:r>
      <w:r w:rsidR="00A91661" w:rsidRPr="008447C6">
        <w:rPr>
          <w:rFonts w:ascii="Times New Roman" w:hAnsi="Times New Roman"/>
          <w:b/>
          <w:sz w:val="24"/>
          <w:szCs w:val="24"/>
          <w:lang w:val="es-MX"/>
        </w:rPr>
        <w:t>a i</w:t>
      </w:r>
      <w:r w:rsidR="00420E2B" w:rsidRPr="008447C6">
        <w:rPr>
          <w:rFonts w:ascii="Times New Roman" w:hAnsi="Times New Roman"/>
          <w:b/>
          <w:sz w:val="24"/>
          <w:szCs w:val="24"/>
          <w:lang w:val="es-MX"/>
        </w:rPr>
        <w:t>nvestigación</w:t>
      </w:r>
    </w:p>
    <w:p w:rsidR="00C83E70" w:rsidRPr="008447C6" w:rsidRDefault="00C83E70" w:rsidP="00E204AD">
      <w:pPr>
        <w:pStyle w:val="Prrafodelista"/>
        <w:spacing w:before="120" w:after="120" w:line="360" w:lineRule="auto"/>
        <w:ind w:left="0" w:firstLine="709"/>
        <w:jc w:val="both"/>
        <w:rPr>
          <w:rFonts w:ascii="Times New Roman" w:hAnsi="Times New Roman"/>
          <w:sz w:val="24"/>
          <w:szCs w:val="24"/>
          <w:lang w:val="es-MX"/>
        </w:rPr>
      </w:pPr>
      <w:r w:rsidRPr="008447C6">
        <w:rPr>
          <w:rFonts w:ascii="Times New Roman" w:hAnsi="Times New Roman"/>
          <w:sz w:val="24"/>
          <w:szCs w:val="24"/>
          <w:lang w:val="es-MX"/>
        </w:rPr>
        <w:t xml:space="preserve">Para la elaboración del presente proyecto se ha revisado material bibliográfico y trabajos anteriores, </w:t>
      </w:r>
      <w:r w:rsidR="00F1650A" w:rsidRPr="008447C6">
        <w:rPr>
          <w:rFonts w:ascii="Times New Roman" w:hAnsi="Times New Roman"/>
          <w:sz w:val="24"/>
          <w:szCs w:val="24"/>
          <w:lang w:val="es-MX"/>
        </w:rPr>
        <w:t>los cuales son los siguientes</w:t>
      </w:r>
      <w:r w:rsidRPr="008447C6">
        <w:rPr>
          <w:rFonts w:ascii="Times New Roman" w:hAnsi="Times New Roman"/>
          <w:sz w:val="24"/>
          <w:szCs w:val="24"/>
          <w:lang w:val="es-MX"/>
        </w:rPr>
        <w:t>:</w:t>
      </w:r>
    </w:p>
    <w:p w:rsidR="00191A37" w:rsidRDefault="00191A37" w:rsidP="0055418A">
      <w:pPr>
        <w:pStyle w:val="Prrafodelista"/>
        <w:spacing w:before="120" w:after="120" w:line="360" w:lineRule="auto"/>
        <w:ind w:left="0"/>
        <w:jc w:val="both"/>
        <w:rPr>
          <w:rFonts w:ascii="Times New Roman" w:hAnsi="Times New Roman"/>
          <w:sz w:val="24"/>
          <w:szCs w:val="24"/>
        </w:rPr>
      </w:pPr>
      <w:r w:rsidRPr="008447C6">
        <w:rPr>
          <w:rFonts w:ascii="Times New Roman" w:hAnsi="Times New Roman"/>
          <w:sz w:val="24"/>
          <w:szCs w:val="24"/>
          <w:lang w:val="es-MX"/>
        </w:rPr>
        <w:t>El Ing. José Luis Lara Montani (</w:t>
      </w:r>
      <w:r w:rsidRPr="008447C6">
        <w:rPr>
          <w:rFonts w:ascii="Times New Roman" w:hAnsi="Times New Roman"/>
          <w:i/>
          <w:sz w:val="24"/>
          <w:szCs w:val="24"/>
          <w:lang w:val="es-MX"/>
        </w:rPr>
        <w:t>1991</w:t>
      </w:r>
      <w:r w:rsidRPr="008447C6">
        <w:rPr>
          <w:rFonts w:ascii="Times New Roman" w:hAnsi="Times New Roman"/>
          <w:sz w:val="24"/>
          <w:szCs w:val="24"/>
          <w:lang w:val="es-MX"/>
        </w:rPr>
        <w:t xml:space="preserve">), </w:t>
      </w:r>
      <w:r w:rsidR="00BA7B50" w:rsidRPr="008447C6">
        <w:rPr>
          <w:rFonts w:ascii="Times New Roman" w:hAnsi="Times New Roman"/>
          <w:sz w:val="24"/>
          <w:szCs w:val="24"/>
          <w:lang w:val="es-MX"/>
        </w:rPr>
        <w:t xml:space="preserve">desarrolló la tesis de ingeniería sobre </w:t>
      </w:r>
      <w:r w:rsidR="00BA7B50" w:rsidRPr="008447C6">
        <w:rPr>
          <w:rFonts w:ascii="Times New Roman" w:hAnsi="Times New Roman"/>
          <w:sz w:val="24"/>
          <w:szCs w:val="24"/>
        </w:rPr>
        <w:t>“MICROZONIFICACIÓN SÍSMICA DE LAS CIUDADES DE RIOJA, MOYOBAMBA, SORITOR”</w:t>
      </w:r>
      <w:r w:rsidR="00E96159" w:rsidRPr="008447C6">
        <w:rPr>
          <w:rFonts w:ascii="Times New Roman" w:hAnsi="Times New Roman"/>
          <w:sz w:val="24"/>
          <w:szCs w:val="24"/>
        </w:rPr>
        <w:t xml:space="preserve">, </w:t>
      </w:r>
      <w:r w:rsidR="00B7396A" w:rsidRPr="008447C6">
        <w:rPr>
          <w:rFonts w:ascii="Times New Roman" w:hAnsi="Times New Roman"/>
          <w:sz w:val="24"/>
          <w:szCs w:val="24"/>
        </w:rPr>
        <w:t>el cual sostiene lo siguiente</w:t>
      </w:r>
      <w:r w:rsidR="00E96159" w:rsidRPr="008447C6">
        <w:rPr>
          <w:rFonts w:ascii="Times New Roman" w:hAnsi="Times New Roman"/>
          <w:sz w:val="24"/>
          <w:szCs w:val="24"/>
        </w:rPr>
        <w:t>: “Para que los suelos sean considerados</w:t>
      </w:r>
      <w:r w:rsidR="00533A9F" w:rsidRPr="008447C6">
        <w:rPr>
          <w:rFonts w:ascii="Times New Roman" w:hAnsi="Times New Roman"/>
          <w:sz w:val="24"/>
          <w:szCs w:val="24"/>
        </w:rPr>
        <w:t xml:space="preserve"> de condición habitable, </w:t>
      </w:r>
      <w:r w:rsidR="00B7396A" w:rsidRPr="008447C6">
        <w:rPr>
          <w:rFonts w:ascii="Times New Roman" w:hAnsi="Times New Roman"/>
          <w:sz w:val="24"/>
          <w:szCs w:val="24"/>
        </w:rPr>
        <w:t xml:space="preserve">el valor de </w:t>
      </w:r>
      <w:r w:rsidR="00533A9F" w:rsidRPr="008447C6">
        <w:rPr>
          <w:rFonts w:ascii="Times New Roman" w:hAnsi="Times New Roman"/>
          <w:sz w:val="24"/>
          <w:szCs w:val="24"/>
        </w:rPr>
        <w:t xml:space="preserve">la capacidad de carga admisible, debe </w:t>
      </w:r>
      <w:r w:rsidR="00B7396A" w:rsidRPr="008447C6">
        <w:rPr>
          <w:rFonts w:ascii="Times New Roman" w:hAnsi="Times New Roman"/>
          <w:sz w:val="24"/>
          <w:szCs w:val="24"/>
        </w:rPr>
        <w:t>encontrarse</w:t>
      </w:r>
      <w:r w:rsidR="00533A9F" w:rsidRPr="008447C6">
        <w:rPr>
          <w:rFonts w:ascii="Times New Roman" w:hAnsi="Times New Roman"/>
          <w:sz w:val="24"/>
          <w:szCs w:val="24"/>
        </w:rPr>
        <w:t xml:space="preserve"> en un rango del 0.50 – 1.50 kg/cm</w:t>
      </w:r>
      <w:r w:rsidR="00533A9F" w:rsidRPr="008447C6">
        <w:rPr>
          <w:rFonts w:ascii="Times New Roman" w:hAnsi="Times New Roman"/>
          <w:sz w:val="24"/>
          <w:szCs w:val="24"/>
          <w:vertAlign w:val="superscript"/>
        </w:rPr>
        <w:t>2</w:t>
      </w:r>
      <w:r w:rsidR="00DF7586" w:rsidRPr="008447C6">
        <w:rPr>
          <w:rFonts w:ascii="Times New Roman" w:hAnsi="Times New Roman"/>
          <w:sz w:val="24"/>
          <w:szCs w:val="24"/>
        </w:rPr>
        <w:t xml:space="preserve">, mientras que para </w:t>
      </w:r>
      <w:r w:rsidR="00FA3A2B" w:rsidRPr="008447C6">
        <w:rPr>
          <w:rFonts w:ascii="Times New Roman" w:hAnsi="Times New Roman"/>
          <w:sz w:val="24"/>
          <w:szCs w:val="24"/>
        </w:rPr>
        <w:t xml:space="preserve">los </w:t>
      </w:r>
      <w:r w:rsidR="00B7396A" w:rsidRPr="008447C6">
        <w:rPr>
          <w:rFonts w:ascii="Times New Roman" w:hAnsi="Times New Roman"/>
          <w:sz w:val="24"/>
          <w:szCs w:val="24"/>
        </w:rPr>
        <w:t>suelos</w:t>
      </w:r>
      <w:r w:rsidR="00027A75" w:rsidRPr="008447C6">
        <w:rPr>
          <w:rFonts w:ascii="Times New Roman" w:hAnsi="Times New Roman"/>
          <w:sz w:val="24"/>
          <w:szCs w:val="24"/>
        </w:rPr>
        <w:t xml:space="preserve">, </w:t>
      </w:r>
      <w:r w:rsidR="00EB5007" w:rsidRPr="008447C6">
        <w:rPr>
          <w:rFonts w:ascii="Times New Roman" w:hAnsi="Times New Roman"/>
          <w:sz w:val="24"/>
          <w:szCs w:val="24"/>
        </w:rPr>
        <w:t xml:space="preserve">considerados de condición crítica, los </w:t>
      </w:r>
      <w:r w:rsidR="00B7396A" w:rsidRPr="008447C6">
        <w:rPr>
          <w:rFonts w:ascii="Times New Roman" w:hAnsi="Times New Roman"/>
          <w:sz w:val="24"/>
          <w:szCs w:val="24"/>
        </w:rPr>
        <w:t xml:space="preserve">valores </w:t>
      </w:r>
      <w:r w:rsidR="00EB5007" w:rsidRPr="008447C6">
        <w:rPr>
          <w:rFonts w:ascii="Times New Roman" w:hAnsi="Times New Roman"/>
          <w:sz w:val="24"/>
          <w:szCs w:val="24"/>
        </w:rPr>
        <w:t xml:space="preserve">deben ser </w:t>
      </w:r>
      <w:r w:rsidR="00EE7444" w:rsidRPr="008447C6">
        <w:rPr>
          <w:rFonts w:ascii="Times New Roman" w:hAnsi="Times New Roman"/>
          <w:sz w:val="24"/>
          <w:szCs w:val="24"/>
        </w:rPr>
        <w:t>menores a 0.5 kg/cm</w:t>
      </w:r>
      <w:r w:rsidR="00EE7444" w:rsidRPr="008447C6">
        <w:rPr>
          <w:rFonts w:ascii="Times New Roman" w:hAnsi="Times New Roman"/>
          <w:sz w:val="24"/>
          <w:szCs w:val="24"/>
          <w:vertAlign w:val="superscript"/>
        </w:rPr>
        <w:t>2</w:t>
      </w:r>
      <w:r w:rsidR="00EB5007" w:rsidRPr="008447C6">
        <w:rPr>
          <w:rFonts w:ascii="Times New Roman" w:hAnsi="Times New Roman"/>
          <w:sz w:val="24"/>
          <w:szCs w:val="24"/>
        </w:rPr>
        <w:t>, respectivamente.</w:t>
      </w:r>
      <w:r w:rsidR="00DF7586" w:rsidRPr="008447C6">
        <w:rPr>
          <w:rFonts w:ascii="Times New Roman" w:hAnsi="Times New Roman"/>
          <w:sz w:val="24"/>
          <w:szCs w:val="24"/>
        </w:rPr>
        <w:t xml:space="preserve"> </w:t>
      </w:r>
    </w:p>
    <w:p w:rsidR="00354A7B" w:rsidRPr="008447C6" w:rsidRDefault="00354A7B" w:rsidP="0055418A">
      <w:pPr>
        <w:pStyle w:val="Prrafodelista"/>
        <w:spacing w:before="120" w:after="120" w:line="360" w:lineRule="auto"/>
        <w:ind w:left="0"/>
        <w:jc w:val="both"/>
        <w:rPr>
          <w:rFonts w:ascii="Times New Roman" w:hAnsi="Times New Roman"/>
          <w:sz w:val="24"/>
          <w:szCs w:val="24"/>
          <w:lang w:val="es-MX"/>
        </w:rPr>
      </w:pPr>
    </w:p>
    <w:p w:rsidR="00E204AD" w:rsidRDefault="00CA3AA4" w:rsidP="0055418A">
      <w:pPr>
        <w:pStyle w:val="Prrafodelista"/>
        <w:spacing w:line="360" w:lineRule="auto"/>
        <w:ind w:left="0"/>
        <w:jc w:val="both"/>
        <w:rPr>
          <w:rFonts w:ascii="Times New Roman" w:hAnsi="Times New Roman"/>
          <w:sz w:val="24"/>
          <w:szCs w:val="24"/>
          <w:lang w:val="es-ES_tradnl"/>
        </w:rPr>
      </w:pPr>
      <w:r w:rsidRPr="00E204AD">
        <w:rPr>
          <w:rFonts w:ascii="Times New Roman" w:hAnsi="Times New Roman"/>
          <w:sz w:val="24"/>
          <w:szCs w:val="24"/>
          <w:lang w:val="es-ES_tradnl"/>
        </w:rPr>
        <w:t>Tabla 9</w:t>
      </w:r>
      <w:r w:rsidR="002645C4" w:rsidRPr="00E204AD">
        <w:rPr>
          <w:rFonts w:ascii="Times New Roman" w:hAnsi="Times New Roman"/>
          <w:sz w:val="24"/>
          <w:szCs w:val="24"/>
          <w:lang w:val="es-ES_tradnl"/>
        </w:rPr>
        <w:t xml:space="preserve">. </w:t>
      </w:r>
    </w:p>
    <w:p w:rsidR="002645C4" w:rsidRPr="00E204AD" w:rsidRDefault="00F1650A" w:rsidP="0055418A">
      <w:pPr>
        <w:pStyle w:val="Prrafodelista"/>
        <w:spacing w:line="360" w:lineRule="auto"/>
        <w:ind w:left="0"/>
        <w:jc w:val="both"/>
        <w:rPr>
          <w:rFonts w:ascii="Times New Roman" w:hAnsi="Times New Roman"/>
          <w:i/>
          <w:sz w:val="24"/>
          <w:szCs w:val="24"/>
          <w:lang w:val="es-MX"/>
        </w:rPr>
      </w:pPr>
      <w:r w:rsidRPr="00E204AD">
        <w:rPr>
          <w:rFonts w:ascii="Times New Roman" w:hAnsi="Times New Roman"/>
          <w:i/>
          <w:sz w:val="24"/>
          <w:szCs w:val="24"/>
          <w:lang w:val="es-ES_tradnl"/>
        </w:rPr>
        <w:t>Condiciones del suelo predominante</w:t>
      </w:r>
    </w:p>
    <w:tbl>
      <w:tblPr>
        <w:tblStyle w:val="Tabladelista6concolores"/>
        <w:tblW w:w="8761" w:type="dxa"/>
        <w:tblLook w:val="04A0" w:firstRow="1" w:lastRow="0" w:firstColumn="1" w:lastColumn="0" w:noHBand="0" w:noVBand="1"/>
      </w:tblPr>
      <w:tblGrid>
        <w:gridCol w:w="2093"/>
        <w:gridCol w:w="2040"/>
        <w:gridCol w:w="1200"/>
        <w:gridCol w:w="960"/>
        <w:gridCol w:w="1280"/>
        <w:gridCol w:w="1216"/>
      </w:tblGrid>
      <w:tr w:rsidR="007F7D7F" w:rsidRPr="008447C6" w:rsidTr="00E204AD">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094" w:type="dxa"/>
            <w:shd w:val="clear" w:color="auto" w:fill="FFFFFF" w:themeFill="background1"/>
            <w:hideMark/>
          </w:tcPr>
          <w:p w:rsidR="007F7D7F" w:rsidRPr="008447C6" w:rsidRDefault="007F7D7F" w:rsidP="00112A6F">
            <w:pPr>
              <w:spacing w:line="360" w:lineRule="auto"/>
              <w:jc w:val="both"/>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Zona</w:t>
            </w:r>
          </w:p>
        </w:tc>
        <w:tc>
          <w:tcPr>
            <w:tcW w:w="2040" w:type="dxa"/>
            <w:shd w:val="clear" w:color="auto" w:fill="FFFFFF" w:themeFill="background1"/>
            <w:hideMark/>
          </w:tcPr>
          <w:p w:rsidR="007F7D7F" w:rsidRPr="008447C6" w:rsidRDefault="007F7D7F"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Suelo Predominante</w:t>
            </w:r>
          </w:p>
        </w:tc>
        <w:tc>
          <w:tcPr>
            <w:tcW w:w="1200" w:type="dxa"/>
            <w:shd w:val="clear" w:color="auto" w:fill="FFFFFF" w:themeFill="background1"/>
            <w:hideMark/>
          </w:tcPr>
          <w:p w:rsidR="007F7D7F" w:rsidRPr="008447C6" w:rsidRDefault="007F7D7F"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Qad (Kg/cm</w:t>
            </w:r>
            <w:r w:rsidRPr="008447C6">
              <w:rPr>
                <w:rFonts w:ascii="Times New Roman" w:hAnsi="Times New Roman"/>
                <w:b w:val="0"/>
                <w:bCs w:val="0"/>
                <w:color w:val="000000"/>
                <w:sz w:val="24"/>
                <w:szCs w:val="24"/>
                <w:vertAlign w:val="superscript"/>
                <w:lang w:eastAsia="es-PE"/>
              </w:rPr>
              <w:t>2</w:t>
            </w:r>
            <w:r w:rsidRPr="008447C6">
              <w:rPr>
                <w:rFonts w:ascii="Times New Roman" w:hAnsi="Times New Roman"/>
                <w:b w:val="0"/>
                <w:bCs w:val="0"/>
                <w:color w:val="000000"/>
                <w:sz w:val="24"/>
                <w:szCs w:val="24"/>
                <w:lang w:eastAsia="es-PE"/>
              </w:rPr>
              <w:t>)</w:t>
            </w:r>
          </w:p>
        </w:tc>
        <w:tc>
          <w:tcPr>
            <w:tcW w:w="960" w:type="dxa"/>
            <w:shd w:val="clear" w:color="auto" w:fill="FFFFFF" w:themeFill="background1"/>
            <w:hideMark/>
          </w:tcPr>
          <w:p w:rsidR="007F7D7F" w:rsidRPr="008447C6" w:rsidRDefault="007F7D7F"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sz w:val="24"/>
                <w:szCs w:val="24"/>
                <w:lang w:eastAsia="es-PE"/>
              </w:rPr>
            </w:pPr>
            <w:r w:rsidRPr="008447C6">
              <w:rPr>
                <w:rFonts w:ascii="Times New Roman" w:hAnsi="Times New Roman"/>
                <w:b w:val="0"/>
                <w:bCs w:val="0"/>
                <w:color w:val="000000"/>
                <w:sz w:val="24"/>
                <w:szCs w:val="24"/>
                <w:lang w:eastAsia="es-PE"/>
              </w:rPr>
              <w:t>N.F</w:t>
            </w:r>
          </w:p>
        </w:tc>
        <w:tc>
          <w:tcPr>
            <w:tcW w:w="1280" w:type="dxa"/>
            <w:shd w:val="clear" w:color="auto" w:fill="FFFFFF" w:themeFill="background1"/>
            <w:hideMark/>
          </w:tcPr>
          <w:p w:rsidR="007F7D7F" w:rsidRPr="008447C6" w:rsidRDefault="007F7D7F"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lang w:eastAsia="es-PE"/>
              </w:rPr>
            </w:pPr>
            <w:r w:rsidRPr="008447C6">
              <w:rPr>
                <w:rFonts w:ascii="Times New Roman" w:hAnsi="Times New Roman"/>
                <w:b w:val="0"/>
                <w:bCs w:val="0"/>
                <w:sz w:val="24"/>
                <w:szCs w:val="24"/>
                <w:lang w:eastAsia="es-PE"/>
              </w:rPr>
              <w:t>Ts</w:t>
            </w:r>
          </w:p>
        </w:tc>
        <w:tc>
          <w:tcPr>
            <w:tcW w:w="1187" w:type="dxa"/>
            <w:shd w:val="clear" w:color="auto" w:fill="FFFFFF" w:themeFill="background1"/>
            <w:hideMark/>
          </w:tcPr>
          <w:p w:rsidR="007F7D7F" w:rsidRPr="008447C6" w:rsidRDefault="007F7D7F"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lang w:eastAsia="es-PE"/>
              </w:rPr>
            </w:pPr>
            <w:r w:rsidRPr="008447C6">
              <w:rPr>
                <w:rFonts w:ascii="Times New Roman" w:hAnsi="Times New Roman"/>
                <w:b w:val="0"/>
                <w:bCs w:val="0"/>
                <w:sz w:val="24"/>
                <w:szCs w:val="24"/>
                <w:lang w:eastAsia="es-PE"/>
              </w:rPr>
              <w:t>Condición</w:t>
            </w:r>
          </w:p>
        </w:tc>
      </w:tr>
      <w:tr w:rsidR="007F7D7F" w:rsidRPr="008447C6" w:rsidTr="00E204A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094" w:type="dxa"/>
            <w:shd w:val="clear" w:color="auto" w:fill="FFFFFF" w:themeFill="background1"/>
            <w:noWrap/>
            <w:hideMark/>
          </w:tcPr>
          <w:p w:rsidR="007F7D7F" w:rsidRPr="008447C6" w:rsidRDefault="007F7D7F"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I</w:t>
            </w:r>
          </w:p>
        </w:tc>
        <w:tc>
          <w:tcPr>
            <w:tcW w:w="2040" w:type="dxa"/>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CH-CL</w:t>
            </w:r>
          </w:p>
        </w:tc>
        <w:tc>
          <w:tcPr>
            <w:tcW w:w="1200" w:type="dxa"/>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1.0-1.5</w:t>
            </w:r>
          </w:p>
        </w:tc>
        <w:tc>
          <w:tcPr>
            <w:tcW w:w="960" w:type="dxa"/>
            <w:vMerge w:val="restart"/>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&gt;0.6</w:t>
            </w:r>
          </w:p>
        </w:tc>
        <w:tc>
          <w:tcPr>
            <w:tcW w:w="1280" w:type="dxa"/>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PE"/>
              </w:rPr>
            </w:pPr>
            <w:r w:rsidRPr="008447C6">
              <w:rPr>
                <w:rFonts w:ascii="Times New Roman" w:hAnsi="Times New Roman"/>
                <w:sz w:val="24"/>
                <w:szCs w:val="24"/>
                <w:lang w:eastAsia="es-PE"/>
              </w:rPr>
              <w:t>0.35-0.40</w:t>
            </w:r>
          </w:p>
        </w:tc>
        <w:tc>
          <w:tcPr>
            <w:tcW w:w="1187" w:type="dxa"/>
            <w:vMerge w:val="restart"/>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PE"/>
              </w:rPr>
            </w:pPr>
            <w:r w:rsidRPr="008447C6">
              <w:rPr>
                <w:rFonts w:ascii="Times New Roman" w:hAnsi="Times New Roman"/>
                <w:sz w:val="24"/>
                <w:szCs w:val="24"/>
                <w:lang w:eastAsia="es-PE"/>
              </w:rPr>
              <w:t>Habitable</w:t>
            </w:r>
          </w:p>
        </w:tc>
      </w:tr>
      <w:tr w:rsidR="007F7D7F" w:rsidRPr="008447C6" w:rsidTr="00E204AD">
        <w:trPr>
          <w:trHeight w:val="425"/>
        </w:trPr>
        <w:tc>
          <w:tcPr>
            <w:cnfStyle w:val="001000000000" w:firstRow="0" w:lastRow="0" w:firstColumn="1" w:lastColumn="0" w:oddVBand="0" w:evenVBand="0" w:oddHBand="0" w:evenHBand="0" w:firstRowFirstColumn="0" w:firstRowLastColumn="0" w:lastRowFirstColumn="0" w:lastRowLastColumn="0"/>
            <w:tcW w:w="2094" w:type="dxa"/>
            <w:shd w:val="clear" w:color="auto" w:fill="FFFFFF" w:themeFill="background1"/>
            <w:noWrap/>
            <w:hideMark/>
          </w:tcPr>
          <w:p w:rsidR="007F7D7F" w:rsidRPr="008447C6" w:rsidRDefault="007F7D7F"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II</w:t>
            </w:r>
          </w:p>
        </w:tc>
        <w:tc>
          <w:tcPr>
            <w:tcW w:w="2040" w:type="dxa"/>
            <w:shd w:val="clear" w:color="auto" w:fill="FFFFFF" w:themeFill="background1"/>
            <w:noWrap/>
            <w:hideMark/>
          </w:tcPr>
          <w:p w:rsidR="007F7D7F" w:rsidRPr="008447C6" w:rsidRDefault="007F7D7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CL-SC</w:t>
            </w:r>
          </w:p>
        </w:tc>
        <w:tc>
          <w:tcPr>
            <w:tcW w:w="1200" w:type="dxa"/>
            <w:shd w:val="clear" w:color="auto" w:fill="FFFFFF" w:themeFill="background1"/>
            <w:noWrap/>
            <w:hideMark/>
          </w:tcPr>
          <w:p w:rsidR="007F7D7F" w:rsidRPr="008447C6" w:rsidRDefault="007F7D7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0.5-1.0</w:t>
            </w:r>
          </w:p>
        </w:tc>
        <w:tc>
          <w:tcPr>
            <w:tcW w:w="960" w:type="dxa"/>
            <w:vMerge/>
            <w:shd w:val="clear" w:color="auto" w:fill="FFFFFF" w:themeFill="background1"/>
            <w:hideMark/>
          </w:tcPr>
          <w:p w:rsidR="007F7D7F" w:rsidRPr="008447C6" w:rsidRDefault="007F7D7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p>
        </w:tc>
        <w:tc>
          <w:tcPr>
            <w:tcW w:w="1280" w:type="dxa"/>
            <w:vMerge w:val="restart"/>
            <w:shd w:val="clear" w:color="auto" w:fill="FFFFFF" w:themeFill="background1"/>
            <w:noWrap/>
            <w:hideMark/>
          </w:tcPr>
          <w:p w:rsidR="007F7D7F" w:rsidRPr="008447C6" w:rsidRDefault="00DD293D"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PE"/>
              </w:rPr>
            </w:pPr>
            <w:r w:rsidRPr="008447C6">
              <w:rPr>
                <w:rFonts w:ascii="Times New Roman" w:hAnsi="Times New Roman"/>
                <w:sz w:val="24"/>
                <w:szCs w:val="24"/>
                <w:lang w:eastAsia="es-PE"/>
              </w:rPr>
              <w:t>0.40-</w:t>
            </w:r>
            <w:r w:rsidR="007F7D7F" w:rsidRPr="008447C6">
              <w:rPr>
                <w:rFonts w:ascii="Times New Roman" w:hAnsi="Times New Roman"/>
                <w:sz w:val="24"/>
                <w:szCs w:val="24"/>
                <w:lang w:eastAsia="es-PE"/>
              </w:rPr>
              <w:t>.50</w:t>
            </w:r>
          </w:p>
        </w:tc>
        <w:tc>
          <w:tcPr>
            <w:tcW w:w="1187" w:type="dxa"/>
            <w:vMerge/>
            <w:shd w:val="clear" w:color="auto" w:fill="FFFFFF" w:themeFill="background1"/>
            <w:hideMark/>
          </w:tcPr>
          <w:p w:rsidR="007F7D7F" w:rsidRPr="008447C6" w:rsidRDefault="007F7D7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PE"/>
              </w:rPr>
            </w:pPr>
          </w:p>
        </w:tc>
      </w:tr>
      <w:tr w:rsidR="007F7D7F" w:rsidRPr="008447C6" w:rsidTr="00E204A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094" w:type="dxa"/>
            <w:shd w:val="clear" w:color="auto" w:fill="FFFFFF" w:themeFill="background1"/>
            <w:noWrap/>
            <w:hideMark/>
          </w:tcPr>
          <w:p w:rsidR="007F7D7F" w:rsidRPr="008447C6" w:rsidRDefault="007F7D7F"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III</w:t>
            </w:r>
          </w:p>
        </w:tc>
        <w:tc>
          <w:tcPr>
            <w:tcW w:w="2040" w:type="dxa"/>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SC-SM</w:t>
            </w:r>
          </w:p>
        </w:tc>
        <w:tc>
          <w:tcPr>
            <w:tcW w:w="1200" w:type="dxa"/>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&lt;0.5</w:t>
            </w:r>
          </w:p>
        </w:tc>
        <w:tc>
          <w:tcPr>
            <w:tcW w:w="960" w:type="dxa"/>
            <w:vMerge/>
            <w:shd w:val="clear" w:color="auto" w:fill="FFFFFF" w:themeFill="background1"/>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p>
        </w:tc>
        <w:tc>
          <w:tcPr>
            <w:tcW w:w="1280" w:type="dxa"/>
            <w:vMerge/>
            <w:shd w:val="clear" w:color="auto" w:fill="FFFFFF" w:themeFill="background1"/>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PE"/>
              </w:rPr>
            </w:pPr>
          </w:p>
        </w:tc>
        <w:tc>
          <w:tcPr>
            <w:tcW w:w="1187" w:type="dxa"/>
            <w:vMerge/>
            <w:shd w:val="clear" w:color="auto" w:fill="FFFFFF" w:themeFill="background1"/>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s-PE"/>
              </w:rPr>
            </w:pPr>
          </w:p>
        </w:tc>
      </w:tr>
      <w:tr w:rsidR="007F7D7F" w:rsidRPr="008447C6" w:rsidTr="00E204AD">
        <w:trPr>
          <w:trHeight w:val="425"/>
        </w:trPr>
        <w:tc>
          <w:tcPr>
            <w:cnfStyle w:val="001000000000" w:firstRow="0" w:lastRow="0" w:firstColumn="1" w:lastColumn="0" w:oddVBand="0" w:evenVBand="0" w:oddHBand="0" w:evenHBand="0" w:firstRowFirstColumn="0" w:firstRowLastColumn="0" w:lastRowFirstColumn="0" w:lastRowLastColumn="0"/>
            <w:tcW w:w="2094" w:type="dxa"/>
            <w:shd w:val="clear" w:color="auto" w:fill="FFFFFF" w:themeFill="background1"/>
            <w:noWrap/>
            <w:hideMark/>
          </w:tcPr>
          <w:p w:rsidR="007F7D7F" w:rsidRPr="008447C6" w:rsidRDefault="007F7D7F"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IV</w:t>
            </w:r>
          </w:p>
        </w:tc>
        <w:tc>
          <w:tcPr>
            <w:tcW w:w="2040" w:type="dxa"/>
            <w:shd w:val="clear" w:color="auto" w:fill="FFFFFF" w:themeFill="background1"/>
            <w:noWrap/>
            <w:hideMark/>
          </w:tcPr>
          <w:p w:rsidR="007F7D7F" w:rsidRPr="008447C6" w:rsidRDefault="007F7D7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SC-SM</w:t>
            </w:r>
          </w:p>
        </w:tc>
        <w:tc>
          <w:tcPr>
            <w:tcW w:w="1200" w:type="dxa"/>
            <w:shd w:val="clear" w:color="auto" w:fill="FFFFFF" w:themeFill="background1"/>
            <w:noWrap/>
            <w:hideMark/>
          </w:tcPr>
          <w:p w:rsidR="007F7D7F" w:rsidRPr="008447C6" w:rsidRDefault="007F7D7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w:t>
            </w:r>
          </w:p>
        </w:tc>
        <w:tc>
          <w:tcPr>
            <w:tcW w:w="960" w:type="dxa"/>
            <w:shd w:val="clear" w:color="auto" w:fill="FFFFFF" w:themeFill="background1"/>
            <w:noWrap/>
            <w:hideMark/>
          </w:tcPr>
          <w:p w:rsidR="007F7D7F" w:rsidRPr="008447C6" w:rsidRDefault="007F7D7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&gt;0.6</w:t>
            </w:r>
          </w:p>
        </w:tc>
        <w:tc>
          <w:tcPr>
            <w:tcW w:w="1280" w:type="dxa"/>
            <w:shd w:val="clear" w:color="auto" w:fill="FFFFFF" w:themeFill="background1"/>
            <w:noWrap/>
            <w:hideMark/>
          </w:tcPr>
          <w:p w:rsidR="007F7D7F" w:rsidRPr="008447C6" w:rsidRDefault="007F7D7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PE"/>
              </w:rPr>
            </w:pPr>
            <w:r w:rsidRPr="008447C6">
              <w:rPr>
                <w:rFonts w:ascii="Times New Roman" w:hAnsi="Times New Roman"/>
                <w:sz w:val="24"/>
                <w:szCs w:val="24"/>
                <w:lang w:eastAsia="es-PE"/>
              </w:rPr>
              <w:t>-</w:t>
            </w:r>
          </w:p>
        </w:tc>
        <w:tc>
          <w:tcPr>
            <w:tcW w:w="1187" w:type="dxa"/>
            <w:vMerge w:val="restart"/>
            <w:shd w:val="clear" w:color="auto" w:fill="FFFFFF" w:themeFill="background1"/>
            <w:noWrap/>
            <w:hideMark/>
          </w:tcPr>
          <w:p w:rsidR="007F7D7F" w:rsidRPr="008447C6" w:rsidRDefault="007F7D7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s-PE"/>
              </w:rPr>
            </w:pPr>
            <w:r w:rsidRPr="008447C6">
              <w:rPr>
                <w:rFonts w:ascii="Times New Roman" w:hAnsi="Times New Roman"/>
                <w:sz w:val="24"/>
                <w:szCs w:val="24"/>
                <w:lang w:eastAsia="es-PE"/>
              </w:rPr>
              <w:t>Crítica</w:t>
            </w:r>
          </w:p>
        </w:tc>
      </w:tr>
      <w:tr w:rsidR="007F7D7F" w:rsidRPr="008447C6" w:rsidTr="00E204AD">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2094" w:type="dxa"/>
            <w:shd w:val="clear" w:color="auto" w:fill="FFFFFF" w:themeFill="background1"/>
            <w:noWrap/>
            <w:hideMark/>
          </w:tcPr>
          <w:p w:rsidR="007F7D7F" w:rsidRPr="008447C6" w:rsidRDefault="007F7D7F" w:rsidP="00112A6F">
            <w:pPr>
              <w:spacing w:line="360" w:lineRule="auto"/>
              <w:jc w:val="both"/>
              <w:rPr>
                <w:rFonts w:ascii="Times New Roman" w:hAnsi="Times New Roman"/>
                <w:color w:val="000000"/>
                <w:sz w:val="24"/>
                <w:szCs w:val="24"/>
                <w:lang w:eastAsia="es-PE"/>
              </w:rPr>
            </w:pPr>
            <w:r w:rsidRPr="008447C6">
              <w:rPr>
                <w:rFonts w:ascii="Times New Roman" w:hAnsi="Times New Roman"/>
                <w:color w:val="000000"/>
                <w:sz w:val="24"/>
                <w:szCs w:val="24"/>
                <w:lang w:eastAsia="es-PE"/>
              </w:rPr>
              <w:t>V</w:t>
            </w:r>
          </w:p>
        </w:tc>
        <w:tc>
          <w:tcPr>
            <w:tcW w:w="2040" w:type="dxa"/>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SM</w:t>
            </w:r>
          </w:p>
        </w:tc>
        <w:tc>
          <w:tcPr>
            <w:tcW w:w="1200" w:type="dxa"/>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&lt;0.2</w:t>
            </w:r>
          </w:p>
        </w:tc>
        <w:tc>
          <w:tcPr>
            <w:tcW w:w="960" w:type="dxa"/>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&lt;0.5</w:t>
            </w:r>
          </w:p>
        </w:tc>
        <w:tc>
          <w:tcPr>
            <w:tcW w:w="1280" w:type="dxa"/>
            <w:shd w:val="clear" w:color="auto" w:fill="FFFFFF" w:themeFill="background1"/>
            <w:noWrap/>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lang w:eastAsia="es-PE"/>
              </w:rPr>
            </w:pPr>
            <w:r w:rsidRPr="008447C6">
              <w:rPr>
                <w:rFonts w:ascii="Times New Roman" w:hAnsi="Times New Roman"/>
                <w:color w:val="000000"/>
                <w:sz w:val="24"/>
                <w:szCs w:val="24"/>
                <w:lang w:eastAsia="es-PE"/>
              </w:rPr>
              <w:t>0.45-0.55</w:t>
            </w:r>
          </w:p>
        </w:tc>
        <w:tc>
          <w:tcPr>
            <w:tcW w:w="1187" w:type="dxa"/>
            <w:vMerge/>
            <w:shd w:val="clear" w:color="auto" w:fill="FFFFFF" w:themeFill="background1"/>
            <w:hideMark/>
          </w:tcPr>
          <w:p w:rsidR="007F7D7F" w:rsidRPr="008447C6" w:rsidRDefault="007F7D7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FF0000"/>
                <w:sz w:val="24"/>
                <w:szCs w:val="24"/>
                <w:lang w:eastAsia="es-PE"/>
              </w:rPr>
            </w:pPr>
          </w:p>
        </w:tc>
      </w:tr>
    </w:tbl>
    <w:p w:rsidR="007F7D7F" w:rsidRPr="00E204AD" w:rsidRDefault="002645C4" w:rsidP="00DD293D">
      <w:pPr>
        <w:pStyle w:val="Prrafodelista"/>
        <w:spacing w:before="120" w:after="120" w:line="360" w:lineRule="auto"/>
        <w:ind w:left="0"/>
        <w:jc w:val="both"/>
        <w:rPr>
          <w:rFonts w:ascii="Times New Roman" w:hAnsi="Times New Roman"/>
          <w:szCs w:val="24"/>
          <w:lang w:val="es-PE"/>
        </w:rPr>
      </w:pPr>
      <w:r w:rsidRPr="00E204AD">
        <w:rPr>
          <w:rFonts w:ascii="Times New Roman" w:hAnsi="Times New Roman"/>
          <w:szCs w:val="24"/>
          <w:lang w:val="es-PE"/>
        </w:rPr>
        <w:t>Fuente: LARA M. José Luis, Microzonificación Sísmica de l</w:t>
      </w:r>
      <w:r w:rsidR="00F1650A" w:rsidRPr="00E204AD">
        <w:rPr>
          <w:rFonts w:ascii="Times New Roman" w:hAnsi="Times New Roman"/>
          <w:szCs w:val="24"/>
          <w:lang w:val="es-PE"/>
        </w:rPr>
        <w:t>as ciudades de</w:t>
      </w:r>
      <w:r w:rsidR="00DD293D" w:rsidRPr="00E204AD">
        <w:rPr>
          <w:rFonts w:ascii="Times New Roman" w:hAnsi="Times New Roman"/>
          <w:szCs w:val="24"/>
          <w:lang w:val="es-PE"/>
        </w:rPr>
        <w:t xml:space="preserve"> </w:t>
      </w:r>
      <w:r w:rsidRPr="00E204AD">
        <w:rPr>
          <w:rFonts w:ascii="Times New Roman" w:hAnsi="Times New Roman"/>
          <w:szCs w:val="24"/>
          <w:lang w:val="es-PE"/>
        </w:rPr>
        <w:t>Rioja, Moyobamba, Soritor</w:t>
      </w:r>
      <w:r w:rsidR="00F1650A" w:rsidRPr="00E204AD">
        <w:rPr>
          <w:rFonts w:ascii="Times New Roman" w:hAnsi="Times New Roman"/>
          <w:szCs w:val="24"/>
          <w:lang w:val="es-PE"/>
        </w:rPr>
        <w:t>.</w:t>
      </w:r>
    </w:p>
    <w:p w:rsidR="00D358CA" w:rsidRPr="008447C6" w:rsidRDefault="00D358CA" w:rsidP="00DD293D">
      <w:pPr>
        <w:spacing w:before="120" w:after="120" w:line="360" w:lineRule="auto"/>
        <w:jc w:val="both"/>
        <w:rPr>
          <w:rFonts w:ascii="Times New Roman" w:hAnsi="Times New Roman"/>
          <w:sz w:val="24"/>
          <w:szCs w:val="24"/>
        </w:rPr>
      </w:pPr>
      <w:r w:rsidRPr="008447C6">
        <w:rPr>
          <w:rFonts w:ascii="Times New Roman" w:hAnsi="Times New Roman"/>
          <w:sz w:val="24"/>
          <w:szCs w:val="24"/>
          <w:lang w:val="es-PE"/>
        </w:rPr>
        <w:lastRenderedPageBreak/>
        <w:t>G. Meyerhof (</w:t>
      </w:r>
      <w:r w:rsidRPr="008447C6">
        <w:rPr>
          <w:rFonts w:ascii="Times New Roman" w:hAnsi="Times New Roman"/>
          <w:i/>
          <w:sz w:val="24"/>
          <w:szCs w:val="24"/>
          <w:lang w:val="es-PE"/>
        </w:rPr>
        <w:t>1963</w:t>
      </w:r>
      <w:r w:rsidRPr="008447C6">
        <w:rPr>
          <w:rFonts w:ascii="Times New Roman" w:hAnsi="Times New Roman"/>
          <w:sz w:val="24"/>
          <w:szCs w:val="24"/>
          <w:lang w:val="es-PE"/>
        </w:rPr>
        <w:t>), en su libro “SOME RECENT RESEARCH ON THE BEARING CAPACITY OF FOUNDATIONS”, propone: “La ecuac</w:t>
      </w:r>
      <w:r w:rsidRPr="008447C6">
        <w:rPr>
          <w:rFonts w:ascii="Times New Roman" w:hAnsi="Times New Roman"/>
          <w:sz w:val="24"/>
          <w:szCs w:val="24"/>
        </w:rPr>
        <w:t xml:space="preserve">ión general de capacidad de carga y sus modificaciones por presencia de nivel freático, en donde se consideran diversos factores en el cálculo, además está teoría es aplicable al caso de cimentaciones rectangulares, lo que no sucede en las ecuaciones según la teoría de Terzaghi, que son únicamente para cimentaciones corridas, cuadradas y circulares”. </w:t>
      </w:r>
    </w:p>
    <w:p w:rsidR="00C83E70" w:rsidRPr="008447C6" w:rsidRDefault="00A50DCD" w:rsidP="00DD293D">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A. </w:t>
      </w:r>
      <w:r w:rsidR="000B5E54" w:rsidRPr="008447C6">
        <w:rPr>
          <w:rFonts w:ascii="Times New Roman" w:hAnsi="Times New Roman"/>
          <w:sz w:val="24"/>
          <w:szCs w:val="24"/>
        </w:rPr>
        <w:t>Casagrande (</w:t>
      </w:r>
      <w:r w:rsidR="000B5E54" w:rsidRPr="008447C6">
        <w:rPr>
          <w:rFonts w:ascii="Times New Roman" w:hAnsi="Times New Roman"/>
          <w:i/>
          <w:sz w:val="24"/>
          <w:szCs w:val="24"/>
        </w:rPr>
        <w:t>1932</w:t>
      </w:r>
      <w:r w:rsidR="000B5E54" w:rsidRPr="008447C6">
        <w:rPr>
          <w:rFonts w:ascii="Times New Roman" w:hAnsi="Times New Roman"/>
          <w:sz w:val="24"/>
          <w:szCs w:val="24"/>
        </w:rPr>
        <w:t>)</w:t>
      </w:r>
      <w:r w:rsidRPr="008447C6">
        <w:rPr>
          <w:rFonts w:ascii="Times New Roman" w:hAnsi="Times New Roman"/>
          <w:sz w:val="24"/>
          <w:szCs w:val="24"/>
        </w:rPr>
        <w:t>, en su libro “THE ESTRUCTURE OF CLAY AND IS IMPORTANCE IN FOUNDATION ENGINEERING”</w:t>
      </w:r>
      <w:r w:rsidR="000B5E54" w:rsidRPr="008447C6">
        <w:rPr>
          <w:rFonts w:ascii="Times New Roman" w:hAnsi="Times New Roman"/>
          <w:sz w:val="24"/>
          <w:szCs w:val="24"/>
        </w:rPr>
        <w:t xml:space="preserve">, </w:t>
      </w:r>
      <w:r w:rsidR="00835112" w:rsidRPr="008447C6">
        <w:rPr>
          <w:rFonts w:ascii="Times New Roman" w:hAnsi="Times New Roman"/>
          <w:sz w:val="24"/>
          <w:szCs w:val="24"/>
        </w:rPr>
        <w:t>propone</w:t>
      </w:r>
      <w:r w:rsidR="002C54AD" w:rsidRPr="008447C6">
        <w:rPr>
          <w:rFonts w:ascii="Times New Roman" w:hAnsi="Times New Roman"/>
          <w:sz w:val="24"/>
          <w:szCs w:val="24"/>
        </w:rPr>
        <w:t>:</w:t>
      </w:r>
      <w:r w:rsidR="00835112" w:rsidRPr="008447C6">
        <w:rPr>
          <w:rFonts w:ascii="Times New Roman" w:hAnsi="Times New Roman"/>
          <w:sz w:val="24"/>
          <w:szCs w:val="24"/>
        </w:rPr>
        <w:t xml:space="preserve"> </w:t>
      </w:r>
      <w:r w:rsidR="002C54AD" w:rsidRPr="008447C6">
        <w:rPr>
          <w:rFonts w:ascii="Times New Roman" w:hAnsi="Times New Roman"/>
          <w:sz w:val="24"/>
          <w:szCs w:val="24"/>
        </w:rPr>
        <w:t>“E</w:t>
      </w:r>
      <w:r w:rsidR="000B5E54" w:rsidRPr="008447C6">
        <w:rPr>
          <w:rFonts w:ascii="Times New Roman" w:hAnsi="Times New Roman"/>
          <w:sz w:val="24"/>
          <w:szCs w:val="24"/>
        </w:rPr>
        <w:t xml:space="preserve">l gráfico de plasticidad, </w:t>
      </w:r>
      <w:r w:rsidR="00C42674" w:rsidRPr="008447C6">
        <w:rPr>
          <w:rFonts w:ascii="Times New Roman" w:hAnsi="Times New Roman"/>
          <w:sz w:val="24"/>
          <w:szCs w:val="24"/>
        </w:rPr>
        <w:t xml:space="preserve">el cual fue obtenido gracias a la realización de varios estudios de laboratorio, </w:t>
      </w:r>
      <w:r w:rsidR="008D342F" w:rsidRPr="008447C6">
        <w:rPr>
          <w:rFonts w:ascii="Times New Roman" w:hAnsi="Times New Roman"/>
          <w:sz w:val="24"/>
          <w:szCs w:val="24"/>
        </w:rPr>
        <w:t xml:space="preserve">y es en </w:t>
      </w:r>
      <w:r w:rsidR="0051128D" w:rsidRPr="008447C6">
        <w:rPr>
          <w:rFonts w:ascii="Times New Roman" w:hAnsi="Times New Roman"/>
          <w:sz w:val="24"/>
          <w:szCs w:val="24"/>
        </w:rPr>
        <w:t>é</w:t>
      </w:r>
      <w:r w:rsidR="008D342F" w:rsidRPr="008447C6">
        <w:rPr>
          <w:rFonts w:ascii="Times New Roman" w:hAnsi="Times New Roman"/>
          <w:sz w:val="24"/>
          <w:szCs w:val="24"/>
        </w:rPr>
        <w:t>sta investigación</w:t>
      </w:r>
      <w:r w:rsidR="00615981" w:rsidRPr="008447C6">
        <w:rPr>
          <w:rFonts w:ascii="Times New Roman" w:hAnsi="Times New Roman"/>
          <w:sz w:val="24"/>
          <w:szCs w:val="24"/>
        </w:rPr>
        <w:t xml:space="preserve"> </w:t>
      </w:r>
      <w:r w:rsidR="00D26054" w:rsidRPr="008447C6">
        <w:rPr>
          <w:rFonts w:ascii="Times New Roman" w:hAnsi="Times New Roman"/>
          <w:sz w:val="24"/>
          <w:szCs w:val="24"/>
        </w:rPr>
        <w:t xml:space="preserve">que </w:t>
      </w:r>
      <w:r w:rsidR="000B5E54" w:rsidRPr="008447C6">
        <w:rPr>
          <w:rFonts w:ascii="Times New Roman" w:hAnsi="Times New Roman"/>
          <w:sz w:val="24"/>
          <w:szCs w:val="24"/>
        </w:rPr>
        <w:t>se basa el sistema unificado de clasificación de suelos</w:t>
      </w:r>
      <w:r w:rsidR="002C54AD" w:rsidRPr="008447C6">
        <w:rPr>
          <w:rFonts w:ascii="Times New Roman" w:hAnsi="Times New Roman"/>
          <w:sz w:val="24"/>
          <w:szCs w:val="24"/>
        </w:rPr>
        <w:t>”</w:t>
      </w:r>
      <w:r w:rsidR="000B5E54" w:rsidRPr="008447C6">
        <w:rPr>
          <w:rFonts w:ascii="Times New Roman" w:hAnsi="Times New Roman"/>
          <w:sz w:val="24"/>
          <w:szCs w:val="24"/>
        </w:rPr>
        <w:t>.</w:t>
      </w:r>
      <w:r w:rsidR="00DD293D" w:rsidRPr="008447C6">
        <w:rPr>
          <w:rFonts w:ascii="Times New Roman" w:hAnsi="Times New Roman"/>
          <w:sz w:val="24"/>
          <w:szCs w:val="24"/>
        </w:rPr>
        <w:t xml:space="preserve"> </w:t>
      </w:r>
      <w:r w:rsidR="00C36CDF" w:rsidRPr="008447C6">
        <w:rPr>
          <w:rFonts w:ascii="Times New Roman" w:hAnsi="Times New Roman"/>
          <w:bCs/>
          <w:sz w:val="24"/>
          <w:szCs w:val="24"/>
          <w:lang w:val="es-PE"/>
        </w:rPr>
        <w:t>Karl Von Terzaghi (</w:t>
      </w:r>
      <w:r w:rsidR="00C36CDF" w:rsidRPr="008447C6">
        <w:rPr>
          <w:rFonts w:ascii="Times New Roman" w:hAnsi="Times New Roman"/>
          <w:bCs/>
          <w:i/>
          <w:sz w:val="24"/>
          <w:szCs w:val="24"/>
          <w:lang w:val="es-PE"/>
        </w:rPr>
        <w:t>1943</w:t>
      </w:r>
      <w:r w:rsidR="00C36CDF" w:rsidRPr="008447C6">
        <w:rPr>
          <w:rFonts w:ascii="Times New Roman" w:hAnsi="Times New Roman"/>
          <w:bCs/>
          <w:sz w:val="24"/>
          <w:szCs w:val="24"/>
          <w:lang w:val="es-PE"/>
        </w:rPr>
        <w:t>)</w:t>
      </w:r>
      <w:r w:rsidR="00CC42F0" w:rsidRPr="008447C6">
        <w:rPr>
          <w:rFonts w:ascii="Times New Roman" w:hAnsi="Times New Roman"/>
          <w:bCs/>
          <w:sz w:val="24"/>
          <w:szCs w:val="24"/>
          <w:lang w:val="es-PE"/>
        </w:rPr>
        <w:t>, en su libro “THEORETICAL SOIL MECHANICS”</w:t>
      </w:r>
      <w:r w:rsidR="0057187F" w:rsidRPr="008447C6">
        <w:rPr>
          <w:rFonts w:ascii="Times New Roman" w:hAnsi="Times New Roman"/>
          <w:bCs/>
          <w:sz w:val="24"/>
          <w:szCs w:val="24"/>
          <w:lang w:val="es-PE"/>
        </w:rPr>
        <w:t>, propone</w:t>
      </w:r>
      <w:r w:rsidR="002C54AD" w:rsidRPr="008447C6">
        <w:rPr>
          <w:rFonts w:ascii="Times New Roman" w:hAnsi="Times New Roman"/>
          <w:bCs/>
          <w:sz w:val="24"/>
          <w:szCs w:val="24"/>
          <w:lang w:val="es-PE"/>
        </w:rPr>
        <w:t>:</w:t>
      </w:r>
      <w:r w:rsidR="0057187F" w:rsidRPr="008447C6">
        <w:rPr>
          <w:rFonts w:ascii="Times New Roman" w:hAnsi="Times New Roman"/>
          <w:bCs/>
          <w:sz w:val="24"/>
          <w:szCs w:val="24"/>
          <w:lang w:val="es-PE"/>
        </w:rPr>
        <w:t xml:space="preserve"> </w:t>
      </w:r>
      <w:r w:rsidR="002C54AD" w:rsidRPr="008447C6">
        <w:rPr>
          <w:rFonts w:ascii="Times New Roman" w:hAnsi="Times New Roman"/>
          <w:bCs/>
          <w:sz w:val="24"/>
          <w:szCs w:val="24"/>
          <w:lang w:val="es-PE"/>
        </w:rPr>
        <w:t>“L</w:t>
      </w:r>
      <w:r w:rsidR="0057187F" w:rsidRPr="008447C6">
        <w:rPr>
          <w:rFonts w:ascii="Times New Roman" w:hAnsi="Times New Roman"/>
          <w:bCs/>
          <w:sz w:val="24"/>
          <w:szCs w:val="24"/>
          <w:lang w:val="es-PE"/>
        </w:rPr>
        <w:t>a teoría de la capacidad de carga última</w:t>
      </w:r>
      <w:r w:rsidR="00443F7D" w:rsidRPr="008447C6">
        <w:rPr>
          <w:rFonts w:ascii="Times New Roman" w:hAnsi="Times New Roman"/>
          <w:bCs/>
          <w:sz w:val="24"/>
          <w:szCs w:val="24"/>
          <w:lang w:val="es-PE"/>
        </w:rPr>
        <w:t xml:space="preserve"> y sus modificaciones por presencia de nivel freático</w:t>
      </w:r>
      <w:r w:rsidR="0057187F" w:rsidRPr="008447C6">
        <w:rPr>
          <w:rFonts w:ascii="Times New Roman" w:hAnsi="Times New Roman"/>
          <w:bCs/>
          <w:sz w:val="24"/>
          <w:szCs w:val="24"/>
          <w:lang w:val="es-PE"/>
        </w:rPr>
        <w:t>, para cimentaciones superficiales como: cimientos corridos, cimientos cuadrados y cimientos circulares</w:t>
      </w:r>
      <w:r w:rsidR="00026BB2" w:rsidRPr="008447C6">
        <w:rPr>
          <w:rFonts w:ascii="Times New Roman" w:hAnsi="Times New Roman"/>
          <w:bCs/>
          <w:sz w:val="24"/>
          <w:szCs w:val="24"/>
          <w:lang w:val="es-PE"/>
        </w:rPr>
        <w:t xml:space="preserve">, </w:t>
      </w:r>
      <w:r w:rsidR="00854578" w:rsidRPr="008447C6">
        <w:rPr>
          <w:rFonts w:ascii="Times New Roman" w:hAnsi="Times New Roman"/>
          <w:bCs/>
          <w:sz w:val="24"/>
          <w:szCs w:val="24"/>
          <w:lang w:val="es-PE"/>
        </w:rPr>
        <w:t>de tal forma que las ecuaciones planteadas en esta teoría, están en función de factores de capacidad de carga</w:t>
      </w:r>
      <w:r w:rsidR="002C54AD" w:rsidRPr="008447C6">
        <w:rPr>
          <w:rFonts w:ascii="Times New Roman" w:hAnsi="Times New Roman"/>
          <w:bCs/>
          <w:sz w:val="24"/>
          <w:szCs w:val="24"/>
          <w:lang w:val="es-PE"/>
        </w:rPr>
        <w:t>”</w:t>
      </w:r>
      <w:r w:rsidR="00854578" w:rsidRPr="008447C6">
        <w:rPr>
          <w:rFonts w:ascii="Times New Roman" w:hAnsi="Times New Roman"/>
          <w:bCs/>
          <w:sz w:val="24"/>
          <w:szCs w:val="24"/>
          <w:lang w:val="es-PE"/>
        </w:rPr>
        <w:t>.</w:t>
      </w:r>
    </w:p>
    <w:p w:rsidR="0039795B" w:rsidRPr="008447C6" w:rsidRDefault="006810DD" w:rsidP="00DD293D">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J. </w:t>
      </w:r>
      <w:r w:rsidR="0039795B" w:rsidRPr="008447C6">
        <w:rPr>
          <w:rFonts w:ascii="Times New Roman" w:hAnsi="Times New Roman"/>
          <w:sz w:val="24"/>
          <w:szCs w:val="24"/>
        </w:rPr>
        <w:t>Hansen (</w:t>
      </w:r>
      <w:r w:rsidR="0039795B" w:rsidRPr="008447C6">
        <w:rPr>
          <w:rFonts w:ascii="Times New Roman" w:hAnsi="Times New Roman"/>
          <w:i/>
          <w:sz w:val="24"/>
          <w:szCs w:val="24"/>
        </w:rPr>
        <w:t>1970</w:t>
      </w:r>
      <w:r w:rsidR="0039795B" w:rsidRPr="008447C6">
        <w:rPr>
          <w:rFonts w:ascii="Times New Roman" w:hAnsi="Times New Roman"/>
          <w:sz w:val="24"/>
          <w:szCs w:val="24"/>
        </w:rPr>
        <w:t xml:space="preserve">), </w:t>
      </w:r>
      <w:r w:rsidRPr="008447C6">
        <w:rPr>
          <w:rFonts w:ascii="Times New Roman" w:hAnsi="Times New Roman"/>
          <w:sz w:val="24"/>
          <w:szCs w:val="24"/>
        </w:rPr>
        <w:t xml:space="preserve">en su libro “A REVISED AND EXTENDED FORMULA FOR BEARING CAPACITY”, </w:t>
      </w:r>
      <w:r w:rsidR="0039795B" w:rsidRPr="008447C6">
        <w:rPr>
          <w:rFonts w:ascii="Times New Roman" w:hAnsi="Times New Roman"/>
          <w:sz w:val="24"/>
          <w:szCs w:val="24"/>
        </w:rPr>
        <w:t>propone</w:t>
      </w:r>
      <w:r w:rsidR="002C54AD" w:rsidRPr="008447C6">
        <w:rPr>
          <w:rFonts w:ascii="Times New Roman" w:hAnsi="Times New Roman"/>
          <w:sz w:val="24"/>
          <w:szCs w:val="24"/>
        </w:rPr>
        <w:t>:</w:t>
      </w:r>
      <w:r w:rsidR="0039795B" w:rsidRPr="008447C6">
        <w:rPr>
          <w:rFonts w:ascii="Times New Roman" w:hAnsi="Times New Roman"/>
          <w:sz w:val="24"/>
          <w:szCs w:val="24"/>
        </w:rPr>
        <w:t xml:space="preserve"> </w:t>
      </w:r>
      <w:r w:rsidR="002C54AD" w:rsidRPr="008447C6">
        <w:rPr>
          <w:rFonts w:ascii="Times New Roman" w:hAnsi="Times New Roman"/>
          <w:sz w:val="24"/>
          <w:szCs w:val="24"/>
        </w:rPr>
        <w:t>“L</w:t>
      </w:r>
      <w:r w:rsidR="0039795B" w:rsidRPr="008447C6">
        <w:rPr>
          <w:rFonts w:ascii="Times New Roman" w:hAnsi="Times New Roman"/>
          <w:sz w:val="24"/>
          <w:szCs w:val="24"/>
        </w:rPr>
        <w:t>a configuración de las ecuaciones de los factores de profundidad que son aplicados en la teoría de carga de Meyerhof</w:t>
      </w:r>
      <w:r w:rsidR="002C54AD" w:rsidRPr="008447C6">
        <w:rPr>
          <w:rFonts w:ascii="Times New Roman" w:hAnsi="Times New Roman"/>
          <w:sz w:val="24"/>
          <w:szCs w:val="24"/>
        </w:rPr>
        <w:t>”.</w:t>
      </w:r>
    </w:p>
    <w:p w:rsidR="0039795B" w:rsidRPr="008447C6" w:rsidRDefault="00B34BB3" w:rsidP="00DD293D">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A. </w:t>
      </w:r>
      <w:r w:rsidR="0039795B" w:rsidRPr="008447C6">
        <w:rPr>
          <w:rFonts w:ascii="Times New Roman" w:hAnsi="Times New Roman"/>
          <w:sz w:val="24"/>
          <w:szCs w:val="24"/>
        </w:rPr>
        <w:t>Vesic (</w:t>
      </w:r>
      <w:r w:rsidR="0039795B" w:rsidRPr="008447C6">
        <w:rPr>
          <w:rFonts w:ascii="Times New Roman" w:hAnsi="Times New Roman"/>
          <w:i/>
          <w:sz w:val="24"/>
          <w:szCs w:val="24"/>
        </w:rPr>
        <w:t>1973</w:t>
      </w:r>
      <w:r w:rsidR="0039795B" w:rsidRPr="008447C6">
        <w:rPr>
          <w:rFonts w:ascii="Times New Roman" w:hAnsi="Times New Roman"/>
          <w:sz w:val="24"/>
          <w:szCs w:val="24"/>
        </w:rPr>
        <w:t>),</w:t>
      </w:r>
      <w:r w:rsidRPr="008447C6">
        <w:rPr>
          <w:rFonts w:ascii="Times New Roman" w:hAnsi="Times New Roman"/>
          <w:sz w:val="24"/>
          <w:szCs w:val="24"/>
        </w:rPr>
        <w:t xml:space="preserve"> en su libro “ANALYSIS OF ULTIMATE LOADS OF SHALLOW FOUNDATIONS”</w:t>
      </w:r>
      <w:r w:rsidR="00ED400D" w:rsidRPr="008447C6">
        <w:rPr>
          <w:rFonts w:ascii="Times New Roman" w:hAnsi="Times New Roman"/>
          <w:sz w:val="24"/>
          <w:szCs w:val="24"/>
        </w:rPr>
        <w:t>,</w:t>
      </w:r>
      <w:r w:rsidR="0039795B" w:rsidRPr="008447C6">
        <w:rPr>
          <w:rFonts w:ascii="Times New Roman" w:hAnsi="Times New Roman"/>
          <w:sz w:val="24"/>
          <w:szCs w:val="24"/>
        </w:rPr>
        <w:t xml:space="preserve"> propone</w:t>
      </w:r>
      <w:r w:rsidR="00ED400D" w:rsidRPr="008447C6">
        <w:rPr>
          <w:rFonts w:ascii="Times New Roman" w:hAnsi="Times New Roman"/>
          <w:sz w:val="24"/>
          <w:szCs w:val="24"/>
        </w:rPr>
        <w:t>:</w:t>
      </w:r>
      <w:r w:rsidR="0039795B" w:rsidRPr="008447C6">
        <w:rPr>
          <w:rFonts w:ascii="Times New Roman" w:hAnsi="Times New Roman"/>
          <w:sz w:val="24"/>
          <w:szCs w:val="24"/>
        </w:rPr>
        <w:t xml:space="preserve"> </w:t>
      </w:r>
      <w:r w:rsidR="00ED400D" w:rsidRPr="008447C6">
        <w:rPr>
          <w:rFonts w:ascii="Times New Roman" w:hAnsi="Times New Roman"/>
          <w:sz w:val="24"/>
          <w:szCs w:val="24"/>
        </w:rPr>
        <w:t>“L</w:t>
      </w:r>
      <w:r w:rsidR="0039795B" w:rsidRPr="008447C6">
        <w:rPr>
          <w:rFonts w:ascii="Times New Roman" w:hAnsi="Times New Roman"/>
          <w:sz w:val="24"/>
          <w:szCs w:val="24"/>
        </w:rPr>
        <w:t>a variación de los factores de capacidad de carga en función del ángul</w:t>
      </w:r>
      <w:r w:rsidR="00406C2C" w:rsidRPr="008447C6">
        <w:rPr>
          <w:rFonts w:ascii="Times New Roman" w:hAnsi="Times New Roman"/>
          <w:sz w:val="24"/>
          <w:szCs w:val="24"/>
        </w:rPr>
        <w:t xml:space="preserve">o de fricción interna del suelo, </w:t>
      </w:r>
      <w:r w:rsidR="003E7F1A" w:rsidRPr="008447C6">
        <w:rPr>
          <w:rFonts w:ascii="Times New Roman" w:hAnsi="Times New Roman"/>
          <w:sz w:val="24"/>
          <w:szCs w:val="24"/>
        </w:rPr>
        <w:t>los</w:t>
      </w:r>
      <w:r w:rsidR="00406C2C" w:rsidRPr="008447C6">
        <w:rPr>
          <w:rFonts w:ascii="Times New Roman" w:hAnsi="Times New Roman"/>
          <w:sz w:val="24"/>
          <w:szCs w:val="24"/>
        </w:rPr>
        <w:t xml:space="preserve"> cual</w:t>
      </w:r>
      <w:r w:rsidR="003E7F1A" w:rsidRPr="008447C6">
        <w:rPr>
          <w:rFonts w:ascii="Times New Roman" w:hAnsi="Times New Roman"/>
          <w:sz w:val="24"/>
          <w:szCs w:val="24"/>
        </w:rPr>
        <w:t>es</w:t>
      </w:r>
      <w:r w:rsidR="00406C2C" w:rsidRPr="008447C6">
        <w:rPr>
          <w:rFonts w:ascii="Times New Roman" w:hAnsi="Times New Roman"/>
          <w:sz w:val="24"/>
          <w:szCs w:val="24"/>
        </w:rPr>
        <w:t xml:space="preserve"> fue</w:t>
      </w:r>
      <w:r w:rsidR="003E7F1A" w:rsidRPr="008447C6">
        <w:rPr>
          <w:rFonts w:ascii="Times New Roman" w:hAnsi="Times New Roman"/>
          <w:sz w:val="24"/>
          <w:szCs w:val="24"/>
        </w:rPr>
        <w:t>ron</w:t>
      </w:r>
      <w:r w:rsidR="00406C2C" w:rsidRPr="008447C6">
        <w:rPr>
          <w:rFonts w:ascii="Times New Roman" w:hAnsi="Times New Roman"/>
          <w:sz w:val="24"/>
          <w:szCs w:val="24"/>
        </w:rPr>
        <w:t xml:space="preserve"> obtenido</w:t>
      </w:r>
      <w:r w:rsidR="003E7F1A" w:rsidRPr="008447C6">
        <w:rPr>
          <w:rFonts w:ascii="Times New Roman" w:hAnsi="Times New Roman"/>
          <w:sz w:val="24"/>
          <w:szCs w:val="24"/>
        </w:rPr>
        <w:t>s</w:t>
      </w:r>
      <w:r w:rsidR="00406C2C" w:rsidRPr="008447C6">
        <w:rPr>
          <w:rFonts w:ascii="Times New Roman" w:hAnsi="Times New Roman"/>
          <w:sz w:val="24"/>
          <w:szCs w:val="24"/>
        </w:rPr>
        <w:t xml:space="preserve"> gracias a los estudios de</w:t>
      </w:r>
      <w:r w:rsidR="00003D0D" w:rsidRPr="008447C6">
        <w:rPr>
          <w:rFonts w:ascii="Times New Roman" w:hAnsi="Times New Roman"/>
          <w:sz w:val="24"/>
          <w:szCs w:val="24"/>
        </w:rPr>
        <w:t xml:space="preserve"> Campo y laboratorio realizados</w:t>
      </w:r>
      <w:r w:rsidR="00ED400D" w:rsidRPr="008447C6">
        <w:rPr>
          <w:rFonts w:ascii="Times New Roman" w:hAnsi="Times New Roman"/>
          <w:sz w:val="24"/>
          <w:szCs w:val="24"/>
        </w:rPr>
        <w:t>”</w:t>
      </w:r>
      <w:r w:rsidR="00003D0D" w:rsidRPr="008447C6">
        <w:rPr>
          <w:rFonts w:ascii="Times New Roman" w:hAnsi="Times New Roman"/>
          <w:sz w:val="24"/>
          <w:szCs w:val="24"/>
        </w:rPr>
        <w:t>.</w:t>
      </w:r>
    </w:p>
    <w:p w:rsidR="0039795B" w:rsidRPr="008447C6" w:rsidRDefault="00715CA7" w:rsidP="00DD293D">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G. </w:t>
      </w:r>
      <w:r w:rsidR="0039795B" w:rsidRPr="008447C6">
        <w:rPr>
          <w:rFonts w:ascii="Times New Roman" w:hAnsi="Times New Roman"/>
          <w:sz w:val="24"/>
          <w:szCs w:val="24"/>
        </w:rPr>
        <w:t xml:space="preserve">Meyerhof y </w:t>
      </w:r>
      <w:r w:rsidRPr="008447C6">
        <w:rPr>
          <w:rFonts w:ascii="Times New Roman" w:hAnsi="Times New Roman"/>
          <w:sz w:val="24"/>
          <w:szCs w:val="24"/>
        </w:rPr>
        <w:t xml:space="preserve">A. </w:t>
      </w:r>
      <w:r w:rsidR="0039795B" w:rsidRPr="008447C6">
        <w:rPr>
          <w:rFonts w:ascii="Times New Roman" w:hAnsi="Times New Roman"/>
          <w:sz w:val="24"/>
          <w:szCs w:val="24"/>
        </w:rPr>
        <w:t>Hanna (</w:t>
      </w:r>
      <w:r w:rsidR="0039795B" w:rsidRPr="008447C6">
        <w:rPr>
          <w:rFonts w:ascii="Times New Roman" w:hAnsi="Times New Roman"/>
          <w:i/>
          <w:sz w:val="24"/>
          <w:szCs w:val="24"/>
        </w:rPr>
        <w:t>1981</w:t>
      </w:r>
      <w:r w:rsidR="0039795B" w:rsidRPr="008447C6">
        <w:rPr>
          <w:rFonts w:ascii="Times New Roman" w:hAnsi="Times New Roman"/>
          <w:sz w:val="24"/>
          <w:szCs w:val="24"/>
        </w:rPr>
        <w:t xml:space="preserve">), </w:t>
      </w:r>
      <w:r w:rsidRPr="008447C6">
        <w:rPr>
          <w:rFonts w:ascii="Times New Roman" w:hAnsi="Times New Roman"/>
          <w:sz w:val="24"/>
          <w:szCs w:val="24"/>
        </w:rPr>
        <w:t xml:space="preserve">en su libro “EXPERIMENTAL EVALUATION OF BEARING CAPACITY OF FOOTINGS SUBJECTED TO INCLINED LOADS”, </w:t>
      </w:r>
      <w:r w:rsidR="0039795B" w:rsidRPr="008447C6">
        <w:rPr>
          <w:rFonts w:ascii="Times New Roman" w:hAnsi="Times New Roman"/>
          <w:sz w:val="24"/>
          <w:szCs w:val="24"/>
        </w:rPr>
        <w:t>propone</w:t>
      </w:r>
      <w:r w:rsidR="00ED400D" w:rsidRPr="008447C6">
        <w:rPr>
          <w:rFonts w:ascii="Times New Roman" w:hAnsi="Times New Roman"/>
          <w:sz w:val="24"/>
          <w:szCs w:val="24"/>
        </w:rPr>
        <w:t>:</w:t>
      </w:r>
      <w:r w:rsidR="0039795B" w:rsidRPr="008447C6">
        <w:rPr>
          <w:rFonts w:ascii="Times New Roman" w:hAnsi="Times New Roman"/>
          <w:sz w:val="24"/>
          <w:szCs w:val="24"/>
        </w:rPr>
        <w:t xml:space="preserve"> </w:t>
      </w:r>
      <w:r w:rsidR="00ED400D" w:rsidRPr="008447C6">
        <w:rPr>
          <w:rFonts w:ascii="Times New Roman" w:hAnsi="Times New Roman"/>
          <w:sz w:val="24"/>
          <w:szCs w:val="24"/>
        </w:rPr>
        <w:t>“L</w:t>
      </w:r>
      <w:r w:rsidR="0039795B" w:rsidRPr="008447C6">
        <w:rPr>
          <w:rFonts w:ascii="Times New Roman" w:hAnsi="Times New Roman"/>
          <w:sz w:val="24"/>
          <w:szCs w:val="24"/>
        </w:rPr>
        <w:t>a configuración de las ecuaciones de los factores de inclinación que son aplicados en la teoría de carga de Meyerhof</w:t>
      </w:r>
      <w:r w:rsidR="00ED400D" w:rsidRPr="008447C6">
        <w:rPr>
          <w:rFonts w:ascii="Times New Roman" w:hAnsi="Times New Roman"/>
          <w:sz w:val="24"/>
          <w:szCs w:val="24"/>
        </w:rPr>
        <w:t>”</w:t>
      </w:r>
      <w:r w:rsidR="005B1EDF" w:rsidRPr="008447C6">
        <w:rPr>
          <w:rFonts w:ascii="Times New Roman" w:hAnsi="Times New Roman"/>
          <w:sz w:val="24"/>
          <w:szCs w:val="24"/>
        </w:rPr>
        <w:t>.</w:t>
      </w:r>
    </w:p>
    <w:p w:rsidR="005B1EDF" w:rsidRDefault="004F42BD" w:rsidP="00DD293D">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J. </w:t>
      </w:r>
      <w:r w:rsidR="005B1EDF" w:rsidRPr="008447C6">
        <w:rPr>
          <w:rFonts w:ascii="Times New Roman" w:hAnsi="Times New Roman"/>
          <w:sz w:val="24"/>
          <w:szCs w:val="24"/>
        </w:rPr>
        <w:t>Boussinesq (</w:t>
      </w:r>
      <w:r w:rsidR="005B1EDF" w:rsidRPr="008447C6">
        <w:rPr>
          <w:rFonts w:ascii="Times New Roman" w:hAnsi="Times New Roman"/>
          <w:i/>
          <w:sz w:val="24"/>
          <w:szCs w:val="24"/>
        </w:rPr>
        <w:t>1885</w:t>
      </w:r>
      <w:r w:rsidR="005B1EDF" w:rsidRPr="008447C6">
        <w:rPr>
          <w:rFonts w:ascii="Times New Roman" w:hAnsi="Times New Roman"/>
          <w:sz w:val="24"/>
          <w:szCs w:val="24"/>
        </w:rPr>
        <w:t>)</w:t>
      </w:r>
      <w:r w:rsidRPr="008447C6">
        <w:rPr>
          <w:rFonts w:ascii="Times New Roman" w:hAnsi="Times New Roman"/>
          <w:sz w:val="24"/>
          <w:szCs w:val="24"/>
        </w:rPr>
        <w:t>, en su libro “APPLICATION DES POTENTIANLS A L</w:t>
      </w:r>
      <w:r w:rsidR="00E138EC" w:rsidRPr="008447C6">
        <w:rPr>
          <w:rFonts w:ascii="Times New Roman" w:hAnsi="Times New Roman"/>
          <w:sz w:val="24"/>
          <w:szCs w:val="24"/>
        </w:rPr>
        <w:t>’</w:t>
      </w:r>
      <w:r w:rsidRPr="008447C6">
        <w:rPr>
          <w:rFonts w:ascii="Times New Roman" w:hAnsi="Times New Roman"/>
          <w:sz w:val="24"/>
          <w:szCs w:val="24"/>
        </w:rPr>
        <w:t>ETUDE DE L</w:t>
      </w:r>
      <w:r w:rsidR="00E138EC" w:rsidRPr="008447C6">
        <w:rPr>
          <w:rFonts w:ascii="Times New Roman" w:hAnsi="Times New Roman"/>
          <w:sz w:val="24"/>
          <w:szCs w:val="24"/>
        </w:rPr>
        <w:t>’</w:t>
      </w:r>
      <w:r w:rsidRPr="008447C6">
        <w:rPr>
          <w:rFonts w:ascii="Times New Roman" w:hAnsi="Times New Roman"/>
          <w:sz w:val="24"/>
          <w:szCs w:val="24"/>
        </w:rPr>
        <w:t>EQUILIBRE ET DU MOUVEMENT DES SOLIDES ELASTIQUES”</w:t>
      </w:r>
      <w:r w:rsidR="005B1EDF" w:rsidRPr="008447C6">
        <w:rPr>
          <w:rFonts w:ascii="Times New Roman" w:hAnsi="Times New Roman"/>
          <w:sz w:val="24"/>
          <w:szCs w:val="24"/>
        </w:rPr>
        <w:t xml:space="preserve">, </w:t>
      </w:r>
      <w:r w:rsidR="009D74F3" w:rsidRPr="008447C6">
        <w:rPr>
          <w:rFonts w:ascii="Times New Roman" w:hAnsi="Times New Roman"/>
          <w:sz w:val="24"/>
          <w:szCs w:val="24"/>
        </w:rPr>
        <w:t>sostiene que</w:t>
      </w:r>
      <w:r w:rsidR="00ED400D" w:rsidRPr="008447C6">
        <w:rPr>
          <w:rFonts w:ascii="Times New Roman" w:hAnsi="Times New Roman"/>
          <w:sz w:val="24"/>
          <w:szCs w:val="24"/>
        </w:rPr>
        <w:t>:</w:t>
      </w:r>
      <w:r w:rsidR="005B1EDF" w:rsidRPr="008447C6">
        <w:rPr>
          <w:rFonts w:ascii="Times New Roman" w:hAnsi="Times New Roman"/>
          <w:sz w:val="24"/>
          <w:szCs w:val="24"/>
        </w:rPr>
        <w:t xml:space="preserve"> </w:t>
      </w:r>
      <w:r w:rsidR="00ED400D" w:rsidRPr="008447C6">
        <w:rPr>
          <w:rFonts w:ascii="Times New Roman" w:hAnsi="Times New Roman"/>
          <w:sz w:val="24"/>
          <w:szCs w:val="24"/>
        </w:rPr>
        <w:t>“A</w:t>
      </w:r>
      <w:r w:rsidR="005B1EDF" w:rsidRPr="008447C6">
        <w:rPr>
          <w:rFonts w:ascii="Times New Roman" w:hAnsi="Times New Roman"/>
          <w:sz w:val="24"/>
          <w:szCs w:val="24"/>
        </w:rPr>
        <w:t xml:space="preserve"> una profundidad de 1.50 la dimensión más pequeña de la superficie de carga (1.5 B), las presiones que se generan son del orden de la 1/10 parte de la presión generada en la superficie</w:t>
      </w:r>
      <w:r w:rsidR="00ED400D" w:rsidRPr="008447C6">
        <w:rPr>
          <w:rFonts w:ascii="Times New Roman" w:hAnsi="Times New Roman"/>
          <w:sz w:val="24"/>
          <w:szCs w:val="24"/>
        </w:rPr>
        <w:t>”</w:t>
      </w:r>
      <w:r w:rsidR="005B1EDF" w:rsidRPr="008447C6">
        <w:rPr>
          <w:rFonts w:ascii="Times New Roman" w:hAnsi="Times New Roman"/>
          <w:sz w:val="24"/>
          <w:szCs w:val="24"/>
        </w:rPr>
        <w:t>.</w:t>
      </w:r>
    </w:p>
    <w:p w:rsidR="006D43C4" w:rsidRPr="008447C6" w:rsidRDefault="006D43C4" w:rsidP="00DD293D">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2.5.2</w:t>
      </w:r>
      <w:r w:rsidR="00DD293D" w:rsidRPr="008447C6">
        <w:rPr>
          <w:rFonts w:ascii="Times New Roman" w:hAnsi="Times New Roman"/>
          <w:b/>
          <w:sz w:val="24"/>
          <w:szCs w:val="24"/>
          <w:lang w:val="es-MX"/>
        </w:rPr>
        <w:t xml:space="preserve">.  </w:t>
      </w:r>
      <w:r w:rsidRPr="008447C6">
        <w:rPr>
          <w:rFonts w:ascii="Times New Roman" w:hAnsi="Times New Roman"/>
          <w:sz w:val="24"/>
          <w:szCs w:val="24"/>
          <w:lang w:val="es-MX"/>
        </w:rPr>
        <w:tab/>
      </w:r>
      <w:r w:rsidR="00A91661" w:rsidRPr="008447C6">
        <w:rPr>
          <w:rFonts w:ascii="Times New Roman" w:hAnsi="Times New Roman"/>
          <w:b/>
          <w:sz w:val="24"/>
          <w:szCs w:val="24"/>
          <w:lang w:val="es-MX"/>
        </w:rPr>
        <w:t>Fundamentación t</w:t>
      </w:r>
      <w:r w:rsidR="00420E2B" w:rsidRPr="008447C6">
        <w:rPr>
          <w:rFonts w:ascii="Times New Roman" w:hAnsi="Times New Roman"/>
          <w:b/>
          <w:sz w:val="24"/>
          <w:szCs w:val="24"/>
          <w:lang w:val="es-MX"/>
        </w:rPr>
        <w:t>eórica de l</w:t>
      </w:r>
      <w:r w:rsidR="00A91661" w:rsidRPr="008447C6">
        <w:rPr>
          <w:rFonts w:ascii="Times New Roman" w:hAnsi="Times New Roman"/>
          <w:b/>
          <w:sz w:val="24"/>
          <w:szCs w:val="24"/>
          <w:lang w:val="es-MX"/>
        </w:rPr>
        <w:t>a i</w:t>
      </w:r>
      <w:r w:rsidR="00420E2B" w:rsidRPr="008447C6">
        <w:rPr>
          <w:rFonts w:ascii="Times New Roman" w:hAnsi="Times New Roman"/>
          <w:b/>
          <w:sz w:val="24"/>
          <w:szCs w:val="24"/>
          <w:lang w:val="es-MX"/>
        </w:rPr>
        <w:t>nvestigación</w:t>
      </w:r>
    </w:p>
    <w:p w:rsidR="009E1D8A" w:rsidRPr="008447C6" w:rsidRDefault="009E1D8A" w:rsidP="00DD293D">
      <w:pPr>
        <w:tabs>
          <w:tab w:val="left" w:pos="170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2.5.2.1</w:t>
      </w:r>
      <w:r w:rsidR="00DD293D" w:rsidRPr="008447C6">
        <w:rPr>
          <w:rFonts w:ascii="Times New Roman" w:hAnsi="Times New Roman"/>
          <w:b/>
          <w:sz w:val="24"/>
          <w:szCs w:val="24"/>
          <w:lang w:val="es-MX"/>
        </w:rPr>
        <w:t xml:space="preserve">.  </w:t>
      </w:r>
      <w:r w:rsidR="005B296C" w:rsidRPr="008447C6">
        <w:rPr>
          <w:rFonts w:ascii="Times New Roman" w:hAnsi="Times New Roman"/>
          <w:b/>
          <w:sz w:val="24"/>
          <w:szCs w:val="24"/>
          <w:lang w:val="es-MX"/>
        </w:rPr>
        <w:t xml:space="preserve">Definición de </w:t>
      </w:r>
      <w:r w:rsidR="00A91661" w:rsidRPr="008447C6">
        <w:rPr>
          <w:rFonts w:ascii="Times New Roman" w:hAnsi="Times New Roman"/>
          <w:b/>
          <w:sz w:val="24"/>
          <w:szCs w:val="24"/>
          <w:lang w:val="es-MX"/>
        </w:rPr>
        <w:t>s</w:t>
      </w:r>
      <w:r w:rsidR="005B296C" w:rsidRPr="008447C6">
        <w:rPr>
          <w:rFonts w:ascii="Times New Roman" w:hAnsi="Times New Roman"/>
          <w:b/>
          <w:sz w:val="24"/>
          <w:szCs w:val="24"/>
          <w:lang w:val="es-MX"/>
        </w:rPr>
        <w:t>uelos</w:t>
      </w:r>
    </w:p>
    <w:p w:rsidR="007B5AE9" w:rsidRPr="008447C6" w:rsidRDefault="00E204AD" w:rsidP="00E204AD">
      <w:pPr>
        <w:spacing w:before="120" w:after="120" w:line="360" w:lineRule="auto"/>
        <w:ind w:firstLine="709"/>
        <w:jc w:val="both"/>
        <w:rPr>
          <w:rStyle w:val="nfasis"/>
          <w:rFonts w:ascii="Times New Roman" w:hAnsi="Times New Roman"/>
          <w:i w:val="0"/>
          <w:sz w:val="24"/>
          <w:szCs w:val="24"/>
        </w:rPr>
      </w:pPr>
      <w:r>
        <w:rPr>
          <w:rStyle w:val="nfasis"/>
          <w:rFonts w:ascii="Times New Roman" w:hAnsi="Times New Roman"/>
          <w:i w:val="0"/>
          <w:sz w:val="24"/>
          <w:szCs w:val="24"/>
        </w:rPr>
        <w:t xml:space="preserve">  </w:t>
      </w:r>
      <w:r w:rsidR="00707630" w:rsidRPr="008447C6">
        <w:rPr>
          <w:rStyle w:val="nfasis"/>
          <w:rFonts w:ascii="Times New Roman" w:hAnsi="Times New Roman"/>
          <w:i w:val="0"/>
          <w:sz w:val="24"/>
          <w:szCs w:val="24"/>
        </w:rPr>
        <w:t>Braja M. Das</w:t>
      </w:r>
      <w:r w:rsidR="00F2450B" w:rsidRPr="008447C6">
        <w:rPr>
          <w:rStyle w:val="nfasis"/>
          <w:rFonts w:ascii="Times New Roman" w:hAnsi="Times New Roman"/>
          <w:i w:val="0"/>
          <w:sz w:val="24"/>
          <w:szCs w:val="24"/>
        </w:rPr>
        <w:t>,</w:t>
      </w:r>
      <w:r w:rsidR="00751BA4" w:rsidRPr="008447C6">
        <w:rPr>
          <w:rStyle w:val="nfasis"/>
          <w:rFonts w:ascii="Times New Roman" w:hAnsi="Times New Roman"/>
          <w:i w:val="0"/>
          <w:sz w:val="24"/>
          <w:szCs w:val="24"/>
        </w:rPr>
        <w:t xml:space="preserve"> nos indica que, </w:t>
      </w:r>
      <w:r w:rsidR="0039795B" w:rsidRPr="008447C6">
        <w:rPr>
          <w:rStyle w:val="nfasis"/>
          <w:rFonts w:ascii="Times New Roman" w:hAnsi="Times New Roman"/>
          <w:i w:val="0"/>
          <w:sz w:val="24"/>
          <w:szCs w:val="24"/>
        </w:rPr>
        <w:t>“S</w:t>
      </w:r>
      <w:r w:rsidR="007B5AE9" w:rsidRPr="008447C6">
        <w:rPr>
          <w:rStyle w:val="nfasis"/>
          <w:rFonts w:ascii="Times New Roman" w:hAnsi="Times New Roman"/>
          <w:i w:val="0"/>
          <w:sz w:val="24"/>
          <w:szCs w:val="24"/>
        </w:rPr>
        <w:t>uelo se define como el agregado no cementado de granos minerales y materia orgánica descompuesta (partículas sólidas) junto con el líquido y gas que ocupan los espacios vacíos entre las partículas sólidas”.</w:t>
      </w:r>
      <w:r w:rsidR="00751BA4" w:rsidRPr="008447C6">
        <w:rPr>
          <w:rStyle w:val="nfasis"/>
          <w:rFonts w:ascii="Times New Roman" w:hAnsi="Times New Roman"/>
          <w:i w:val="0"/>
          <w:sz w:val="24"/>
          <w:szCs w:val="24"/>
        </w:rPr>
        <w:t xml:space="preserve"> </w:t>
      </w:r>
    </w:p>
    <w:p w:rsidR="007B5AE9" w:rsidRPr="008447C6" w:rsidRDefault="00751BA4" w:rsidP="00DD293D">
      <w:pPr>
        <w:spacing w:before="120" w:after="120" w:line="360" w:lineRule="auto"/>
        <w:jc w:val="both"/>
        <w:rPr>
          <w:rStyle w:val="nfasis"/>
          <w:rFonts w:ascii="Times New Roman" w:hAnsi="Times New Roman"/>
          <w:i w:val="0"/>
          <w:sz w:val="24"/>
          <w:szCs w:val="24"/>
        </w:rPr>
      </w:pPr>
      <w:r w:rsidRPr="008447C6">
        <w:rPr>
          <w:rFonts w:ascii="Times New Roman" w:hAnsi="Times New Roman"/>
          <w:sz w:val="24"/>
          <w:szCs w:val="24"/>
          <w:lang w:val="es-PE"/>
        </w:rPr>
        <w:t>Ralph B. Peck, Walter E. Hanson, Thomas H. Thornburn, sostiene</w:t>
      </w:r>
      <w:r w:rsidR="003A3824" w:rsidRPr="008447C6">
        <w:rPr>
          <w:rFonts w:ascii="Times New Roman" w:hAnsi="Times New Roman"/>
          <w:sz w:val="24"/>
          <w:szCs w:val="24"/>
          <w:lang w:val="es-PE"/>
        </w:rPr>
        <w:t>n</w:t>
      </w:r>
      <w:r w:rsidRPr="008447C6">
        <w:rPr>
          <w:rFonts w:ascii="Times New Roman" w:hAnsi="Times New Roman"/>
          <w:sz w:val="24"/>
          <w:szCs w:val="24"/>
          <w:lang w:val="es-PE"/>
        </w:rPr>
        <w:t xml:space="preserve"> que, </w:t>
      </w:r>
      <w:r w:rsidR="007B5AE9" w:rsidRPr="008447C6">
        <w:rPr>
          <w:rStyle w:val="nfasis"/>
          <w:rFonts w:ascii="Times New Roman" w:hAnsi="Times New Roman"/>
          <w:i w:val="0"/>
          <w:sz w:val="24"/>
          <w:szCs w:val="24"/>
        </w:rPr>
        <w:t xml:space="preserve">“El término suelo, es un agregado natural de granos minerales, con o sin componentes </w:t>
      </w:r>
      <w:r w:rsidR="00911746" w:rsidRPr="008447C6">
        <w:rPr>
          <w:rStyle w:val="nfasis"/>
          <w:rFonts w:ascii="Times New Roman" w:hAnsi="Times New Roman"/>
          <w:i w:val="0"/>
          <w:sz w:val="24"/>
          <w:szCs w:val="24"/>
        </w:rPr>
        <w:t>orgánicos</w:t>
      </w:r>
      <w:r w:rsidR="007B5AE9" w:rsidRPr="008447C6">
        <w:rPr>
          <w:rStyle w:val="nfasis"/>
          <w:rFonts w:ascii="Times New Roman" w:hAnsi="Times New Roman"/>
          <w:i w:val="0"/>
          <w:sz w:val="24"/>
          <w:szCs w:val="24"/>
        </w:rPr>
        <w:t>, que pueden separarse por medios mecánicos comunes, tales como la agitación en el agua”.</w:t>
      </w:r>
    </w:p>
    <w:p w:rsidR="007B5AE9" w:rsidRPr="008447C6" w:rsidRDefault="00911746" w:rsidP="00E87084">
      <w:pPr>
        <w:spacing w:before="120" w:after="120" w:line="360" w:lineRule="auto"/>
        <w:jc w:val="both"/>
        <w:rPr>
          <w:rStyle w:val="nfasis"/>
          <w:rFonts w:ascii="Times New Roman" w:hAnsi="Times New Roman"/>
          <w:i w:val="0"/>
          <w:sz w:val="24"/>
          <w:szCs w:val="24"/>
        </w:rPr>
      </w:pPr>
      <w:r w:rsidRPr="008447C6">
        <w:rPr>
          <w:rFonts w:ascii="Times New Roman" w:hAnsi="Times New Roman"/>
          <w:sz w:val="24"/>
          <w:szCs w:val="24"/>
        </w:rPr>
        <w:t>Eulalio Juárez Badillo, nos indica que, “</w:t>
      </w:r>
      <w:r w:rsidR="007B5AE9" w:rsidRPr="008447C6">
        <w:rPr>
          <w:rStyle w:val="nfasis"/>
          <w:rFonts w:ascii="Times New Roman" w:hAnsi="Times New Roman"/>
          <w:i w:val="0"/>
          <w:sz w:val="24"/>
          <w:szCs w:val="24"/>
        </w:rPr>
        <w:t>La palabra Suelo, representa todo tipo de material terroso, desde un relleno de desperdicio, hasta areniscas parcialmente cementadas o lutitas suaves. El agua contenida juega un papel tan fundamental en el comportamiento mecánico del suelo, que debe considerarse como parte integral del mismo</w:t>
      </w:r>
      <w:r w:rsidRPr="008447C6">
        <w:rPr>
          <w:rStyle w:val="nfasis"/>
          <w:rFonts w:ascii="Times New Roman" w:hAnsi="Times New Roman"/>
          <w:i w:val="0"/>
          <w:sz w:val="24"/>
          <w:szCs w:val="24"/>
        </w:rPr>
        <w:t>”</w:t>
      </w:r>
      <w:r w:rsidR="007B5AE9" w:rsidRPr="008447C6">
        <w:rPr>
          <w:rStyle w:val="nfasis"/>
          <w:rFonts w:ascii="Times New Roman" w:hAnsi="Times New Roman"/>
          <w:i w:val="0"/>
          <w:sz w:val="24"/>
          <w:szCs w:val="24"/>
        </w:rPr>
        <w:t>.</w:t>
      </w:r>
    </w:p>
    <w:p w:rsidR="007B5AE9" w:rsidRDefault="003A3824" w:rsidP="00E87084">
      <w:pPr>
        <w:spacing w:before="120" w:after="120" w:line="360" w:lineRule="auto"/>
        <w:jc w:val="both"/>
        <w:rPr>
          <w:rStyle w:val="nfasis"/>
          <w:rFonts w:ascii="Times New Roman" w:hAnsi="Times New Roman"/>
          <w:i w:val="0"/>
          <w:sz w:val="24"/>
          <w:szCs w:val="24"/>
        </w:rPr>
      </w:pPr>
      <w:r w:rsidRPr="008447C6">
        <w:rPr>
          <w:rFonts w:ascii="Times New Roman" w:hAnsi="Times New Roman"/>
          <w:sz w:val="24"/>
          <w:szCs w:val="24"/>
        </w:rPr>
        <w:t>Gonzalo Duque E., Carlos E. Escobar, sostienen que,</w:t>
      </w:r>
      <w:r w:rsidRPr="008447C6">
        <w:rPr>
          <w:rStyle w:val="nfasis"/>
          <w:rFonts w:ascii="Times New Roman" w:hAnsi="Times New Roman"/>
          <w:i w:val="0"/>
          <w:sz w:val="24"/>
          <w:szCs w:val="24"/>
        </w:rPr>
        <w:t xml:space="preserve"> “</w:t>
      </w:r>
      <w:r w:rsidR="007B5AE9" w:rsidRPr="008447C6">
        <w:rPr>
          <w:rStyle w:val="nfasis"/>
          <w:rFonts w:ascii="Times New Roman" w:hAnsi="Times New Roman"/>
          <w:i w:val="0"/>
          <w:sz w:val="24"/>
          <w:szCs w:val="24"/>
        </w:rPr>
        <w:t>Suelo, en Ingeniería Civil, son los sedimentos no consolidados de partículas sólidas, fruto de la alteración de las rocas, o suelos transportados por agentes como el agua, hielo o vien</w:t>
      </w:r>
      <w:r w:rsidR="00B072F5" w:rsidRPr="008447C6">
        <w:rPr>
          <w:rStyle w:val="nfasis"/>
          <w:rFonts w:ascii="Times New Roman" w:hAnsi="Times New Roman"/>
          <w:i w:val="0"/>
          <w:sz w:val="24"/>
          <w:szCs w:val="24"/>
        </w:rPr>
        <w:t>e</w:t>
      </w:r>
      <w:r w:rsidR="007B5AE9" w:rsidRPr="008447C6">
        <w:rPr>
          <w:rStyle w:val="nfasis"/>
          <w:rFonts w:ascii="Times New Roman" w:hAnsi="Times New Roman"/>
          <w:i w:val="0"/>
          <w:sz w:val="24"/>
          <w:szCs w:val="24"/>
        </w:rPr>
        <w:t xml:space="preserve"> con contribución de la gravedad como fuerza direccional selectiva, y que pueden tener materia orgánica. El suelo es un cuerpo natural heterogéneo</w:t>
      </w:r>
      <w:r w:rsidRPr="008447C6">
        <w:rPr>
          <w:rStyle w:val="nfasis"/>
          <w:rFonts w:ascii="Times New Roman" w:hAnsi="Times New Roman"/>
          <w:i w:val="0"/>
          <w:sz w:val="24"/>
          <w:szCs w:val="24"/>
        </w:rPr>
        <w:t>”</w:t>
      </w:r>
      <w:r w:rsidR="007B5AE9" w:rsidRPr="008447C6">
        <w:rPr>
          <w:rStyle w:val="nfasis"/>
          <w:rFonts w:ascii="Times New Roman" w:hAnsi="Times New Roman"/>
          <w:i w:val="0"/>
          <w:sz w:val="24"/>
          <w:szCs w:val="24"/>
        </w:rPr>
        <w:t>.</w:t>
      </w:r>
    </w:p>
    <w:p w:rsidR="00E204AD" w:rsidRPr="008447C6" w:rsidRDefault="00E204AD" w:rsidP="00E87084">
      <w:pPr>
        <w:spacing w:before="120" w:after="120" w:line="360" w:lineRule="auto"/>
        <w:jc w:val="both"/>
        <w:rPr>
          <w:rStyle w:val="nfasis"/>
          <w:rFonts w:ascii="Times New Roman" w:hAnsi="Times New Roman"/>
          <w:i w:val="0"/>
          <w:sz w:val="24"/>
          <w:szCs w:val="24"/>
        </w:rPr>
      </w:pPr>
    </w:p>
    <w:p w:rsidR="003D7B7B" w:rsidRPr="008447C6" w:rsidRDefault="003D7B7B" w:rsidP="00E87084">
      <w:pPr>
        <w:tabs>
          <w:tab w:val="left" w:pos="170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2.5.2.2</w:t>
      </w:r>
      <w:r w:rsidR="00E204AD">
        <w:rPr>
          <w:rFonts w:ascii="Times New Roman" w:hAnsi="Times New Roman"/>
          <w:b/>
          <w:sz w:val="24"/>
          <w:szCs w:val="24"/>
          <w:lang w:val="es-MX"/>
        </w:rPr>
        <w:t xml:space="preserve">.  </w:t>
      </w:r>
      <w:r w:rsidR="005B296C" w:rsidRPr="008447C6">
        <w:rPr>
          <w:rFonts w:ascii="Times New Roman" w:hAnsi="Times New Roman"/>
          <w:b/>
          <w:sz w:val="24"/>
          <w:szCs w:val="24"/>
          <w:lang w:val="es-MX"/>
        </w:rPr>
        <w:t xml:space="preserve">Definición de </w:t>
      </w:r>
      <w:r w:rsidR="00B21632" w:rsidRPr="008447C6">
        <w:rPr>
          <w:rFonts w:ascii="Times New Roman" w:hAnsi="Times New Roman"/>
          <w:b/>
          <w:sz w:val="24"/>
          <w:szCs w:val="24"/>
          <w:lang w:val="es-MX"/>
        </w:rPr>
        <w:t>mecánica de suelos</w:t>
      </w:r>
    </w:p>
    <w:p w:rsidR="00AE65D0" w:rsidRPr="008447C6" w:rsidRDefault="00C37C48" w:rsidP="00E204AD">
      <w:pPr>
        <w:spacing w:before="120" w:after="120" w:line="360" w:lineRule="auto"/>
        <w:ind w:firstLine="709"/>
        <w:jc w:val="both"/>
        <w:rPr>
          <w:rStyle w:val="nfasis"/>
          <w:rFonts w:ascii="Times New Roman" w:hAnsi="Times New Roman"/>
          <w:i w:val="0"/>
          <w:sz w:val="24"/>
          <w:szCs w:val="24"/>
        </w:rPr>
      </w:pPr>
      <w:r w:rsidRPr="008447C6">
        <w:rPr>
          <w:rStyle w:val="nfasis"/>
          <w:rFonts w:ascii="Times New Roman" w:hAnsi="Times New Roman"/>
          <w:i w:val="0"/>
          <w:sz w:val="24"/>
          <w:szCs w:val="24"/>
        </w:rPr>
        <w:t xml:space="preserve">Según </w:t>
      </w:r>
      <w:r w:rsidR="00422B69" w:rsidRPr="008447C6">
        <w:rPr>
          <w:rStyle w:val="nfasis"/>
          <w:rFonts w:ascii="Times New Roman" w:hAnsi="Times New Roman"/>
          <w:i w:val="0"/>
          <w:sz w:val="24"/>
          <w:szCs w:val="24"/>
        </w:rPr>
        <w:t>Terzaghi</w:t>
      </w:r>
      <w:r w:rsidR="00AE65D0" w:rsidRPr="008447C6">
        <w:rPr>
          <w:rStyle w:val="nfasis"/>
          <w:rFonts w:ascii="Times New Roman" w:hAnsi="Times New Roman"/>
          <w:i w:val="0"/>
          <w:sz w:val="24"/>
          <w:szCs w:val="24"/>
        </w:rPr>
        <w:t xml:space="preserve">: </w:t>
      </w:r>
      <w:r w:rsidRPr="008447C6">
        <w:rPr>
          <w:rStyle w:val="nfasis"/>
          <w:rFonts w:ascii="Times New Roman" w:hAnsi="Times New Roman"/>
          <w:i w:val="0"/>
          <w:sz w:val="24"/>
          <w:szCs w:val="24"/>
        </w:rPr>
        <w:t>“</w:t>
      </w:r>
      <w:r w:rsidR="00AE65D0" w:rsidRPr="008447C6">
        <w:rPr>
          <w:rStyle w:val="nfasis"/>
          <w:rFonts w:ascii="Times New Roman" w:hAnsi="Times New Roman"/>
          <w:i w:val="0"/>
          <w:sz w:val="24"/>
          <w:szCs w:val="24"/>
        </w:rPr>
        <w:t>La mecánica de suelos es la aplicación de las leyes de la mecánica y la hidráulica a los problemas de ingeniería que tratan con sedimentos y otras acumulaciones no consolidadas de partículas sólidas, producidas por la desintegración mecánica o la descomposición química de las rocas, independientemente de que tengan o no materia orgánica</w:t>
      </w:r>
      <w:r w:rsidRPr="008447C6">
        <w:rPr>
          <w:rStyle w:val="nfasis"/>
          <w:rFonts w:ascii="Times New Roman" w:hAnsi="Times New Roman"/>
          <w:i w:val="0"/>
          <w:sz w:val="24"/>
          <w:szCs w:val="24"/>
        </w:rPr>
        <w:t>”</w:t>
      </w:r>
      <w:r w:rsidR="00AE65D0" w:rsidRPr="008447C6">
        <w:rPr>
          <w:rStyle w:val="nfasis"/>
          <w:rFonts w:ascii="Times New Roman" w:hAnsi="Times New Roman"/>
          <w:i w:val="0"/>
          <w:sz w:val="24"/>
          <w:szCs w:val="24"/>
        </w:rPr>
        <w:t>.</w:t>
      </w:r>
    </w:p>
    <w:p w:rsidR="00AE65D0" w:rsidRPr="008447C6" w:rsidRDefault="00AE65D0" w:rsidP="00E87084">
      <w:pPr>
        <w:spacing w:before="120" w:after="120"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t xml:space="preserve">La mecánica de suelos incluye: </w:t>
      </w:r>
    </w:p>
    <w:p w:rsidR="00E204AD" w:rsidRDefault="00AE65D0" w:rsidP="001E7DB2">
      <w:pPr>
        <w:numPr>
          <w:ilvl w:val="0"/>
          <w:numId w:val="4"/>
        </w:numPr>
        <w:overflowPunct w:val="0"/>
        <w:autoSpaceDE w:val="0"/>
        <w:autoSpaceDN w:val="0"/>
        <w:adjustRightInd w:val="0"/>
        <w:spacing w:before="120" w:after="120" w:line="360" w:lineRule="auto"/>
        <w:ind w:left="426" w:hanging="426"/>
        <w:jc w:val="both"/>
        <w:textAlignment w:val="baseline"/>
        <w:rPr>
          <w:rStyle w:val="nfasis"/>
          <w:rFonts w:ascii="Times New Roman" w:hAnsi="Times New Roman"/>
          <w:i w:val="0"/>
          <w:sz w:val="24"/>
          <w:szCs w:val="24"/>
        </w:rPr>
      </w:pPr>
      <w:r w:rsidRPr="008447C6">
        <w:rPr>
          <w:rStyle w:val="nfasis"/>
          <w:rFonts w:ascii="Times New Roman" w:hAnsi="Times New Roman"/>
          <w:i w:val="0"/>
          <w:sz w:val="24"/>
          <w:szCs w:val="24"/>
        </w:rPr>
        <w:t>Teorías sobre el comportamiento de los suelos sujetas a cargas, basado en simplificaciones necesarias dado el estado actual de la teoría</w:t>
      </w:r>
      <w:r w:rsidR="00E204AD">
        <w:rPr>
          <w:rStyle w:val="nfasis"/>
          <w:rFonts w:ascii="Times New Roman" w:hAnsi="Times New Roman"/>
          <w:i w:val="0"/>
          <w:sz w:val="24"/>
          <w:szCs w:val="24"/>
        </w:rPr>
        <w:t>.</w:t>
      </w:r>
    </w:p>
    <w:p w:rsidR="00E204AD" w:rsidRDefault="00AE65D0" w:rsidP="001E7DB2">
      <w:pPr>
        <w:numPr>
          <w:ilvl w:val="0"/>
          <w:numId w:val="4"/>
        </w:numPr>
        <w:overflowPunct w:val="0"/>
        <w:autoSpaceDE w:val="0"/>
        <w:autoSpaceDN w:val="0"/>
        <w:adjustRightInd w:val="0"/>
        <w:spacing w:before="120" w:after="120" w:line="360" w:lineRule="auto"/>
        <w:ind w:left="426" w:hanging="426"/>
        <w:jc w:val="both"/>
        <w:textAlignment w:val="baseline"/>
        <w:rPr>
          <w:rStyle w:val="nfasis"/>
          <w:rFonts w:ascii="Times New Roman" w:hAnsi="Times New Roman"/>
          <w:i w:val="0"/>
          <w:sz w:val="24"/>
          <w:szCs w:val="24"/>
        </w:rPr>
      </w:pPr>
      <w:r w:rsidRPr="00E204AD">
        <w:rPr>
          <w:rStyle w:val="nfasis"/>
          <w:rFonts w:ascii="Times New Roman" w:hAnsi="Times New Roman"/>
          <w:i w:val="0"/>
          <w:sz w:val="24"/>
          <w:szCs w:val="24"/>
        </w:rPr>
        <w:t>Investigación de las propiedades físicas de los suelos.</w:t>
      </w:r>
    </w:p>
    <w:p w:rsidR="002D3932" w:rsidRDefault="00AE65D0" w:rsidP="001E7DB2">
      <w:pPr>
        <w:numPr>
          <w:ilvl w:val="0"/>
          <w:numId w:val="4"/>
        </w:numPr>
        <w:overflowPunct w:val="0"/>
        <w:autoSpaceDE w:val="0"/>
        <w:autoSpaceDN w:val="0"/>
        <w:adjustRightInd w:val="0"/>
        <w:spacing w:before="120" w:after="120" w:line="360" w:lineRule="auto"/>
        <w:ind w:left="426" w:hanging="426"/>
        <w:jc w:val="both"/>
        <w:textAlignment w:val="baseline"/>
        <w:rPr>
          <w:rStyle w:val="nfasis"/>
          <w:rFonts w:ascii="Times New Roman" w:hAnsi="Times New Roman"/>
          <w:i w:val="0"/>
          <w:sz w:val="24"/>
          <w:szCs w:val="24"/>
        </w:rPr>
      </w:pPr>
      <w:r w:rsidRPr="00E204AD">
        <w:rPr>
          <w:rStyle w:val="nfasis"/>
          <w:rFonts w:ascii="Times New Roman" w:hAnsi="Times New Roman"/>
          <w:i w:val="0"/>
          <w:sz w:val="24"/>
          <w:szCs w:val="24"/>
        </w:rPr>
        <w:t>Aplicación del conocimiento teórico y empírico de los problemas prácticos.</w:t>
      </w:r>
    </w:p>
    <w:p w:rsidR="00730DF4" w:rsidRPr="00E204AD" w:rsidRDefault="00E204AD" w:rsidP="008A086E">
      <w:pPr>
        <w:pStyle w:val="Prrafodelista"/>
        <w:numPr>
          <w:ilvl w:val="3"/>
          <w:numId w:val="35"/>
        </w:numPr>
        <w:tabs>
          <w:tab w:val="left" w:pos="1701"/>
        </w:tabs>
        <w:spacing w:before="120" w:after="120" w:line="360" w:lineRule="auto"/>
        <w:ind w:left="709"/>
        <w:jc w:val="both"/>
        <w:rPr>
          <w:rFonts w:ascii="Times New Roman" w:hAnsi="Times New Roman"/>
          <w:b/>
          <w:sz w:val="24"/>
          <w:szCs w:val="24"/>
          <w:lang w:val="es-MX"/>
        </w:rPr>
      </w:pPr>
      <w:r>
        <w:rPr>
          <w:rFonts w:ascii="Times New Roman" w:hAnsi="Times New Roman"/>
          <w:b/>
          <w:sz w:val="24"/>
          <w:szCs w:val="24"/>
          <w:lang w:val="es-MX"/>
        </w:rPr>
        <w:lastRenderedPageBreak/>
        <w:t xml:space="preserve">  </w:t>
      </w:r>
      <w:r w:rsidR="005B296C" w:rsidRPr="00E204AD">
        <w:rPr>
          <w:rFonts w:ascii="Times New Roman" w:hAnsi="Times New Roman"/>
          <w:b/>
          <w:sz w:val="24"/>
          <w:szCs w:val="24"/>
          <w:lang w:val="es-MX"/>
        </w:rPr>
        <w:t xml:space="preserve">Origen y </w:t>
      </w:r>
      <w:r w:rsidR="00B21632" w:rsidRPr="00E204AD">
        <w:rPr>
          <w:rFonts w:ascii="Times New Roman" w:hAnsi="Times New Roman"/>
          <w:b/>
          <w:sz w:val="24"/>
          <w:szCs w:val="24"/>
          <w:lang w:val="es-MX"/>
        </w:rPr>
        <w:t>formación de los suelos</w:t>
      </w:r>
    </w:p>
    <w:p w:rsidR="00E66032" w:rsidRDefault="00244AEB" w:rsidP="00E204AD">
      <w:pPr>
        <w:spacing w:before="120" w:after="120" w:line="360" w:lineRule="auto"/>
        <w:ind w:firstLine="709"/>
        <w:jc w:val="both"/>
        <w:rPr>
          <w:rStyle w:val="nfasis"/>
          <w:rFonts w:ascii="Times New Roman" w:hAnsi="Times New Roman"/>
          <w:i w:val="0"/>
          <w:sz w:val="24"/>
          <w:szCs w:val="24"/>
        </w:rPr>
      </w:pPr>
      <w:r w:rsidRPr="008447C6">
        <w:rPr>
          <w:rStyle w:val="nfasis"/>
          <w:rFonts w:ascii="Times New Roman" w:hAnsi="Times New Roman"/>
          <w:i w:val="0"/>
          <w:sz w:val="24"/>
          <w:szCs w:val="24"/>
        </w:rPr>
        <w:t xml:space="preserve">Ángel Muelas Rodríguez, nos indica que: </w:t>
      </w:r>
      <w:r w:rsidR="00C37C48" w:rsidRPr="008447C6">
        <w:rPr>
          <w:rStyle w:val="nfasis"/>
          <w:rFonts w:ascii="Times New Roman" w:hAnsi="Times New Roman"/>
          <w:i w:val="0"/>
          <w:sz w:val="24"/>
          <w:szCs w:val="24"/>
        </w:rPr>
        <w:t>“</w:t>
      </w:r>
      <w:r w:rsidRPr="008447C6">
        <w:rPr>
          <w:rStyle w:val="nfasis"/>
          <w:rFonts w:ascii="Times New Roman" w:hAnsi="Times New Roman"/>
          <w:i w:val="0"/>
          <w:sz w:val="24"/>
          <w:szCs w:val="24"/>
        </w:rPr>
        <w:t>La mayoría de los suelos que cubren la tierra están formados por la meteorización de las rocas. Los geólogos emplean el término meteorización de las rocas para describir todos los procesos externos, por medio de los cuales la roca experimenta descomposición química y desintegración física, proceso mediante el cual masas de roca se rompen en fragmentos pequeños</w:t>
      </w:r>
      <w:r w:rsidR="00C37C48" w:rsidRPr="008447C6">
        <w:rPr>
          <w:rStyle w:val="nfasis"/>
          <w:rFonts w:ascii="Times New Roman" w:hAnsi="Times New Roman"/>
          <w:i w:val="0"/>
          <w:sz w:val="24"/>
          <w:szCs w:val="24"/>
        </w:rPr>
        <w:t>”</w:t>
      </w:r>
      <w:r w:rsidRPr="008447C6">
        <w:rPr>
          <w:rStyle w:val="nfasis"/>
          <w:rFonts w:ascii="Times New Roman" w:hAnsi="Times New Roman"/>
          <w:i w:val="0"/>
          <w:sz w:val="24"/>
          <w:szCs w:val="24"/>
        </w:rPr>
        <w:t>.</w:t>
      </w:r>
      <w:r w:rsidR="00540F81" w:rsidRPr="008447C6">
        <w:rPr>
          <w:rStyle w:val="nfasis"/>
          <w:rFonts w:ascii="Times New Roman" w:hAnsi="Times New Roman"/>
          <w:i w:val="0"/>
          <w:sz w:val="24"/>
          <w:szCs w:val="24"/>
        </w:rPr>
        <w:t xml:space="preserve"> Estos se dividen en dos grupos que se detallan a continuación:</w:t>
      </w:r>
    </w:p>
    <w:p w:rsidR="008A086E" w:rsidRPr="008447C6" w:rsidRDefault="008A086E" w:rsidP="00E204AD">
      <w:pPr>
        <w:spacing w:before="120" w:after="120" w:line="360" w:lineRule="auto"/>
        <w:ind w:firstLine="709"/>
        <w:jc w:val="both"/>
        <w:rPr>
          <w:rStyle w:val="nfasis"/>
          <w:rFonts w:ascii="Times New Roman" w:hAnsi="Times New Roman"/>
          <w:i w:val="0"/>
          <w:sz w:val="24"/>
          <w:szCs w:val="24"/>
        </w:rPr>
      </w:pPr>
    </w:p>
    <w:p w:rsidR="00F515D9" w:rsidRDefault="005B296C" w:rsidP="001E7DB2">
      <w:pPr>
        <w:numPr>
          <w:ilvl w:val="0"/>
          <w:numId w:val="5"/>
        </w:numPr>
        <w:overflowPunct w:val="0"/>
        <w:autoSpaceDE w:val="0"/>
        <w:autoSpaceDN w:val="0"/>
        <w:adjustRightInd w:val="0"/>
        <w:spacing w:before="120" w:after="120" w:line="360" w:lineRule="auto"/>
        <w:ind w:left="0" w:firstLine="0"/>
        <w:jc w:val="both"/>
        <w:textAlignment w:val="baseline"/>
        <w:rPr>
          <w:rStyle w:val="nfasis"/>
          <w:rFonts w:ascii="Times New Roman" w:hAnsi="Times New Roman"/>
          <w:i w:val="0"/>
          <w:sz w:val="24"/>
          <w:szCs w:val="24"/>
        </w:rPr>
      </w:pPr>
      <w:r w:rsidRPr="008447C6">
        <w:rPr>
          <w:rStyle w:val="nfasis"/>
          <w:rFonts w:ascii="Times New Roman" w:hAnsi="Times New Roman"/>
          <w:b/>
          <w:i w:val="0"/>
          <w:sz w:val="24"/>
          <w:szCs w:val="24"/>
        </w:rPr>
        <w:t>Mete</w:t>
      </w:r>
      <w:r w:rsidR="00B21632" w:rsidRPr="008447C6">
        <w:rPr>
          <w:rStyle w:val="nfasis"/>
          <w:rFonts w:ascii="Times New Roman" w:hAnsi="Times New Roman"/>
          <w:b/>
          <w:i w:val="0"/>
          <w:sz w:val="24"/>
          <w:szCs w:val="24"/>
        </w:rPr>
        <w:t xml:space="preserve">orización </w:t>
      </w:r>
      <w:r w:rsidR="008A086E" w:rsidRPr="008447C6">
        <w:rPr>
          <w:rStyle w:val="nfasis"/>
          <w:rFonts w:ascii="Times New Roman" w:hAnsi="Times New Roman"/>
          <w:b/>
          <w:i w:val="0"/>
          <w:sz w:val="24"/>
          <w:szCs w:val="24"/>
        </w:rPr>
        <w:t>mecánica. -</w:t>
      </w:r>
      <w:r w:rsidR="00BD4256" w:rsidRPr="008447C6">
        <w:rPr>
          <w:rStyle w:val="nfasis"/>
          <w:rFonts w:ascii="Times New Roman" w:hAnsi="Times New Roman"/>
          <w:i w:val="0"/>
          <w:sz w:val="24"/>
          <w:szCs w:val="24"/>
        </w:rPr>
        <w:t xml:space="preserve"> E</w:t>
      </w:r>
      <w:r w:rsidR="00F515D9" w:rsidRPr="008447C6">
        <w:rPr>
          <w:rStyle w:val="nfasis"/>
          <w:rFonts w:ascii="Times New Roman" w:hAnsi="Times New Roman"/>
          <w:i w:val="0"/>
          <w:sz w:val="24"/>
          <w:szCs w:val="24"/>
        </w:rPr>
        <w:t>s el proceso por el cual las rocas se fracturan en piezas de menor tamaño bajo la acción de las fuerzas físicas, como la corriente de agua de los ríos, viento, olas oceánicas, hielo glacial, acción de congelación, además de expansiones y contracciones causadas por ganancia y pérdida de calor.</w:t>
      </w:r>
    </w:p>
    <w:p w:rsidR="008A086E" w:rsidRPr="008447C6" w:rsidRDefault="008A086E" w:rsidP="008A086E">
      <w:pPr>
        <w:overflowPunct w:val="0"/>
        <w:autoSpaceDE w:val="0"/>
        <w:autoSpaceDN w:val="0"/>
        <w:adjustRightInd w:val="0"/>
        <w:spacing w:before="120" w:after="120" w:line="360" w:lineRule="auto"/>
        <w:jc w:val="both"/>
        <w:textAlignment w:val="baseline"/>
        <w:rPr>
          <w:rStyle w:val="nfasis"/>
          <w:rFonts w:ascii="Times New Roman" w:hAnsi="Times New Roman"/>
          <w:i w:val="0"/>
          <w:sz w:val="24"/>
          <w:szCs w:val="24"/>
        </w:rPr>
      </w:pPr>
    </w:p>
    <w:p w:rsidR="00F515D9" w:rsidRPr="00E204AD" w:rsidRDefault="005B296C" w:rsidP="001E7DB2">
      <w:pPr>
        <w:numPr>
          <w:ilvl w:val="0"/>
          <w:numId w:val="5"/>
        </w:numPr>
        <w:overflowPunct w:val="0"/>
        <w:autoSpaceDE w:val="0"/>
        <w:autoSpaceDN w:val="0"/>
        <w:adjustRightInd w:val="0"/>
        <w:spacing w:before="120" w:after="120" w:line="360" w:lineRule="auto"/>
        <w:ind w:left="0" w:firstLine="0"/>
        <w:jc w:val="both"/>
        <w:textAlignment w:val="baseline"/>
        <w:rPr>
          <w:rStyle w:val="nfasis"/>
          <w:rFonts w:ascii="Times New Roman" w:hAnsi="Times New Roman"/>
          <w:b/>
          <w:i w:val="0"/>
          <w:sz w:val="24"/>
          <w:szCs w:val="24"/>
        </w:rPr>
      </w:pPr>
      <w:r w:rsidRPr="008447C6">
        <w:rPr>
          <w:rStyle w:val="nfasis"/>
          <w:rFonts w:ascii="Times New Roman" w:hAnsi="Times New Roman"/>
          <w:b/>
          <w:i w:val="0"/>
          <w:sz w:val="24"/>
          <w:szCs w:val="24"/>
        </w:rPr>
        <w:t xml:space="preserve">Meteorización </w:t>
      </w:r>
      <w:r w:rsidR="008A086E" w:rsidRPr="008447C6">
        <w:rPr>
          <w:rStyle w:val="nfasis"/>
          <w:rFonts w:ascii="Times New Roman" w:hAnsi="Times New Roman"/>
          <w:b/>
          <w:i w:val="0"/>
          <w:sz w:val="24"/>
          <w:szCs w:val="24"/>
        </w:rPr>
        <w:t>química. -</w:t>
      </w:r>
      <w:r w:rsidR="00BD4256" w:rsidRPr="008447C6">
        <w:rPr>
          <w:rStyle w:val="nfasis"/>
          <w:rFonts w:ascii="Times New Roman" w:hAnsi="Times New Roman"/>
          <w:i w:val="0"/>
          <w:sz w:val="24"/>
          <w:szCs w:val="24"/>
        </w:rPr>
        <w:t xml:space="preserve"> E</w:t>
      </w:r>
      <w:r w:rsidR="00F515D9" w:rsidRPr="008447C6">
        <w:rPr>
          <w:rStyle w:val="nfasis"/>
          <w:rFonts w:ascii="Times New Roman" w:hAnsi="Times New Roman"/>
          <w:i w:val="0"/>
          <w:sz w:val="24"/>
          <w:szCs w:val="24"/>
        </w:rPr>
        <w:t>s el proceso de descomposición química de la roca original. Entre los distintos procesos de alteración química pueden citarse: la hidratación (paso de anhidrita a yeso), disolución (de los sulfatos en el agua), oxidación (de minerales de hierro expuestos a la intemperie), cementación (por agua conteniendo carbonatos), etc. Por ejemplo, la meteorización química de los feldespatos puede producir minerales arcillosos.</w:t>
      </w:r>
    </w:p>
    <w:p w:rsidR="00E204AD" w:rsidRPr="00E204AD" w:rsidRDefault="00E204AD" w:rsidP="00E204AD">
      <w:pPr>
        <w:overflowPunct w:val="0"/>
        <w:autoSpaceDE w:val="0"/>
        <w:autoSpaceDN w:val="0"/>
        <w:adjustRightInd w:val="0"/>
        <w:spacing w:before="120" w:after="120" w:line="360" w:lineRule="auto"/>
        <w:jc w:val="both"/>
        <w:textAlignment w:val="baseline"/>
        <w:rPr>
          <w:rStyle w:val="nfasis"/>
          <w:rFonts w:ascii="Times New Roman" w:hAnsi="Times New Roman"/>
          <w:b/>
          <w:i w:val="0"/>
          <w:sz w:val="12"/>
          <w:szCs w:val="12"/>
        </w:rPr>
      </w:pPr>
    </w:p>
    <w:p w:rsidR="004B7038" w:rsidRPr="00E204AD" w:rsidRDefault="00E204AD" w:rsidP="008A086E">
      <w:pPr>
        <w:pStyle w:val="Prrafodelista"/>
        <w:numPr>
          <w:ilvl w:val="3"/>
          <w:numId w:val="35"/>
        </w:numPr>
        <w:tabs>
          <w:tab w:val="left" w:pos="1701"/>
        </w:tabs>
        <w:spacing w:before="120" w:after="120" w:line="360" w:lineRule="auto"/>
        <w:ind w:left="709"/>
        <w:jc w:val="both"/>
        <w:rPr>
          <w:rFonts w:ascii="Times New Roman" w:hAnsi="Times New Roman"/>
          <w:b/>
          <w:sz w:val="24"/>
          <w:szCs w:val="24"/>
          <w:lang w:val="es-MX"/>
        </w:rPr>
      </w:pPr>
      <w:r>
        <w:rPr>
          <w:rFonts w:ascii="Times New Roman" w:hAnsi="Times New Roman"/>
          <w:b/>
          <w:sz w:val="24"/>
          <w:szCs w:val="24"/>
          <w:lang w:val="es-MX"/>
        </w:rPr>
        <w:t xml:space="preserve">  </w:t>
      </w:r>
      <w:r w:rsidR="005B296C" w:rsidRPr="00E204AD">
        <w:rPr>
          <w:rFonts w:ascii="Times New Roman" w:hAnsi="Times New Roman"/>
          <w:b/>
          <w:sz w:val="24"/>
          <w:szCs w:val="24"/>
          <w:lang w:val="es-MX"/>
        </w:rPr>
        <w:t>Clases d</w:t>
      </w:r>
      <w:r w:rsidR="00B21632" w:rsidRPr="00E204AD">
        <w:rPr>
          <w:rFonts w:ascii="Times New Roman" w:hAnsi="Times New Roman"/>
          <w:b/>
          <w:sz w:val="24"/>
          <w:szCs w:val="24"/>
          <w:lang w:val="es-MX"/>
        </w:rPr>
        <w:t>e s</w:t>
      </w:r>
      <w:r w:rsidR="005B296C" w:rsidRPr="00E204AD">
        <w:rPr>
          <w:rFonts w:ascii="Times New Roman" w:hAnsi="Times New Roman"/>
          <w:b/>
          <w:sz w:val="24"/>
          <w:szCs w:val="24"/>
          <w:lang w:val="es-MX"/>
        </w:rPr>
        <w:t>uelos</w:t>
      </w:r>
    </w:p>
    <w:p w:rsidR="00CF2C95" w:rsidRPr="008447C6" w:rsidRDefault="00E204AD" w:rsidP="00E204AD">
      <w:pPr>
        <w:spacing w:before="120" w:after="120" w:line="360" w:lineRule="auto"/>
        <w:jc w:val="both"/>
        <w:rPr>
          <w:rStyle w:val="nfasis"/>
          <w:rFonts w:ascii="Times New Roman" w:hAnsi="Times New Roman"/>
          <w:i w:val="0"/>
          <w:sz w:val="24"/>
          <w:szCs w:val="24"/>
        </w:rPr>
      </w:pPr>
      <w:r>
        <w:rPr>
          <w:rStyle w:val="nfasis"/>
          <w:rFonts w:ascii="Times New Roman" w:hAnsi="Times New Roman"/>
          <w:i w:val="0"/>
          <w:sz w:val="24"/>
          <w:szCs w:val="24"/>
        </w:rPr>
        <w:tab/>
        <w:t xml:space="preserve"> </w:t>
      </w:r>
      <w:r w:rsidR="00CF2C95" w:rsidRPr="008447C6">
        <w:rPr>
          <w:rStyle w:val="nfasis"/>
          <w:rFonts w:ascii="Times New Roman" w:hAnsi="Times New Roman"/>
          <w:i w:val="0"/>
          <w:sz w:val="24"/>
          <w:szCs w:val="24"/>
        </w:rPr>
        <w:t>Ángel Muelas Rodríguez, clasifica a los suelos en:</w:t>
      </w:r>
    </w:p>
    <w:p w:rsidR="009E1D8A" w:rsidRDefault="00B21632" w:rsidP="001E7DB2">
      <w:pPr>
        <w:numPr>
          <w:ilvl w:val="0"/>
          <w:numId w:val="20"/>
        </w:numPr>
        <w:spacing w:before="120" w:after="120" w:line="360" w:lineRule="auto"/>
        <w:ind w:left="0" w:firstLine="0"/>
        <w:jc w:val="both"/>
        <w:rPr>
          <w:rStyle w:val="nfasis"/>
          <w:rFonts w:ascii="Times New Roman" w:hAnsi="Times New Roman"/>
          <w:i w:val="0"/>
          <w:sz w:val="24"/>
          <w:szCs w:val="24"/>
        </w:rPr>
      </w:pPr>
      <w:bookmarkStart w:id="8" w:name="_Ref489373841"/>
      <w:r w:rsidRPr="008447C6">
        <w:rPr>
          <w:rStyle w:val="nfasis"/>
          <w:rFonts w:ascii="Times New Roman" w:hAnsi="Times New Roman"/>
          <w:b/>
          <w:i w:val="0"/>
          <w:sz w:val="24"/>
          <w:szCs w:val="24"/>
        </w:rPr>
        <w:t>Suelos r</w:t>
      </w:r>
      <w:r w:rsidR="005B296C" w:rsidRPr="008447C6">
        <w:rPr>
          <w:rStyle w:val="nfasis"/>
          <w:rFonts w:ascii="Times New Roman" w:hAnsi="Times New Roman"/>
          <w:b/>
          <w:i w:val="0"/>
          <w:sz w:val="24"/>
          <w:szCs w:val="24"/>
        </w:rPr>
        <w:t>esiduales</w:t>
      </w:r>
      <w:r w:rsidR="00044CCE" w:rsidRPr="008447C6">
        <w:rPr>
          <w:rStyle w:val="nfasis"/>
          <w:rFonts w:ascii="Times New Roman" w:hAnsi="Times New Roman"/>
          <w:b/>
          <w:i w:val="0"/>
          <w:sz w:val="24"/>
          <w:szCs w:val="24"/>
        </w:rPr>
        <w:t>.-</w:t>
      </w:r>
      <w:r w:rsidR="00044CCE" w:rsidRPr="008447C6">
        <w:rPr>
          <w:rStyle w:val="nfasis"/>
          <w:rFonts w:ascii="Times New Roman" w:hAnsi="Times New Roman"/>
          <w:i w:val="0"/>
          <w:sz w:val="24"/>
          <w:szCs w:val="24"/>
        </w:rPr>
        <w:t xml:space="preserve"> S</w:t>
      </w:r>
      <w:r w:rsidR="002E57FB" w:rsidRPr="008447C6">
        <w:rPr>
          <w:rStyle w:val="nfasis"/>
          <w:rFonts w:ascii="Times New Roman" w:hAnsi="Times New Roman"/>
          <w:i w:val="0"/>
          <w:sz w:val="24"/>
          <w:szCs w:val="24"/>
        </w:rPr>
        <w:t xml:space="preserve">e llama residual, al </w:t>
      </w:r>
      <w:r w:rsidR="00E1494B" w:rsidRPr="008447C6">
        <w:rPr>
          <w:rStyle w:val="nfasis"/>
          <w:rFonts w:ascii="Times New Roman" w:hAnsi="Times New Roman"/>
          <w:i w:val="0"/>
          <w:sz w:val="24"/>
          <w:szCs w:val="24"/>
        </w:rPr>
        <w:t>suelo formado product</w:t>
      </w:r>
      <w:r w:rsidR="005B296C" w:rsidRPr="008447C6">
        <w:rPr>
          <w:rStyle w:val="nfasis"/>
          <w:rFonts w:ascii="Times New Roman" w:hAnsi="Times New Roman"/>
          <w:i w:val="0"/>
          <w:sz w:val="24"/>
          <w:szCs w:val="24"/>
        </w:rPr>
        <w:t>o</w:t>
      </w:r>
      <w:r w:rsidR="005F331E" w:rsidRPr="008447C6">
        <w:rPr>
          <w:rStyle w:val="nfasis"/>
          <w:rFonts w:ascii="Times New Roman" w:hAnsi="Times New Roman"/>
          <w:i w:val="0"/>
          <w:sz w:val="24"/>
          <w:szCs w:val="24"/>
        </w:rPr>
        <w:t xml:space="preserve"> </w:t>
      </w:r>
      <w:r w:rsidR="002E57FB" w:rsidRPr="008447C6">
        <w:rPr>
          <w:rStyle w:val="nfasis"/>
          <w:rFonts w:ascii="Times New Roman" w:hAnsi="Times New Roman"/>
          <w:i w:val="0"/>
          <w:sz w:val="24"/>
          <w:szCs w:val="24"/>
        </w:rPr>
        <w:t xml:space="preserve">de la meteorización que se </w:t>
      </w:r>
      <w:r w:rsidR="00E1494B" w:rsidRPr="008447C6">
        <w:rPr>
          <w:rStyle w:val="nfasis"/>
          <w:rFonts w:ascii="Times New Roman" w:hAnsi="Times New Roman"/>
          <w:i w:val="0"/>
          <w:sz w:val="24"/>
          <w:szCs w:val="24"/>
        </w:rPr>
        <w:t>mantiene en el mismo lugar de origen. A diferencia de los suelos producto del transporte y deposición, estos están relacionados con los materiales del lugar, clima y topografía.</w:t>
      </w:r>
      <w:bookmarkEnd w:id="8"/>
    </w:p>
    <w:p w:rsidR="008A086E" w:rsidRPr="008447C6" w:rsidRDefault="008A086E" w:rsidP="008A086E">
      <w:pPr>
        <w:spacing w:before="120" w:after="120" w:line="360" w:lineRule="auto"/>
        <w:jc w:val="both"/>
        <w:rPr>
          <w:rFonts w:ascii="Times New Roman" w:hAnsi="Times New Roman"/>
          <w:iCs/>
          <w:sz w:val="24"/>
          <w:szCs w:val="24"/>
        </w:rPr>
      </w:pPr>
    </w:p>
    <w:p w:rsidR="003A188A" w:rsidRDefault="005B296C" w:rsidP="001E7DB2">
      <w:pPr>
        <w:numPr>
          <w:ilvl w:val="0"/>
          <w:numId w:val="20"/>
        </w:numPr>
        <w:spacing w:before="120" w:after="120" w:line="360" w:lineRule="auto"/>
        <w:ind w:left="0" w:firstLine="0"/>
        <w:jc w:val="both"/>
        <w:rPr>
          <w:rStyle w:val="nfasis"/>
          <w:rFonts w:ascii="Times New Roman" w:hAnsi="Times New Roman"/>
          <w:i w:val="0"/>
          <w:sz w:val="24"/>
          <w:szCs w:val="24"/>
        </w:rPr>
      </w:pPr>
      <w:bookmarkStart w:id="9" w:name="_Ref489373846"/>
      <w:r w:rsidRPr="008447C6">
        <w:rPr>
          <w:rStyle w:val="nfasis"/>
          <w:rFonts w:ascii="Times New Roman" w:hAnsi="Times New Roman"/>
          <w:b/>
          <w:i w:val="0"/>
          <w:sz w:val="24"/>
          <w:szCs w:val="24"/>
        </w:rPr>
        <w:t xml:space="preserve">Suelos </w:t>
      </w:r>
      <w:r w:rsidR="00E204AD" w:rsidRPr="008447C6">
        <w:rPr>
          <w:rStyle w:val="nfasis"/>
          <w:rFonts w:ascii="Times New Roman" w:hAnsi="Times New Roman"/>
          <w:b/>
          <w:i w:val="0"/>
          <w:sz w:val="24"/>
          <w:szCs w:val="24"/>
        </w:rPr>
        <w:t>transportados. -</w:t>
      </w:r>
      <w:r w:rsidR="003A188A" w:rsidRPr="008447C6">
        <w:rPr>
          <w:rStyle w:val="nfasis"/>
          <w:rFonts w:ascii="Times New Roman" w:hAnsi="Times New Roman"/>
          <w:i w:val="0"/>
          <w:sz w:val="24"/>
          <w:szCs w:val="24"/>
        </w:rPr>
        <w:t xml:space="preserve"> </w:t>
      </w:r>
      <w:r w:rsidR="00044CCE" w:rsidRPr="008447C6">
        <w:rPr>
          <w:rStyle w:val="nfasis"/>
          <w:rFonts w:ascii="Times New Roman" w:hAnsi="Times New Roman"/>
          <w:i w:val="0"/>
          <w:sz w:val="24"/>
          <w:szCs w:val="24"/>
        </w:rPr>
        <w:t>L</w:t>
      </w:r>
      <w:r w:rsidR="002E57FB" w:rsidRPr="008447C6">
        <w:rPr>
          <w:rStyle w:val="nfasis"/>
          <w:rFonts w:ascii="Times New Roman" w:hAnsi="Times New Roman"/>
          <w:i w:val="0"/>
          <w:sz w:val="24"/>
          <w:szCs w:val="24"/>
        </w:rPr>
        <w:t xml:space="preserve">os arroyos, </w:t>
      </w:r>
      <w:r w:rsidR="00E27BB1" w:rsidRPr="008447C6">
        <w:rPr>
          <w:rStyle w:val="nfasis"/>
          <w:rFonts w:ascii="Times New Roman" w:hAnsi="Times New Roman"/>
          <w:i w:val="0"/>
          <w:sz w:val="24"/>
          <w:szCs w:val="24"/>
        </w:rPr>
        <w:t>corri</w:t>
      </w:r>
      <w:r w:rsidR="002E57FB" w:rsidRPr="008447C6">
        <w:rPr>
          <w:rStyle w:val="nfasis"/>
          <w:rFonts w:ascii="Times New Roman" w:hAnsi="Times New Roman"/>
          <w:i w:val="0"/>
          <w:sz w:val="24"/>
          <w:szCs w:val="24"/>
        </w:rPr>
        <w:t xml:space="preserve">entes oceánicas, olas, viento, aguas </w:t>
      </w:r>
      <w:r w:rsidR="00E27BB1" w:rsidRPr="008447C6">
        <w:rPr>
          <w:rStyle w:val="nfasis"/>
          <w:rFonts w:ascii="Times New Roman" w:hAnsi="Times New Roman"/>
          <w:i w:val="0"/>
          <w:sz w:val="24"/>
          <w:szCs w:val="24"/>
        </w:rPr>
        <w:t xml:space="preserve">subterráneas, glaciales y la gravedad continuamente erosionan y transportan suelo, fragmentos de rocas y sedimento, a </w:t>
      </w:r>
      <w:r w:rsidR="002E57FB" w:rsidRPr="008447C6">
        <w:rPr>
          <w:rStyle w:val="nfasis"/>
          <w:rFonts w:ascii="Times New Roman" w:hAnsi="Times New Roman"/>
          <w:i w:val="0"/>
          <w:sz w:val="24"/>
          <w:szCs w:val="24"/>
        </w:rPr>
        <w:t xml:space="preserve">lugares de deposición donde se </w:t>
      </w:r>
      <w:r w:rsidR="00E27BB1" w:rsidRPr="008447C6">
        <w:rPr>
          <w:rStyle w:val="nfasis"/>
          <w:rFonts w:ascii="Times New Roman" w:hAnsi="Times New Roman"/>
          <w:i w:val="0"/>
          <w:sz w:val="24"/>
          <w:szCs w:val="24"/>
        </w:rPr>
        <w:t>meteorizan.</w:t>
      </w:r>
      <w:bookmarkEnd w:id="9"/>
    </w:p>
    <w:p w:rsidR="00A92F6E" w:rsidRPr="008447C6" w:rsidRDefault="00A92F6E" w:rsidP="00E87084">
      <w:pPr>
        <w:tabs>
          <w:tab w:val="left" w:pos="170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2.5.2.5</w:t>
      </w:r>
      <w:r w:rsidR="00E87084" w:rsidRPr="008447C6">
        <w:rPr>
          <w:rFonts w:ascii="Times New Roman" w:hAnsi="Times New Roman"/>
          <w:b/>
          <w:sz w:val="24"/>
          <w:szCs w:val="24"/>
          <w:lang w:val="es-MX"/>
        </w:rPr>
        <w:t>.</w:t>
      </w:r>
      <w:r w:rsidR="00E204AD">
        <w:rPr>
          <w:rFonts w:ascii="Times New Roman" w:hAnsi="Times New Roman"/>
          <w:b/>
          <w:sz w:val="24"/>
          <w:szCs w:val="24"/>
          <w:lang w:val="es-MX"/>
        </w:rPr>
        <w:t xml:space="preserve">  </w:t>
      </w:r>
      <w:r w:rsidR="00C94DC3" w:rsidRPr="008447C6">
        <w:rPr>
          <w:rFonts w:ascii="Times New Roman" w:hAnsi="Times New Roman"/>
          <w:b/>
          <w:sz w:val="24"/>
          <w:szCs w:val="24"/>
          <w:lang w:val="es-MX"/>
        </w:rPr>
        <w:t xml:space="preserve">Estructura y </w:t>
      </w:r>
      <w:r w:rsidR="00B21632" w:rsidRPr="008447C6">
        <w:rPr>
          <w:rFonts w:ascii="Times New Roman" w:hAnsi="Times New Roman"/>
          <w:b/>
          <w:sz w:val="24"/>
          <w:szCs w:val="24"/>
          <w:lang w:val="es-MX"/>
        </w:rPr>
        <w:t>textura de los suelos</w:t>
      </w:r>
    </w:p>
    <w:p w:rsidR="00B13105" w:rsidRPr="008447C6" w:rsidRDefault="00BD38FF" w:rsidP="00E204AD">
      <w:pPr>
        <w:tabs>
          <w:tab w:val="left" w:pos="1701"/>
        </w:tabs>
        <w:spacing w:before="120" w:after="120" w:line="360" w:lineRule="auto"/>
        <w:ind w:firstLine="709"/>
        <w:jc w:val="both"/>
        <w:rPr>
          <w:rFonts w:ascii="Times New Roman" w:hAnsi="Times New Roman"/>
          <w:bCs/>
          <w:sz w:val="24"/>
          <w:szCs w:val="24"/>
          <w:lang w:val="es-MX"/>
        </w:rPr>
      </w:pPr>
      <w:r w:rsidRPr="008447C6">
        <w:rPr>
          <w:rFonts w:ascii="Times New Roman" w:hAnsi="Times New Roman"/>
          <w:bCs/>
          <w:sz w:val="24"/>
          <w:szCs w:val="24"/>
          <w:lang w:val="es-MX"/>
        </w:rPr>
        <w:t>Enrique Martínez Quiroz</w:t>
      </w:r>
      <w:r w:rsidR="00044CCE" w:rsidRPr="008447C6">
        <w:rPr>
          <w:rFonts w:ascii="Times New Roman" w:hAnsi="Times New Roman"/>
          <w:bCs/>
          <w:sz w:val="24"/>
          <w:szCs w:val="24"/>
          <w:lang w:val="es-MX"/>
        </w:rPr>
        <w:t>, nos indica que: “</w:t>
      </w:r>
      <w:r w:rsidR="00B13105" w:rsidRPr="008447C6">
        <w:rPr>
          <w:rFonts w:ascii="Times New Roman" w:hAnsi="Times New Roman"/>
          <w:bCs/>
          <w:sz w:val="24"/>
          <w:szCs w:val="24"/>
          <w:lang w:val="es-MX"/>
        </w:rPr>
        <w:t xml:space="preserve">Definimos como </w:t>
      </w:r>
      <w:r w:rsidR="00044CCE" w:rsidRPr="008447C6">
        <w:rPr>
          <w:rFonts w:ascii="Times New Roman" w:hAnsi="Times New Roman"/>
          <w:bCs/>
          <w:sz w:val="24"/>
          <w:szCs w:val="24"/>
          <w:lang w:val="es-MX"/>
        </w:rPr>
        <w:t>(</w:t>
      </w:r>
      <w:r w:rsidR="00B13105" w:rsidRPr="008447C6">
        <w:rPr>
          <w:rFonts w:ascii="Times New Roman" w:hAnsi="Times New Roman"/>
          <w:bCs/>
          <w:sz w:val="24"/>
          <w:szCs w:val="24"/>
          <w:lang w:val="es-MX"/>
        </w:rPr>
        <w:t>Estructura</w:t>
      </w:r>
      <w:r w:rsidR="00044CCE" w:rsidRPr="008447C6">
        <w:rPr>
          <w:rFonts w:ascii="Times New Roman" w:hAnsi="Times New Roman"/>
          <w:bCs/>
          <w:sz w:val="24"/>
          <w:szCs w:val="24"/>
          <w:lang w:val="es-MX"/>
        </w:rPr>
        <w:t>)</w:t>
      </w:r>
      <w:r w:rsidR="00B13105" w:rsidRPr="008447C6">
        <w:rPr>
          <w:rFonts w:ascii="Times New Roman" w:hAnsi="Times New Roman"/>
          <w:bCs/>
          <w:sz w:val="24"/>
          <w:szCs w:val="24"/>
          <w:lang w:val="es-MX"/>
        </w:rPr>
        <w:t xml:space="preserve"> a la propiedad de los suelos que produce una respuesta a los cambios exteriores y solicitaciones tales como el agua, cargas (edificios, pavimentos, etc.) respectivamente. Esta propiedad involucra tanto el arreglo geométrico de las partículas como a las fuerzas que están sobre e</w:t>
      </w:r>
      <w:r w:rsidR="00044CCE" w:rsidRPr="008447C6">
        <w:rPr>
          <w:rFonts w:ascii="Times New Roman" w:hAnsi="Times New Roman"/>
          <w:bCs/>
          <w:sz w:val="24"/>
          <w:szCs w:val="24"/>
          <w:lang w:val="es-MX"/>
        </w:rPr>
        <w:t xml:space="preserve">llas, involucra conceptos como </w:t>
      </w:r>
      <w:r w:rsidR="00B13105" w:rsidRPr="008447C6">
        <w:rPr>
          <w:rFonts w:ascii="Times New Roman" w:hAnsi="Times New Roman"/>
          <w:bCs/>
          <w:sz w:val="24"/>
          <w:szCs w:val="24"/>
          <w:lang w:val="es-MX"/>
        </w:rPr>
        <w:t>gradación</w:t>
      </w:r>
      <w:r w:rsidR="00044CCE" w:rsidRPr="008447C6">
        <w:rPr>
          <w:rFonts w:ascii="Times New Roman" w:hAnsi="Times New Roman"/>
          <w:bCs/>
          <w:sz w:val="24"/>
          <w:szCs w:val="24"/>
          <w:lang w:val="es-MX"/>
        </w:rPr>
        <w:t xml:space="preserve">, arreglo, </w:t>
      </w:r>
      <w:r w:rsidR="00B13105" w:rsidRPr="008447C6">
        <w:rPr>
          <w:rFonts w:ascii="Times New Roman" w:hAnsi="Times New Roman"/>
          <w:bCs/>
          <w:sz w:val="24"/>
          <w:szCs w:val="24"/>
          <w:lang w:val="es-MX"/>
        </w:rPr>
        <w:t xml:space="preserve">vacíos, fuerzas ligantes y fuerzas eléctricas asociadas. </w:t>
      </w:r>
      <w:r w:rsidR="00044CCE" w:rsidRPr="008447C6">
        <w:rPr>
          <w:rFonts w:ascii="Times New Roman" w:hAnsi="Times New Roman"/>
          <w:bCs/>
          <w:sz w:val="24"/>
          <w:szCs w:val="24"/>
          <w:lang w:val="es-MX"/>
        </w:rPr>
        <w:t>(</w:t>
      </w:r>
      <w:r w:rsidR="00B13105" w:rsidRPr="008447C6">
        <w:rPr>
          <w:rFonts w:ascii="Times New Roman" w:hAnsi="Times New Roman"/>
          <w:bCs/>
          <w:sz w:val="24"/>
          <w:szCs w:val="24"/>
          <w:lang w:val="es-MX"/>
        </w:rPr>
        <w:t>Textura</w:t>
      </w:r>
      <w:r w:rsidR="00044CCE" w:rsidRPr="008447C6">
        <w:rPr>
          <w:rFonts w:ascii="Times New Roman" w:hAnsi="Times New Roman"/>
          <w:bCs/>
          <w:sz w:val="24"/>
          <w:szCs w:val="24"/>
          <w:lang w:val="es-MX"/>
        </w:rPr>
        <w:t>)</w:t>
      </w:r>
      <w:r w:rsidR="00B13105" w:rsidRPr="008447C6">
        <w:rPr>
          <w:rFonts w:ascii="Times New Roman" w:hAnsi="Times New Roman"/>
          <w:bCs/>
          <w:sz w:val="24"/>
          <w:szCs w:val="24"/>
          <w:lang w:val="es-MX"/>
        </w:rPr>
        <w:t xml:space="preserve"> es la apariencia superficial, depende del tamaño, forma y graduación de las partículas</w:t>
      </w:r>
      <w:r w:rsidR="00044CCE" w:rsidRPr="008447C6">
        <w:rPr>
          <w:rFonts w:ascii="Times New Roman" w:hAnsi="Times New Roman"/>
          <w:bCs/>
          <w:sz w:val="24"/>
          <w:szCs w:val="24"/>
          <w:lang w:val="es-MX"/>
        </w:rPr>
        <w:t>”</w:t>
      </w:r>
      <w:r w:rsidR="00B13105" w:rsidRPr="008447C6">
        <w:rPr>
          <w:rFonts w:ascii="Times New Roman" w:hAnsi="Times New Roman"/>
          <w:bCs/>
          <w:sz w:val="24"/>
          <w:szCs w:val="24"/>
          <w:lang w:val="es-MX"/>
        </w:rPr>
        <w:t>.</w:t>
      </w:r>
    </w:p>
    <w:p w:rsidR="00FC001E" w:rsidRPr="00E204AD" w:rsidRDefault="00E204AD" w:rsidP="00112A6F">
      <w:pPr>
        <w:tabs>
          <w:tab w:val="left" w:pos="1701"/>
        </w:tabs>
        <w:spacing w:line="360" w:lineRule="auto"/>
        <w:ind w:left="1701"/>
        <w:jc w:val="both"/>
        <w:rPr>
          <w:rFonts w:ascii="Times New Roman" w:hAnsi="Times New Roman"/>
          <w:bCs/>
          <w:szCs w:val="24"/>
          <w:lang w:val="es-MX"/>
        </w:rPr>
      </w:pPr>
      <w:r w:rsidRPr="008447C6">
        <w:rPr>
          <w:rFonts w:ascii="Times New Roman" w:hAnsi="Times New Roman"/>
          <w:noProof/>
          <w:lang w:val="es-PE" w:eastAsia="es-PE"/>
        </w:rPr>
        <w:drawing>
          <wp:anchor distT="0" distB="0" distL="114300" distR="114300" simplePos="0" relativeHeight="251611648" behindDoc="0" locked="0" layoutInCell="1" allowOverlap="0">
            <wp:simplePos x="0" y="0"/>
            <wp:positionH relativeFrom="margin">
              <wp:align>left</wp:align>
            </wp:positionH>
            <wp:positionV relativeFrom="paragraph">
              <wp:posOffset>286385</wp:posOffset>
            </wp:positionV>
            <wp:extent cx="5846445" cy="3193415"/>
            <wp:effectExtent l="0" t="0" r="1905" b="6985"/>
            <wp:wrapSquare wrapText="bothSides"/>
            <wp:docPr id="2" name="Imagen 1855"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5" descr="Dibujo"/>
                    <pic:cNvPicPr>
                      <a:picLocks noChangeAspect="1" noChangeArrowheads="1"/>
                    </pic:cNvPicPr>
                  </pic:nvPicPr>
                  <pic:blipFill>
                    <a:blip r:embed="rId53" cstate="print">
                      <a:biLevel thresh="75000"/>
                    </a:blip>
                    <a:srcRect b="31981"/>
                    <a:stretch>
                      <a:fillRect/>
                    </a:stretch>
                  </pic:blipFill>
                  <pic:spPr bwMode="auto">
                    <a:xfrm>
                      <a:off x="0" y="0"/>
                      <a:ext cx="5888829" cy="3216728"/>
                    </a:xfrm>
                    <a:prstGeom prst="rect">
                      <a:avLst/>
                    </a:prstGeom>
                    <a:solidFill>
                      <a:srgbClr val="FFFF99"/>
                    </a:solidFill>
                  </pic:spPr>
                </pic:pic>
              </a:graphicData>
            </a:graphic>
            <wp14:sizeRelV relativeFrom="margin">
              <wp14:pctHeight>0</wp14:pctHeight>
            </wp14:sizeRelV>
          </wp:anchor>
        </w:drawing>
      </w:r>
    </w:p>
    <w:p w:rsidR="00D11379" w:rsidRDefault="0010219F" w:rsidP="00E87084">
      <w:pPr>
        <w:pStyle w:val="Textoindependiente3"/>
        <w:spacing w:line="360" w:lineRule="auto"/>
        <w:jc w:val="both"/>
        <w:rPr>
          <w:rFonts w:ascii="Times New Roman" w:hAnsi="Times New Roman" w:cs="Times New Roman"/>
          <w:sz w:val="20"/>
          <w:szCs w:val="24"/>
        </w:rPr>
      </w:pPr>
      <w:r w:rsidRPr="00E204AD">
        <w:rPr>
          <w:rFonts w:ascii="Times New Roman" w:hAnsi="Times New Roman" w:cs="Times New Roman"/>
          <w:b/>
          <w:i/>
          <w:sz w:val="20"/>
          <w:szCs w:val="24"/>
        </w:rPr>
        <w:t xml:space="preserve">Figura </w:t>
      </w:r>
      <w:r w:rsidR="004F688C" w:rsidRPr="00E204AD">
        <w:rPr>
          <w:rFonts w:ascii="Times New Roman" w:hAnsi="Times New Roman" w:cs="Times New Roman"/>
          <w:b/>
          <w:i/>
          <w:sz w:val="20"/>
          <w:szCs w:val="24"/>
        </w:rPr>
        <w:t>6</w:t>
      </w:r>
      <w:r w:rsidRPr="00E204AD">
        <w:rPr>
          <w:rFonts w:ascii="Times New Roman" w:hAnsi="Times New Roman" w:cs="Times New Roman"/>
          <w:b/>
          <w:i/>
          <w:sz w:val="20"/>
          <w:szCs w:val="24"/>
        </w:rPr>
        <w:t>.</w:t>
      </w:r>
      <w:r w:rsidRPr="00E204AD">
        <w:rPr>
          <w:rFonts w:ascii="Times New Roman" w:hAnsi="Times New Roman" w:cs="Times New Roman"/>
          <w:b/>
          <w:sz w:val="20"/>
          <w:szCs w:val="24"/>
        </w:rPr>
        <w:t xml:space="preserve"> </w:t>
      </w:r>
      <w:r w:rsidRPr="00E204AD">
        <w:rPr>
          <w:rFonts w:ascii="Times New Roman" w:hAnsi="Times New Roman" w:cs="Times New Roman"/>
          <w:sz w:val="20"/>
          <w:szCs w:val="24"/>
        </w:rPr>
        <w:t>Esquema de la estructura y textura de los suelos</w:t>
      </w:r>
      <w:r w:rsidR="00C062AE" w:rsidRPr="00E204AD">
        <w:rPr>
          <w:rFonts w:ascii="Times New Roman" w:hAnsi="Times New Roman" w:cs="Times New Roman"/>
          <w:sz w:val="20"/>
          <w:szCs w:val="24"/>
        </w:rPr>
        <w:t>. (Fuente: Martínez, 2003)</w:t>
      </w:r>
    </w:p>
    <w:p w:rsidR="00354A7B" w:rsidRPr="00E204AD" w:rsidRDefault="00354A7B" w:rsidP="00E87084">
      <w:pPr>
        <w:pStyle w:val="Textoindependiente3"/>
        <w:spacing w:line="360" w:lineRule="auto"/>
        <w:jc w:val="both"/>
        <w:rPr>
          <w:rFonts w:ascii="Times New Roman" w:hAnsi="Times New Roman" w:cs="Times New Roman"/>
          <w:sz w:val="20"/>
          <w:szCs w:val="24"/>
        </w:rPr>
      </w:pPr>
    </w:p>
    <w:p w:rsidR="00AA472A" w:rsidRPr="008447C6" w:rsidRDefault="00E6165F" w:rsidP="001E7DB2">
      <w:pPr>
        <w:numPr>
          <w:ilvl w:val="0"/>
          <w:numId w:val="6"/>
        </w:numPr>
        <w:spacing w:before="120" w:after="120"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 xml:space="preserve">Estructura de </w:t>
      </w:r>
      <w:r w:rsidR="00B21632" w:rsidRPr="008447C6">
        <w:rPr>
          <w:rStyle w:val="nfasis"/>
          <w:rFonts w:ascii="Times New Roman" w:hAnsi="Times New Roman"/>
          <w:b/>
          <w:i w:val="0"/>
          <w:sz w:val="24"/>
          <w:szCs w:val="24"/>
        </w:rPr>
        <w:t>suelos gruesos</w:t>
      </w:r>
    </w:p>
    <w:p w:rsidR="000B2F38" w:rsidRPr="008447C6" w:rsidRDefault="00AA472A" w:rsidP="008B3FD3">
      <w:pPr>
        <w:spacing w:before="120" w:after="120" w:line="360" w:lineRule="auto"/>
        <w:jc w:val="both"/>
        <w:rPr>
          <w:rStyle w:val="nfasis"/>
          <w:rFonts w:ascii="Times New Roman" w:hAnsi="Times New Roman"/>
          <w:i w:val="0"/>
          <w:sz w:val="24"/>
          <w:szCs w:val="24"/>
        </w:rPr>
      </w:pPr>
      <w:r w:rsidRPr="008447C6">
        <w:rPr>
          <w:rFonts w:ascii="Times New Roman" w:hAnsi="Times New Roman"/>
          <w:bCs/>
          <w:sz w:val="24"/>
          <w:szCs w:val="24"/>
          <w:lang w:val="es-MX"/>
        </w:rPr>
        <w:t>Enrique Martínez Quiroz, nos señala que e</w:t>
      </w:r>
      <w:r w:rsidRPr="008447C6">
        <w:rPr>
          <w:rStyle w:val="nfasis"/>
          <w:rFonts w:ascii="Times New Roman" w:hAnsi="Times New Roman"/>
          <w:i w:val="0"/>
          <w:sz w:val="24"/>
          <w:szCs w:val="24"/>
        </w:rPr>
        <w:t>n este tipo de estructuras p</w:t>
      </w:r>
      <w:r w:rsidR="000B2F38" w:rsidRPr="008447C6">
        <w:rPr>
          <w:rStyle w:val="nfasis"/>
          <w:rFonts w:ascii="Times New Roman" w:hAnsi="Times New Roman"/>
          <w:i w:val="0"/>
          <w:sz w:val="24"/>
          <w:szCs w:val="24"/>
        </w:rPr>
        <w:t xml:space="preserve">redominan las fuerzas gravitacionales, depende en gran medida de la forma de las partículas, de su tamaño y de cómo están organizadas. </w:t>
      </w:r>
      <w:r w:rsidR="008B3FD3" w:rsidRPr="008447C6">
        <w:rPr>
          <w:rStyle w:val="nfasis"/>
          <w:rFonts w:ascii="Times New Roman" w:hAnsi="Times New Roman"/>
          <w:i w:val="0"/>
          <w:sz w:val="24"/>
          <w:szCs w:val="24"/>
        </w:rPr>
        <w:t xml:space="preserve"> </w:t>
      </w:r>
      <w:r w:rsidR="000B2F38" w:rsidRPr="008447C6">
        <w:rPr>
          <w:rStyle w:val="nfasis"/>
          <w:rFonts w:ascii="Times New Roman" w:hAnsi="Times New Roman"/>
          <w:i w:val="0"/>
          <w:sz w:val="24"/>
          <w:szCs w:val="24"/>
        </w:rPr>
        <w:t>Las fuerzas gravitacionales predominan por sobre otras. Así su resistencia o comportamiento hidráulico se ven gradualmente afectados por circunstancias tales como la orientación de las partículas o la cantidad de vacíos existentes en su masa.</w:t>
      </w:r>
    </w:p>
    <w:p w:rsidR="00151BA7" w:rsidRPr="008447C6" w:rsidRDefault="005D177C" w:rsidP="008B3FD3">
      <w:pPr>
        <w:spacing w:before="120" w:after="120" w:line="360" w:lineRule="auto"/>
        <w:jc w:val="both"/>
        <w:rPr>
          <w:rStyle w:val="nfasis"/>
          <w:rFonts w:ascii="Times New Roman" w:hAnsi="Times New Roman"/>
          <w:i w:val="0"/>
          <w:sz w:val="24"/>
          <w:szCs w:val="24"/>
        </w:rPr>
      </w:pPr>
      <w:r w:rsidRPr="008447C6">
        <w:rPr>
          <w:rFonts w:ascii="Times New Roman" w:hAnsi="Times New Roman"/>
          <w:noProof/>
          <w:lang w:val="es-PE" w:eastAsia="es-PE"/>
        </w:rPr>
        <w:lastRenderedPageBreak/>
        <w:drawing>
          <wp:anchor distT="0" distB="0" distL="114300" distR="114300" simplePos="0" relativeHeight="251612672" behindDoc="0" locked="0" layoutInCell="1" allowOverlap="1">
            <wp:simplePos x="0" y="0"/>
            <wp:positionH relativeFrom="margin">
              <wp:align>left</wp:align>
            </wp:positionH>
            <wp:positionV relativeFrom="paragraph">
              <wp:posOffset>880110</wp:posOffset>
            </wp:positionV>
            <wp:extent cx="5864225" cy="2592705"/>
            <wp:effectExtent l="19050" t="19050" r="22225" b="17145"/>
            <wp:wrapSquare wrapText="bothSides"/>
            <wp:docPr id="279" name="Imagen 1856" descr="Dibujo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6" descr="Dibujo I"/>
                    <pic:cNvPicPr>
                      <a:picLocks noChangeAspect="1" noChangeArrowheads="1"/>
                    </pic:cNvPicPr>
                  </pic:nvPicPr>
                  <pic:blipFill>
                    <a:blip r:embed="rId54" cstate="print"/>
                    <a:srcRect/>
                    <a:stretch>
                      <a:fillRect/>
                    </a:stretch>
                  </pic:blipFill>
                  <pic:spPr bwMode="auto">
                    <a:xfrm>
                      <a:off x="0" y="0"/>
                      <a:ext cx="5864225" cy="2592705"/>
                    </a:xfrm>
                    <a:prstGeom prst="rect">
                      <a:avLst/>
                    </a:prstGeom>
                    <a:solidFill>
                      <a:srgbClr val="FFFF99">
                        <a:alpha val="98038"/>
                      </a:srgbClr>
                    </a:solidFill>
                    <a:ln w="9525">
                      <a:solidFill>
                        <a:srgbClr val="808080"/>
                      </a:solidFill>
                      <a:miter lim="800000"/>
                      <a:headEnd/>
                      <a:tailEnd/>
                    </a:ln>
                  </pic:spPr>
                </pic:pic>
              </a:graphicData>
            </a:graphic>
            <wp14:sizeRelV relativeFrom="margin">
              <wp14:pctHeight>0</wp14:pctHeight>
            </wp14:sizeRelV>
          </wp:anchor>
        </w:drawing>
      </w:r>
      <w:r w:rsidR="00151BA7" w:rsidRPr="008447C6">
        <w:rPr>
          <w:rStyle w:val="nfasis"/>
          <w:rFonts w:ascii="Times New Roman" w:hAnsi="Times New Roman"/>
          <w:i w:val="0"/>
          <w:sz w:val="24"/>
          <w:szCs w:val="24"/>
        </w:rPr>
        <w:t xml:space="preserve">En las figuras se muestran el arreglo de sus partículas. En el </w:t>
      </w:r>
      <w:r w:rsidR="00F81F41" w:rsidRPr="008447C6">
        <w:rPr>
          <w:rStyle w:val="nfasis"/>
          <w:rFonts w:ascii="Times New Roman" w:hAnsi="Times New Roman"/>
          <w:i w:val="0"/>
          <w:sz w:val="24"/>
          <w:szCs w:val="24"/>
        </w:rPr>
        <w:t>ítem</w:t>
      </w:r>
      <w:r w:rsidR="00151BA7" w:rsidRPr="008447C6">
        <w:rPr>
          <w:rStyle w:val="nfasis"/>
          <w:rFonts w:ascii="Times New Roman" w:hAnsi="Times New Roman"/>
          <w:i w:val="0"/>
          <w:sz w:val="24"/>
          <w:szCs w:val="24"/>
        </w:rPr>
        <w:t xml:space="preserve"> </w:t>
      </w:r>
      <w:r w:rsidR="00151BA7" w:rsidRPr="008447C6">
        <w:rPr>
          <w:rStyle w:val="nfasis"/>
          <w:rFonts w:ascii="Times New Roman" w:hAnsi="Times New Roman"/>
          <w:b/>
          <w:i w:val="0"/>
          <w:sz w:val="24"/>
          <w:szCs w:val="24"/>
        </w:rPr>
        <w:t>(a)</w:t>
      </w:r>
      <w:r w:rsidR="00151BA7" w:rsidRPr="008447C6">
        <w:rPr>
          <w:rStyle w:val="nfasis"/>
          <w:rFonts w:ascii="Times New Roman" w:hAnsi="Times New Roman"/>
          <w:i w:val="0"/>
          <w:sz w:val="24"/>
          <w:szCs w:val="24"/>
        </w:rPr>
        <w:t xml:space="preserve"> se observa el arreglo denominado estado más suelto y en el </w:t>
      </w:r>
      <w:r w:rsidR="00151BA7" w:rsidRPr="008447C6">
        <w:rPr>
          <w:rStyle w:val="nfasis"/>
          <w:rFonts w:ascii="Times New Roman" w:hAnsi="Times New Roman"/>
          <w:b/>
          <w:i w:val="0"/>
          <w:sz w:val="24"/>
          <w:szCs w:val="24"/>
        </w:rPr>
        <w:t>(b)</w:t>
      </w:r>
      <w:r w:rsidR="00151BA7" w:rsidRPr="008447C6">
        <w:rPr>
          <w:rStyle w:val="nfasis"/>
          <w:rFonts w:ascii="Times New Roman" w:hAnsi="Times New Roman"/>
          <w:i w:val="0"/>
          <w:sz w:val="24"/>
          <w:szCs w:val="24"/>
        </w:rPr>
        <w:t xml:space="preserve"> se observa el arreglo denominado estado más compacto.</w:t>
      </w:r>
    </w:p>
    <w:p w:rsidR="00E64B8E" w:rsidRDefault="00425B6E" w:rsidP="008B3FD3">
      <w:pPr>
        <w:spacing w:before="120" w:after="120" w:line="360" w:lineRule="auto"/>
        <w:jc w:val="both"/>
        <w:rPr>
          <w:rFonts w:ascii="Times New Roman" w:hAnsi="Times New Roman"/>
          <w:szCs w:val="24"/>
        </w:rPr>
      </w:pPr>
      <w:r w:rsidRPr="003C4F1C">
        <w:rPr>
          <w:rFonts w:ascii="Times New Roman" w:hAnsi="Times New Roman"/>
          <w:i/>
          <w:szCs w:val="24"/>
        </w:rPr>
        <w:t xml:space="preserve">Figura </w:t>
      </w:r>
      <w:r w:rsidR="00D91F37" w:rsidRPr="003C4F1C">
        <w:rPr>
          <w:rFonts w:ascii="Times New Roman" w:hAnsi="Times New Roman"/>
          <w:i/>
          <w:szCs w:val="24"/>
        </w:rPr>
        <w:t>N° 0</w:t>
      </w:r>
      <w:r w:rsidR="004F688C" w:rsidRPr="003C4F1C">
        <w:rPr>
          <w:rFonts w:ascii="Times New Roman" w:hAnsi="Times New Roman"/>
          <w:i/>
          <w:szCs w:val="24"/>
        </w:rPr>
        <w:t>7</w:t>
      </w:r>
      <w:r w:rsidRPr="003C4F1C">
        <w:rPr>
          <w:rFonts w:ascii="Times New Roman" w:hAnsi="Times New Roman"/>
          <w:i/>
          <w:szCs w:val="24"/>
        </w:rPr>
        <w:t>.</w:t>
      </w:r>
      <w:r w:rsidRPr="008447C6">
        <w:rPr>
          <w:rFonts w:ascii="Times New Roman" w:hAnsi="Times New Roman"/>
          <w:b/>
          <w:szCs w:val="24"/>
        </w:rPr>
        <w:t xml:space="preserve"> </w:t>
      </w:r>
      <w:r w:rsidR="00710BDF" w:rsidRPr="008447C6">
        <w:rPr>
          <w:rFonts w:ascii="Times New Roman" w:hAnsi="Times New Roman"/>
          <w:szCs w:val="24"/>
        </w:rPr>
        <w:t>Acomodo de las partículas del suelo</w:t>
      </w:r>
      <w:r w:rsidR="008B3FD3" w:rsidRPr="008447C6">
        <w:rPr>
          <w:rFonts w:ascii="Times New Roman" w:hAnsi="Times New Roman"/>
          <w:szCs w:val="24"/>
        </w:rPr>
        <w:t>. (Fuente:</w:t>
      </w:r>
      <w:r w:rsidR="00754DE5" w:rsidRPr="008447C6">
        <w:rPr>
          <w:rFonts w:ascii="Times New Roman" w:hAnsi="Times New Roman"/>
          <w:szCs w:val="24"/>
        </w:rPr>
        <w:t xml:space="preserve"> </w:t>
      </w:r>
      <w:r w:rsidR="0060518B" w:rsidRPr="008447C6">
        <w:rPr>
          <w:rFonts w:ascii="Times New Roman" w:hAnsi="Times New Roman"/>
          <w:szCs w:val="24"/>
        </w:rPr>
        <w:t>Martínez, 2003)</w:t>
      </w:r>
    </w:p>
    <w:p w:rsidR="003C4F1C" w:rsidRDefault="003C4F1C" w:rsidP="008B3FD3">
      <w:pPr>
        <w:spacing w:before="120" w:after="120" w:line="360" w:lineRule="auto"/>
        <w:jc w:val="both"/>
        <w:rPr>
          <w:rFonts w:ascii="Times New Roman" w:hAnsi="Times New Roman"/>
          <w:szCs w:val="24"/>
        </w:rPr>
      </w:pPr>
    </w:p>
    <w:p w:rsidR="00AA472A" w:rsidRPr="008447C6" w:rsidRDefault="00E6165F" w:rsidP="001E7DB2">
      <w:pPr>
        <w:numPr>
          <w:ilvl w:val="0"/>
          <w:numId w:val="6"/>
        </w:numPr>
        <w:spacing w:before="120" w:after="120"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 xml:space="preserve">Estructura de </w:t>
      </w:r>
      <w:r w:rsidR="00B21632" w:rsidRPr="008447C6">
        <w:rPr>
          <w:rStyle w:val="nfasis"/>
          <w:rFonts w:ascii="Times New Roman" w:hAnsi="Times New Roman"/>
          <w:b/>
          <w:i w:val="0"/>
          <w:sz w:val="24"/>
          <w:szCs w:val="24"/>
        </w:rPr>
        <w:t>suelos cohesivos</w:t>
      </w:r>
    </w:p>
    <w:p w:rsidR="003C4F1C" w:rsidRDefault="00AA472A" w:rsidP="008B3FD3">
      <w:pPr>
        <w:spacing w:before="120" w:after="120" w:line="360" w:lineRule="auto"/>
        <w:jc w:val="both"/>
        <w:rPr>
          <w:rFonts w:ascii="Times New Roman" w:hAnsi="Times New Roman"/>
          <w:bCs/>
          <w:sz w:val="24"/>
          <w:szCs w:val="24"/>
          <w:lang w:val="es-MX"/>
        </w:rPr>
      </w:pPr>
      <w:r w:rsidRPr="008447C6">
        <w:rPr>
          <w:rFonts w:ascii="Times New Roman" w:hAnsi="Times New Roman"/>
          <w:bCs/>
          <w:sz w:val="24"/>
          <w:szCs w:val="24"/>
          <w:lang w:val="es-MX"/>
        </w:rPr>
        <w:t>Enrique Martínez Quiroz, nos indica que e</w:t>
      </w:r>
      <w:r w:rsidR="00E40087" w:rsidRPr="008447C6">
        <w:rPr>
          <w:rFonts w:ascii="Times New Roman" w:hAnsi="Times New Roman"/>
          <w:bCs/>
          <w:sz w:val="24"/>
          <w:szCs w:val="24"/>
          <w:lang w:val="es-MX"/>
        </w:rPr>
        <w:t>l conocimiento de la composición interna de las láminas de arcilla es más importante a nivel básico que a nivel ingenieril, sin embargo es útil comprender su composición a fin de establecer su comportamiento.</w:t>
      </w:r>
    </w:p>
    <w:p w:rsidR="002A4731" w:rsidRPr="008447C6" w:rsidRDefault="005D177C" w:rsidP="008B3FD3">
      <w:pPr>
        <w:spacing w:before="120" w:after="120" w:line="360" w:lineRule="auto"/>
        <w:jc w:val="both"/>
        <w:rPr>
          <w:rFonts w:ascii="Times New Roman" w:hAnsi="Times New Roman"/>
          <w:bCs/>
          <w:sz w:val="24"/>
          <w:szCs w:val="24"/>
          <w:lang w:val="es-MX"/>
        </w:rPr>
      </w:pPr>
      <w:r w:rsidRPr="008447C6">
        <w:rPr>
          <w:rFonts w:ascii="Times New Roman" w:hAnsi="Times New Roman"/>
          <w:noProof/>
          <w:lang w:val="es-PE" w:eastAsia="es-PE"/>
        </w:rPr>
        <w:drawing>
          <wp:anchor distT="0" distB="0" distL="114300" distR="114300" simplePos="0" relativeHeight="251613696" behindDoc="0" locked="0" layoutInCell="1" allowOverlap="1">
            <wp:simplePos x="0" y="0"/>
            <wp:positionH relativeFrom="margin">
              <wp:align>left</wp:align>
            </wp:positionH>
            <wp:positionV relativeFrom="paragraph">
              <wp:posOffset>1149985</wp:posOffset>
            </wp:positionV>
            <wp:extent cx="5864225" cy="1951355"/>
            <wp:effectExtent l="19050" t="19050" r="22225" b="10795"/>
            <wp:wrapSquare wrapText="bothSides"/>
            <wp:docPr id="278" name="Imagen 1857"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7" descr="Dibujo"/>
                    <pic:cNvPicPr>
                      <a:picLocks noChangeAspect="1" noChangeArrowheads="1"/>
                    </pic:cNvPicPr>
                  </pic:nvPicPr>
                  <pic:blipFill>
                    <a:blip r:embed="rId55" cstate="print">
                      <a:grayscl/>
                    </a:blip>
                    <a:srcRect t="5911" b="22676"/>
                    <a:stretch>
                      <a:fillRect/>
                    </a:stretch>
                  </pic:blipFill>
                  <pic:spPr bwMode="auto">
                    <a:xfrm>
                      <a:off x="0" y="0"/>
                      <a:ext cx="5864225" cy="1951355"/>
                    </a:xfrm>
                    <a:prstGeom prst="rect">
                      <a:avLst/>
                    </a:prstGeom>
                    <a:noFill/>
                    <a:ln w="9525">
                      <a:solidFill>
                        <a:srgbClr val="808080"/>
                      </a:solidFill>
                      <a:miter lim="800000"/>
                      <a:headEnd/>
                      <a:tailEnd/>
                    </a:ln>
                  </pic:spPr>
                </pic:pic>
              </a:graphicData>
            </a:graphic>
            <wp14:sizeRelV relativeFrom="margin">
              <wp14:pctHeight>0</wp14:pctHeight>
            </wp14:sizeRelV>
          </wp:anchor>
        </w:drawing>
      </w:r>
      <w:r w:rsidR="00E40087" w:rsidRPr="008447C6">
        <w:rPr>
          <w:rFonts w:ascii="Times New Roman" w:hAnsi="Times New Roman"/>
          <w:bCs/>
          <w:sz w:val="24"/>
          <w:szCs w:val="24"/>
          <w:lang w:val="es-MX"/>
        </w:rPr>
        <w:t>Investigaciones recientes, señalan el ambiente electroquímico, que existe en el agua, en el momento de la formación del suelo como el factor más influyente en su futuro comportamiento y la sedimentación individual de tales estructuras, produce las denominadas estructuras: Floculenta, Panaloide, Castillo de naipes y Dispersa.</w:t>
      </w:r>
    </w:p>
    <w:p w:rsidR="00443FDE" w:rsidRPr="003C4F1C" w:rsidRDefault="00443FDE" w:rsidP="00112A6F">
      <w:pPr>
        <w:spacing w:line="360" w:lineRule="auto"/>
        <w:ind w:left="2061"/>
        <w:jc w:val="both"/>
        <w:rPr>
          <w:rStyle w:val="nfasis"/>
          <w:rFonts w:ascii="Times New Roman" w:hAnsi="Times New Roman"/>
          <w:i w:val="0"/>
          <w:sz w:val="4"/>
          <w:szCs w:val="4"/>
          <w:lang w:val="es-MX"/>
        </w:rPr>
      </w:pPr>
    </w:p>
    <w:p w:rsidR="00771BFB" w:rsidRDefault="00771BFB" w:rsidP="000C727E">
      <w:pPr>
        <w:pStyle w:val="Textoindependiente3"/>
        <w:spacing w:line="360" w:lineRule="auto"/>
        <w:jc w:val="both"/>
        <w:rPr>
          <w:rFonts w:ascii="Times New Roman" w:hAnsi="Times New Roman" w:cs="Times New Roman"/>
          <w:szCs w:val="24"/>
        </w:rPr>
      </w:pPr>
      <w:r w:rsidRPr="003C4F1C">
        <w:rPr>
          <w:rFonts w:ascii="Times New Roman" w:hAnsi="Times New Roman" w:cs="Times New Roman"/>
          <w:i/>
          <w:sz w:val="20"/>
          <w:szCs w:val="24"/>
        </w:rPr>
        <w:t>Figura</w:t>
      </w:r>
      <w:r w:rsidR="003C4F1C" w:rsidRPr="003C4F1C">
        <w:rPr>
          <w:rFonts w:ascii="Times New Roman" w:hAnsi="Times New Roman" w:cs="Times New Roman"/>
          <w:i/>
          <w:sz w:val="20"/>
          <w:szCs w:val="24"/>
        </w:rPr>
        <w:t xml:space="preserve"> </w:t>
      </w:r>
      <w:r w:rsidR="004F688C" w:rsidRPr="003C4F1C">
        <w:rPr>
          <w:rFonts w:ascii="Times New Roman" w:hAnsi="Times New Roman" w:cs="Times New Roman"/>
          <w:i/>
          <w:sz w:val="20"/>
          <w:szCs w:val="24"/>
        </w:rPr>
        <w:t>8</w:t>
      </w:r>
      <w:r w:rsidRPr="003C4F1C">
        <w:rPr>
          <w:rFonts w:ascii="Times New Roman" w:hAnsi="Times New Roman" w:cs="Times New Roman"/>
          <w:i/>
          <w:sz w:val="20"/>
          <w:szCs w:val="24"/>
        </w:rPr>
        <w:t>.</w:t>
      </w:r>
      <w:r w:rsidRPr="003C4F1C">
        <w:rPr>
          <w:rFonts w:ascii="Times New Roman" w:hAnsi="Times New Roman" w:cs="Times New Roman"/>
          <w:b/>
          <w:sz w:val="20"/>
          <w:szCs w:val="24"/>
        </w:rPr>
        <w:t xml:space="preserve"> </w:t>
      </w:r>
      <w:r w:rsidR="009C13EA" w:rsidRPr="003C4F1C">
        <w:rPr>
          <w:rFonts w:ascii="Times New Roman" w:hAnsi="Times New Roman" w:cs="Times New Roman"/>
          <w:sz w:val="20"/>
          <w:szCs w:val="24"/>
        </w:rPr>
        <w:t>Esquema de la estructura de los suelos cohesivos</w:t>
      </w:r>
      <w:r w:rsidR="004E2B76" w:rsidRPr="003C4F1C">
        <w:rPr>
          <w:rFonts w:ascii="Times New Roman" w:hAnsi="Times New Roman" w:cs="Times New Roman"/>
          <w:sz w:val="20"/>
          <w:szCs w:val="24"/>
        </w:rPr>
        <w:t>. (Fuente: Martínez, 2003)</w:t>
      </w:r>
    </w:p>
    <w:p w:rsidR="00A14A82" w:rsidRPr="003C4F1C" w:rsidRDefault="003C4F1C" w:rsidP="008A086E">
      <w:pPr>
        <w:pStyle w:val="Prrafodelista"/>
        <w:numPr>
          <w:ilvl w:val="3"/>
          <w:numId w:val="35"/>
        </w:numPr>
        <w:tabs>
          <w:tab w:val="left" w:pos="1701"/>
        </w:tabs>
        <w:spacing w:before="120" w:after="120" w:line="360" w:lineRule="auto"/>
        <w:ind w:left="709"/>
        <w:jc w:val="both"/>
        <w:rPr>
          <w:rFonts w:ascii="Times New Roman" w:hAnsi="Times New Roman"/>
          <w:b/>
          <w:sz w:val="24"/>
          <w:szCs w:val="24"/>
          <w:lang w:val="es-MX"/>
        </w:rPr>
      </w:pPr>
      <w:r>
        <w:rPr>
          <w:rFonts w:ascii="Times New Roman" w:hAnsi="Times New Roman"/>
          <w:b/>
          <w:sz w:val="24"/>
          <w:szCs w:val="24"/>
          <w:lang w:val="es-MX"/>
        </w:rPr>
        <w:lastRenderedPageBreak/>
        <w:t xml:space="preserve"> </w:t>
      </w:r>
      <w:r w:rsidR="00E6165F" w:rsidRPr="003C4F1C">
        <w:rPr>
          <w:rFonts w:ascii="Times New Roman" w:hAnsi="Times New Roman"/>
          <w:b/>
          <w:sz w:val="24"/>
          <w:szCs w:val="24"/>
          <w:lang w:val="es-MX"/>
        </w:rPr>
        <w:t xml:space="preserve">Minerales </w:t>
      </w:r>
      <w:r w:rsidR="00B21632" w:rsidRPr="003C4F1C">
        <w:rPr>
          <w:rFonts w:ascii="Times New Roman" w:hAnsi="Times New Roman"/>
          <w:b/>
          <w:sz w:val="24"/>
          <w:szCs w:val="24"/>
          <w:lang w:val="es-MX"/>
        </w:rPr>
        <w:t>a</w:t>
      </w:r>
      <w:r w:rsidR="00E6165F" w:rsidRPr="003C4F1C">
        <w:rPr>
          <w:rFonts w:ascii="Times New Roman" w:hAnsi="Times New Roman"/>
          <w:b/>
          <w:sz w:val="24"/>
          <w:szCs w:val="24"/>
          <w:lang w:val="es-MX"/>
        </w:rPr>
        <w:t>rcillosos</w:t>
      </w:r>
    </w:p>
    <w:p w:rsidR="00A14A82" w:rsidRPr="008447C6" w:rsidRDefault="00BB583F" w:rsidP="003C4F1C">
      <w:pPr>
        <w:spacing w:before="120" w:after="120" w:line="360" w:lineRule="auto"/>
        <w:ind w:firstLine="709"/>
        <w:jc w:val="both"/>
        <w:rPr>
          <w:rStyle w:val="nfasis"/>
          <w:rFonts w:ascii="Times New Roman" w:hAnsi="Times New Roman"/>
          <w:i w:val="0"/>
          <w:sz w:val="24"/>
          <w:szCs w:val="24"/>
        </w:rPr>
      </w:pPr>
      <w:r w:rsidRPr="008447C6">
        <w:rPr>
          <w:rStyle w:val="nfasis"/>
          <w:rFonts w:ascii="Times New Roman" w:hAnsi="Times New Roman"/>
          <w:i w:val="0"/>
          <w:sz w:val="24"/>
          <w:szCs w:val="24"/>
        </w:rPr>
        <w:t>Campos y Guardia</w:t>
      </w:r>
      <w:r w:rsidR="00DB599B" w:rsidRPr="008447C6">
        <w:rPr>
          <w:rStyle w:val="nfasis"/>
          <w:rFonts w:ascii="Times New Roman" w:hAnsi="Times New Roman"/>
          <w:i w:val="0"/>
          <w:sz w:val="24"/>
          <w:szCs w:val="24"/>
        </w:rPr>
        <w:t xml:space="preserve">, nos indican que: </w:t>
      </w:r>
      <w:r w:rsidR="00AA472A" w:rsidRPr="008447C6">
        <w:rPr>
          <w:rStyle w:val="nfasis"/>
          <w:rFonts w:ascii="Times New Roman" w:hAnsi="Times New Roman"/>
          <w:i w:val="0"/>
          <w:sz w:val="24"/>
          <w:szCs w:val="24"/>
        </w:rPr>
        <w:t>“</w:t>
      </w:r>
      <w:r w:rsidR="00A14A82" w:rsidRPr="008447C6">
        <w:rPr>
          <w:rStyle w:val="nfasis"/>
          <w:rFonts w:ascii="Times New Roman" w:hAnsi="Times New Roman"/>
          <w:i w:val="0"/>
          <w:sz w:val="24"/>
          <w:szCs w:val="24"/>
        </w:rPr>
        <w:t>Las partículas de suelo con tamaños correspondientes a las arcillas y que presentan las propiedades</w:t>
      </w:r>
      <w:r w:rsidR="00FB03F6" w:rsidRPr="008447C6">
        <w:rPr>
          <w:rStyle w:val="nfasis"/>
          <w:rFonts w:ascii="Times New Roman" w:hAnsi="Times New Roman"/>
          <w:i w:val="0"/>
          <w:sz w:val="24"/>
          <w:szCs w:val="24"/>
        </w:rPr>
        <w:t xml:space="preserve"> </w:t>
      </w:r>
      <w:r w:rsidR="00A14A82" w:rsidRPr="008447C6">
        <w:rPr>
          <w:rStyle w:val="nfasis"/>
          <w:rFonts w:ascii="Times New Roman" w:hAnsi="Times New Roman"/>
          <w:i w:val="0"/>
          <w:sz w:val="24"/>
          <w:szCs w:val="24"/>
        </w:rPr>
        <w:t>de adhesión y plasticidad se denominan minerales arcillosos. Son producto de la meteorización química y están compuestos en su mayor parte de silicatos de aluminio hidratados</w:t>
      </w:r>
      <w:r w:rsidR="00AA472A" w:rsidRPr="008447C6">
        <w:rPr>
          <w:rStyle w:val="nfasis"/>
          <w:rFonts w:ascii="Times New Roman" w:hAnsi="Times New Roman"/>
          <w:i w:val="0"/>
          <w:sz w:val="24"/>
          <w:szCs w:val="24"/>
        </w:rPr>
        <w:t>”</w:t>
      </w:r>
      <w:r w:rsidR="00A14A82" w:rsidRPr="008447C6">
        <w:rPr>
          <w:rStyle w:val="nfasis"/>
          <w:rFonts w:ascii="Times New Roman" w:hAnsi="Times New Roman"/>
          <w:i w:val="0"/>
          <w:sz w:val="24"/>
          <w:szCs w:val="24"/>
        </w:rPr>
        <w:t>.</w:t>
      </w:r>
    </w:p>
    <w:p w:rsidR="00340035" w:rsidRPr="008447C6" w:rsidRDefault="005D177C" w:rsidP="00112A6F">
      <w:pPr>
        <w:spacing w:line="360" w:lineRule="auto"/>
        <w:ind w:left="1701"/>
        <w:jc w:val="both"/>
        <w:rPr>
          <w:rStyle w:val="nfasis"/>
          <w:rFonts w:ascii="Times New Roman" w:hAnsi="Times New Roman"/>
          <w:i w:val="0"/>
          <w:sz w:val="24"/>
          <w:szCs w:val="24"/>
        </w:rPr>
      </w:pPr>
      <w:r w:rsidRPr="008447C6">
        <w:rPr>
          <w:rFonts w:ascii="Times New Roman" w:hAnsi="Times New Roman"/>
          <w:noProof/>
          <w:lang w:val="es-PE" w:eastAsia="es-PE"/>
        </w:rPr>
        <w:drawing>
          <wp:anchor distT="0" distB="0" distL="114300" distR="114300" simplePos="0" relativeHeight="251614720" behindDoc="0" locked="0" layoutInCell="1" allowOverlap="1">
            <wp:simplePos x="0" y="0"/>
            <wp:positionH relativeFrom="column">
              <wp:posOffset>1110615</wp:posOffset>
            </wp:positionH>
            <wp:positionV relativeFrom="paragraph">
              <wp:posOffset>188595</wp:posOffset>
            </wp:positionV>
            <wp:extent cx="3883660" cy="2828925"/>
            <wp:effectExtent l="19050" t="19050" r="21590" b="28575"/>
            <wp:wrapNone/>
            <wp:docPr id="277" name="Imagen 1858" descr="Dibuj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8" descr="Dibujo 3"/>
                    <pic:cNvPicPr>
                      <a:picLocks noChangeAspect="1" noChangeArrowheads="1"/>
                    </pic:cNvPicPr>
                  </pic:nvPicPr>
                  <pic:blipFill>
                    <a:blip r:embed="rId56" cstate="print"/>
                    <a:srcRect r="18408" b="19598"/>
                    <a:stretch>
                      <a:fillRect/>
                    </a:stretch>
                  </pic:blipFill>
                  <pic:spPr bwMode="auto">
                    <a:xfrm>
                      <a:off x="0" y="0"/>
                      <a:ext cx="3898617" cy="2839820"/>
                    </a:xfrm>
                    <a:prstGeom prst="rect">
                      <a:avLst/>
                    </a:prstGeom>
                    <a:noFill/>
                    <a:ln w="9525">
                      <a:solidFill>
                        <a:srgbClr val="808080"/>
                      </a:solidFill>
                      <a:miter lim="800000"/>
                      <a:headEnd/>
                      <a:tailEnd/>
                    </a:ln>
                  </pic:spPr>
                </pic:pic>
              </a:graphicData>
            </a:graphic>
            <wp14:sizeRelH relativeFrom="margin">
              <wp14:pctWidth>0</wp14:pctWidth>
            </wp14:sizeRelH>
            <wp14:sizeRelV relativeFrom="margin">
              <wp14:pctHeight>0</wp14:pctHeight>
            </wp14:sizeRelV>
          </wp:anchor>
        </w:drawing>
      </w:r>
    </w:p>
    <w:p w:rsidR="00340035" w:rsidRPr="008447C6" w:rsidRDefault="00340035" w:rsidP="00112A6F">
      <w:pPr>
        <w:spacing w:line="360" w:lineRule="auto"/>
        <w:ind w:left="1701"/>
        <w:jc w:val="both"/>
        <w:rPr>
          <w:rStyle w:val="nfasis"/>
          <w:rFonts w:ascii="Times New Roman" w:hAnsi="Times New Roman"/>
          <w:i w:val="0"/>
          <w:sz w:val="24"/>
          <w:szCs w:val="24"/>
        </w:rPr>
      </w:pPr>
    </w:p>
    <w:p w:rsidR="004C397D" w:rsidRPr="008447C6" w:rsidRDefault="004C397D" w:rsidP="00112A6F">
      <w:pPr>
        <w:spacing w:line="360" w:lineRule="auto"/>
        <w:ind w:left="1701"/>
        <w:jc w:val="both"/>
        <w:rPr>
          <w:rStyle w:val="nfasis"/>
          <w:rFonts w:ascii="Times New Roman" w:hAnsi="Times New Roman"/>
          <w:i w:val="0"/>
          <w:sz w:val="24"/>
          <w:szCs w:val="24"/>
        </w:rPr>
      </w:pPr>
    </w:p>
    <w:p w:rsidR="00FB03F6" w:rsidRPr="008447C6" w:rsidRDefault="00FB03F6" w:rsidP="00112A6F">
      <w:pPr>
        <w:spacing w:line="360" w:lineRule="auto"/>
        <w:ind w:left="1701"/>
        <w:jc w:val="both"/>
        <w:rPr>
          <w:rStyle w:val="nfasis"/>
          <w:rFonts w:ascii="Times New Roman" w:hAnsi="Times New Roman"/>
          <w:i w:val="0"/>
          <w:sz w:val="24"/>
          <w:szCs w:val="24"/>
        </w:rPr>
      </w:pPr>
    </w:p>
    <w:p w:rsidR="00FB03F6" w:rsidRPr="008447C6" w:rsidRDefault="00FB03F6" w:rsidP="00112A6F">
      <w:pPr>
        <w:spacing w:line="360" w:lineRule="auto"/>
        <w:ind w:left="1701"/>
        <w:jc w:val="both"/>
        <w:rPr>
          <w:rStyle w:val="nfasis"/>
          <w:rFonts w:ascii="Times New Roman" w:hAnsi="Times New Roman"/>
          <w:i w:val="0"/>
          <w:sz w:val="24"/>
          <w:szCs w:val="24"/>
        </w:rPr>
      </w:pPr>
    </w:p>
    <w:p w:rsidR="00FB03F6" w:rsidRPr="008447C6" w:rsidRDefault="00FB03F6" w:rsidP="00112A6F">
      <w:pPr>
        <w:spacing w:line="360" w:lineRule="auto"/>
        <w:ind w:left="1701"/>
        <w:jc w:val="both"/>
        <w:rPr>
          <w:rStyle w:val="nfasis"/>
          <w:rFonts w:ascii="Times New Roman" w:hAnsi="Times New Roman"/>
          <w:i w:val="0"/>
          <w:sz w:val="24"/>
          <w:szCs w:val="24"/>
        </w:rPr>
      </w:pPr>
    </w:p>
    <w:p w:rsidR="00FB03F6" w:rsidRPr="008447C6" w:rsidRDefault="00FB03F6" w:rsidP="00112A6F">
      <w:pPr>
        <w:spacing w:line="360" w:lineRule="auto"/>
        <w:ind w:left="1701"/>
        <w:jc w:val="both"/>
        <w:rPr>
          <w:rStyle w:val="nfasis"/>
          <w:rFonts w:ascii="Times New Roman" w:hAnsi="Times New Roman"/>
          <w:i w:val="0"/>
          <w:sz w:val="24"/>
          <w:szCs w:val="24"/>
        </w:rPr>
      </w:pPr>
    </w:p>
    <w:p w:rsidR="00FB03F6" w:rsidRPr="008447C6" w:rsidRDefault="00FB03F6" w:rsidP="00112A6F">
      <w:pPr>
        <w:tabs>
          <w:tab w:val="left" w:pos="3261"/>
        </w:tabs>
        <w:spacing w:line="360" w:lineRule="auto"/>
        <w:ind w:left="1701"/>
        <w:jc w:val="both"/>
        <w:rPr>
          <w:rStyle w:val="nfasis"/>
          <w:rFonts w:ascii="Times New Roman" w:hAnsi="Times New Roman"/>
          <w:i w:val="0"/>
          <w:sz w:val="24"/>
          <w:szCs w:val="24"/>
        </w:rPr>
      </w:pPr>
    </w:p>
    <w:p w:rsidR="00FB03F6" w:rsidRPr="008447C6" w:rsidRDefault="00FB03F6" w:rsidP="00112A6F">
      <w:pPr>
        <w:spacing w:line="360" w:lineRule="auto"/>
        <w:ind w:left="1701"/>
        <w:jc w:val="both"/>
        <w:rPr>
          <w:rStyle w:val="nfasis"/>
          <w:rFonts w:ascii="Times New Roman" w:hAnsi="Times New Roman"/>
          <w:i w:val="0"/>
          <w:sz w:val="24"/>
          <w:szCs w:val="24"/>
        </w:rPr>
      </w:pPr>
    </w:p>
    <w:p w:rsidR="00920B80" w:rsidRDefault="00920B80" w:rsidP="00112A6F">
      <w:pPr>
        <w:spacing w:line="360" w:lineRule="auto"/>
        <w:ind w:left="1701"/>
        <w:jc w:val="both"/>
        <w:rPr>
          <w:rFonts w:ascii="Times New Roman" w:hAnsi="Times New Roman"/>
          <w:sz w:val="24"/>
          <w:szCs w:val="24"/>
        </w:rPr>
      </w:pPr>
    </w:p>
    <w:p w:rsidR="003C4F1C" w:rsidRDefault="003C4F1C" w:rsidP="00112A6F">
      <w:pPr>
        <w:spacing w:line="360" w:lineRule="auto"/>
        <w:ind w:left="1701"/>
        <w:jc w:val="both"/>
        <w:rPr>
          <w:rFonts w:ascii="Times New Roman" w:hAnsi="Times New Roman"/>
          <w:sz w:val="24"/>
          <w:szCs w:val="24"/>
        </w:rPr>
      </w:pPr>
    </w:p>
    <w:p w:rsidR="003C4F1C" w:rsidRPr="008447C6" w:rsidRDefault="003C4F1C" w:rsidP="00112A6F">
      <w:pPr>
        <w:spacing w:line="360" w:lineRule="auto"/>
        <w:ind w:left="1701"/>
        <w:jc w:val="both"/>
        <w:rPr>
          <w:rFonts w:ascii="Times New Roman" w:hAnsi="Times New Roman"/>
          <w:sz w:val="24"/>
          <w:szCs w:val="24"/>
        </w:rPr>
      </w:pPr>
    </w:p>
    <w:p w:rsidR="003C4F1C" w:rsidRDefault="003C4F1C" w:rsidP="003C4F1C">
      <w:pPr>
        <w:pStyle w:val="Textoindependiente3"/>
        <w:spacing w:line="360" w:lineRule="auto"/>
        <w:ind w:left="1418"/>
        <w:jc w:val="both"/>
        <w:rPr>
          <w:rFonts w:ascii="Times New Roman" w:hAnsi="Times New Roman" w:cs="Times New Roman"/>
          <w:sz w:val="20"/>
          <w:szCs w:val="24"/>
        </w:rPr>
      </w:pPr>
      <w:r>
        <w:rPr>
          <w:rFonts w:ascii="Times New Roman" w:hAnsi="Times New Roman" w:cs="Times New Roman"/>
          <w:i/>
          <w:sz w:val="20"/>
          <w:szCs w:val="24"/>
        </w:rPr>
        <w:t xml:space="preserve">     </w:t>
      </w:r>
      <w:r w:rsidR="00AE2996" w:rsidRPr="003C4F1C">
        <w:rPr>
          <w:rFonts w:ascii="Times New Roman" w:hAnsi="Times New Roman" w:cs="Times New Roman"/>
          <w:i/>
          <w:sz w:val="20"/>
          <w:szCs w:val="24"/>
        </w:rPr>
        <w:t xml:space="preserve">Figura </w:t>
      </w:r>
      <w:r w:rsidR="004F688C" w:rsidRPr="003C4F1C">
        <w:rPr>
          <w:rFonts w:ascii="Times New Roman" w:hAnsi="Times New Roman" w:cs="Times New Roman"/>
          <w:i/>
          <w:sz w:val="20"/>
          <w:szCs w:val="24"/>
        </w:rPr>
        <w:t>9</w:t>
      </w:r>
      <w:r w:rsidR="00AE2996" w:rsidRPr="003C4F1C">
        <w:rPr>
          <w:rFonts w:ascii="Times New Roman" w:hAnsi="Times New Roman" w:cs="Times New Roman"/>
          <w:i/>
          <w:sz w:val="20"/>
          <w:szCs w:val="24"/>
        </w:rPr>
        <w:t>.</w:t>
      </w:r>
      <w:r w:rsidR="00AE2996" w:rsidRPr="003C4F1C">
        <w:rPr>
          <w:rFonts w:ascii="Times New Roman" w:hAnsi="Times New Roman" w:cs="Times New Roman"/>
          <w:sz w:val="20"/>
          <w:szCs w:val="24"/>
        </w:rPr>
        <w:t xml:space="preserve"> Esquema de la lámina silícica de minerales arcillosos</w:t>
      </w:r>
      <w:r w:rsidR="002050C8" w:rsidRPr="003C4F1C">
        <w:rPr>
          <w:rFonts w:ascii="Times New Roman" w:hAnsi="Times New Roman" w:cs="Times New Roman"/>
          <w:sz w:val="20"/>
          <w:szCs w:val="24"/>
        </w:rPr>
        <w:t xml:space="preserve">. </w:t>
      </w:r>
    </w:p>
    <w:p w:rsidR="00AE2996" w:rsidRPr="003C4F1C" w:rsidRDefault="002050C8" w:rsidP="003C4F1C">
      <w:pPr>
        <w:pStyle w:val="Textoindependiente3"/>
        <w:spacing w:line="360" w:lineRule="auto"/>
        <w:ind w:left="1701"/>
        <w:jc w:val="both"/>
        <w:rPr>
          <w:rFonts w:ascii="Times New Roman" w:hAnsi="Times New Roman" w:cs="Times New Roman"/>
          <w:sz w:val="20"/>
          <w:szCs w:val="24"/>
        </w:rPr>
      </w:pPr>
      <w:r w:rsidRPr="003C4F1C">
        <w:rPr>
          <w:rFonts w:ascii="Times New Roman" w:hAnsi="Times New Roman" w:cs="Times New Roman"/>
          <w:sz w:val="20"/>
          <w:szCs w:val="24"/>
        </w:rPr>
        <w:t>(Fuente: Juárez y Rico, 1992)</w:t>
      </w:r>
    </w:p>
    <w:p w:rsidR="00340035" w:rsidRPr="008447C6" w:rsidRDefault="005D177C" w:rsidP="00112A6F">
      <w:pPr>
        <w:pStyle w:val="Textoindependiente3"/>
        <w:spacing w:line="360" w:lineRule="auto"/>
        <w:ind w:left="709" w:firstLine="992"/>
        <w:jc w:val="both"/>
        <w:rPr>
          <w:rFonts w:ascii="Times New Roman" w:hAnsi="Times New Roman" w:cs="Times New Roman"/>
          <w:szCs w:val="24"/>
        </w:rPr>
      </w:pPr>
      <w:r w:rsidRPr="008447C6">
        <w:rPr>
          <w:rFonts w:ascii="Times New Roman" w:hAnsi="Times New Roman" w:cs="Times New Roman"/>
          <w:noProof/>
          <w:lang w:val="es-PE" w:eastAsia="es-PE"/>
        </w:rPr>
        <w:drawing>
          <wp:anchor distT="0" distB="0" distL="114300" distR="114300" simplePos="0" relativeHeight="251615744" behindDoc="0" locked="0" layoutInCell="1" allowOverlap="1">
            <wp:simplePos x="0" y="0"/>
            <wp:positionH relativeFrom="margin">
              <wp:posOffset>1348740</wp:posOffset>
            </wp:positionH>
            <wp:positionV relativeFrom="paragraph">
              <wp:posOffset>161290</wp:posOffset>
            </wp:positionV>
            <wp:extent cx="2549525" cy="2162175"/>
            <wp:effectExtent l="19050" t="19050" r="22225" b="28575"/>
            <wp:wrapSquare wrapText="bothSides"/>
            <wp:docPr id="276" name="Imagen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9"/>
                    <pic:cNvPicPr>
                      <a:picLocks noChangeAspect="1" noChangeArrowheads="1"/>
                    </pic:cNvPicPr>
                  </pic:nvPicPr>
                  <pic:blipFill>
                    <a:blip r:embed="rId57" cstate="print"/>
                    <a:srcRect b="1085"/>
                    <a:stretch>
                      <a:fillRect/>
                    </a:stretch>
                  </pic:blipFill>
                  <pic:spPr bwMode="auto">
                    <a:xfrm>
                      <a:off x="0" y="0"/>
                      <a:ext cx="2549525" cy="2162175"/>
                    </a:xfrm>
                    <a:prstGeom prst="rect">
                      <a:avLst/>
                    </a:prstGeom>
                    <a:noFill/>
                    <a:ln w="9525">
                      <a:solidFill>
                        <a:srgbClr val="808080"/>
                      </a:solidFill>
                      <a:miter lim="800000"/>
                      <a:headEnd/>
                      <a:tailEnd/>
                    </a:ln>
                  </pic:spPr>
                </pic:pic>
              </a:graphicData>
            </a:graphic>
            <wp14:sizeRelH relativeFrom="margin">
              <wp14:pctWidth>0</wp14:pctWidth>
            </wp14:sizeRelH>
            <wp14:sizeRelV relativeFrom="margin">
              <wp14:pctHeight>0</wp14:pctHeight>
            </wp14:sizeRelV>
          </wp:anchor>
        </w:drawing>
      </w:r>
    </w:p>
    <w:p w:rsidR="004C397D" w:rsidRPr="008447C6" w:rsidRDefault="004C397D" w:rsidP="00112A6F">
      <w:pPr>
        <w:pStyle w:val="Textoindependiente3"/>
        <w:tabs>
          <w:tab w:val="left" w:pos="2410"/>
        </w:tabs>
        <w:spacing w:line="360" w:lineRule="auto"/>
        <w:ind w:left="1701"/>
        <w:jc w:val="both"/>
        <w:rPr>
          <w:rFonts w:ascii="Times New Roman" w:hAnsi="Times New Roman" w:cs="Times New Roman"/>
          <w:szCs w:val="24"/>
        </w:rPr>
      </w:pPr>
    </w:p>
    <w:p w:rsidR="00C725E1" w:rsidRPr="008447C6" w:rsidRDefault="00C725E1" w:rsidP="00112A6F">
      <w:pPr>
        <w:spacing w:line="360" w:lineRule="auto"/>
        <w:ind w:left="1701"/>
        <w:jc w:val="both"/>
        <w:rPr>
          <w:rFonts w:ascii="Times New Roman" w:hAnsi="Times New Roman"/>
          <w:sz w:val="24"/>
          <w:szCs w:val="24"/>
        </w:rPr>
      </w:pPr>
    </w:p>
    <w:p w:rsidR="00C725E1" w:rsidRPr="008447C6" w:rsidRDefault="00C725E1" w:rsidP="00112A6F">
      <w:pPr>
        <w:spacing w:line="360" w:lineRule="auto"/>
        <w:ind w:left="1701"/>
        <w:jc w:val="both"/>
        <w:rPr>
          <w:rStyle w:val="nfasis"/>
          <w:rFonts w:ascii="Times New Roman" w:hAnsi="Times New Roman"/>
          <w:i w:val="0"/>
          <w:sz w:val="24"/>
          <w:szCs w:val="24"/>
        </w:rPr>
      </w:pPr>
    </w:p>
    <w:p w:rsidR="00920B80" w:rsidRPr="008447C6" w:rsidRDefault="00920B80" w:rsidP="00112A6F">
      <w:pPr>
        <w:spacing w:line="360" w:lineRule="auto"/>
        <w:ind w:left="1701"/>
        <w:jc w:val="both"/>
        <w:rPr>
          <w:rFonts w:ascii="Times New Roman" w:hAnsi="Times New Roman"/>
          <w:sz w:val="24"/>
          <w:szCs w:val="24"/>
        </w:rPr>
      </w:pPr>
    </w:p>
    <w:p w:rsidR="00FB03F6" w:rsidRPr="008447C6" w:rsidRDefault="00FB03F6" w:rsidP="00112A6F">
      <w:pPr>
        <w:spacing w:line="360" w:lineRule="auto"/>
        <w:ind w:left="1701"/>
        <w:jc w:val="both"/>
        <w:rPr>
          <w:rStyle w:val="nfasis"/>
          <w:rFonts w:ascii="Times New Roman" w:hAnsi="Times New Roman"/>
          <w:i w:val="0"/>
          <w:sz w:val="24"/>
          <w:szCs w:val="24"/>
        </w:rPr>
      </w:pPr>
    </w:p>
    <w:p w:rsidR="00FB03F6" w:rsidRPr="008447C6" w:rsidRDefault="00FB03F6" w:rsidP="00112A6F">
      <w:pPr>
        <w:spacing w:line="360" w:lineRule="auto"/>
        <w:ind w:left="1701"/>
        <w:jc w:val="both"/>
        <w:rPr>
          <w:rStyle w:val="nfasis"/>
          <w:rFonts w:ascii="Times New Roman" w:hAnsi="Times New Roman"/>
          <w:i w:val="0"/>
          <w:sz w:val="24"/>
          <w:szCs w:val="24"/>
        </w:rPr>
      </w:pPr>
    </w:p>
    <w:p w:rsidR="00FB03F6" w:rsidRPr="008447C6" w:rsidRDefault="00FB03F6" w:rsidP="00112A6F">
      <w:pPr>
        <w:spacing w:line="360" w:lineRule="auto"/>
        <w:ind w:left="1701"/>
        <w:jc w:val="both"/>
        <w:rPr>
          <w:rStyle w:val="nfasis"/>
          <w:rFonts w:ascii="Times New Roman" w:hAnsi="Times New Roman"/>
          <w:i w:val="0"/>
          <w:sz w:val="24"/>
          <w:szCs w:val="24"/>
        </w:rPr>
      </w:pPr>
    </w:p>
    <w:p w:rsidR="00340035" w:rsidRPr="008447C6" w:rsidRDefault="00340035" w:rsidP="00112A6F">
      <w:pPr>
        <w:pStyle w:val="Textoindependiente3"/>
        <w:spacing w:line="360" w:lineRule="auto"/>
        <w:ind w:left="426" w:firstLine="1275"/>
        <w:jc w:val="both"/>
        <w:rPr>
          <w:rFonts w:ascii="Times New Roman" w:hAnsi="Times New Roman" w:cs="Times New Roman"/>
          <w:b/>
          <w:szCs w:val="24"/>
        </w:rPr>
      </w:pPr>
    </w:p>
    <w:p w:rsidR="00AA283F" w:rsidRDefault="00AA283F" w:rsidP="00AA283F">
      <w:pPr>
        <w:pStyle w:val="Textoindependiente3"/>
        <w:spacing w:line="360" w:lineRule="auto"/>
        <w:ind w:left="709" w:firstLine="709"/>
        <w:jc w:val="both"/>
        <w:rPr>
          <w:rFonts w:ascii="Times New Roman" w:hAnsi="Times New Roman" w:cs="Times New Roman"/>
          <w:sz w:val="20"/>
          <w:szCs w:val="24"/>
        </w:rPr>
      </w:pPr>
      <w:r>
        <w:rPr>
          <w:rFonts w:ascii="Times New Roman" w:hAnsi="Times New Roman" w:cs="Times New Roman"/>
          <w:i/>
          <w:sz w:val="20"/>
          <w:szCs w:val="24"/>
        </w:rPr>
        <w:t xml:space="preserve">             </w:t>
      </w:r>
      <w:r w:rsidR="00B830CF" w:rsidRPr="00AA283F">
        <w:rPr>
          <w:rFonts w:ascii="Times New Roman" w:hAnsi="Times New Roman" w:cs="Times New Roman"/>
          <w:i/>
          <w:sz w:val="20"/>
          <w:szCs w:val="24"/>
        </w:rPr>
        <w:t xml:space="preserve">Figura </w:t>
      </w:r>
      <w:r w:rsidR="00D91F37" w:rsidRPr="00AA283F">
        <w:rPr>
          <w:rFonts w:ascii="Times New Roman" w:hAnsi="Times New Roman" w:cs="Times New Roman"/>
          <w:i/>
          <w:sz w:val="20"/>
          <w:szCs w:val="24"/>
        </w:rPr>
        <w:t xml:space="preserve">N° </w:t>
      </w:r>
      <w:r w:rsidR="00B830CF" w:rsidRPr="00AA283F">
        <w:rPr>
          <w:rFonts w:ascii="Times New Roman" w:hAnsi="Times New Roman" w:cs="Times New Roman"/>
          <w:i/>
          <w:sz w:val="20"/>
          <w:szCs w:val="24"/>
        </w:rPr>
        <w:t>1</w:t>
      </w:r>
      <w:r w:rsidR="004F688C" w:rsidRPr="00AA283F">
        <w:rPr>
          <w:rFonts w:ascii="Times New Roman" w:hAnsi="Times New Roman" w:cs="Times New Roman"/>
          <w:i/>
          <w:sz w:val="20"/>
          <w:szCs w:val="24"/>
        </w:rPr>
        <w:t>0</w:t>
      </w:r>
      <w:r w:rsidR="00B830CF" w:rsidRPr="00AA283F">
        <w:rPr>
          <w:rFonts w:ascii="Times New Roman" w:hAnsi="Times New Roman" w:cs="Times New Roman"/>
          <w:b/>
          <w:sz w:val="20"/>
          <w:szCs w:val="24"/>
        </w:rPr>
        <w:t xml:space="preserve">. </w:t>
      </w:r>
      <w:r w:rsidR="00B830CF" w:rsidRPr="00AA283F">
        <w:rPr>
          <w:rFonts w:ascii="Times New Roman" w:hAnsi="Times New Roman" w:cs="Times New Roman"/>
          <w:sz w:val="20"/>
          <w:szCs w:val="24"/>
        </w:rPr>
        <w:t xml:space="preserve">Esquema de la lámina </w:t>
      </w:r>
      <w:r w:rsidR="00BB583F" w:rsidRPr="00AA283F">
        <w:rPr>
          <w:rFonts w:ascii="Times New Roman" w:hAnsi="Times New Roman" w:cs="Times New Roman"/>
          <w:sz w:val="20"/>
          <w:szCs w:val="24"/>
        </w:rPr>
        <w:t>alumínica</w:t>
      </w:r>
      <w:r w:rsidR="00B830CF" w:rsidRPr="00AA283F">
        <w:rPr>
          <w:rFonts w:ascii="Times New Roman" w:hAnsi="Times New Roman" w:cs="Times New Roman"/>
          <w:sz w:val="20"/>
          <w:szCs w:val="24"/>
        </w:rPr>
        <w:t xml:space="preserve"> de minerales arcillosos</w:t>
      </w:r>
      <w:r w:rsidR="00A46767" w:rsidRPr="00AA283F">
        <w:rPr>
          <w:rFonts w:ascii="Times New Roman" w:hAnsi="Times New Roman" w:cs="Times New Roman"/>
          <w:sz w:val="20"/>
          <w:szCs w:val="24"/>
        </w:rPr>
        <w:t xml:space="preserve">. </w:t>
      </w:r>
    </w:p>
    <w:p w:rsidR="00B830CF" w:rsidRPr="00AA283F" w:rsidRDefault="00A46767" w:rsidP="00AA283F">
      <w:pPr>
        <w:pStyle w:val="Textoindependiente3"/>
        <w:spacing w:line="360" w:lineRule="auto"/>
        <w:ind w:left="1418" w:firstLine="709"/>
        <w:jc w:val="both"/>
        <w:rPr>
          <w:rFonts w:ascii="Times New Roman" w:hAnsi="Times New Roman" w:cs="Times New Roman"/>
          <w:sz w:val="20"/>
          <w:szCs w:val="24"/>
        </w:rPr>
      </w:pPr>
      <w:r w:rsidRPr="00AA283F">
        <w:rPr>
          <w:rFonts w:ascii="Times New Roman" w:hAnsi="Times New Roman" w:cs="Times New Roman"/>
          <w:sz w:val="20"/>
          <w:szCs w:val="24"/>
        </w:rPr>
        <w:t>(Fuente: Juárez y Rico, 1992)</w:t>
      </w:r>
    </w:p>
    <w:p w:rsidR="00A831EF" w:rsidRPr="008447C6" w:rsidRDefault="00A14A82" w:rsidP="000C727E">
      <w:pPr>
        <w:spacing w:before="120" w:after="120"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t xml:space="preserve">Tienen forma cristalina y están constituidos por dos unidades estructurales: la unidad </w:t>
      </w:r>
      <w:r w:rsidR="00FB03F6" w:rsidRPr="008447C6">
        <w:rPr>
          <w:rStyle w:val="nfasis"/>
          <w:rFonts w:ascii="Times New Roman" w:hAnsi="Times New Roman"/>
          <w:i w:val="0"/>
          <w:sz w:val="24"/>
          <w:szCs w:val="24"/>
        </w:rPr>
        <w:t>tetraédrica</w:t>
      </w:r>
      <w:r w:rsidRPr="008447C6">
        <w:rPr>
          <w:rStyle w:val="nfasis"/>
          <w:rFonts w:ascii="Times New Roman" w:hAnsi="Times New Roman"/>
          <w:i w:val="0"/>
          <w:sz w:val="24"/>
          <w:szCs w:val="24"/>
        </w:rPr>
        <w:t xml:space="preserve">, en la cual cuatro oxígenos encierran un átomo de silicio, y la unidad octaédrica, en la cual un átomo de aluminio o magnesio está encerrado por seis grupos hidroxilos. De </w:t>
      </w:r>
      <w:r w:rsidRPr="008447C6">
        <w:rPr>
          <w:rStyle w:val="nfasis"/>
          <w:rFonts w:ascii="Times New Roman" w:hAnsi="Times New Roman"/>
          <w:i w:val="0"/>
          <w:sz w:val="24"/>
          <w:szCs w:val="24"/>
        </w:rPr>
        <w:lastRenderedPageBreak/>
        <w:t>acuerdo con la organización de estas unidades estructurales en la red cristalina, los minerales arcillosos se dividen en tres grupos principales los cuales son:</w:t>
      </w:r>
    </w:p>
    <w:p w:rsidR="0051661C" w:rsidRPr="008447C6" w:rsidRDefault="00E6165F" w:rsidP="001E7DB2">
      <w:pPr>
        <w:numPr>
          <w:ilvl w:val="0"/>
          <w:numId w:val="13"/>
        </w:numPr>
        <w:spacing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Caolinitas</w:t>
      </w:r>
    </w:p>
    <w:p w:rsidR="00163FE3" w:rsidRPr="008447C6" w:rsidRDefault="00A831EF" w:rsidP="000C727E">
      <w:pPr>
        <w:spacing w:line="360" w:lineRule="auto"/>
        <w:jc w:val="both"/>
        <w:rPr>
          <w:rStyle w:val="nfasis"/>
          <w:rFonts w:ascii="Times New Roman" w:hAnsi="Times New Roman"/>
          <w:bCs/>
          <w:i w:val="0"/>
          <w:sz w:val="24"/>
          <w:szCs w:val="24"/>
          <w:lang w:val="es-MX"/>
        </w:rPr>
      </w:pPr>
      <w:r w:rsidRPr="008447C6">
        <w:rPr>
          <w:rStyle w:val="nfasis"/>
          <w:rFonts w:ascii="Times New Roman" w:hAnsi="Times New Roman"/>
          <w:i w:val="0"/>
          <w:sz w:val="24"/>
          <w:szCs w:val="24"/>
        </w:rPr>
        <w:t>Campos y Guardia, nos dicen que e</w:t>
      </w:r>
      <w:r w:rsidR="00A14A82" w:rsidRPr="008447C6">
        <w:rPr>
          <w:rFonts w:ascii="Times New Roman" w:hAnsi="Times New Roman"/>
          <w:bCs/>
          <w:iCs/>
          <w:sz w:val="24"/>
          <w:szCs w:val="24"/>
          <w:lang w:val="es-MX"/>
        </w:rPr>
        <w:t xml:space="preserve">l bloque estructural de este grupo de minerales está </w:t>
      </w:r>
      <w:r w:rsidR="00BF2AE7" w:rsidRPr="008447C6">
        <w:rPr>
          <w:rFonts w:ascii="Times New Roman" w:hAnsi="Times New Roman"/>
          <w:bCs/>
          <w:iCs/>
          <w:sz w:val="24"/>
          <w:szCs w:val="24"/>
          <w:lang w:val="es-MX"/>
        </w:rPr>
        <w:t>formado</w:t>
      </w:r>
      <w:r w:rsidR="00A14A82" w:rsidRPr="008447C6">
        <w:rPr>
          <w:rFonts w:ascii="Times New Roman" w:hAnsi="Times New Roman"/>
          <w:bCs/>
          <w:iCs/>
          <w:sz w:val="24"/>
          <w:szCs w:val="24"/>
          <w:lang w:val="es-MX"/>
        </w:rPr>
        <w:t xml:space="preserve"> por una capa de unidades tetraédricas y una capa de unidades octaédricas. Los enlaces iónicos de hidrógeno entre los bloques crean una estructura relativamente estable en la que no penetra el agua con facilidad. Estas caolinitas presentan una baja absorción de agua y una baja susceptibilidad a la retracción y a la expansión al ser sometidos a variaciones de humedad.</w:t>
      </w:r>
    </w:p>
    <w:p w:rsidR="0051661C" w:rsidRPr="008447C6" w:rsidRDefault="00E6165F" w:rsidP="001E7DB2">
      <w:pPr>
        <w:numPr>
          <w:ilvl w:val="0"/>
          <w:numId w:val="13"/>
        </w:numPr>
        <w:spacing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Ilitas</w:t>
      </w:r>
    </w:p>
    <w:p w:rsidR="004C397D" w:rsidRPr="008447C6" w:rsidRDefault="00A831EF" w:rsidP="000C727E">
      <w:pPr>
        <w:spacing w:line="360" w:lineRule="auto"/>
        <w:jc w:val="both"/>
        <w:rPr>
          <w:rStyle w:val="nfasis"/>
          <w:rFonts w:ascii="Times New Roman" w:hAnsi="Times New Roman"/>
          <w:b/>
          <w:i w:val="0"/>
          <w:sz w:val="24"/>
          <w:szCs w:val="24"/>
        </w:rPr>
      </w:pPr>
      <w:r w:rsidRPr="008447C6">
        <w:rPr>
          <w:rStyle w:val="nfasis"/>
          <w:rFonts w:ascii="Times New Roman" w:hAnsi="Times New Roman"/>
          <w:i w:val="0"/>
          <w:sz w:val="24"/>
          <w:szCs w:val="24"/>
        </w:rPr>
        <w:t>Campos y Guardia, nos dicen que e</w:t>
      </w:r>
      <w:r w:rsidR="00A14A82" w:rsidRPr="008447C6">
        <w:rPr>
          <w:rFonts w:ascii="Times New Roman" w:hAnsi="Times New Roman"/>
          <w:bCs/>
          <w:sz w:val="24"/>
          <w:szCs w:val="24"/>
          <w:lang w:val="es-MX"/>
        </w:rPr>
        <w:t>l bloque estructural de este grupo está formado por una capa de unidades octaédricas en medio de dos capas de unidades tetraédricas orientadas en forma opuesta. Las Ilitas presentan mayor tendencia a la absorción de agua que las caolinitas, mayor susceptibilidad a la retracción y a la expansión.</w:t>
      </w:r>
    </w:p>
    <w:p w:rsidR="0051661C" w:rsidRPr="008447C6" w:rsidRDefault="00E6165F" w:rsidP="001E7DB2">
      <w:pPr>
        <w:numPr>
          <w:ilvl w:val="0"/>
          <w:numId w:val="13"/>
        </w:numPr>
        <w:spacing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Montmorilonitas</w:t>
      </w:r>
    </w:p>
    <w:p w:rsidR="00A831EF" w:rsidRDefault="001B66F2" w:rsidP="000C727E">
      <w:pPr>
        <w:spacing w:before="120" w:after="120" w:line="360" w:lineRule="auto"/>
        <w:jc w:val="both"/>
        <w:rPr>
          <w:rFonts w:ascii="Times New Roman" w:hAnsi="Times New Roman"/>
          <w:bCs/>
          <w:iCs/>
          <w:sz w:val="24"/>
          <w:szCs w:val="24"/>
          <w:lang w:val="es-MX"/>
        </w:rPr>
      </w:pPr>
      <w:r w:rsidRPr="008447C6">
        <w:rPr>
          <w:rFonts w:ascii="Times New Roman" w:hAnsi="Times New Roman"/>
          <w:bCs/>
          <w:iCs/>
          <w:sz w:val="24"/>
          <w:szCs w:val="24"/>
          <w:lang w:val="es-MX"/>
        </w:rPr>
        <w:t>Berry y Reid</w:t>
      </w:r>
      <w:r w:rsidR="004C397D" w:rsidRPr="008447C6">
        <w:rPr>
          <w:rFonts w:ascii="Times New Roman" w:hAnsi="Times New Roman"/>
          <w:bCs/>
          <w:iCs/>
          <w:sz w:val="24"/>
          <w:szCs w:val="24"/>
          <w:lang w:val="es-MX"/>
        </w:rPr>
        <w:t>, no</w:t>
      </w:r>
      <w:r w:rsidR="009C75BB" w:rsidRPr="008447C6">
        <w:rPr>
          <w:rFonts w:ascii="Times New Roman" w:hAnsi="Times New Roman"/>
          <w:bCs/>
          <w:iCs/>
          <w:sz w:val="24"/>
          <w:szCs w:val="24"/>
          <w:lang w:val="es-MX"/>
        </w:rPr>
        <w:t>s</w:t>
      </w:r>
      <w:r w:rsidR="004C397D" w:rsidRPr="008447C6">
        <w:rPr>
          <w:rFonts w:ascii="Times New Roman" w:hAnsi="Times New Roman"/>
          <w:bCs/>
          <w:iCs/>
          <w:sz w:val="24"/>
          <w:szCs w:val="24"/>
          <w:lang w:val="es-MX"/>
        </w:rPr>
        <w:t xml:space="preserve"> señalan que</w:t>
      </w:r>
      <w:r w:rsidRPr="008447C6">
        <w:rPr>
          <w:rFonts w:ascii="Times New Roman" w:hAnsi="Times New Roman"/>
          <w:bCs/>
          <w:iCs/>
          <w:sz w:val="24"/>
          <w:szCs w:val="24"/>
          <w:lang w:val="es-MX"/>
        </w:rPr>
        <w:t xml:space="preserve"> </w:t>
      </w:r>
      <w:r w:rsidR="004C397D" w:rsidRPr="008447C6">
        <w:rPr>
          <w:rFonts w:ascii="Times New Roman" w:hAnsi="Times New Roman"/>
          <w:bCs/>
          <w:iCs/>
          <w:sz w:val="24"/>
          <w:szCs w:val="24"/>
          <w:lang w:val="es-MX"/>
        </w:rPr>
        <w:t>e</w:t>
      </w:r>
      <w:r w:rsidR="00A14A82" w:rsidRPr="008447C6">
        <w:rPr>
          <w:rFonts w:ascii="Times New Roman" w:hAnsi="Times New Roman"/>
          <w:bCs/>
          <w:iCs/>
          <w:sz w:val="24"/>
          <w:szCs w:val="24"/>
          <w:lang w:val="es-MX"/>
        </w:rPr>
        <w:t>ste grupo tiene un bloque estructural similar al de las ilitas, pero adicionalmente a la sustitución del silicio (Si</w:t>
      </w:r>
      <w:r w:rsidR="00A14A82" w:rsidRPr="008447C6">
        <w:rPr>
          <w:rFonts w:ascii="Times New Roman" w:hAnsi="Times New Roman"/>
          <w:bCs/>
          <w:iCs/>
          <w:sz w:val="24"/>
          <w:szCs w:val="24"/>
          <w:vertAlign w:val="superscript"/>
          <w:lang w:val="es-MX"/>
        </w:rPr>
        <w:t>4+</w:t>
      </w:r>
      <w:r w:rsidR="00A14A82" w:rsidRPr="008447C6">
        <w:rPr>
          <w:rFonts w:ascii="Times New Roman" w:hAnsi="Times New Roman"/>
          <w:bCs/>
          <w:iCs/>
          <w:sz w:val="24"/>
          <w:szCs w:val="24"/>
          <w:lang w:val="es-MX"/>
        </w:rPr>
        <w:t>) por aluminio (Al</w:t>
      </w:r>
      <w:r w:rsidR="00A14A82" w:rsidRPr="008447C6">
        <w:rPr>
          <w:rFonts w:ascii="Times New Roman" w:hAnsi="Times New Roman"/>
          <w:bCs/>
          <w:iCs/>
          <w:sz w:val="24"/>
          <w:szCs w:val="24"/>
          <w:vertAlign w:val="superscript"/>
          <w:lang w:val="es-MX"/>
        </w:rPr>
        <w:t>3+</w:t>
      </w:r>
      <w:r w:rsidR="00A14A82" w:rsidRPr="008447C6">
        <w:rPr>
          <w:rFonts w:ascii="Times New Roman" w:hAnsi="Times New Roman"/>
          <w:bCs/>
          <w:iCs/>
          <w:sz w:val="24"/>
          <w:szCs w:val="24"/>
          <w:lang w:val="es-MX"/>
        </w:rPr>
        <w:t xml:space="preserve">) en las unidades </w:t>
      </w:r>
      <w:r w:rsidR="0051661C" w:rsidRPr="008447C6">
        <w:rPr>
          <w:rFonts w:ascii="Times New Roman" w:hAnsi="Times New Roman"/>
          <w:bCs/>
          <w:iCs/>
          <w:sz w:val="24"/>
          <w:szCs w:val="24"/>
          <w:lang w:val="es-MX"/>
        </w:rPr>
        <w:t>tetraédricas</w:t>
      </w:r>
      <w:r w:rsidR="00A14A82" w:rsidRPr="008447C6">
        <w:rPr>
          <w:rFonts w:ascii="Times New Roman" w:hAnsi="Times New Roman"/>
          <w:bCs/>
          <w:iCs/>
          <w:sz w:val="24"/>
          <w:szCs w:val="24"/>
          <w:lang w:val="es-MX"/>
        </w:rPr>
        <w:t>, algunos de los iones de aluminio, en la</w:t>
      </w:r>
      <w:r w:rsidR="0051661C" w:rsidRPr="008447C6">
        <w:rPr>
          <w:rFonts w:ascii="Times New Roman" w:hAnsi="Times New Roman"/>
          <w:bCs/>
          <w:iCs/>
          <w:sz w:val="24"/>
          <w:szCs w:val="24"/>
          <w:lang w:val="es-MX"/>
        </w:rPr>
        <w:t>s</w:t>
      </w:r>
      <w:r w:rsidR="00A14A82" w:rsidRPr="008447C6">
        <w:rPr>
          <w:rFonts w:ascii="Times New Roman" w:hAnsi="Times New Roman"/>
          <w:bCs/>
          <w:iCs/>
          <w:sz w:val="24"/>
          <w:szCs w:val="24"/>
          <w:lang w:val="es-MX"/>
        </w:rPr>
        <w:t xml:space="preserve"> unidades octaédricas se reemplazan por magnesio (Mg</w:t>
      </w:r>
      <w:r w:rsidR="00A14A82" w:rsidRPr="008447C6">
        <w:rPr>
          <w:rFonts w:ascii="Times New Roman" w:hAnsi="Times New Roman"/>
          <w:bCs/>
          <w:iCs/>
          <w:sz w:val="24"/>
          <w:szCs w:val="24"/>
          <w:vertAlign w:val="superscript"/>
          <w:lang w:val="es-MX"/>
        </w:rPr>
        <w:t>2+</w:t>
      </w:r>
      <w:r w:rsidR="00A14A82" w:rsidRPr="008447C6">
        <w:rPr>
          <w:rFonts w:ascii="Times New Roman" w:hAnsi="Times New Roman"/>
          <w:bCs/>
          <w:iCs/>
          <w:sz w:val="24"/>
          <w:szCs w:val="24"/>
          <w:lang w:val="es-MX"/>
        </w:rPr>
        <w:t>) y hierro (Fe</w:t>
      </w:r>
      <w:r w:rsidR="00A14A82" w:rsidRPr="008447C6">
        <w:rPr>
          <w:rFonts w:ascii="Times New Roman" w:hAnsi="Times New Roman"/>
          <w:bCs/>
          <w:iCs/>
          <w:sz w:val="24"/>
          <w:szCs w:val="24"/>
          <w:vertAlign w:val="superscript"/>
          <w:lang w:val="es-MX"/>
        </w:rPr>
        <w:t>2+</w:t>
      </w:r>
      <w:r w:rsidR="00A14A82" w:rsidRPr="008447C6">
        <w:rPr>
          <w:rFonts w:ascii="Times New Roman" w:hAnsi="Times New Roman"/>
          <w:bCs/>
          <w:iCs/>
          <w:sz w:val="24"/>
          <w:szCs w:val="24"/>
          <w:lang w:val="es-MX"/>
        </w:rPr>
        <w:t>). El enlace entre las capas creado por el agua es muy débil e inestable com</w:t>
      </w:r>
      <w:r w:rsidR="0051661C" w:rsidRPr="008447C6">
        <w:rPr>
          <w:rFonts w:ascii="Times New Roman" w:hAnsi="Times New Roman"/>
          <w:bCs/>
          <w:iCs/>
          <w:sz w:val="24"/>
          <w:szCs w:val="24"/>
          <w:lang w:val="es-MX"/>
        </w:rPr>
        <w:t>p</w:t>
      </w:r>
      <w:r w:rsidR="00A14A82" w:rsidRPr="008447C6">
        <w:rPr>
          <w:rFonts w:ascii="Times New Roman" w:hAnsi="Times New Roman"/>
          <w:bCs/>
          <w:iCs/>
          <w:sz w:val="24"/>
          <w:szCs w:val="24"/>
          <w:lang w:val="es-MX"/>
        </w:rPr>
        <w:t>arado con el enlace de iones de potasio de las ilitas. Las montmorilonitas presentan una muy alta absorción de agua y muy altas características de retracción y expansión.</w:t>
      </w:r>
    </w:p>
    <w:p w:rsidR="00AA283F" w:rsidRPr="00AA283F" w:rsidRDefault="00AA283F" w:rsidP="000C727E">
      <w:pPr>
        <w:spacing w:before="120" w:after="120" w:line="360" w:lineRule="auto"/>
        <w:jc w:val="both"/>
        <w:rPr>
          <w:rStyle w:val="nfasis"/>
          <w:rFonts w:ascii="Times New Roman" w:hAnsi="Times New Roman"/>
          <w:bCs/>
          <w:i w:val="0"/>
          <w:sz w:val="10"/>
          <w:szCs w:val="10"/>
          <w:lang w:val="es-MX"/>
        </w:rPr>
      </w:pPr>
    </w:p>
    <w:p w:rsidR="00274C62" w:rsidRPr="00AA283F" w:rsidRDefault="00AA283F" w:rsidP="008A086E">
      <w:pPr>
        <w:pStyle w:val="Prrafodelista"/>
        <w:numPr>
          <w:ilvl w:val="3"/>
          <w:numId w:val="35"/>
        </w:numPr>
        <w:tabs>
          <w:tab w:val="left" w:pos="1701"/>
        </w:tabs>
        <w:spacing w:before="120" w:after="120" w:line="360" w:lineRule="auto"/>
        <w:ind w:left="709"/>
        <w:jc w:val="both"/>
        <w:rPr>
          <w:rFonts w:ascii="Times New Roman" w:hAnsi="Times New Roman"/>
          <w:b/>
          <w:sz w:val="24"/>
          <w:szCs w:val="24"/>
          <w:lang w:val="es-MX"/>
        </w:rPr>
      </w:pPr>
      <w:r>
        <w:rPr>
          <w:rFonts w:ascii="Times New Roman" w:hAnsi="Times New Roman"/>
          <w:b/>
          <w:sz w:val="24"/>
          <w:szCs w:val="24"/>
          <w:lang w:val="es-MX"/>
        </w:rPr>
        <w:t xml:space="preserve">   </w:t>
      </w:r>
      <w:r w:rsidR="00E6165F" w:rsidRPr="00AA283F">
        <w:rPr>
          <w:rFonts w:ascii="Times New Roman" w:hAnsi="Times New Roman"/>
          <w:b/>
          <w:sz w:val="24"/>
          <w:szCs w:val="24"/>
          <w:lang w:val="es-MX"/>
        </w:rPr>
        <w:t xml:space="preserve">Principales </w:t>
      </w:r>
      <w:r w:rsidR="00B21632" w:rsidRPr="00AA283F">
        <w:rPr>
          <w:rFonts w:ascii="Times New Roman" w:hAnsi="Times New Roman"/>
          <w:b/>
          <w:sz w:val="24"/>
          <w:szCs w:val="24"/>
          <w:lang w:val="es-MX"/>
        </w:rPr>
        <w:t>propiedades de los suelos</w:t>
      </w:r>
    </w:p>
    <w:p w:rsidR="00A831EF" w:rsidRPr="008447C6" w:rsidRDefault="00914056" w:rsidP="00AA283F">
      <w:pPr>
        <w:tabs>
          <w:tab w:val="left" w:pos="1701"/>
        </w:tabs>
        <w:spacing w:before="120" w:after="120" w:line="360" w:lineRule="auto"/>
        <w:ind w:firstLine="851"/>
        <w:jc w:val="both"/>
        <w:rPr>
          <w:rFonts w:ascii="Times New Roman" w:hAnsi="Times New Roman"/>
          <w:bCs/>
          <w:sz w:val="24"/>
          <w:szCs w:val="24"/>
          <w:lang w:val="es-MX"/>
        </w:rPr>
      </w:pPr>
      <w:r w:rsidRPr="008447C6">
        <w:rPr>
          <w:rFonts w:ascii="Times New Roman" w:hAnsi="Times New Roman"/>
          <w:bCs/>
          <w:sz w:val="24"/>
          <w:szCs w:val="24"/>
          <w:lang w:val="es-MX"/>
        </w:rPr>
        <w:t xml:space="preserve">Enrique Martínez Quiroz, nos </w:t>
      </w:r>
      <w:r w:rsidR="00903428" w:rsidRPr="008447C6">
        <w:rPr>
          <w:rFonts w:ascii="Times New Roman" w:hAnsi="Times New Roman"/>
          <w:bCs/>
          <w:sz w:val="24"/>
          <w:szCs w:val="24"/>
          <w:lang w:val="es-MX"/>
        </w:rPr>
        <w:t>describe las siguientes propiedades</w:t>
      </w:r>
      <w:r w:rsidRPr="008447C6">
        <w:rPr>
          <w:rFonts w:ascii="Times New Roman" w:hAnsi="Times New Roman"/>
          <w:bCs/>
          <w:sz w:val="24"/>
          <w:szCs w:val="24"/>
          <w:lang w:val="es-MX"/>
        </w:rPr>
        <w:t>:</w:t>
      </w:r>
    </w:p>
    <w:p w:rsidR="00274C62" w:rsidRPr="008447C6" w:rsidRDefault="00B21632" w:rsidP="001E7DB2">
      <w:pPr>
        <w:numPr>
          <w:ilvl w:val="0"/>
          <w:numId w:val="7"/>
        </w:numPr>
        <w:spacing w:before="120" w:after="120"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Estabilidad v</w:t>
      </w:r>
      <w:r w:rsidR="00E6165F" w:rsidRPr="008447C6">
        <w:rPr>
          <w:rStyle w:val="nfasis"/>
          <w:rFonts w:ascii="Times New Roman" w:hAnsi="Times New Roman"/>
          <w:b/>
          <w:i w:val="0"/>
          <w:sz w:val="24"/>
          <w:szCs w:val="24"/>
        </w:rPr>
        <w:t>olumétrica</w:t>
      </w:r>
    </w:p>
    <w:p w:rsidR="00274C62" w:rsidRPr="008447C6" w:rsidRDefault="00274C62" w:rsidP="000C727E">
      <w:pPr>
        <w:spacing w:before="120" w:after="120" w:line="360" w:lineRule="auto"/>
        <w:jc w:val="both"/>
        <w:rPr>
          <w:rFonts w:ascii="Times New Roman" w:hAnsi="Times New Roman"/>
          <w:bCs/>
          <w:sz w:val="24"/>
          <w:szCs w:val="24"/>
          <w:lang w:val="es-MX"/>
        </w:rPr>
      </w:pPr>
      <w:r w:rsidRPr="008447C6">
        <w:rPr>
          <w:rFonts w:ascii="Times New Roman" w:hAnsi="Times New Roman"/>
          <w:bCs/>
          <w:sz w:val="24"/>
          <w:szCs w:val="24"/>
          <w:lang w:val="es-MX"/>
        </w:rPr>
        <w:t>Los cambios de humedad son la principal fuente: Se levantan los pavimentos, inclinan los postes y se rompen tubos y muros.</w:t>
      </w:r>
    </w:p>
    <w:p w:rsidR="00274C62" w:rsidRPr="008447C6" w:rsidRDefault="00B21632" w:rsidP="001E7DB2">
      <w:pPr>
        <w:numPr>
          <w:ilvl w:val="0"/>
          <w:numId w:val="7"/>
        </w:numPr>
        <w:spacing w:before="120" w:after="120" w:line="360" w:lineRule="auto"/>
        <w:ind w:left="0" w:firstLine="0"/>
        <w:jc w:val="both"/>
        <w:rPr>
          <w:rFonts w:ascii="Times New Roman" w:hAnsi="Times New Roman"/>
          <w:b/>
          <w:iCs/>
          <w:sz w:val="24"/>
          <w:szCs w:val="24"/>
        </w:rPr>
      </w:pPr>
      <w:r w:rsidRPr="008447C6">
        <w:rPr>
          <w:rFonts w:ascii="Times New Roman" w:hAnsi="Times New Roman"/>
          <w:b/>
          <w:sz w:val="24"/>
          <w:szCs w:val="24"/>
        </w:rPr>
        <w:t>Resistencia m</w:t>
      </w:r>
      <w:r w:rsidR="00E6165F" w:rsidRPr="008447C6">
        <w:rPr>
          <w:rFonts w:ascii="Times New Roman" w:hAnsi="Times New Roman"/>
          <w:b/>
          <w:sz w:val="24"/>
          <w:szCs w:val="24"/>
        </w:rPr>
        <w:t>ecánica</w:t>
      </w:r>
    </w:p>
    <w:p w:rsidR="00274C62" w:rsidRPr="008447C6" w:rsidRDefault="00274C62" w:rsidP="000C727E">
      <w:pPr>
        <w:spacing w:before="120" w:after="120" w:line="360" w:lineRule="auto"/>
        <w:jc w:val="both"/>
        <w:rPr>
          <w:rFonts w:ascii="Times New Roman" w:hAnsi="Times New Roman"/>
          <w:bCs/>
          <w:sz w:val="24"/>
          <w:szCs w:val="24"/>
          <w:lang w:val="es-MX"/>
        </w:rPr>
      </w:pPr>
      <w:r w:rsidRPr="008447C6">
        <w:rPr>
          <w:rFonts w:ascii="Times New Roman" w:hAnsi="Times New Roman"/>
          <w:bCs/>
          <w:sz w:val="24"/>
          <w:szCs w:val="24"/>
          <w:lang w:val="es-MX"/>
        </w:rPr>
        <w:t>La humedad la reduce, la compactación o el secado la eleva. La disolución de cristales (arcillas sensitivas), baja la resistencia.</w:t>
      </w:r>
    </w:p>
    <w:p w:rsidR="00274C62" w:rsidRPr="008447C6" w:rsidRDefault="00274C62" w:rsidP="001E7DB2">
      <w:pPr>
        <w:numPr>
          <w:ilvl w:val="0"/>
          <w:numId w:val="7"/>
        </w:numPr>
        <w:spacing w:before="120" w:after="120" w:line="360" w:lineRule="auto"/>
        <w:ind w:left="0" w:firstLine="0"/>
        <w:jc w:val="both"/>
        <w:rPr>
          <w:rFonts w:ascii="Times New Roman" w:hAnsi="Times New Roman"/>
          <w:b/>
          <w:sz w:val="24"/>
          <w:szCs w:val="24"/>
        </w:rPr>
      </w:pPr>
      <w:r w:rsidRPr="008447C6">
        <w:rPr>
          <w:rFonts w:ascii="Times New Roman" w:hAnsi="Times New Roman"/>
          <w:b/>
          <w:sz w:val="24"/>
          <w:szCs w:val="24"/>
        </w:rPr>
        <w:lastRenderedPageBreak/>
        <w:t>P</w:t>
      </w:r>
      <w:r w:rsidR="00E6165F" w:rsidRPr="008447C6">
        <w:rPr>
          <w:rFonts w:ascii="Times New Roman" w:hAnsi="Times New Roman"/>
          <w:b/>
          <w:sz w:val="24"/>
          <w:szCs w:val="24"/>
        </w:rPr>
        <w:t>ermeabilidad</w:t>
      </w:r>
    </w:p>
    <w:p w:rsidR="004C4982" w:rsidRPr="008447C6" w:rsidRDefault="00274C62" w:rsidP="000C727E">
      <w:pPr>
        <w:spacing w:line="360" w:lineRule="auto"/>
        <w:jc w:val="both"/>
        <w:rPr>
          <w:rFonts w:ascii="Times New Roman" w:hAnsi="Times New Roman"/>
          <w:bCs/>
          <w:sz w:val="24"/>
          <w:szCs w:val="24"/>
          <w:lang w:val="es-MX"/>
        </w:rPr>
      </w:pPr>
      <w:r w:rsidRPr="008447C6">
        <w:rPr>
          <w:rFonts w:ascii="Times New Roman" w:hAnsi="Times New Roman"/>
          <w:bCs/>
          <w:sz w:val="24"/>
          <w:szCs w:val="24"/>
          <w:lang w:val="es-MX"/>
        </w:rPr>
        <w:t>La presión de poros elevada provoca deslizamientos y el flujo de agua, a través del suelo, puede originar tubificación y arrastre de partículas sólidas.</w:t>
      </w:r>
    </w:p>
    <w:p w:rsidR="00274C62" w:rsidRPr="008447C6" w:rsidRDefault="00274C62" w:rsidP="001E7DB2">
      <w:pPr>
        <w:numPr>
          <w:ilvl w:val="0"/>
          <w:numId w:val="7"/>
        </w:numPr>
        <w:spacing w:line="360" w:lineRule="auto"/>
        <w:ind w:left="0" w:firstLine="0"/>
        <w:jc w:val="both"/>
        <w:rPr>
          <w:rFonts w:ascii="Times New Roman" w:hAnsi="Times New Roman"/>
          <w:b/>
          <w:sz w:val="24"/>
          <w:szCs w:val="24"/>
        </w:rPr>
      </w:pPr>
      <w:r w:rsidRPr="008447C6">
        <w:rPr>
          <w:rFonts w:ascii="Times New Roman" w:hAnsi="Times New Roman"/>
          <w:b/>
          <w:sz w:val="24"/>
          <w:szCs w:val="24"/>
        </w:rPr>
        <w:t>D</w:t>
      </w:r>
      <w:r w:rsidR="00E6165F" w:rsidRPr="008447C6">
        <w:rPr>
          <w:rFonts w:ascii="Times New Roman" w:hAnsi="Times New Roman"/>
          <w:b/>
          <w:sz w:val="24"/>
          <w:szCs w:val="24"/>
        </w:rPr>
        <w:t>urabilidad</w:t>
      </w:r>
    </w:p>
    <w:p w:rsidR="00274C62" w:rsidRPr="008447C6" w:rsidRDefault="00274C62" w:rsidP="000C727E">
      <w:pPr>
        <w:spacing w:line="360" w:lineRule="auto"/>
        <w:jc w:val="both"/>
        <w:rPr>
          <w:rFonts w:ascii="Times New Roman" w:hAnsi="Times New Roman"/>
          <w:bCs/>
          <w:sz w:val="24"/>
          <w:szCs w:val="24"/>
          <w:lang w:val="es-MX"/>
        </w:rPr>
      </w:pPr>
      <w:r w:rsidRPr="008447C6">
        <w:rPr>
          <w:rFonts w:ascii="Times New Roman" w:hAnsi="Times New Roman"/>
          <w:bCs/>
          <w:sz w:val="24"/>
          <w:szCs w:val="24"/>
          <w:lang w:val="es-MX"/>
        </w:rPr>
        <w:t>El intemperismo, la erosión y la abrasión amenazan la vida útil de un suelo, como elemento estructural o funcional.</w:t>
      </w:r>
    </w:p>
    <w:p w:rsidR="00274C62" w:rsidRPr="008447C6" w:rsidRDefault="00274C62" w:rsidP="001E7DB2">
      <w:pPr>
        <w:numPr>
          <w:ilvl w:val="0"/>
          <w:numId w:val="7"/>
        </w:numPr>
        <w:spacing w:line="360" w:lineRule="auto"/>
        <w:ind w:left="0" w:firstLine="0"/>
        <w:jc w:val="both"/>
        <w:rPr>
          <w:rFonts w:ascii="Times New Roman" w:hAnsi="Times New Roman"/>
          <w:b/>
          <w:sz w:val="24"/>
          <w:szCs w:val="24"/>
        </w:rPr>
      </w:pPr>
      <w:r w:rsidRPr="008447C6">
        <w:rPr>
          <w:rFonts w:ascii="Times New Roman" w:hAnsi="Times New Roman"/>
          <w:b/>
          <w:sz w:val="24"/>
          <w:szCs w:val="24"/>
        </w:rPr>
        <w:t>C</w:t>
      </w:r>
      <w:r w:rsidR="00E6165F" w:rsidRPr="008447C6">
        <w:rPr>
          <w:rFonts w:ascii="Times New Roman" w:hAnsi="Times New Roman"/>
          <w:b/>
          <w:sz w:val="24"/>
          <w:szCs w:val="24"/>
        </w:rPr>
        <w:t>ompresibilidad</w:t>
      </w:r>
    </w:p>
    <w:p w:rsidR="00274C62" w:rsidRPr="008447C6" w:rsidRDefault="00274C62" w:rsidP="000C727E">
      <w:pPr>
        <w:spacing w:line="360" w:lineRule="auto"/>
        <w:jc w:val="both"/>
        <w:rPr>
          <w:rFonts w:ascii="Times New Roman" w:hAnsi="Times New Roman"/>
          <w:bCs/>
          <w:sz w:val="24"/>
          <w:szCs w:val="24"/>
          <w:lang w:val="es-MX"/>
        </w:rPr>
      </w:pPr>
      <w:r w:rsidRPr="008447C6">
        <w:rPr>
          <w:rFonts w:ascii="Times New Roman" w:hAnsi="Times New Roman"/>
          <w:bCs/>
          <w:sz w:val="24"/>
          <w:szCs w:val="24"/>
          <w:lang w:val="es-MX"/>
        </w:rPr>
        <w:t>Afecta la permeabilidad, altera la magnitud y sentido de las fuerzas ínter partículas, modificando la resistencia del suelo al esfuerzo cortante y provocando desplazamientos.</w:t>
      </w:r>
    </w:p>
    <w:p w:rsidR="00274C62" w:rsidRDefault="00274C62" w:rsidP="000C727E">
      <w:pPr>
        <w:spacing w:line="360" w:lineRule="auto"/>
        <w:jc w:val="both"/>
        <w:rPr>
          <w:rFonts w:ascii="Times New Roman" w:hAnsi="Times New Roman"/>
          <w:bCs/>
          <w:sz w:val="24"/>
          <w:szCs w:val="24"/>
          <w:lang w:val="es-MX"/>
        </w:rPr>
      </w:pPr>
      <w:r w:rsidRPr="008447C6">
        <w:rPr>
          <w:rFonts w:ascii="Times New Roman" w:hAnsi="Times New Roman"/>
          <w:bCs/>
          <w:sz w:val="24"/>
          <w:szCs w:val="24"/>
          <w:lang w:val="es-MX"/>
        </w:rPr>
        <w:t>Las propiedades mencionadas anteriormente se pueden modificar o alterar de muchas formas: por medios mecánicos, drenaje, medios eléctricos, cambios de temperatura o adición de estabilizantes (cal, cemento, asfalto, sales, etc.).</w:t>
      </w:r>
    </w:p>
    <w:p w:rsidR="00AA283F" w:rsidRPr="00AA283F" w:rsidRDefault="00AA283F" w:rsidP="000C727E">
      <w:pPr>
        <w:spacing w:line="360" w:lineRule="auto"/>
        <w:jc w:val="both"/>
        <w:rPr>
          <w:rFonts w:ascii="Times New Roman" w:hAnsi="Times New Roman"/>
          <w:bCs/>
          <w:sz w:val="10"/>
          <w:szCs w:val="10"/>
          <w:lang w:val="es-MX"/>
        </w:rPr>
      </w:pPr>
    </w:p>
    <w:p w:rsidR="001C1CFA" w:rsidRPr="00AA283F" w:rsidRDefault="00AA283F" w:rsidP="008A086E">
      <w:pPr>
        <w:pStyle w:val="Prrafodelista"/>
        <w:numPr>
          <w:ilvl w:val="3"/>
          <w:numId w:val="35"/>
        </w:numPr>
        <w:tabs>
          <w:tab w:val="left" w:pos="1701"/>
        </w:tabs>
        <w:spacing w:before="120" w:after="120" w:line="360" w:lineRule="auto"/>
        <w:ind w:left="709"/>
        <w:jc w:val="both"/>
        <w:rPr>
          <w:rFonts w:ascii="Times New Roman" w:hAnsi="Times New Roman"/>
          <w:b/>
          <w:sz w:val="24"/>
          <w:szCs w:val="24"/>
          <w:lang w:val="es-MX"/>
        </w:rPr>
      </w:pPr>
      <w:r>
        <w:rPr>
          <w:rFonts w:ascii="Times New Roman" w:hAnsi="Times New Roman"/>
          <w:b/>
          <w:sz w:val="24"/>
          <w:szCs w:val="24"/>
          <w:lang w:val="es-MX"/>
        </w:rPr>
        <w:t xml:space="preserve">  </w:t>
      </w:r>
      <w:r w:rsidR="00E02D56" w:rsidRPr="00AA283F">
        <w:rPr>
          <w:rFonts w:ascii="Times New Roman" w:hAnsi="Times New Roman"/>
          <w:b/>
          <w:sz w:val="24"/>
          <w:szCs w:val="24"/>
          <w:lang w:val="es-MX"/>
        </w:rPr>
        <w:t xml:space="preserve">Relaciones </w:t>
      </w:r>
      <w:r w:rsidR="00B21632" w:rsidRPr="00AA283F">
        <w:rPr>
          <w:rFonts w:ascii="Times New Roman" w:hAnsi="Times New Roman"/>
          <w:b/>
          <w:sz w:val="24"/>
          <w:szCs w:val="24"/>
          <w:lang w:val="es-MX"/>
        </w:rPr>
        <w:t>volumétricas y gravimétricas</w:t>
      </w:r>
    </w:p>
    <w:p w:rsidR="00F955C5" w:rsidRPr="008447C6" w:rsidRDefault="00E1211D" w:rsidP="0034002D">
      <w:pPr>
        <w:tabs>
          <w:tab w:val="left" w:pos="1701"/>
        </w:tabs>
        <w:spacing w:before="120" w:after="120" w:line="360" w:lineRule="auto"/>
        <w:ind w:firstLine="851"/>
        <w:jc w:val="both"/>
        <w:rPr>
          <w:rStyle w:val="nfasis"/>
          <w:rFonts w:ascii="Times New Roman" w:hAnsi="Times New Roman"/>
          <w:b/>
          <w:i w:val="0"/>
          <w:iCs w:val="0"/>
          <w:sz w:val="24"/>
          <w:szCs w:val="24"/>
          <w:lang w:val="es-MX"/>
        </w:rPr>
      </w:pPr>
      <w:r w:rsidRPr="008447C6">
        <w:rPr>
          <w:rFonts w:ascii="Times New Roman" w:hAnsi="Times New Roman"/>
          <w:sz w:val="24"/>
          <w:szCs w:val="24"/>
          <w:lang w:val="es-MX"/>
        </w:rPr>
        <w:t>Duque y Escobar</w:t>
      </w:r>
      <w:r w:rsidR="0086436B" w:rsidRPr="008447C6">
        <w:rPr>
          <w:rStyle w:val="nfasis"/>
          <w:rFonts w:ascii="Times New Roman" w:hAnsi="Times New Roman"/>
          <w:i w:val="0"/>
          <w:sz w:val="24"/>
          <w:szCs w:val="24"/>
        </w:rPr>
        <w:t>, nos describen que</w:t>
      </w:r>
      <w:r w:rsidR="003E2137" w:rsidRPr="008447C6">
        <w:rPr>
          <w:rStyle w:val="nfasis"/>
          <w:rFonts w:ascii="Times New Roman" w:hAnsi="Times New Roman"/>
          <w:i w:val="0"/>
          <w:sz w:val="24"/>
          <w:szCs w:val="24"/>
        </w:rPr>
        <w:t xml:space="preserve"> </w:t>
      </w:r>
      <w:r w:rsidR="003E2137" w:rsidRPr="008447C6">
        <w:rPr>
          <w:rFonts w:ascii="Times New Roman" w:hAnsi="Times New Roman"/>
          <w:sz w:val="24"/>
          <w:szCs w:val="24"/>
          <w:lang w:val="es-MX"/>
        </w:rPr>
        <w:t>e</w:t>
      </w:r>
      <w:r w:rsidR="00F955C5" w:rsidRPr="008447C6">
        <w:rPr>
          <w:rStyle w:val="nfasis"/>
          <w:rFonts w:ascii="Times New Roman" w:hAnsi="Times New Roman"/>
          <w:i w:val="0"/>
          <w:sz w:val="24"/>
          <w:szCs w:val="24"/>
        </w:rPr>
        <w:t xml:space="preserve">n </w:t>
      </w:r>
      <w:r w:rsidR="003E2137" w:rsidRPr="008447C6">
        <w:rPr>
          <w:rStyle w:val="nfasis"/>
          <w:rFonts w:ascii="Times New Roman" w:hAnsi="Times New Roman"/>
          <w:i w:val="0"/>
          <w:sz w:val="24"/>
          <w:szCs w:val="24"/>
        </w:rPr>
        <w:t>el</w:t>
      </w:r>
      <w:r w:rsidR="00F955C5" w:rsidRPr="008447C6">
        <w:rPr>
          <w:rStyle w:val="nfasis"/>
          <w:rFonts w:ascii="Times New Roman" w:hAnsi="Times New Roman"/>
          <w:i w:val="0"/>
          <w:sz w:val="24"/>
          <w:szCs w:val="24"/>
        </w:rPr>
        <w:t xml:space="preserve"> suelo se distinguen tres fases constituyentes: la sólida, la líquida y la gaseosa. La fase sólida está formada por las partículas minerales del suelo (incluyendo la capa sólida adsorbida); la líquida por el agua (libre, específicamente), aunque en el suelo pueden existir otros líquidos de menor significación; la fase gaseosa comprende sobre todo el aire, pero pueden estar presentes otros gases (vapores sulfurosos, anhídrido carbónico, etc). </w:t>
      </w:r>
    </w:p>
    <w:p w:rsidR="00275F28" w:rsidRPr="008447C6" w:rsidRDefault="00F955C5" w:rsidP="000C727E">
      <w:pPr>
        <w:spacing w:before="120" w:after="120"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t>Las fases líquida y gaseosa del suelo suelen comprenderse en el volumen de vacíos (Vv), mientras que la fase sólida constit</w:t>
      </w:r>
      <w:r w:rsidR="003506F4" w:rsidRPr="008447C6">
        <w:rPr>
          <w:rStyle w:val="nfasis"/>
          <w:rFonts w:ascii="Times New Roman" w:hAnsi="Times New Roman"/>
          <w:i w:val="0"/>
          <w:sz w:val="24"/>
          <w:szCs w:val="24"/>
        </w:rPr>
        <w:t xml:space="preserve">uye el volumen de sólidos (Vs). </w:t>
      </w:r>
      <w:r w:rsidR="00275F28" w:rsidRPr="008447C6">
        <w:rPr>
          <w:rStyle w:val="nfasis"/>
          <w:rFonts w:ascii="Times New Roman" w:hAnsi="Times New Roman"/>
          <w:i w:val="0"/>
          <w:sz w:val="24"/>
          <w:szCs w:val="24"/>
        </w:rPr>
        <w:t xml:space="preserve">Las relaciones entre diferentes fases constitutivas del suelo (fases sólida, líquida y gaseosa), permiten avanzar sobre el análisis de la distribución de las partículas por tamaños y sobre el grado de plasticidad del conjunto. </w:t>
      </w:r>
    </w:p>
    <w:p w:rsidR="00A369E6" w:rsidRPr="008447C6" w:rsidRDefault="005D177C" w:rsidP="00112A6F">
      <w:pPr>
        <w:spacing w:line="360" w:lineRule="auto"/>
        <w:ind w:left="1701"/>
        <w:jc w:val="both"/>
        <w:rPr>
          <w:rStyle w:val="nfasis"/>
          <w:rFonts w:ascii="Times New Roman" w:hAnsi="Times New Roman"/>
          <w:i w:val="0"/>
          <w:sz w:val="24"/>
          <w:szCs w:val="24"/>
        </w:rPr>
      </w:pPr>
      <w:r w:rsidRPr="008447C6">
        <w:rPr>
          <w:rFonts w:ascii="Times New Roman" w:hAnsi="Times New Roman"/>
          <w:noProof/>
          <w:lang w:val="es-PE" w:eastAsia="es-PE"/>
        </w:rPr>
        <w:lastRenderedPageBreak/>
        <w:drawing>
          <wp:anchor distT="0" distB="0" distL="114300" distR="114300" simplePos="0" relativeHeight="251616768" behindDoc="1" locked="0" layoutInCell="1" allowOverlap="1">
            <wp:simplePos x="0" y="0"/>
            <wp:positionH relativeFrom="margin">
              <wp:align>center</wp:align>
            </wp:positionH>
            <wp:positionV relativeFrom="paragraph">
              <wp:posOffset>139065</wp:posOffset>
            </wp:positionV>
            <wp:extent cx="2934335" cy="2005330"/>
            <wp:effectExtent l="0" t="0" r="0" b="0"/>
            <wp:wrapTight wrapText="bothSides">
              <wp:wrapPolygon edited="0">
                <wp:start x="0" y="0"/>
                <wp:lineTo x="0" y="21340"/>
                <wp:lineTo x="21455" y="21340"/>
                <wp:lineTo x="21455" y="0"/>
                <wp:lineTo x="0" y="0"/>
              </wp:wrapPolygon>
            </wp:wrapTight>
            <wp:docPr id="2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8" cstate="print">
                      <a:lum bright="20000"/>
                    </a:blip>
                    <a:srcRect l="58797" t="41080" r="14383" b="32042"/>
                    <a:stretch>
                      <a:fillRect/>
                    </a:stretch>
                  </pic:blipFill>
                  <pic:spPr bwMode="auto">
                    <a:xfrm>
                      <a:off x="0" y="0"/>
                      <a:ext cx="2934335" cy="2005330"/>
                    </a:xfrm>
                    <a:prstGeom prst="rect">
                      <a:avLst/>
                    </a:prstGeom>
                    <a:noFill/>
                  </pic:spPr>
                </pic:pic>
              </a:graphicData>
            </a:graphic>
          </wp:anchor>
        </w:drawing>
      </w:r>
    </w:p>
    <w:p w:rsidR="009E1D8A" w:rsidRPr="008447C6" w:rsidRDefault="009E1D8A" w:rsidP="00112A6F">
      <w:pPr>
        <w:spacing w:line="360" w:lineRule="auto"/>
        <w:jc w:val="both"/>
        <w:rPr>
          <w:rFonts w:ascii="Times New Roman" w:hAnsi="Times New Roman"/>
          <w:b/>
          <w:bCs/>
          <w:color w:val="000000"/>
          <w:sz w:val="24"/>
          <w:szCs w:val="24"/>
          <w:u w:val="single"/>
        </w:rPr>
      </w:pPr>
    </w:p>
    <w:p w:rsidR="009E1D8A" w:rsidRPr="008447C6" w:rsidRDefault="009E1D8A" w:rsidP="00112A6F">
      <w:pPr>
        <w:spacing w:line="360" w:lineRule="auto"/>
        <w:jc w:val="both"/>
        <w:rPr>
          <w:rFonts w:ascii="Times New Roman" w:hAnsi="Times New Roman"/>
          <w:b/>
          <w:bCs/>
          <w:color w:val="000000"/>
          <w:sz w:val="24"/>
          <w:szCs w:val="24"/>
          <w:u w:val="single"/>
        </w:rPr>
      </w:pPr>
    </w:p>
    <w:p w:rsidR="009E1D8A" w:rsidRPr="008447C6" w:rsidRDefault="009E1D8A" w:rsidP="00112A6F">
      <w:pPr>
        <w:tabs>
          <w:tab w:val="left" w:pos="2410"/>
        </w:tabs>
        <w:spacing w:line="360" w:lineRule="auto"/>
        <w:jc w:val="both"/>
        <w:rPr>
          <w:rFonts w:ascii="Times New Roman" w:hAnsi="Times New Roman"/>
          <w:b/>
          <w:bCs/>
          <w:color w:val="000000"/>
          <w:sz w:val="24"/>
          <w:szCs w:val="24"/>
          <w:u w:val="single"/>
        </w:rPr>
      </w:pPr>
    </w:p>
    <w:p w:rsidR="009E1D8A" w:rsidRPr="008447C6" w:rsidRDefault="009E1D8A" w:rsidP="00112A6F">
      <w:pPr>
        <w:spacing w:line="360" w:lineRule="auto"/>
        <w:jc w:val="both"/>
        <w:rPr>
          <w:rFonts w:ascii="Times New Roman" w:hAnsi="Times New Roman"/>
          <w:b/>
          <w:bCs/>
          <w:color w:val="000000"/>
          <w:sz w:val="24"/>
          <w:szCs w:val="24"/>
          <w:u w:val="single"/>
        </w:rPr>
      </w:pPr>
    </w:p>
    <w:p w:rsidR="009E1D8A" w:rsidRPr="008447C6" w:rsidRDefault="009E1D8A" w:rsidP="00112A6F">
      <w:pPr>
        <w:spacing w:line="360" w:lineRule="auto"/>
        <w:jc w:val="both"/>
        <w:rPr>
          <w:rFonts w:ascii="Times New Roman" w:hAnsi="Times New Roman"/>
          <w:b/>
          <w:bCs/>
          <w:color w:val="000000"/>
          <w:sz w:val="24"/>
          <w:szCs w:val="24"/>
          <w:u w:val="single"/>
        </w:rPr>
      </w:pPr>
    </w:p>
    <w:p w:rsidR="009E1D8A" w:rsidRPr="008447C6" w:rsidRDefault="009E1D8A" w:rsidP="00112A6F">
      <w:pPr>
        <w:spacing w:line="360" w:lineRule="auto"/>
        <w:jc w:val="both"/>
        <w:rPr>
          <w:rFonts w:ascii="Times New Roman" w:hAnsi="Times New Roman"/>
          <w:b/>
          <w:bCs/>
          <w:color w:val="000000"/>
          <w:sz w:val="24"/>
          <w:szCs w:val="24"/>
          <w:u w:val="single"/>
        </w:rPr>
      </w:pPr>
    </w:p>
    <w:p w:rsidR="005D177C" w:rsidRPr="008447C6" w:rsidRDefault="005D177C" w:rsidP="000C727E">
      <w:pPr>
        <w:spacing w:line="360" w:lineRule="auto"/>
        <w:jc w:val="both"/>
        <w:rPr>
          <w:rStyle w:val="nfasis"/>
          <w:rFonts w:ascii="Times New Roman" w:hAnsi="Times New Roman"/>
          <w:b/>
          <w:i w:val="0"/>
          <w:sz w:val="24"/>
          <w:szCs w:val="24"/>
        </w:rPr>
      </w:pPr>
    </w:p>
    <w:p w:rsidR="005D177C" w:rsidRPr="008447C6" w:rsidRDefault="005D177C" w:rsidP="000C727E">
      <w:pPr>
        <w:spacing w:line="360" w:lineRule="auto"/>
        <w:jc w:val="both"/>
        <w:rPr>
          <w:rStyle w:val="nfasis"/>
          <w:rFonts w:ascii="Times New Roman" w:hAnsi="Times New Roman"/>
          <w:b/>
          <w:i w:val="0"/>
          <w:sz w:val="24"/>
          <w:szCs w:val="24"/>
        </w:rPr>
      </w:pPr>
    </w:p>
    <w:p w:rsidR="002106B1" w:rsidRDefault="00DD2117" w:rsidP="0034002D">
      <w:pPr>
        <w:spacing w:line="360" w:lineRule="auto"/>
        <w:ind w:left="1276"/>
        <w:jc w:val="both"/>
        <w:rPr>
          <w:rStyle w:val="nfasis"/>
          <w:rFonts w:ascii="Times New Roman" w:hAnsi="Times New Roman"/>
          <w:i w:val="0"/>
          <w:szCs w:val="24"/>
        </w:rPr>
      </w:pPr>
      <w:r w:rsidRPr="0034002D">
        <w:rPr>
          <w:rStyle w:val="nfasis"/>
          <w:rFonts w:ascii="Times New Roman" w:hAnsi="Times New Roman"/>
          <w:szCs w:val="24"/>
        </w:rPr>
        <w:t xml:space="preserve">Figura </w:t>
      </w:r>
      <w:r w:rsidR="00F107C9" w:rsidRPr="0034002D">
        <w:rPr>
          <w:rStyle w:val="nfasis"/>
          <w:rFonts w:ascii="Times New Roman" w:hAnsi="Times New Roman"/>
          <w:szCs w:val="24"/>
        </w:rPr>
        <w:t xml:space="preserve">N° </w:t>
      </w:r>
      <w:r w:rsidR="00C901A0" w:rsidRPr="0034002D">
        <w:rPr>
          <w:rStyle w:val="nfasis"/>
          <w:rFonts w:ascii="Times New Roman" w:hAnsi="Times New Roman"/>
          <w:szCs w:val="24"/>
        </w:rPr>
        <w:t>1</w:t>
      </w:r>
      <w:r w:rsidR="004F688C" w:rsidRPr="0034002D">
        <w:rPr>
          <w:rStyle w:val="nfasis"/>
          <w:rFonts w:ascii="Times New Roman" w:hAnsi="Times New Roman"/>
          <w:szCs w:val="24"/>
        </w:rPr>
        <w:t>1</w:t>
      </w:r>
      <w:r w:rsidR="00C901A0" w:rsidRPr="0034002D">
        <w:rPr>
          <w:rStyle w:val="nfasis"/>
          <w:rFonts w:ascii="Times New Roman" w:hAnsi="Times New Roman"/>
          <w:szCs w:val="24"/>
        </w:rPr>
        <w:t>.</w:t>
      </w:r>
      <w:r w:rsidR="00F107C9" w:rsidRPr="0034002D">
        <w:rPr>
          <w:rStyle w:val="nfasis"/>
          <w:rFonts w:ascii="Times New Roman" w:hAnsi="Times New Roman"/>
          <w:i w:val="0"/>
          <w:szCs w:val="24"/>
        </w:rPr>
        <w:t xml:space="preserve"> </w:t>
      </w:r>
      <w:r w:rsidR="00C901A0" w:rsidRPr="0034002D">
        <w:rPr>
          <w:rStyle w:val="nfasis"/>
          <w:rFonts w:ascii="Times New Roman" w:hAnsi="Times New Roman"/>
          <w:i w:val="0"/>
          <w:szCs w:val="24"/>
        </w:rPr>
        <w:t xml:space="preserve">Esquema de una muestra de suelo, en tres fases, con la indicación de los símbolos usados: En los costados, </w:t>
      </w:r>
      <w:r w:rsidR="009E3000" w:rsidRPr="0034002D">
        <w:rPr>
          <w:rStyle w:val="nfasis"/>
          <w:rFonts w:ascii="Times New Roman" w:hAnsi="Times New Roman"/>
          <w:i w:val="0"/>
          <w:szCs w:val="24"/>
        </w:rPr>
        <w:object w:dxaOrig="240" w:dyaOrig="279">
          <v:shape id="_x0000_i1025" type="#_x0000_t75" style="width:11.75pt;height:13.85pt" o:ole="">
            <v:imagedata r:id="rId59" o:title=""/>
          </v:shape>
          <o:OLEObject Type="Embed" ProgID="Equation.3" ShapeID="_x0000_i1025" DrawAspect="Content" ObjectID="_1580274475" r:id="rId60"/>
        </w:object>
      </w:r>
      <w:r w:rsidR="00C901A0" w:rsidRPr="0034002D">
        <w:rPr>
          <w:rStyle w:val="nfasis"/>
          <w:rFonts w:ascii="Times New Roman" w:hAnsi="Times New Roman"/>
          <w:i w:val="0"/>
          <w:szCs w:val="24"/>
        </w:rPr>
        <w:t xml:space="preserve"> volumen y </w:t>
      </w:r>
      <w:r w:rsidR="009E3000" w:rsidRPr="0034002D">
        <w:rPr>
          <w:rStyle w:val="nfasis"/>
          <w:rFonts w:ascii="Times New Roman" w:hAnsi="Times New Roman"/>
          <w:i w:val="0"/>
          <w:szCs w:val="24"/>
        </w:rPr>
        <w:object w:dxaOrig="279" w:dyaOrig="279">
          <v:shape id="_x0000_i1026" type="#_x0000_t75" style="width:13.85pt;height:13.85pt" o:ole="">
            <v:imagedata r:id="rId61" o:title=""/>
          </v:shape>
          <o:OLEObject Type="Embed" ProgID="Equation.3" ShapeID="_x0000_i1026" DrawAspect="Content" ObjectID="_1580274476" r:id="rId62"/>
        </w:object>
      </w:r>
      <w:r w:rsidR="00C901A0" w:rsidRPr="0034002D">
        <w:rPr>
          <w:rStyle w:val="nfasis"/>
          <w:rFonts w:ascii="Times New Roman" w:hAnsi="Times New Roman"/>
          <w:i w:val="0"/>
          <w:szCs w:val="24"/>
        </w:rPr>
        <w:t xml:space="preserve"> peso. Las letras subíndice y del centro, son: </w:t>
      </w:r>
      <w:r w:rsidR="009E3000" w:rsidRPr="0034002D">
        <w:rPr>
          <w:rStyle w:val="nfasis"/>
          <w:rFonts w:ascii="Times New Roman" w:hAnsi="Times New Roman"/>
          <w:i w:val="0"/>
          <w:szCs w:val="24"/>
        </w:rPr>
        <w:object w:dxaOrig="240" w:dyaOrig="260">
          <v:shape id="_x0000_i1027" type="#_x0000_t75" style="width:11.75pt;height:13.15pt" o:ole="">
            <v:imagedata r:id="rId63" o:title=""/>
          </v:shape>
          <o:OLEObject Type="Embed" ProgID="Equation.3" ShapeID="_x0000_i1027" DrawAspect="Content" ObjectID="_1580274477" r:id="rId64"/>
        </w:object>
      </w:r>
      <w:r w:rsidR="00C901A0" w:rsidRPr="0034002D">
        <w:rPr>
          <w:rStyle w:val="nfasis"/>
          <w:rFonts w:ascii="Times New Roman" w:hAnsi="Times New Roman"/>
          <w:i w:val="0"/>
          <w:szCs w:val="24"/>
        </w:rPr>
        <w:t xml:space="preserve"> aire, </w:t>
      </w:r>
      <w:r w:rsidR="009E3000" w:rsidRPr="0034002D">
        <w:rPr>
          <w:rStyle w:val="nfasis"/>
          <w:rFonts w:ascii="Times New Roman" w:hAnsi="Times New Roman"/>
          <w:i w:val="0"/>
          <w:szCs w:val="24"/>
        </w:rPr>
        <w:object w:dxaOrig="279" w:dyaOrig="279">
          <v:shape id="_x0000_i1028" type="#_x0000_t75" style="width:13.85pt;height:13.85pt" o:ole="">
            <v:imagedata r:id="rId65" o:title=""/>
          </v:shape>
          <o:OLEObject Type="Embed" ProgID="Equation.3" ShapeID="_x0000_i1028" DrawAspect="Content" ObjectID="_1580274478" r:id="rId66"/>
        </w:object>
      </w:r>
      <w:r w:rsidR="00C901A0" w:rsidRPr="0034002D">
        <w:rPr>
          <w:rStyle w:val="nfasis"/>
          <w:rFonts w:ascii="Times New Roman" w:hAnsi="Times New Roman"/>
          <w:i w:val="0"/>
          <w:szCs w:val="24"/>
        </w:rPr>
        <w:t xml:space="preserve"> agua y </w:t>
      </w:r>
      <w:r w:rsidR="009E3000" w:rsidRPr="0034002D">
        <w:rPr>
          <w:rStyle w:val="nfasis"/>
          <w:rFonts w:ascii="Times New Roman" w:hAnsi="Times New Roman"/>
          <w:i w:val="0"/>
          <w:szCs w:val="24"/>
        </w:rPr>
        <w:object w:dxaOrig="220" w:dyaOrig="279">
          <v:shape id="_x0000_i1029" type="#_x0000_t75" style="width:11.1pt;height:13.85pt" o:ole="">
            <v:imagedata r:id="rId67" o:title=""/>
          </v:shape>
          <o:OLEObject Type="Embed" ProgID="Equation.3" ShapeID="_x0000_i1029" DrawAspect="Content" ObjectID="_1580274479" r:id="rId68"/>
        </w:object>
      </w:r>
      <w:r w:rsidR="00C901A0" w:rsidRPr="0034002D">
        <w:rPr>
          <w:rStyle w:val="nfasis"/>
          <w:rFonts w:ascii="Times New Roman" w:hAnsi="Times New Roman"/>
          <w:i w:val="0"/>
          <w:szCs w:val="24"/>
        </w:rPr>
        <w:t xml:space="preserve"> sólidos</w:t>
      </w:r>
      <w:r w:rsidR="00067246" w:rsidRPr="0034002D">
        <w:rPr>
          <w:rStyle w:val="nfasis"/>
          <w:rFonts w:ascii="Times New Roman" w:hAnsi="Times New Roman"/>
          <w:i w:val="0"/>
          <w:szCs w:val="24"/>
        </w:rPr>
        <w:t>.</w:t>
      </w:r>
      <w:r w:rsidR="001A1B3B" w:rsidRPr="0034002D">
        <w:rPr>
          <w:rStyle w:val="nfasis"/>
          <w:rFonts w:ascii="Times New Roman" w:hAnsi="Times New Roman"/>
          <w:i w:val="0"/>
          <w:szCs w:val="24"/>
        </w:rPr>
        <w:t xml:space="preserve"> (Fuente: Braja M. Das, 2001)</w:t>
      </w:r>
      <w:r w:rsidR="0034002D">
        <w:rPr>
          <w:rStyle w:val="nfasis"/>
          <w:rFonts w:ascii="Times New Roman" w:hAnsi="Times New Roman"/>
          <w:i w:val="0"/>
          <w:szCs w:val="24"/>
        </w:rPr>
        <w:t>.</w:t>
      </w:r>
    </w:p>
    <w:p w:rsidR="0034002D" w:rsidRDefault="0034002D" w:rsidP="0034002D">
      <w:pPr>
        <w:spacing w:line="360" w:lineRule="auto"/>
        <w:ind w:left="1276"/>
        <w:jc w:val="both"/>
        <w:rPr>
          <w:rStyle w:val="nfasis"/>
          <w:rFonts w:ascii="Times New Roman" w:hAnsi="Times New Roman"/>
          <w:i w:val="0"/>
          <w:szCs w:val="24"/>
        </w:rPr>
      </w:pPr>
    </w:p>
    <w:p w:rsidR="0034002D" w:rsidRPr="0034002D" w:rsidRDefault="0034002D" w:rsidP="0034002D">
      <w:pPr>
        <w:spacing w:line="360" w:lineRule="auto"/>
        <w:ind w:left="1276"/>
        <w:jc w:val="both"/>
        <w:rPr>
          <w:rStyle w:val="nfasis"/>
          <w:rFonts w:ascii="Times New Roman" w:hAnsi="Times New Roman"/>
          <w:i w:val="0"/>
          <w:szCs w:val="24"/>
        </w:rPr>
      </w:pPr>
    </w:p>
    <w:p w:rsidR="008941F3" w:rsidRPr="008447C6" w:rsidRDefault="00E02D56" w:rsidP="001E7DB2">
      <w:pPr>
        <w:numPr>
          <w:ilvl w:val="0"/>
          <w:numId w:val="14"/>
        </w:numPr>
        <w:spacing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 xml:space="preserve">Fases, </w:t>
      </w:r>
      <w:r w:rsidR="00B21632" w:rsidRPr="008447C6">
        <w:rPr>
          <w:rStyle w:val="nfasis"/>
          <w:rFonts w:ascii="Times New Roman" w:hAnsi="Times New Roman"/>
          <w:b/>
          <w:i w:val="0"/>
          <w:sz w:val="24"/>
          <w:szCs w:val="24"/>
        </w:rPr>
        <w:t xml:space="preserve">volúmenes y pesos </w:t>
      </w:r>
    </w:p>
    <w:p w:rsidR="006E45CF" w:rsidRDefault="00E1211D" w:rsidP="000C727E">
      <w:pPr>
        <w:tabs>
          <w:tab w:val="left" w:pos="1701"/>
        </w:tabs>
        <w:spacing w:line="360" w:lineRule="auto"/>
        <w:jc w:val="both"/>
        <w:rPr>
          <w:rStyle w:val="nfasis"/>
          <w:rFonts w:ascii="Times New Roman" w:hAnsi="Times New Roman"/>
          <w:i w:val="0"/>
          <w:sz w:val="24"/>
          <w:szCs w:val="24"/>
        </w:rPr>
      </w:pPr>
      <w:r w:rsidRPr="008447C6">
        <w:rPr>
          <w:rFonts w:ascii="Times New Roman" w:hAnsi="Times New Roman"/>
          <w:sz w:val="24"/>
          <w:szCs w:val="24"/>
          <w:lang w:val="es-MX"/>
        </w:rPr>
        <w:t>Duque y Escobar</w:t>
      </w:r>
      <w:r w:rsidRPr="008447C6">
        <w:rPr>
          <w:rStyle w:val="nfasis"/>
          <w:rFonts w:ascii="Times New Roman" w:hAnsi="Times New Roman"/>
          <w:i w:val="0"/>
          <w:sz w:val="24"/>
          <w:szCs w:val="24"/>
        </w:rPr>
        <w:t>, nos describen que e</w:t>
      </w:r>
      <w:r w:rsidR="008941F3" w:rsidRPr="008447C6">
        <w:rPr>
          <w:rStyle w:val="nfasis"/>
          <w:rFonts w:ascii="Times New Roman" w:hAnsi="Times New Roman"/>
          <w:i w:val="0"/>
          <w:sz w:val="24"/>
          <w:szCs w:val="24"/>
        </w:rPr>
        <w:t xml:space="preserve">n el modelo de fases, se separan volúmenes </w:t>
      </w:r>
      <w:r w:rsidR="009E3000" w:rsidRPr="008447C6">
        <w:rPr>
          <w:rStyle w:val="nfasis"/>
          <w:rFonts w:ascii="Times New Roman" w:hAnsi="Times New Roman"/>
          <w:i w:val="0"/>
          <w:sz w:val="24"/>
          <w:szCs w:val="24"/>
        </w:rPr>
        <w:object w:dxaOrig="240" w:dyaOrig="279">
          <v:shape id="_x0000_i1030" type="#_x0000_t75" style="width:11.75pt;height:13.85pt" o:ole="">
            <v:imagedata r:id="rId69" o:title=""/>
          </v:shape>
          <o:OLEObject Type="Embed" ProgID="Equation.3" ShapeID="_x0000_i1030" DrawAspect="Content" ObjectID="_1580274480" r:id="rId70"/>
        </w:object>
      </w:r>
      <w:r w:rsidR="00943068" w:rsidRPr="008447C6">
        <w:rPr>
          <w:rStyle w:val="nfasis"/>
          <w:rFonts w:ascii="Times New Roman" w:hAnsi="Times New Roman"/>
          <w:i w:val="0"/>
          <w:sz w:val="24"/>
          <w:szCs w:val="24"/>
        </w:rPr>
        <w:t xml:space="preserve"> </w:t>
      </w:r>
      <w:r w:rsidR="008941F3" w:rsidRPr="008447C6">
        <w:rPr>
          <w:rStyle w:val="nfasis"/>
          <w:rFonts w:ascii="Times New Roman" w:hAnsi="Times New Roman"/>
          <w:i w:val="0"/>
          <w:sz w:val="24"/>
          <w:szCs w:val="24"/>
        </w:rPr>
        <w:t xml:space="preserve">y pesos </w:t>
      </w:r>
      <w:r w:rsidR="009E3000" w:rsidRPr="008447C6">
        <w:rPr>
          <w:rStyle w:val="nfasis"/>
          <w:rFonts w:ascii="Times New Roman" w:hAnsi="Times New Roman"/>
          <w:i w:val="0"/>
          <w:sz w:val="24"/>
          <w:szCs w:val="24"/>
        </w:rPr>
        <w:object w:dxaOrig="279" w:dyaOrig="279">
          <v:shape id="_x0000_i1031" type="#_x0000_t75" style="width:13.85pt;height:13.85pt" o:ole="">
            <v:imagedata r:id="rId71" o:title=""/>
          </v:shape>
          <o:OLEObject Type="Embed" ProgID="Equation.3" ShapeID="_x0000_i1031" DrawAspect="Content" ObjectID="_1580274481" r:id="rId72"/>
        </w:object>
      </w:r>
      <w:r w:rsidR="00943068" w:rsidRPr="008447C6">
        <w:rPr>
          <w:rStyle w:val="nfasis"/>
          <w:rFonts w:ascii="Times New Roman" w:hAnsi="Times New Roman"/>
          <w:i w:val="0"/>
          <w:sz w:val="24"/>
          <w:szCs w:val="24"/>
        </w:rPr>
        <w:t xml:space="preserve"> </w:t>
      </w:r>
      <w:r w:rsidR="008941F3" w:rsidRPr="008447C6">
        <w:rPr>
          <w:rStyle w:val="nfasis"/>
          <w:rFonts w:ascii="Times New Roman" w:hAnsi="Times New Roman"/>
          <w:i w:val="0"/>
          <w:sz w:val="24"/>
          <w:szCs w:val="24"/>
        </w:rPr>
        <w:t xml:space="preserve">así: Volumen total </w:t>
      </w:r>
      <w:r w:rsidR="009E3000" w:rsidRPr="008447C6">
        <w:rPr>
          <w:rStyle w:val="nfasis"/>
          <w:rFonts w:ascii="Times New Roman" w:hAnsi="Times New Roman"/>
          <w:i w:val="0"/>
          <w:sz w:val="24"/>
          <w:szCs w:val="24"/>
        </w:rPr>
        <w:object w:dxaOrig="300" w:dyaOrig="340">
          <v:shape id="_x0000_i1032" type="#_x0000_t75" style="width:15.25pt;height:17.3pt" o:ole="">
            <v:imagedata r:id="rId73" o:title=""/>
          </v:shape>
          <o:OLEObject Type="Embed" ProgID="Equation.3" ShapeID="_x0000_i1032" DrawAspect="Content" ObjectID="_1580274482" r:id="rId74"/>
        </w:object>
      </w:r>
      <w:r w:rsidR="008941F3" w:rsidRPr="008447C6">
        <w:rPr>
          <w:rStyle w:val="nfasis"/>
          <w:rFonts w:ascii="Times New Roman" w:hAnsi="Times New Roman"/>
          <w:i w:val="0"/>
          <w:sz w:val="24"/>
          <w:szCs w:val="24"/>
        </w:rPr>
        <w:t xml:space="preserve">, volumen de vacíos </w:t>
      </w:r>
      <w:r w:rsidR="009E3000" w:rsidRPr="008447C6">
        <w:rPr>
          <w:rStyle w:val="nfasis"/>
          <w:rFonts w:ascii="Times New Roman" w:hAnsi="Times New Roman"/>
          <w:i w:val="0"/>
          <w:sz w:val="24"/>
          <w:szCs w:val="24"/>
        </w:rPr>
        <w:object w:dxaOrig="279" w:dyaOrig="360">
          <v:shape id="_x0000_i1033" type="#_x0000_t75" style="width:13.85pt;height:18pt" o:ole="">
            <v:imagedata r:id="rId75" o:title=""/>
          </v:shape>
          <o:OLEObject Type="Embed" ProgID="Equation.3" ShapeID="_x0000_i1033" DrawAspect="Content" ObjectID="_1580274483" r:id="rId76"/>
        </w:object>
      </w:r>
      <w:r w:rsidR="008941F3" w:rsidRPr="008447C6">
        <w:rPr>
          <w:rStyle w:val="nfasis"/>
          <w:rFonts w:ascii="Times New Roman" w:hAnsi="Times New Roman"/>
          <w:i w:val="0"/>
          <w:sz w:val="24"/>
          <w:szCs w:val="24"/>
        </w:rPr>
        <w:t xml:space="preserve"> (espacio no ocupado por sólidos), volumen de sólidos </w:t>
      </w:r>
      <w:r w:rsidR="009E3000" w:rsidRPr="008447C6">
        <w:rPr>
          <w:rStyle w:val="nfasis"/>
          <w:rFonts w:ascii="Times New Roman" w:hAnsi="Times New Roman"/>
          <w:i w:val="0"/>
          <w:sz w:val="24"/>
          <w:szCs w:val="24"/>
        </w:rPr>
        <w:object w:dxaOrig="260" w:dyaOrig="360">
          <v:shape id="_x0000_i1034" type="#_x0000_t75" style="width:13.15pt;height:18pt" o:ole="">
            <v:imagedata r:id="rId77" o:title=""/>
          </v:shape>
          <o:OLEObject Type="Embed" ProgID="Equation.3" ShapeID="_x0000_i1034" DrawAspect="Content" ObjectID="_1580274484" r:id="rId78"/>
        </w:object>
      </w:r>
      <w:r w:rsidR="008941F3" w:rsidRPr="008447C6">
        <w:rPr>
          <w:rStyle w:val="nfasis"/>
          <w:rFonts w:ascii="Times New Roman" w:hAnsi="Times New Roman"/>
          <w:i w:val="0"/>
          <w:sz w:val="24"/>
          <w:szCs w:val="24"/>
        </w:rPr>
        <w:t xml:space="preserve">, volumen de aire </w:t>
      </w:r>
      <w:r w:rsidR="009E3000" w:rsidRPr="008447C6">
        <w:rPr>
          <w:rStyle w:val="nfasis"/>
          <w:rFonts w:ascii="Times New Roman" w:hAnsi="Times New Roman"/>
          <w:i w:val="0"/>
          <w:sz w:val="24"/>
          <w:szCs w:val="24"/>
        </w:rPr>
        <w:object w:dxaOrig="300" w:dyaOrig="340">
          <v:shape id="_x0000_i1035" type="#_x0000_t75" style="width:15.25pt;height:17.3pt" o:ole="">
            <v:imagedata r:id="rId79" o:title=""/>
          </v:shape>
          <o:OLEObject Type="Embed" ProgID="Equation.3" ShapeID="_x0000_i1035" DrawAspect="Content" ObjectID="_1580274485" r:id="rId80"/>
        </w:object>
      </w:r>
      <w:r w:rsidR="008941F3" w:rsidRPr="008447C6">
        <w:rPr>
          <w:rStyle w:val="nfasis"/>
          <w:rFonts w:ascii="Times New Roman" w:hAnsi="Times New Roman"/>
          <w:i w:val="0"/>
          <w:sz w:val="24"/>
          <w:szCs w:val="24"/>
        </w:rPr>
        <w:t xml:space="preserve"> y volumen de agua </w:t>
      </w:r>
      <w:r w:rsidR="009E3000" w:rsidRPr="008447C6">
        <w:rPr>
          <w:rStyle w:val="nfasis"/>
          <w:rFonts w:ascii="Times New Roman" w:hAnsi="Times New Roman"/>
          <w:i w:val="0"/>
          <w:sz w:val="24"/>
          <w:szCs w:val="24"/>
        </w:rPr>
        <w:object w:dxaOrig="300" w:dyaOrig="360">
          <v:shape id="_x0000_i1036" type="#_x0000_t75" style="width:15.25pt;height:18pt" o:ole="">
            <v:imagedata r:id="rId81" o:title=""/>
          </v:shape>
          <o:OLEObject Type="Embed" ProgID="Equation.3" ShapeID="_x0000_i1036" DrawAspect="Content" ObjectID="_1580274486" r:id="rId82"/>
        </w:object>
      </w:r>
      <w:r w:rsidR="00EB38B5" w:rsidRPr="008447C6">
        <w:rPr>
          <w:rStyle w:val="nfasis"/>
          <w:rFonts w:ascii="Times New Roman" w:hAnsi="Times New Roman"/>
          <w:i w:val="0"/>
          <w:sz w:val="24"/>
          <w:szCs w:val="24"/>
        </w:rPr>
        <w:t>.</w:t>
      </w:r>
      <w:r w:rsidR="008941F3" w:rsidRPr="008447C6">
        <w:rPr>
          <w:rStyle w:val="nfasis"/>
          <w:rFonts w:ascii="Times New Roman" w:hAnsi="Times New Roman"/>
          <w:i w:val="0"/>
          <w:sz w:val="24"/>
          <w:szCs w:val="24"/>
        </w:rPr>
        <w:t xml:space="preserve"> Luego</w:t>
      </w:r>
      <w:r w:rsidR="006E45CF" w:rsidRPr="008447C6">
        <w:rPr>
          <w:rStyle w:val="nfasis"/>
          <w:rFonts w:ascii="Times New Roman" w:hAnsi="Times New Roman"/>
          <w:i w:val="0"/>
          <w:sz w:val="24"/>
          <w:szCs w:val="24"/>
        </w:rPr>
        <w:t>:</w:t>
      </w:r>
    </w:p>
    <w:p w:rsidR="0034002D" w:rsidRPr="008447C6" w:rsidRDefault="0034002D" w:rsidP="000C727E">
      <w:pPr>
        <w:tabs>
          <w:tab w:val="left" w:pos="1701"/>
        </w:tabs>
        <w:spacing w:line="360" w:lineRule="auto"/>
        <w:jc w:val="both"/>
        <w:rPr>
          <w:rStyle w:val="nfasis"/>
          <w:rFonts w:ascii="Times New Roman" w:hAnsi="Times New Roman"/>
          <w:b/>
          <w:i w:val="0"/>
          <w:iCs w:val="0"/>
          <w:sz w:val="24"/>
          <w:szCs w:val="24"/>
          <w:lang w:val="es-MX"/>
        </w:rPr>
      </w:pPr>
    </w:p>
    <w:p w:rsidR="006E45CF" w:rsidRPr="008447C6" w:rsidRDefault="009E3000" w:rsidP="000C727E">
      <w:pPr>
        <w:tabs>
          <w:tab w:val="right" w:leader="dot" w:pos="8789"/>
        </w:tabs>
        <w:spacing w:line="360" w:lineRule="auto"/>
        <w:ind w:left="4678"/>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219" w:dyaOrig="360">
          <v:shape id="_x0000_i1037" type="#_x0000_t75" style="width:60.9pt;height:18pt" o:ole="">
            <v:imagedata r:id="rId83" o:title=""/>
          </v:shape>
          <o:OLEObject Type="Embed" ProgID="Equation.3" ShapeID="_x0000_i1037" DrawAspect="Content" ObjectID="_1580274487" r:id="rId84"/>
        </w:object>
      </w:r>
      <w:r w:rsidR="006E45CF" w:rsidRPr="008447C6">
        <w:rPr>
          <w:rStyle w:val="nfasis"/>
          <w:rFonts w:ascii="Times New Roman" w:hAnsi="Times New Roman"/>
          <w:i w:val="0"/>
          <w:sz w:val="24"/>
          <w:szCs w:val="24"/>
        </w:rPr>
        <w:tab/>
        <w:t>(1)</w:t>
      </w:r>
    </w:p>
    <w:p w:rsidR="008941F3" w:rsidRDefault="008941F3" w:rsidP="000C727E">
      <w:pPr>
        <w:spacing w:line="360" w:lineRule="auto"/>
        <w:jc w:val="both"/>
        <w:rPr>
          <w:rStyle w:val="nfasis"/>
          <w:rFonts w:ascii="Times New Roman" w:hAnsi="Times New Roman"/>
          <w:i w:val="0"/>
          <w:iCs w:val="0"/>
          <w:sz w:val="24"/>
          <w:szCs w:val="24"/>
        </w:rPr>
      </w:pPr>
      <w:r w:rsidRPr="008447C6">
        <w:rPr>
          <w:rStyle w:val="nfasis"/>
          <w:rFonts w:ascii="Times New Roman" w:hAnsi="Times New Roman"/>
          <w:i w:val="0"/>
          <w:sz w:val="24"/>
          <w:szCs w:val="24"/>
        </w:rPr>
        <w:t>En pesos (que es diferente a masas), el del aire se</w:t>
      </w:r>
      <w:r w:rsidRPr="008447C6">
        <w:rPr>
          <w:rStyle w:val="nfasis"/>
          <w:rFonts w:ascii="Times New Roman" w:hAnsi="Times New Roman"/>
          <w:i w:val="0"/>
          <w:iCs w:val="0"/>
          <w:sz w:val="24"/>
          <w:szCs w:val="24"/>
        </w:rPr>
        <w:t xml:space="preserve"> desprecia, por lo que W</w:t>
      </w:r>
      <w:r w:rsidRPr="008447C6">
        <w:rPr>
          <w:rStyle w:val="nfasis"/>
          <w:rFonts w:ascii="Times New Roman" w:hAnsi="Times New Roman"/>
          <w:i w:val="0"/>
          <w:iCs w:val="0"/>
          <w:sz w:val="24"/>
          <w:szCs w:val="24"/>
          <w:vertAlign w:val="subscript"/>
        </w:rPr>
        <w:t>A</w:t>
      </w:r>
      <w:r w:rsidRPr="008447C6">
        <w:rPr>
          <w:rStyle w:val="nfasis"/>
          <w:rFonts w:ascii="Times New Roman" w:hAnsi="Times New Roman"/>
          <w:i w:val="0"/>
          <w:iCs w:val="0"/>
          <w:sz w:val="24"/>
          <w:szCs w:val="24"/>
        </w:rPr>
        <w:t>= 0. E</w:t>
      </w:r>
      <w:r w:rsidR="0086436B" w:rsidRPr="008447C6">
        <w:rPr>
          <w:rStyle w:val="nfasis"/>
          <w:rFonts w:ascii="Times New Roman" w:hAnsi="Times New Roman"/>
          <w:i w:val="0"/>
          <w:iCs w:val="0"/>
          <w:sz w:val="24"/>
          <w:szCs w:val="24"/>
        </w:rPr>
        <w:t>l peso total del espécimen o mu</w:t>
      </w:r>
      <w:r w:rsidRPr="008447C6">
        <w:rPr>
          <w:rStyle w:val="nfasis"/>
          <w:rFonts w:ascii="Times New Roman" w:hAnsi="Times New Roman"/>
          <w:i w:val="0"/>
          <w:iCs w:val="0"/>
          <w:sz w:val="24"/>
          <w:szCs w:val="24"/>
        </w:rPr>
        <w:t>estra W</w:t>
      </w:r>
      <w:r w:rsidRPr="008447C6">
        <w:rPr>
          <w:rStyle w:val="nfasis"/>
          <w:rFonts w:ascii="Times New Roman" w:hAnsi="Times New Roman"/>
          <w:i w:val="0"/>
          <w:iCs w:val="0"/>
          <w:sz w:val="24"/>
          <w:szCs w:val="24"/>
          <w:vertAlign w:val="subscript"/>
        </w:rPr>
        <w:t>T</w:t>
      </w:r>
      <w:r w:rsidRPr="008447C6">
        <w:rPr>
          <w:rStyle w:val="nfasis"/>
          <w:rFonts w:ascii="Times New Roman" w:hAnsi="Times New Roman"/>
          <w:i w:val="0"/>
          <w:iCs w:val="0"/>
          <w:sz w:val="24"/>
          <w:szCs w:val="24"/>
        </w:rPr>
        <w:t xml:space="preserve"> es igual a la suma del peso de los sólidos W</w:t>
      </w:r>
      <w:r w:rsidRPr="008447C6">
        <w:rPr>
          <w:rStyle w:val="nfasis"/>
          <w:rFonts w:ascii="Times New Roman" w:hAnsi="Times New Roman"/>
          <w:i w:val="0"/>
          <w:iCs w:val="0"/>
          <w:sz w:val="24"/>
          <w:szCs w:val="24"/>
          <w:vertAlign w:val="subscript"/>
        </w:rPr>
        <w:t>S</w:t>
      </w:r>
      <w:r w:rsidRPr="008447C6">
        <w:rPr>
          <w:rStyle w:val="nfasis"/>
          <w:rFonts w:ascii="Times New Roman" w:hAnsi="Times New Roman"/>
          <w:i w:val="0"/>
          <w:iCs w:val="0"/>
          <w:sz w:val="24"/>
          <w:szCs w:val="24"/>
        </w:rPr>
        <w:t xml:space="preserve"> más el peso del agua W</w:t>
      </w:r>
      <w:r w:rsidRPr="008447C6">
        <w:rPr>
          <w:rStyle w:val="nfasis"/>
          <w:rFonts w:ascii="Times New Roman" w:hAnsi="Times New Roman"/>
          <w:i w:val="0"/>
          <w:iCs w:val="0"/>
          <w:sz w:val="24"/>
          <w:szCs w:val="24"/>
          <w:vertAlign w:val="subscript"/>
        </w:rPr>
        <w:t>W</w:t>
      </w:r>
      <w:r w:rsidRPr="008447C6">
        <w:rPr>
          <w:rStyle w:val="nfasis"/>
          <w:rFonts w:ascii="Times New Roman" w:hAnsi="Times New Roman"/>
          <w:i w:val="0"/>
          <w:iCs w:val="0"/>
          <w:sz w:val="24"/>
          <w:szCs w:val="24"/>
        </w:rPr>
        <w:t>; esto es</w:t>
      </w:r>
      <w:r w:rsidR="005270A3" w:rsidRPr="008447C6">
        <w:rPr>
          <w:rStyle w:val="nfasis"/>
          <w:rFonts w:ascii="Times New Roman" w:hAnsi="Times New Roman"/>
          <w:i w:val="0"/>
          <w:iCs w:val="0"/>
          <w:sz w:val="24"/>
          <w:szCs w:val="24"/>
        </w:rPr>
        <w:t>:</w:t>
      </w:r>
    </w:p>
    <w:p w:rsidR="0034002D" w:rsidRPr="008447C6" w:rsidRDefault="0034002D" w:rsidP="000C727E">
      <w:pPr>
        <w:spacing w:line="360" w:lineRule="auto"/>
        <w:jc w:val="both"/>
        <w:rPr>
          <w:rFonts w:ascii="Times New Roman" w:hAnsi="Times New Roman"/>
          <w:sz w:val="24"/>
          <w:szCs w:val="24"/>
        </w:rPr>
      </w:pPr>
    </w:p>
    <w:p w:rsidR="00534FA0" w:rsidRPr="008447C6" w:rsidRDefault="000C6B4F" w:rsidP="000C727E">
      <w:pPr>
        <w:tabs>
          <w:tab w:val="right" w:leader="dot" w:pos="8789"/>
        </w:tabs>
        <w:spacing w:line="360" w:lineRule="auto"/>
        <w:ind w:left="4678"/>
        <w:jc w:val="both"/>
        <w:rPr>
          <w:rFonts w:ascii="Times New Roman" w:hAnsi="Times New Roman"/>
          <w:iCs/>
          <w:sz w:val="24"/>
          <w:szCs w:val="24"/>
        </w:rPr>
      </w:pPr>
      <w:r w:rsidRPr="008447C6">
        <w:rPr>
          <w:rStyle w:val="nfasis"/>
          <w:rFonts w:ascii="Times New Roman" w:hAnsi="Times New Roman"/>
          <w:i w:val="0"/>
          <w:sz w:val="24"/>
          <w:szCs w:val="24"/>
        </w:rPr>
        <w:object w:dxaOrig="1420" w:dyaOrig="360">
          <v:shape id="_x0000_i1038" type="#_x0000_t75" style="width:71.3pt;height:18pt" o:ole="">
            <v:imagedata r:id="rId85" o:title=""/>
          </v:shape>
          <o:OLEObject Type="Embed" ProgID="Equation.3" ShapeID="_x0000_i1038" DrawAspect="Content" ObjectID="_1580274488" r:id="rId86"/>
        </w:object>
      </w:r>
      <w:r w:rsidR="006E45CF" w:rsidRPr="008447C6">
        <w:rPr>
          <w:rStyle w:val="nfasis"/>
          <w:rFonts w:ascii="Times New Roman" w:hAnsi="Times New Roman"/>
          <w:i w:val="0"/>
          <w:sz w:val="24"/>
          <w:szCs w:val="24"/>
        </w:rPr>
        <w:tab/>
        <w:t>(2)</w:t>
      </w:r>
    </w:p>
    <w:p w:rsidR="00F64426" w:rsidRPr="008447C6" w:rsidRDefault="00C318BD" w:rsidP="001E7DB2">
      <w:pPr>
        <w:numPr>
          <w:ilvl w:val="0"/>
          <w:numId w:val="14"/>
        </w:numPr>
        <w:spacing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 xml:space="preserve">Relaciones de </w:t>
      </w:r>
      <w:r w:rsidR="00B21632" w:rsidRPr="008447C6">
        <w:rPr>
          <w:rStyle w:val="nfasis"/>
          <w:rFonts w:ascii="Times New Roman" w:hAnsi="Times New Roman"/>
          <w:b/>
          <w:i w:val="0"/>
          <w:sz w:val="24"/>
          <w:szCs w:val="24"/>
        </w:rPr>
        <w:t>peso y volumen</w:t>
      </w:r>
    </w:p>
    <w:p w:rsidR="008A6321" w:rsidRPr="008447C6" w:rsidRDefault="004D3B26" w:rsidP="000C727E">
      <w:pPr>
        <w:spacing w:line="360" w:lineRule="auto"/>
        <w:jc w:val="both"/>
        <w:rPr>
          <w:rFonts w:ascii="Times New Roman" w:hAnsi="Times New Roman"/>
          <w:bCs/>
          <w:sz w:val="24"/>
          <w:szCs w:val="24"/>
          <w:lang w:val="es-MX"/>
        </w:rPr>
      </w:pPr>
      <w:r w:rsidRPr="008447C6">
        <w:rPr>
          <w:rFonts w:ascii="Times New Roman" w:hAnsi="Times New Roman"/>
          <w:bCs/>
          <w:sz w:val="24"/>
          <w:szCs w:val="24"/>
          <w:lang w:val="es-MX"/>
        </w:rPr>
        <w:t>Enrique Martínez Quiroz</w:t>
      </w:r>
      <w:r w:rsidR="004F642C" w:rsidRPr="008447C6">
        <w:rPr>
          <w:rFonts w:ascii="Times New Roman" w:hAnsi="Times New Roman"/>
          <w:bCs/>
          <w:sz w:val="24"/>
          <w:szCs w:val="24"/>
          <w:lang w:val="es-MX"/>
        </w:rPr>
        <w:t>, nos indica que e</w:t>
      </w:r>
      <w:r w:rsidR="008A6321" w:rsidRPr="008447C6">
        <w:rPr>
          <w:rFonts w:ascii="Times New Roman" w:hAnsi="Times New Roman"/>
          <w:sz w:val="24"/>
          <w:szCs w:val="24"/>
          <w:lang w:val="es-MX"/>
        </w:rPr>
        <w:t>n Mecánica de Suelos, se relaciona el peso de las distintas fases del suelo con sus volúmenes correspondientes, por medio del concepto del peso específico.</w:t>
      </w:r>
      <w:r w:rsidR="00E1211D" w:rsidRPr="008447C6">
        <w:rPr>
          <w:rFonts w:ascii="Times New Roman" w:hAnsi="Times New Roman"/>
          <w:sz w:val="24"/>
          <w:szCs w:val="24"/>
          <w:lang w:val="es-MX"/>
        </w:rPr>
        <w:t xml:space="preserve"> A continuación se presentan </w:t>
      </w:r>
      <w:r w:rsidR="005B2802" w:rsidRPr="008447C6">
        <w:rPr>
          <w:rFonts w:ascii="Times New Roman" w:hAnsi="Times New Roman"/>
          <w:sz w:val="24"/>
          <w:szCs w:val="24"/>
          <w:lang w:val="es-MX"/>
        </w:rPr>
        <w:t>las siguientes</w:t>
      </w:r>
      <w:r w:rsidR="00E1211D" w:rsidRPr="008447C6">
        <w:rPr>
          <w:rFonts w:ascii="Times New Roman" w:hAnsi="Times New Roman"/>
          <w:sz w:val="24"/>
          <w:szCs w:val="24"/>
          <w:lang w:val="es-MX"/>
        </w:rPr>
        <w:t xml:space="preserve"> </w:t>
      </w:r>
      <w:r w:rsidR="005B2802" w:rsidRPr="008447C6">
        <w:rPr>
          <w:rFonts w:ascii="Times New Roman" w:hAnsi="Times New Roman"/>
          <w:sz w:val="24"/>
          <w:szCs w:val="24"/>
          <w:lang w:val="es-MX"/>
        </w:rPr>
        <w:t>relaciones de volúmenes y pesos:</w:t>
      </w:r>
    </w:p>
    <w:p w:rsidR="0071719D" w:rsidRPr="008447C6" w:rsidRDefault="00F64426" w:rsidP="000C727E">
      <w:pPr>
        <w:tabs>
          <w:tab w:val="left" w:pos="709"/>
          <w:tab w:val="left" w:pos="2552"/>
        </w:tabs>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b</w:t>
      </w:r>
      <w:r w:rsidR="00E1211D" w:rsidRPr="008447C6">
        <w:rPr>
          <w:rFonts w:ascii="Times New Roman" w:hAnsi="Times New Roman"/>
          <w:b/>
          <w:sz w:val="24"/>
          <w:szCs w:val="24"/>
          <w:lang w:val="es-MX"/>
        </w:rPr>
        <w:t>.1</w:t>
      </w:r>
      <w:r w:rsidR="005B2802" w:rsidRPr="008447C6">
        <w:rPr>
          <w:rFonts w:ascii="Times New Roman" w:hAnsi="Times New Roman"/>
          <w:b/>
          <w:sz w:val="24"/>
          <w:szCs w:val="24"/>
          <w:lang w:val="es-MX"/>
        </w:rPr>
        <w:t>.</w:t>
      </w:r>
      <w:r w:rsidR="00E1211D" w:rsidRPr="008447C6">
        <w:rPr>
          <w:rFonts w:ascii="Times New Roman" w:hAnsi="Times New Roman"/>
          <w:b/>
          <w:sz w:val="24"/>
          <w:szCs w:val="24"/>
          <w:lang w:val="es-MX"/>
        </w:rPr>
        <w:tab/>
      </w:r>
      <w:r w:rsidR="008A1D94" w:rsidRPr="008447C6">
        <w:rPr>
          <w:rFonts w:ascii="Times New Roman" w:hAnsi="Times New Roman"/>
          <w:b/>
          <w:sz w:val="24"/>
          <w:szCs w:val="24"/>
          <w:lang w:val="es-MX"/>
        </w:rPr>
        <w:t xml:space="preserve">Peso </w:t>
      </w:r>
      <w:r w:rsidR="00B21632" w:rsidRPr="008447C6">
        <w:rPr>
          <w:rFonts w:ascii="Times New Roman" w:hAnsi="Times New Roman"/>
          <w:b/>
          <w:sz w:val="24"/>
          <w:szCs w:val="24"/>
          <w:lang w:val="es-MX"/>
        </w:rPr>
        <w:t xml:space="preserve">específico aparente </w:t>
      </w:r>
      <w:r w:rsidR="0071719D" w:rsidRPr="008447C6">
        <w:rPr>
          <w:rFonts w:ascii="Times New Roman" w:hAnsi="Times New Roman"/>
          <w:b/>
          <w:sz w:val="24"/>
          <w:szCs w:val="24"/>
          <w:lang w:val="es-MX"/>
        </w:rPr>
        <w:t>(</w:t>
      </w:r>
      <w:r w:rsidR="008B3E1A" w:rsidRPr="008447C6">
        <w:rPr>
          <w:rStyle w:val="nfasis"/>
          <w:rFonts w:ascii="Times New Roman" w:hAnsi="Times New Roman"/>
          <w:b/>
          <w:i w:val="0"/>
          <w:sz w:val="24"/>
          <w:szCs w:val="24"/>
        </w:rPr>
        <w:object w:dxaOrig="320" w:dyaOrig="360">
          <v:shape id="_x0000_i1039" type="#_x0000_t75" style="width:15.9pt;height:18pt" o:ole="">
            <v:imagedata r:id="rId87" o:title=""/>
          </v:shape>
          <o:OLEObject Type="Embed" ProgID="Equation.3" ShapeID="_x0000_i1039" DrawAspect="Content" ObjectID="_1580274489" r:id="rId88"/>
        </w:object>
      </w:r>
      <w:r w:rsidR="0071719D" w:rsidRPr="008447C6">
        <w:rPr>
          <w:rFonts w:ascii="Times New Roman" w:hAnsi="Times New Roman"/>
          <w:b/>
          <w:sz w:val="24"/>
          <w:szCs w:val="24"/>
          <w:lang w:val="es-MX"/>
        </w:rPr>
        <w:t>)</w:t>
      </w:r>
    </w:p>
    <w:p w:rsidR="0071719D" w:rsidRPr="008447C6" w:rsidRDefault="0071719D" w:rsidP="000C727E">
      <w:pPr>
        <w:spacing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t>Conocido como peso volumétrico, densidad aparente, peso específico de masa.</w:t>
      </w:r>
    </w:p>
    <w:p w:rsidR="001A0A1E" w:rsidRPr="008447C6" w:rsidRDefault="001A0A1E" w:rsidP="00112A6F">
      <w:pPr>
        <w:spacing w:line="360" w:lineRule="auto"/>
        <w:ind w:left="1701"/>
        <w:jc w:val="both"/>
        <w:rPr>
          <w:rFonts w:ascii="Times New Roman" w:hAnsi="Times New Roman"/>
          <w:sz w:val="24"/>
          <w:szCs w:val="24"/>
          <w:lang w:val="es-MX"/>
        </w:rPr>
      </w:pPr>
    </w:p>
    <w:p w:rsidR="001A0A1E" w:rsidRPr="008447C6" w:rsidRDefault="008B3E1A" w:rsidP="00112A6F">
      <w:pPr>
        <w:tabs>
          <w:tab w:val="right" w:leader="dot" w:pos="8789"/>
        </w:tabs>
        <w:spacing w:line="360" w:lineRule="auto"/>
        <w:ind w:left="4395"/>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2060" w:dyaOrig="700">
          <v:shape id="_x0000_i1040" type="#_x0000_t75" style="width:103.1pt;height:35.3pt" o:ole="">
            <v:imagedata r:id="rId89" o:title=""/>
          </v:shape>
          <o:OLEObject Type="Embed" ProgID="Equation.3" ShapeID="_x0000_i1040" DrawAspect="Content" ObjectID="_1580274490" r:id="rId90"/>
        </w:object>
      </w:r>
      <w:r w:rsidR="001A0A1E" w:rsidRPr="008447C6">
        <w:rPr>
          <w:rStyle w:val="nfasis"/>
          <w:rFonts w:ascii="Times New Roman" w:hAnsi="Times New Roman"/>
          <w:i w:val="0"/>
          <w:sz w:val="24"/>
          <w:szCs w:val="24"/>
        </w:rPr>
        <w:tab/>
        <w:t>(3)</w:t>
      </w:r>
    </w:p>
    <w:p w:rsidR="00411044" w:rsidRPr="008447C6" w:rsidRDefault="00F64426" w:rsidP="000C727E">
      <w:pPr>
        <w:tabs>
          <w:tab w:val="left" w:pos="709"/>
          <w:tab w:val="left" w:pos="2552"/>
        </w:tabs>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b</w:t>
      </w:r>
      <w:r w:rsidR="005B2802" w:rsidRPr="008447C6">
        <w:rPr>
          <w:rFonts w:ascii="Times New Roman" w:hAnsi="Times New Roman"/>
          <w:b/>
          <w:sz w:val="24"/>
          <w:szCs w:val="24"/>
          <w:lang w:val="es-MX"/>
        </w:rPr>
        <w:t>.2.</w:t>
      </w:r>
      <w:r w:rsidR="005B2802" w:rsidRPr="008447C6">
        <w:rPr>
          <w:rFonts w:ascii="Times New Roman" w:hAnsi="Times New Roman"/>
          <w:b/>
          <w:sz w:val="24"/>
          <w:szCs w:val="24"/>
          <w:lang w:val="es-MX"/>
        </w:rPr>
        <w:tab/>
      </w:r>
      <w:r w:rsidR="008A1D94" w:rsidRPr="008447C6">
        <w:rPr>
          <w:rFonts w:ascii="Times New Roman" w:hAnsi="Times New Roman"/>
          <w:b/>
          <w:sz w:val="24"/>
          <w:szCs w:val="24"/>
          <w:lang w:val="es-MX"/>
        </w:rPr>
        <w:t xml:space="preserve">Peso </w:t>
      </w:r>
      <w:r w:rsidR="00B21632" w:rsidRPr="008447C6">
        <w:rPr>
          <w:rFonts w:ascii="Times New Roman" w:hAnsi="Times New Roman"/>
          <w:b/>
          <w:sz w:val="24"/>
          <w:szCs w:val="24"/>
          <w:lang w:val="es-MX"/>
        </w:rPr>
        <w:t xml:space="preserve">específico del agua </w:t>
      </w:r>
      <w:r w:rsidR="00411044" w:rsidRPr="008447C6">
        <w:rPr>
          <w:rFonts w:ascii="Times New Roman" w:hAnsi="Times New Roman"/>
          <w:b/>
          <w:sz w:val="24"/>
          <w:szCs w:val="24"/>
          <w:lang w:val="es-MX"/>
        </w:rPr>
        <w:t>(</w:t>
      </w:r>
      <w:r w:rsidR="008B3E1A" w:rsidRPr="008447C6">
        <w:rPr>
          <w:rStyle w:val="nfasis"/>
          <w:rFonts w:ascii="Times New Roman" w:hAnsi="Times New Roman"/>
          <w:b/>
          <w:i w:val="0"/>
          <w:sz w:val="24"/>
          <w:szCs w:val="24"/>
        </w:rPr>
        <w:object w:dxaOrig="300" w:dyaOrig="360">
          <v:shape id="_x0000_i1041" type="#_x0000_t75" style="width:15.25pt;height:18pt" o:ole="">
            <v:imagedata r:id="rId91" o:title=""/>
          </v:shape>
          <o:OLEObject Type="Embed" ProgID="Equation.3" ShapeID="_x0000_i1041" DrawAspect="Content" ObjectID="_1580274491" r:id="rId92"/>
        </w:object>
      </w:r>
      <w:r w:rsidR="00411044" w:rsidRPr="008447C6">
        <w:rPr>
          <w:rFonts w:ascii="Times New Roman" w:hAnsi="Times New Roman"/>
          <w:b/>
          <w:sz w:val="24"/>
          <w:szCs w:val="24"/>
          <w:lang w:val="es-MX"/>
        </w:rPr>
        <w:t>):</w:t>
      </w:r>
    </w:p>
    <w:p w:rsidR="001A0A1E" w:rsidRPr="008447C6" w:rsidRDefault="001A0A1E" w:rsidP="00112A6F">
      <w:pPr>
        <w:spacing w:line="360" w:lineRule="auto"/>
        <w:ind w:left="1701"/>
        <w:jc w:val="both"/>
        <w:rPr>
          <w:rFonts w:ascii="Times New Roman" w:hAnsi="Times New Roman"/>
          <w:b/>
          <w:sz w:val="24"/>
          <w:szCs w:val="24"/>
          <w:lang w:val="es-MX"/>
        </w:rPr>
      </w:pPr>
    </w:p>
    <w:p w:rsidR="001A0A1E" w:rsidRPr="008447C6" w:rsidRDefault="008B3E1A" w:rsidP="00112A6F">
      <w:pPr>
        <w:tabs>
          <w:tab w:val="right" w:leader="dot" w:pos="8789"/>
        </w:tabs>
        <w:spacing w:line="360" w:lineRule="auto"/>
        <w:ind w:left="4820"/>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780" w:dyaOrig="360">
          <v:shape id="_x0000_i1042" type="#_x0000_t75" style="width:38.75pt;height:18pt" o:ole="">
            <v:imagedata r:id="rId93" o:title=""/>
          </v:shape>
          <o:OLEObject Type="Embed" ProgID="Equation.3" ShapeID="_x0000_i1042" DrawAspect="Content" ObjectID="_1580274492" r:id="rId94"/>
        </w:object>
      </w:r>
      <w:r w:rsidR="001A0A1E" w:rsidRPr="008447C6">
        <w:rPr>
          <w:rStyle w:val="nfasis"/>
          <w:rFonts w:ascii="Times New Roman" w:hAnsi="Times New Roman"/>
          <w:i w:val="0"/>
          <w:sz w:val="24"/>
          <w:szCs w:val="24"/>
        </w:rPr>
        <w:tab/>
        <w:t>(4)</w:t>
      </w:r>
    </w:p>
    <w:p w:rsidR="00F42DAE" w:rsidRPr="008447C6" w:rsidRDefault="00F42DAE" w:rsidP="00112A6F">
      <w:pPr>
        <w:spacing w:line="360" w:lineRule="auto"/>
        <w:ind w:left="1701"/>
        <w:jc w:val="both"/>
        <w:rPr>
          <w:rFonts w:ascii="Times New Roman" w:hAnsi="Times New Roman"/>
          <w:b/>
          <w:sz w:val="24"/>
          <w:szCs w:val="24"/>
          <w:lang w:val="es-MX"/>
        </w:rPr>
      </w:pPr>
    </w:p>
    <w:p w:rsidR="008A6321" w:rsidRPr="008447C6" w:rsidRDefault="00411044" w:rsidP="0034002D">
      <w:pPr>
        <w:spacing w:line="360" w:lineRule="auto"/>
        <w:jc w:val="both"/>
        <w:rPr>
          <w:rFonts w:ascii="Times New Roman" w:hAnsi="Times New Roman"/>
          <w:sz w:val="24"/>
          <w:szCs w:val="24"/>
          <w:lang w:val="es-MX"/>
        </w:rPr>
      </w:pPr>
      <w:r w:rsidRPr="008447C6">
        <w:rPr>
          <w:rFonts w:ascii="Times New Roman" w:hAnsi="Times New Roman"/>
          <w:sz w:val="24"/>
          <w:szCs w:val="24"/>
          <w:lang w:val="es-MX"/>
        </w:rPr>
        <w:t>En condiciones prácticas peso específico del agua destilada (</w:t>
      </w:r>
      <w:r w:rsidR="00BE6724" w:rsidRPr="008447C6">
        <w:rPr>
          <w:rStyle w:val="nfasis"/>
          <w:rFonts w:ascii="Times New Roman" w:hAnsi="Times New Roman"/>
          <w:i w:val="0"/>
          <w:sz w:val="24"/>
          <w:szCs w:val="24"/>
        </w:rPr>
        <w:object w:dxaOrig="279" w:dyaOrig="360">
          <v:shape id="_x0000_i1043" type="#_x0000_t75" style="width:13.85pt;height:18pt" o:ole="">
            <v:imagedata r:id="rId95" o:title=""/>
          </v:shape>
          <o:OLEObject Type="Embed" ProgID="Equation.3" ShapeID="_x0000_i1043" DrawAspect="Content" ObjectID="_1580274493" r:id="rId96"/>
        </w:object>
      </w:r>
      <w:r w:rsidRPr="008447C6">
        <w:rPr>
          <w:rFonts w:ascii="Times New Roman" w:hAnsi="Times New Roman"/>
          <w:sz w:val="24"/>
          <w:szCs w:val="24"/>
          <w:lang w:val="es-MX"/>
        </w:rPr>
        <w:t xml:space="preserve">): a 4°C en sistemas derivados del métrico decimal es igual a 1 ó a una potencia de 10. </w:t>
      </w:r>
    </w:p>
    <w:p w:rsidR="00EA1786" w:rsidRDefault="00F64426" w:rsidP="000C727E">
      <w:pPr>
        <w:tabs>
          <w:tab w:val="left" w:pos="709"/>
          <w:tab w:val="left" w:pos="2552"/>
        </w:tabs>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b</w:t>
      </w:r>
      <w:r w:rsidR="005B2802" w:rsidRPr="008447C6">
        <w:rPr>
          <w:rFonts w:ascii="Times New Roman" w:hAnsi="Times New Roman"/>
          <w:b/>
          <w:sz w:val="24"/>
          <w:szCs w:val="24"/>
          <w:lang w:val="es-MX"/>
        </w:rPr>
        <w:t>.3.</w:t>
      </w:r>
      <w:r w:rsidR="005B2802" w:rsidRPr="008447C6">
        <w:rPr>
          <w:rFonts w:ascii="Times New Roman" w:hAnsi="Times New Roman"/>
          <w:b/>
          <w:sz w:val="24"/>
          <w:szCs w:val="24"/>
          <w:lang w:val="es-MX"/>
        </w:rPr>
        <w:tab/>
      </w:r>
      <w:r w:rsidR="00F3209D" w:rsidRPr="008447C6">
        <w:rPr>
          <w:rFonts w:ascii="Times New Roman" w:hAnsi="Times New Roman"/>
          <w:b/>
          <w:sz w:val="24"/>
          <w:szCs w:val="24"/>
          <w:lang w:val="es-MX"/>
        </w:rPr>
        <w:t xml:space="preserve">Peso </w:t>
      </w:r>
      <w:r w:rsidR="00B21632" w:rsidRPr="008447C6">
        <w:rPr>
          <w:rFonts w:ascii="Times New Roman" w:hAnsi="Times New Roman"/>
          <w:b/>
          <w:sz w:val="24"/>
          <w:szCs w:val="24"/>
          <w:lang w:val="es-MX"/>
        </w:rPr>
        <w:t xml:space="preserve">específico de los sólidos </w:t>
      </w:r>
      <w:r w:rsidR="00F25F22" w:rsidRPr="008447C6">
        <w:rPr>
          <w:rFonts w:ascii="Times New Roman" w:hAnsi="Times New Roman"/>
          <w:b/>
          <w:sz w:val="24"/>
          <w:szCs w:val="24"/>
          <w:lang w:val="es-MX"/>
        </w:rPr>
        <w:t>(</w:t>
      </w:r>
      <w:r w:rsidR="0055474F" w:rsidRPr="008447C6">
        <w:rPr>
          <w:rStyle w:val="nfasis"/>
          <w:rFonts w:ascii="Times New Roman" w:hAnsi="Times New Roman"/>
          <w:b/>
          <w:i w:val="0"/>
          <w:sz w:val="24"/>
          <w:szCs w:val="24"/>
        </w:rPr>
        <w:object w:dxaOrig="260" w:dyaOrig="360">
          <v:shape id="_x0000_i1044" type="#_x0000_t75" style="width:13.15pt;height:18pt" o:ole="">
            <v:imagedata r:id="rId97" o:title=""/>
          </v:shape>
          <o:OLEObject Type="Embed" ProgID="Equation.3" ShapeID="_x0000_i1044" DrawAspect="Content" ObjectID="_1580274494" r:id="rId98"/>
        </w:object>
      </w:r>
      <w:r w:rsidR="00F25F22" w:rsidRPr="008447C6">
        <w:rPr>
          <w:rFonts w:ascii="Times New Roman" w:hAnsi="Times New Roman"/>
          <w:b/>
          <w:sz w:val="24"/>
          <w:szCs w:val="24"/>
          <w:lang w:val="es-MX"/>
        </w:rPr>
        <w:t>):</w:t>
      </w:r>
    </w:p>
    <w:p w:rsidR="002668DF" w:rsidRPr="008447C6" w:rsidRDefault="002668DF" w:rsidP="000C727E">
      <w:pPr>
        <w:tabs>
          <w:tab w:val="left" w:pos="709"/>
          <w:tab w:val="left" w:pos="2552"/>
        </w:tabs>
        <w:spacing w:line="360" w:lineRule="auto"/>
        <w:jc w:val="both"/>
        <w:rPr>
          <w:rFonts w:ascii="Times New Roman" w:hAnsi="Times New Roman"/>
          <w:b/>
          <w:sz w:val="24"/>
          <w:szCs w:val="24"/>
          <w:lang w:val="es-MX"/>
        </w:rPr>
      </w:pPr>
    </w:p>
    <w:p w:rsidR="00F52104" w:rsidRPr="008447C6" w:rsidRDefault="0055474F" w:rsidP="000C727E">
      <w:pPr>
        <w:tabs>
          <w:tab w:val="right" w:leader="dot" w:pos="8789"/>
        </w:tabs>
        <w:spacing w:line="360" w:lineRule="auto"/>
        <w:ind w:left="4820"/>
        <w:jc w:val="both"/>
        <w:rPr>
          <w:rFonts w:ascii="Times New Roman" w:hAnsi="Times New Roman"/>
          <w:iCs/>
          <w:sz w:val="24"/>
          <w:szCs w:val="24"/>
        </w:rPr>
      </w:pPr>
      <w:r w:rsidRPr="008447C6">
        <w:rPr>
          <w:rStyle w:val="nfasis"/>
          <w:rFonts w:ascii="Times New Roman" w:hAnsi="Times New Roman"/>
          <w:i w:val="0"/>
          <w:sz w:val="24"/>
          <w:szCs w:val="24"/>
        </w:rPr>
        <w:object w:dxaOrig="859" w:dyaOrig="700">
          <v:shape id="_x0000_i1045" type="#_x0000_t75" style="width:42.9pt;height:35.3pt" o:ole="">
            <v:imagedata r:id="rId99" o:title=""/>
          </v:shape>
          <o:OLEObject Type="Embed" ProgID="Equation.3" ShapeID="_x0000_i1045" DrawAspect="Content" ObjectID="_1580274495" r:id="rId100"/>
        </w:object>
      </w:r>
      <w:r w:rsidR="00F52104" w:rsidRPr="008447C6">
        <w:rPr>
          <w:rStyle w:val="nfasis"/>
          <w:rFonts w:ascii="Times New Roman" w:hAnsi="Times New Roman"/>
          <w:i w:val="0"/>
          <w:sz w:val="24"/>
          <w:szCs w:val="24"/>
        </w:rPr>
        <w:tab/>
        <w:t>(5)</w:t>
      </w:r>
    </w:p>
    <w:p w:rsidR="00F25F22" w:rsidRPr="008447C6" w:rsidRDefault="00F25F22" w:rsidP="00112A6F">
      <w:pPr>
        <w:spacing w:line="360" w:lineRule="auto"/>
        <w:ind w:left="4253"/>
        <w:jc w:val="both"/>
        <w:rPr>
          <w:rFonts w:ascii="Times New Roman" w:hAnsi="Times New Roman"/>
          <w:sz w:val="24"/>
          <w:szCs w:val="24"/>
          <w:lang w:val="es-PE"/>
        </w:rPr>
      </w:pPr>
      <w:r w:rsidRPr="008447C6">
        <w:rPr>
          <w:rFonts w:ascii="Times New Roman" w:hAnsi="Times New Roman"/>
          <w:sz w:val="24"/>
          <w:szCs w:val="24"/>
          <w:lang w:val="es-PE"/>
        </w:rPr>
        <w:t xml:space="preserve">2.4 ≤ </w:t>
      </w:r>
      <w:r w:rsidR="0055474F" w:rsidRPr="008447C6">
        <w:rPr>
          <w:rStyle w:val="nfasis"/>
          <w:rFonts w:ascii="Times New Roman" w:hAnsi="Times New Roman"/>
          <w:b/>
          <w:i w:val="0"/>
          <w:sz w:val="24"/>
          <w:szCs w:val="24"/>
        </w:rPr>
        <w:object w:dxaOrig="260" w:dyaOrig="360">
          <v:shape id="_x0000_i1046" type="#_x0000_t75" style="width:13.15pt;height:18pt" o:ole="">
            <v:imagedata r:id="rId101" o:title=""/>
          </v:shape>
          <o:OLEObject Type="Embed" ProgID="Equation.3" ShapeID="_x0000_i1046" DrawAspect="Content" ObjectID="_1580274496" r:id="rId102"/>
        </w:object>
      </w:r>
      <w:r w:rsidRPr="008447C6">
        <w:rPr>
          <w:rFonts w:ascii="Times New Roman" w:hAnsi="Times New Roman"/>
          <w:sz w:val="24"/>
          <w:szCs w:val="24"/>
          <w:lang w:val="es-PE"/>
        </w:rPr>
        <w:t xml:space="preserve"> ≤ 2.9 gr</w:t>
      </w:r>
      <w:r w:rsidR="00370807" w:rsidRPr="008447C6">
        <w:rPr>
          <w:rFonts w:ascii="Times New Roman" w:hAnsi="Times New Roman"/>
          <w:sz w:val="24"/>
          <w:szCs w:val="24"/>
          <w:lang w:val="es-PE"/>
        </w:rPr>
        <w:t>. /</w:t>
      </w:r>
      <w:r w:rsidRPr="008447C6">
        <w:rPr>
          <w:rFonts w:ascii="Times New Roman" w:hAnsi="Times New Roman"/>
          <w:sz w:val="24"/>
          <w:szCs w:val="24"/>
          <w:lang w:val="es-PE"/>
        </w:rPr>
        <w:t>cm</w:t>
      </w:r>
      <w:r w:rsidRPr="008447C6">
        <w:rPr>
          <w:rFonts w:ascii="Times New Roman" w:hAnsi="Times New Roman"/>
          <w:sz w:val="24"/>
          <w:szCs w:val="24"/>
          <w:vertAlign w:val="superscript"/>
          <w:lang w:val="es-PE"/>
        </w:rPr>
        <w:t>3</w:t>
      </w:r>
    </w:p>
    <w:p w:rsidR="00F25F22" w:rsidRPr="008447C6" w:rsidRDefault="00F25F22" w:rsidP="00112A6F">
      <w:pPr>
        <w:spacing w:line="360" w:lineRule="auto"/>
        <w:ind w:left="1701"/>
        <w:jc w:val="both"/>
        <w:rPr>
          <w:rFonts w:ascii="Times New Roman" w:hAnsi="Times New Roman"/>
          <w:bCs/>
          <w:sz w:val="24"/>
          <w:szCs w:val="24"/>
          <w:lang w:val="es-PE"/>
        </w:rPr>
      </w:pPr>
    </w:p>
    <w:p w:rsidR="00F25F22" w:rsidRPr="008447C6" w:rsidRDefault="00F25F22" w:rsidP="000C727E">
      <w:pPr>
        <w:spacing w:before="120" w:after="120" w:line="360" w:lineRule="auto"/>
        <w:jc w:val="both"/>
        <w:rPr>
          <w:rFonts w:ascii="Times New Roman" w:hAnsi="Times New Roman"/>
          <w:bCs/>
          <w:sz w:val="24"/>
          <w:szCs w:val="24"/>
          <w:lang w:val="es-MX"/>
        </w:rPr>
      </w:pPr>
      <w:r w:rsidRPr="008447C6">
        <w:rPr>
          <w:rFonts w:ascii="Times New Roman" w:hAnsi="Times New Roman"/>
          <w:bCs/>
          <w:sz w:val="24"/>
          <w:szCs w:val="24"/>
          <w:lang w:val="es-MX"/>
        </w:rPr>
        <w:t>En los laboratorios de Mecánica de Suelos puede determinarse fácilmente el peso de las muestras húmedas y secas en el horno o estufa y el peso específico relativo de los suelos. Estas magnitudes no son las únicas cuyo cálculo es necesario, es preciso obtener relaciones volumétricas y gravimétricas para poder determinar otras magnitudes en términos de estas.</w:t>
      </w:r>
    </w:p>
    <w:p w:rsidR="00C93380" w:rsidRPr="008447C6" w:rsidRDefault="00F25F22" w:rsidP="000C727E">
      <w:pPr>
        <w:spacing w:before="120" w:after="120" w:line="360" w:lineRule="auto"/>
        <w:jc w:val="both"/>
        <w:rPr>
          <w:rFonts w:ascii="Times New Roman" w:hAnsi="Times New Roman"/>
          <w:bCs/>
          <w:sz w:val="24"/>
          <w:szCs w:val="24"/>
          <w:lang w:val="es-MX"/>
        </w:rPr>
      </w:pPr>
      <w:r w:rsidRPr="008447C6">
        <w:rPr>
          <w:rFonts w:ascii="Times New Roman" w:hAnsi="Times New Roman"/>
          <w:bCs/>
          <w:sz w:val="24"/>
          <w:szCs w:val="24"/>
          <w:lang w:val="es-MX"/>
        </w:rPr>
        <w:t>Peso Específico Relativo: Viene hacer la relación entre el peso específico de la sustancia y el peso específico del agua destilada a 4° C y sujeta a una atmósfera de presión.</w:t>
      </w:r>
    </w:p>
    <w:p w:rsidR="00264C37" w:rsidRPr="008447C6" w:rsidRDefault="00F64426" w:rsidP="0034002D">
      <w:pPr>
        <w:tabs>
          <w:tab w:val="left" w:pos="709"/>
          <w:tab w:val="left" w:pos="2552"/>
        </w:tabs>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b</w:t>
      </w:r>
      <w:r w:rsidR="005B2802" w:rsidRPr="008447C6">
        <w:rPr>
          <w:rFonts w:ascii="Times New Roman" w:hAnsi="Times New Roman"/>
          <w:b/>
          <w:sz w:val="24"/>
          <w:szCs w:val="24"/>
          <w:lang w:val="es-MX"/>
        </w:rPr>
        <w:t>.4.</w:t>
      </w:r>
      <w:r w:rsidR="005B2802" w:rsidRPr="008447C6">
        <w:rPr>
          <w:rFonts w:ascii="Times New Roman" w:hAnsi="Times New Roman"/>
          <w:b/>
          <w:sz w:val="24"/>
          <w:szCs w:val="24"/>
          <w:lang w:val="es-MX"/>
        </w:rPr>
        <w:tab/>
      </w:r>
      <w:r w:rsidR="00F3209D" w:rsidRPr="008447C6">
        <w:rPr>
          <w:rFonts w:ascii="Times New Roman" w:hAnsi="Times New Roman"/>
          <w:b/>
          <w:sz w:val="24"/>
          <w:szCs w:val="24"/>
          <w:lang w:val="es-MX"/>
        </w:rPr>
        <w:t xml:space="preserve">Peso </w:t>
      </w:r>
      <w:r w:rsidR="00B21632" w:rsidRPr="008447C6">
        <w:rPr>
          <w:rFonts w:ascii="Times New Roman" w:hAnsi="Times New Roman"/>
          <w:b/>
          <w:sz w:val="24"/>
          <w:szCs w:val="24"/>
          <w:lang w:val="es-MX"/>
        </w:rPr>
        <w:t xml:space="preserve">específico relativo de la muestra </w:t>
      </w:r>
      <w:r w:rsidR="00370807" w:rsidRPr="008447C6">
        <w:rPr>
          <w:rFonts w:ascii="Times New Roman" w:hAnsi="Times New Roman"/>
          <w:b/>
          <w:sz w:val="24"/>
          <w:szCs w:val="24"/>
          <w:lang w:val="es-MX"/>
        </w:rPr>
        <w:t>(</w:t>
      </w:r>
      <w:r w:rsidR="002A7200" w:rsidRPr="008447C6">
        <w:rPr>
          <w:rStyle w:val="nfasis"/>
          <w:rFonts w:ascii="Times New Roman" w:hAnsi="Times New Roman"/>
          <w:b/>
          <w:i w:val="0"/>
          <w:sz w:val="24"/>
          <w:szCs w:val="24"/>
        </w:rPr>
        <w:object w:dxaOrig="320" w:dyaOrig="360">
          <v:shape id="_x0000_i1047" type="#_x0000_t75" style="width:15.9pt;height:18pt" o:ole="">
            <v:imagedata r:id="rId103" o:title=""/>
          </v:shape>
          <o:OLEObject Type="Embed" ProgID="Equation.3" ShapeID="_x0000_i1047" DrawAspect="Content" ObjectID="_1580274497" r:id="rId104"/>
        </w:object>
      </w:r>
      <w:r w:rsidR="00370807" w:rsidRPr="008447C6">
        <w:rPr>
          <w:rFonts w:ascii="Times New Roman" w:hAnsi="Times New Roman"/>
          <w:b/>
          <w:sz w:val="24"/>
          <w:szCs w:val="24"/>
          <w:lang w:val="es-MX"/>
        </w:rPr>
        <w:t xml:space="preserve">): </w:t>
      </w:r>
    </w:p>
    <w:p w:rsidR="00B75FF4" w:rsidRPr="008447C6" w:rsidRDefault="002A7200" w:rsidP="00112A6F">
      <w:pPr>
        <w:tabs>
          <w:tab w:val="right" w:leader="dot" w:pos="8789"/>
        </w:tabs>
        <w:spacing w:line="360" w:lineRule="auto"/>
        <w:ind w:left="4536"/>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680" w:dyaOrig="700">
          <v:shape id="_x0000_i1048" type="#_x0000_t75" style="width:83.75pt;height:35.3pt" o:ole="">
            <v:imagedata r:id="rId105" o:title=""/>
          </v:shape>
          <o:OLEObject Type="Embed" ProgID="Equation.3" ShapeID="_x0000_i1048" DrawAspect="Content" ObjectID="_1580274498" r:id="rId106"/>
        </w:object>
      </w:r>
      <w:r w:rsidR="00B75FF4" w:rsidRPr="008447C6">
        <w:rPr>
          <w:rStyle w:val="nfasis"/>
          <w:rFonts w:ascii="Times New Roman" w:hAnsi="Times New Roman"/>
          <w:i w:val="0"/>
          <w:sz w:val="24"/>
          <w:szCs w:val="24"/>
        </w:rPr>
        <w:tab/>
        <w:t>(6)</w:t>
      </w:r>
    </w:p>
    <w:p w:rsidR="00A257FF" w:rsidRPr="008447C6" w:rsidRDefault="00A257FF" w:rsidP="00112A6F">
      <w:pPr>
        <w:tabs>
          <w:tab w:val="right" w:leader="dot" w:pos="8789"/>
        </w:tabs>
        <w:spacing w:line="360" w:lineRule="auto"/>
        <w:ind w:left="4536"/>
        <w:jc w:val="both"/>
        <w:rPr>
          <w:rStyle w:val="nfasis"/>
          <w:rFonts w:ascii="Times New Roman" w:hAnsi="Times New Roman"/>
          <w:i w:val="0"/>
          <w:sz w:val="24"/>
          <w:szCs w:val="24"/>
        </w:rPr>
      </w:pPr>
    </w:p>
    <w:p w:rsidR="008D39B3" w:rsidRDefault="00F64426" w:rsidP="0034002D">
      <w:pPr>
        <w:tabs>
          <w:tab w:val="left" w:pos="709"/>
          <w:tab w:val="left" w:pos="2552"/>
        </w:tabs>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b</w:t>
      </w:r>
      <w:r w:rsidR="005B2802" w:rsidRPr="008447C6">
        <w:rPr>
          <w:rFonts w:ascii="Times New Roman" w:hAnsi="Times New Roman"/>
          <w:b/>
          <w:sz w:val="24"/>
          <w:szCs w:val="24"/>
          <w:lang w:val="es-MX"/>
        </w:rPr>
        <w:t>.5.</w:t>
      </w:r>
      <w:r w:rsidR="005B2802" w:rsidRPr="008447C6">
        <w:rPr>
          <w:rFonts w:ascii="Times New Roman" w:hAnsi="Times New Roman"/>
          <w:b/>
          <w:sz w:val="24"/>
          <w:szCs w:val="24"/>
          <w:lang w:val="es-MX"/>
        </w:rPr>
        <w:tab/>
      </w:r>
      <w:r w:rsidR="00086F81" w:rsidRPr="008447C6">
        <w:rPr>
          <w:rFonts w:ascii="Times New Roman" w:hAnsi="Times New Roman"/>
          <w:b/>
          <w:sz w:val="24"/>
          <w:szCs w:val="24"/>
          <w:lang w:val="es-MX"/>
        </w:rPr>
        <w:t xml:space="preserve">Peso </w:t>
      </w:r>
      <w:r w:rsidR="00B21632" w:rsidRPr="008447C6">
        <w:rPr>
          <w:rFonts w:ascii="Times New Roman" w:hAnsi="Times New Roman"/>
          <w:b/>
          <w:sz w:val="24"/>
          <w:szCs w:val="24"/>
          <w:lang w:val="es-MX"/>
        </w:rPr>
        <w:t xml:space="preserve">específico relativo de los sólidos </w:t>
      </w:r>
      <w:r w:rsidR="00370807" w:rsidRPr="008447C6">
        <w:rPr>
          <w:rFonts w:ascii="Times New Roman" w:hAnsi="Times New Roman"/>
          <w:b/>
          <w:sz w:val="24"/>
          <w:szCs w:val="24"/>
          <w:lang w:val="es-MX"/>
        </w:rPr>
        <w:t>(</w:t>
      </w:r>
      <w:r w:rsidR="002A7200" w:rsidRPr="008447C6">
        <w:rPr>
          <w:rStyle w:val="nfasis"/>
          <w:rFonts w:ascii="Times New Roman" w:hAnsi="Times New Roman"/>
          <w:b/>
          <w:i w:val="0"/>
          <w:sz w:val="24"/>
          <w:szCs w:val="24"/>
        </w:rPr>
        <w:object w:dxaOrig="279" w:dyaOrig="360">
          <v:shape id="_x0000_i1049" type="#_x0000_t75" style="width:13.85pt;height:18pt" o:ole="">
            <v:imagedata r:id="rId107" o:title=""/>
          </v:shape>
          <o:OLEObject Type="Embed" ProgID="Equation.3" ShapeID="_x0000_i1049" DrawAspect="Content" ObjectID="_1580274499" r:id="rId108"/>
        </w:object>
      </w:r>
      <w:r w:rsidR="00370807" w:rsidRPr="008447C6">
        <w:rPr>
          <w:rFonts w:ascii="Times New Roman" w:hAnsi="Times New Roman"/>
          <w:b/>
          <w:sz w:val="24"/>
          <w:szCs w:val="24"/>
          <w:lang w:val="es-MX"/>
        </w:rPr>
        <w:t xml:space="preserve">): </w:t>
      </w:r>
    </w:p>
    <w:p w:rsidR="002668DF" w:rsidRPr="008447C6" w:rsidRDefault="002668DF" w:rsidP="0034002D">
      <w:pPr>
        <w:tabs>
          <w:tab w:val="left" w:pos="709"/>
          <w:tab w:val="left" w:pos="2552"/>
        </w:tabs>
        <w:spacing w:line="360" w:lineRule="auto"/>
        <w:jc w:val="both"/>
        <w:rPr>
          <w:rFonts w:ascii="Times New Roman" w:hAnsi="Times New Roman"/>
          <w:b/>
          <w:sz w:val="24"/>
          <w:szCs w:val="24"/>
          <w:lang w:val="es-MX"/>
        </w:rPr>
      </w:pPr>
    </w:p>
    <w:p w:rsidR="00700893" w:rsidRPr="008447C6" w:rsidRDefault="002A7200" w:rsidP="00112A6F">
      <w:pPr>
        <w:tabs>
          <w:tab w:val="right" w:leader="dot" w:pos="8789"/>
        </w:tabs>
        <w:spacing w:line="360" w:lineRule="auto"/>
        <w:ind w:left="4536"/>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560" w:dyaOrig="700">
          <v:shape id="_x0000_i1050" type="#_x0000_t75" style="width:78.25pt;height:35.3pt" o:ole="">
            <v:imagedata r:id="rId109" o:title=""/>
          </v:shape>
          <o:OLEObject Type="Embed" ProgID="Equation.3" ShapeID="_x0000_i1050" DrawAspect="Content" ObjectID="_1580274500" r:id="rId110"/>
        </w:object>
      </w:r>
      <w:r w:rsidR="00700893" w:rsidRPr="008447C6">
        <w:rPr>
          <w:rStyle w:val="nfasis"/>
          <w:rFonts w:ascii="Times New Roman" w:hAnsi="Times New Roman"/>
          <w:i w:val="0"/>
          <w:sz w:val="24"/>
          <w:szCs w:val="24"/>
        </w:rPr>
        <w:tab/>
        <w:t>(7)</w:t>
      </w:r>
    </w:p>
    <w:p w:rsidR="00700893" w:rsidRPr="008447C6" w:rsidRDefault="00700893" w:rsidP="00112A6F">
      <w:pPr>
        <w:spacing w:line="360" w:lineRule="auto"/>
        <w:ind w:left="1701"/>
        <w:jc w:val="both"/>
        <w:rPr>
          <w:rFonts w:ascii="Times New Roman" w:hAnsi="Times New Roman"/>
          <w:b/>
          <w:sz w:val="24"/>
          <w:szCs w:val="24"/>
          <w:lang w:val="es-MX"/>
        </w:rPr>
      </w:pPr>
    </w:p>
    <w:p w:rsidR="00F64426" w:rsidRPr="008447C6" w:rsidRDefault="00086F81" w:rsidP="001E7DB2">
      <w:pPr>
        <w:numPr>
          <w:ilvl w:val="0"/>
          <w:numId w:val="14"/>
        </w:numPr>
        <w:spacing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lastRenderedPageBreak/>
        <w:t xml:space="preserve">Relaciones </w:t>
      </w:r>
      <w:r w:rsidR="00B21632" w:rsidRPr="008447C6">
        <w:rPr>
          <w:rStyle w:val="nfasis"/>
          <w:rFonts w:ascii="Times New Roman" w:hAnsi="Times New Roman"/>
          <w:b/>
          <w:i w:val="0"/>
          <w:sz w:val="24"/>
          <w:szCs w:val="24"/>
        </w:rPr>
        <w:t>f</w:t>
      </w:r>
      <w:r w:rsidRPr="008447C6">
        <w:rPr>
          <w:rStyle w:val="nfasis"/>
          <w:rFonts w:ascii="Times New Roman" w:hAnsi="Times New Roman"/>
          <w:b/>
          <w:i w:val="0"/>
          <w:sz w:val="24"/>
          <w:szCs w:val="24"/>
        </w:rPr>
        <w:t>undamentales</w:t>
      </w:r>
    </w:p>
    <w:p w:rsidR="00141CAD" w:rsidRPr="008447C6" w:rsidRDefault="008A6321" w:rsidP="000C727E">
      <w:pPr>
        <w:spacing w:line="360" w:lineRule="auto"/>
        <w:jc w:val="both"/>
        <w:rPr>
          <w:rFonts w:ascii="Times New Roman" w:hAnsi="Times New Roman"/>
          <w:sz w:val="24"/>
          <w:szCs w:val="24"/>
          <w:lang w:val="es-MX"/>
        </w:rPr>
      </w:pPr>
      <w:r w:rsidRPr="008447C6">
        <w:rPr>
          <w:rFonts w:ascii="Times New Roman" w:hAnsi="Times New Roman"/>
          <w:sz w:val="24"/>
          <w:szCs w:val="24"/>
          <w:lang w:val="es-MX"/>
        </w:rPr>
        <w:t xml:space="preserve">Duque y Escobar, </w:t>
      </w:r>
      <w:r w:rsidR="005B2802" w:rsidRPr="008447C6">
        <w:rPr>
          <w:rFonts w:ascii="Times New Roman" w:hAnsi="Times New Roman"/>
          <w:sz w:val="24"/>
          <w:szCs w:val="24"/>
          <w:lang w:val="es-MX"/>
        </w:rPr>
        <w:t xml:space="preserve">nos señala que las relaciones entre las diferentes fases constitutivas del suelo, permiten avanzar sobre el análisis de la distribución de las partículas por tamaños y sobre el grado de plasticidad del conjunto. A continuación </w:t>
      </w:r>
      <w:r w:rsidRPr="008447C6">
        <w:rPr>
          <w:rFonts w:ascii="Times New Roman" w:hAnsi="Times New Roman"/>
          <w:sz w:val="24"/>
          <w:szCs w:val="24"/>
          <w:lang w:val="es-MX"/>
        </w:rPr>
        <w:t xml:space="preserve">nos </w:t>
      </w:r>
      <w:r w:rsidR="005B2802" w:rsidRPr="008447C6">
        <w:rPr>
          <w:rFonts w:ascii="Times New Roman" w:hAnsi="Times New Roman"/>
          <w:sz w:val="24"/>
          <w:szCs w:val="24"/>
          <w:lang w:val="es-MX"/>
        </w:rPr>
        <w:t xml:space="preserve">describe las siguientes relaciones </w:t>
      </w:r>
      <w:r w:rsidR="00F64426" w:rsidRPr="008447C6">
        <w:rPr>
          <w:rFonts w:ascii="Times New Roman" w:hAnsi="Times New Roman"/>
          <w:sz w:val="24"/>
          <w:szCs w:val="24"/>
          <w:lang w:val="es-MX"/>
        </w:rPr>
        <w:t>fundamentales para el manejo de las propiedades de un suelo</w:t>
      </w:r>
      <w:r w:rsidR="005B2802" w:rsidRPr="008447C6">
        <w:rPr>
          <w:rFonts w:ascii="Times New Roman" w:hAnsi="Times New Roman"/>
          <w:sz w:val="24"/>
          <w:szCs w:val="24"/>
          <w:lang w:val="es-MX"/>
        </w:rPr>
        <w:t>:</w:t>
      </w:r>
    </w:p>
    <w:p w:rsidR="00D325DA" w:rsidRPr="008447C6" w:rsidRDefault="00F64426" w:rsidP="000C727E">
      <w:pPr>
        <w:tabs>
          <w:tab w:val="left" w:pos="709"/>
          <w:tab w:val="left" w:pos="2552"/>
        </w:tabs>
        <w:spacing w:line="360" w:lineRule="auto"/>
        <w:jc w:val="both"/>
        <w:rPr>
          <w:rStyle w:val="nfasis"/>
          <w:rFonts w:ascii="Times New Roman" w:hAnsi="Times New Roman"/>
          <w:b/>
          <w:i w:val="0"/>
          <w:sz w:val="24"/>
          <w:szCs w:val="24"/>
          <w:u w:val="single"/>
        </w:rPr>
      </w:pPr>
      <w:r w:rsidRPr="008447C6">
        <w:rPr>
          <w:rStyle w:val="nfasis"/>
          <w:rFonts w:ascii="Times New Roman" w:hAnsi="Times New Roman"/>
          <w:b/>
          <w:i w:val="0"/>
          <w:sz w:val="24"/>
          <w:szCs w:val="24"/>
        </w:rPr>
        <w:t>c.1.</w:t>
      </w:r>
      <w:r w:rsidRPr="008447C6">
        <w:rPr>
          <w:rStyle w:val="nfasis"/>
          <w:rFonts w:ascii="Times New Roman" w:hAnsi="Times New Roman"/>
          <w:b/>
          <w:i w:val="0"/>
          <w:sz w:val="24"/>
          <w:szCs w:val="24"/>
        </w:rPr>
        <w:tab/>
      </w:r>
      <w:r w:rsidR="00D325DA" w:rsidRPr="008447C6">
        <w:rPr>
          <w:rStyle w:val="nfasis"/>
          <w:rFonts w:ascii="Times New Roman" w:hAnsi="Times New Roman"/>
          <w:b/>
          <w:i w:val="0"/>
          <w:sz w:val="24"/>
          <w:szCs w:val="24"/>
        </w:rPr>
        <w:t>P</w:t>
      </w:r>
      <w:r w:rsidR="00086F81" w:rsidRPr="008447C6">
        <w:rPr>
          <w:rStyle w:val="nfasis"/>
          <w:rFonts w:ascii="Times New Roman" w:hAnsi="Times New Roman"/>
          <w:b/>
          <w:i w:val="0"/>
          <w:sz w:val="24"/>
          <w:szCs w:val="24"/>
        </w:rPr>
        <w:t>orosidad</w:t>
      </w:r>
      <w:r w:rsidR="00D325DA" w:rsidRPr="008447C6">
        <w:rPr>
          <w:rStyle w:val="nfasis"/>
          <w:rFonts w:ascii="Times New Roman" w:hAnsi="Times New Roman"/>
          <w:b/>
          <w:i w:val="0"/>
          <w:sz w:val="24"/>
          <w:szCs w:val="24"/>
        </w:rPr>
        <w:t xml:space="preserve"> “</w:t>
      </w:r>
      <w:r w:rsidR="00944C11" w:rsidRPr="008447C6">
        <w:rPr>
          <w:rStyle w:val="nfasis"/>
          <w:rFonts w:ascii="Times New Roman" w:hAnsi="Times New Roman"/>
          <w:i w:val="0"/>
          <w:sz w:val="24"/>
          <w:szCs w:val="24"/>
        </w:rPr>
        <w:object w:dxaOrig="200" w:dyaOrig="260">
          <v:shape id="_x0000_i1051" type="#_x0000_t75" style="width:9.7pt;height:13.15pt" o:ole="">
            <v:imagedata r:id="rId111" o:title=""/>
          </v:shape>
          <o:OLEObject Type="Embed" ProgID="Equation.3" ShapeID="_x0000_i1051" DrawAspect="Content" ObjectID="_1580274501" r:id="rId112"/>
        </w:object>
      </w:r>
      <w:r w:rsidR="00D325DA" w:rsidRPr="008447C6">
        <w:rPr>
          <w:rStyle w:val="nfasis"/>
          <w:rFonts w:ascii="Times New Roman" w:hAnsi="Times New Roman"/>
          <w:b/>
          <w:i w:val="0"/>
          <w:sz w:val="24"/>
          <w:szCs w:val="24"/>
        </w:rPr>
        <w:t>”</w:t>
      </w:r>
    </w:p>
    <w:p w:rsidR="00D325DA" w:rsidRPr="008447C6" w:rsidRDefault="00D325DA" w:rsidP="0034002D">
      <w:pPr>
        <w:spacing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t xml:space="preserve">Se define como la probabilidad de encontrar vacíos en </w:t>
      </w:r>
      <w:r w:rsidR="009937AC" w:rsidRPr="008447C6">
        <w:rPr>
          <w:rStyle w:val="nfasis"/>
          <w:rFonts w:ascii="Times New Roman" w:hAnsi="Times New Roman"/>
          <w:i w:val="0"/>
          <w:sz w:val="24"/>
          <w:szCs w:val="24"/>
        </w:rPr>
        <w:t>el volumen total.  Por eso 0</w:t>
      </w:r>
      <w:r w:rsidR="004806FB" w:rsidRPr="008447C6">
        <w:rPr>
          <w:rStyle w:val="nfasis"/>
          <w:rFonts w:ascii="Times New Roman" w:hAnsi="Times New Roman"/>
          <w:i w:val="0"/>
          <w:sz w:val="24"/>
          <w:szCs w:val="24"/>
        </w:rPr>
        <w:t xml:space="preserve"> </w:t>
      </w:r>
      <w:r w:rsidR="009937AC" w:rsidRPr="008447C6">
        <w:rPr>
          <w:rStyle w:val="nfasis"/>
          <w:rFonts w:ascii="Times New Roman" w:hAnsi="Times New Roman"/>
          <w:i w:val="0"/>
          <w:sz w:val="24"/>
          <w:szCs w:val="24"/>
        </w:rPr>
        <w:t xml:space="preserve">&lt; </w:t>
      </w:r>
      <w:r w:rsidR="00944C11" w:rsidRPr="008447C6">
        <w:rPr>
          <w:rStyle w:val="nfasis"/>
          <w:rFonts w:ascii="Times New Roman" w:hAnsi="Times New Roman"/>
          <w:i w:val="0"/>
          <w:sz w:val="24"/>
          <w:szCs w:val="24"/>
        </w:rPr>
        <w:object w:dxaOrig="200" w:dyaOrig="260">
          <v:shape id="_x0000_i1052" type="#_x0000_t75" style="width:9.7pt;height:13.15pt" o:ole="">
            <v:imagedata r:id="rId113" o:title=""/>
          </v:shape>
          <o:OLEObject Type="Embed" ProgID="Equation.3" ShapeID="_x0000_i1052" DrawAspect="Content" ObjectID="_1580274502" r:id="rId114"/>
        </w:object>
      </w:r>
      <w:r w:rsidRPr="008447C6">
        <w:rPr>
          <w:rStyle w:val="nfasis"/>
          <w:rFonts w:ascii="Times New Roman" w:hAnsi="Times New Roman"/>
          <w:i w:val="0"/>
          <w:sz w:val="24"/>
          <w:szCs w:val="24"/>
        </w:rPr>
        <w:t xml:space="preserve"> &lt; 100% (se expresa en %). En un sólido perfecto </w:t>
      </w:r>
      <w:r w:rsidR="00944C11" w:rsidRPr="008447C6">
        <w:rPr>
          <w:rStyle w:val="nfasis"/>
          <w:rFonts w:ascii="Times New Roman" w:hAnsi="Times New Roman"/>
          <w:i w:val="0"/>
          <w:sz w:val="24"/>
          <w:szCs w:val="24"/>
        </w:rPr>
        <w:object w:dxaOrig="200" w:dyaOrig="260">
          <v:shape id="_x0000_i1053" type="#_x0000_t75" style="width:9.7pt;height:13.15pt" o:ole="">
            <v:imagedata r:id="rId115" o:title=""/>
          </v:shape>
          <o:OLEObject Type="Embed" ProgID="Equation.3" ShapeID="_x0000_i1053" DrawAspect="Content" ObjectID="_1580274503" r:id="rId116"/>
        </w:object>
      </w:r>
      <w:r w:rsidRPr="008447C6">
        <w:rPr>
          <w:rStyle w:val="nfasis"/>
          <w:rFonts w:ascii="Times New Roman" w:hAnsi="Times New Roman"/>
          <w:i w:val="0"/>
          <w:sz w:val="24"/>
          <w:szCs w:val="24"/>
        </w:rPr>
        <w:t xml:space="preserve"> = 0;  en el suelo </w:t>
      </w:r>
      <w:r w:rsidR="00944C11" w:rsidRPr="008447C6">
        <w:rPr>
          <w:rStyle w:val="nfasis"/>
          <w:rFonts w:ascii="Times New Roman" w:hAnsi="Times New Roman"/>
          <w:i w:val="0"/>
          <w:sz w:val="24"/>
          <w:szCs w:val="24"/>
        </w:rPr>
        <w:object w:dxaOrig="200" w:dyaOrig="260">
          <v:shape id="_x0000_i1054" type="#_x0000_t75" style="width:9.7pt;height:13.15pt" o:ole="">
            <v:imagedata r:id="rId117" o:title=""/>
          </v:shape>
          <o:OLEObject Type="Embed" ProgID="Equation.3" ShapeID="_x0000_i1054" DrawAspect="Content" ObjectID="_1580274504" r:id="rId118"/>
        </w:object>
      </w:r>
      <w:r w:rsidR="009937AC" w:rsidRPr="008447C6">
        <w:rPr>
          <w:rStyle w:val="nfasis"/>
          <w:rFonts w:ascii="Times New Roman" w:hAnsi="Times New Roman"/>
          <w:i w:val="0"/>
          <w:sz w:val="24"/>
          <w:szCs w:val="24"/>
        </w:rPr>
        <w:t xml:space="preserve"> ≠ 0 y</w:t>
      </w:r>
      <w:r w:rsidRPr="008447C6">
        <w:rPr>
          <w:rStyle w:val="nfasis"/>
          <w:rFonts w:ascii="Times New Roman" w:hAnsi="Times New Roman"/>
          <w:i w:val="0"/>
          <w:sz w:val="24"/>
          <w:szCs w:val="24"/>
        </w:rPr>
        <w:t xml:space="preserve"> </w:t>
      </w:r>
      <w:r w:rsidR="00944C11" w:rsidRPr="008447C6">
        <w:rPr>
          <w:rStyle w:val="nfasis"/>
          <w:rFonts w:ascii="Times New Roman" w:hAnsi="Times New Roman"/>
          <w:i w:val="0"/>
          <w:sz w:val="24"/>
          <w:szCs w:val="24"/>
        </w:rPr>
        <w:object w:dxaOrig="200" w:dyaOrig="260">
          <v:shape id="_x0000_i1055" type="#_x0000_t75" style="width:9.7pt;height:13.15pt" o:ole="">
            <v:imagedata r:id="rId119" o:title=""/>
          </v:shape>
          <o:OLEObject Type="Embed" ProgID="Equation.3" ShapeID="_x0000_i1055" DrawAspect="Content" ObjectID="_1580274505" r:id="rId120"/>
        </w:object>
      </w:r>
      <w:r w:rsidR="009937AC" w:rsidRPr="008447C6">
        <w:rPr>
          <w:rStyle w:val="nfasis"/>
          <w:rFonts w:ascii="Times New Roman" w:hAnsi="Times New Roman"/>
          <w:i w:val="0"/>
          <w:sz w:val="24"/>
          <w:szCs w:val="24"/>
        </w:rPr>
        <w:t xml:space="preserve"> ≠ 100%.</w:t>
      </w:r>
    </w:p>
    <w:p w:rsidR="00342240" w:rsidRPr="008447C6" w:rsidRDefault="00B223BA" w:rsidP="000C727E">
      <w:pPr>
        <w:tabs>
          <w:tab w:val="right" w:leader="dot" w:pos="8789"/>
        </w:tabs>
        <w:spacing w:line="360" w:lineRule="auto"/>
        <w:ind w:left="4536"/>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640" w:dyaOrig="700">
          <v:shape id="_x0000_i1056" type="#_x0000_t75" style="width:81.65pt;height:35.3pt" o:ole="">
            <v:imagedata r:id="rId121" o:title=""/>
          </v:shape>
          <o:OLEObject Type="Embed" ProgID="Equation.3" ShapeID="_x0000_i1056" DrawAspect="Content" ObjectID="_1580274506" r:id="rId122"/>
        </w:object>
      </w:r>
      <w:r w:rsidR="009937AC" w:rsidRPr="008447C6">
        <w:rPr>
          <w:rStyle w:val="nfasis"/>
          <w:rFonts w:ascii="Times New Roman" w:hAnsi="Times New Roman"/>
          <w:i w:val="0"/>
          <w:sz w:val="24"/>
          <w:szCs w:val="24"/>
        </w:rPr>
        <w:tab/>
        <w:t>(8)</w:t>
      </w:r>
    </w:p>
    <w:p w:rsidR="00D325DA" w:rsidRPr="008447C6" w:rsidRDefault="00F64426" w:rsidP="000C727E">
      <w:pPr>
        <w:tabs>
          <w:tab w:val="left" w:pos="709"/>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t>c.2.</w:t>
      </w:r>
      <w:r w:rsidRPr="008447C6">
        <w:rPr>
          <w:rStyle w:val="nfasis"/>
          <w:rFonts w:ascii="Times New Roman" w:hAnsi="Times New Roman"/>
          <w:b/>
          <w:i w:val="0"/>
          <w:sz w:val="24"/>
          <w:szCs w:val="24"/>
        </w:rPr>
        <w:tab/>
      </w:r>
      <w:r w:rsidR="004C1DED" w:rsidRPr="008447C6">
        <w:rPr>
          <w:rStyle w:val="nfasis"/>
          <w:rFonts w:ascii="Times New Roman" w:hAnsi="Times New Roman"/>
          <w:b/>
          <w:i w:val="0"/>
          <w:sz w:val="24"/>
          <w:szCs w:val="24"/>
        </w:rPr>
        <w:t>Relación d</w:t>
      </w:r>
      <w:r w:rsidR="00B21632" w:rsidRPr="008447C6">
        <w:rPr>
          <w:rStyle w:val="nfasis"/>
          <w:rFonts w:ascii="Times New Roman" w:hAnsi="Times New Roman"/>
          <w:b/>
          <w:i w:val="0"/>
          <w:sz w:val="24"/>
          <w:szCs w:val="24"/>
        </w:rPr>
        <w:t>e v</w:t>
      </w:r>
      <w:r w:rsidR="004C1DED" w:rsidRPr="008447C6">
        <w:rPr>
          <w:rStyle w:val="nfasis"/>
          <w:rFonts w:ascii="Times New Roman" w:hAnsi="Times New Roman"/>
          <w:b/>
          <w:i w:val="0"/>
          <w:sz w:val="24"/>
          <w:szCs w:val="24"/>
        </w:rPr>
        <w:t>acíos</w:t>
      </w:r>
      <w:r w:rsidR="00D325DA" w:rsidRPr="008447C6">
        <w:rPr>
          <w:rStyle w:val="nfasis"/>
          <w:rFonts w:ascii="Times New Roman" w:hAnsi="Times New Roman"/>
          <w:b/>
          <w:i w:val="0"/>
          <w:sz w:val="24"/>
          <w:szCs w:val="24"/>
        </w:rPr>
        <w:t xml:space="preserve"> “</w:t>
      </w:r>
      <w:r w:rsidR="00B223BA" w:rsidRPr="008447C6">
        <w:rPr>
          <w:rStyle w:val="nfasis"/>
          <w:rFonts w:ascii="Times New Roman" w:hAnsi="Times New Roman"/>
          <w:i w:val="0"/>
          <w:sz w:val="24"/>
          <w:szCs w:val="24"/>
        </w:rPr>
        <w:object w:dxaOrig="180" w:dyaOrig="220">
          <v:shape id="_x0000_i1057" type="#_x0000_t75" style="width:9pt;height:11.1pt" o:ole="">
            <v:imagedata r:id="rId123" o:title=""/>
          </v:shape>
          <o:OLEObject Type="Embed" ProgID="Equation.3" ShapeID="_x0000_i1057" DrawAspect="Content" ObjectID="_1580274507" r:id="rId124"/>
        </w:object>
      </w:r>
      <w:r w:rsidR="00D325DA" w:rsidRPr="008447C6">
        <w:rPr>
          <w:rStyle w:val="nfasis"/>
          <w:rFonts w:ascii="Times New Roman" w:hAnsi="Times New Roman"/>
          <w:b/>
          <w:i w:val="0"/>
          <w:sz w:val="24"/>
          <w:szCs w:val="24"/>
        </w:rPr>
        <w:t>”</w:t>
      </w:r>
    </w:p>
    <w:p w:rsidR="004148B0" w:rsidRPr="008447C6" w:rsidRDefault="00D325DA" w:rsidP="0034002D">
      <w:pPr>
        <w:spacing w:line="360" w:lineRule="auto"/>
        <w:jc w:val="both"/>
        <w:rPr>
          <w:rStyle w:val="nfasis"/>
          <w:rFonts w:ascii="Times New Roman" w:hAnsi="Times New Roman"/>
          <w:i w:val="0"/>
          <w:sz w:val="24"/>
          <w:szCs w:val="24"/>
          <w:lang w:val="es-PE"/>
        </w:rPr>
      </w:pPr>
      <w:r w:rsidRPr="008447C6">
        <w:rPr>
          <w:rFonts w:ascii="Times New Roman" w:hAnsi="Times New Roman"/>
          <w:iCs/>
          <w:sz w:val="24"/>
          <w:szCs w:val="24"/>
          <w:lang w:val="es-PE"/>
        </w:rPr>
        <w:t xml:space="preserve">Es la relación entre el volumen de vacíos y el de los sólidos. Su valor puede ser </w:t>
      </w:r>
      <w:r w:rsidR="003B619A" w:rsidRPr="008447C6">
        <w:rPr>
          <w:rStyle w:val="nfasis"/>
          <w:rFonts w:ascii="Times New Roman" w:hAnsi="Times New Roman"/>
          <w:i w:val="0"/>
          <w:sz w:val="24"/>
          <w:szCs w:val="24"/>
        </w:rPr>
        <w:object w:dxaOrig="180" w:dyaOrig="220">
          <v:shape id="_x0000_i1058" type="#_x0000_t75" style="width:9pt;height:11.1pt" o:ole="">
            <v:imagedata r:id="rId125" o:title=""/>
          </v:shape>
          <o:OLEObject Type="Embed" ProgID="Equation.3" ShapeID="_x0000_i1058" DrawAspect="Content" ObjectID="_1580274508" r:id="rId126"/>
        </w:object>
      </w:r>
      <w:r w:rsidRPr="008447C6">
        <w:rPr>
          <w:rFonts w:ascii="Times New Roman" w:hAnsi="Times New Roman"/>
          <w:iCs/>
          <w:sz w:val="24"/>
          <w:szCs w:val="24"/>
          <w:lang w:val="es-PE"/>
        </w:rPr>
        <w:t xml:space="preserve"> &gt; 1 y alcanzar valores muy altos. En teoría 0 &lt; </w:t>
      </w:r>
      <w:r w:rsidR="003B619A" w:rsidRPr="008447C6">
        <w:rPr>
          <w:rStyle w:val="nfasis"/>
          <w:rFonts w:ascii="Times New Roman" w:hAnsi="Times New Roman"/>
          <w:i w:val="0"/>
          <w:sz w:val="24"/>
          <w:szCs w:val="24"/>
        </w:rPr>
        <w:object w:dxaOrig="680" w:dyaOrig="220">
          <v:shape id="_x0000_i1059" type="#_x0000_t75" style="width:33.9pt;height:11.1pt" o:ole="">
            <v:imagedata r:id="rId127" o:title=""/>
          </v:shape>
          <o:OLEObject Type="Embed" ProgID="Equation.3" ShapeID="_x0000_i1059" DrawAspect="Content" ObjectID="_1580274509" r:id="rId128"/>
        </w:object>
      </w:r>
      <w:r w:rsidRPr="008447C6">
        <w:rPr>
          <w:rFonts w:ascii="Times New Roman" w:hAnsi="Times New Roman"/>
          <w:iCs/>
          <w:sz w:val="24"/>
          <w:szCs w:val="24"/>
          <w:lang w:val="es-PE"/>
        </w:rPr>
        <w:t xml:space="preserve">.  </w:t>
      </w:r>
    </w:p>
    <w:p w:rsidR="00E77DEF" w:rsidRPr="008447C6" w:rsidRDefault="003B619A" w:rsidP="00112A6F">
      <w:pPr>
        <w:tabs>
          <w:tab w:val="right" w:leader="dot" w:pos="8789"/>
        </w:tabs>
        <w:spacing w:line="360" w:lineRule="auto"/>
        <w:ind w:left="4820"/>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700" w:dyaOrig="700">
          <v:shape id="_x0000_i1060" type="#_x0000_t75" style="width:35.3pt;height:35.3pt" o:ole="">
            <v:imagedata r:id="rId129" o:title=""/>
          </v:shape>
          <o:OLEObject Type="Embed" ProgID="Equation.3" ShapeID="_x0000_i1060" DrawAspect="Content" ObjectID="_1580274510" r:id="rId130"/>
        </w:object>
      </w:r>
      <w:r w:rsidR="00E77DEF" w:rsidRPr="008447C6">
        <w:rPr>
          <w:rStyle w:val="nfasis"/>
          <w:rFonts w:ascii="Times New Roman" w:hAnsi="Times New Roman"/>
          <w:i w:val="0"/>
          <w:sz w:val="24"/>
          <w:szCs w:val="24"/>
        </w:rPr>
        <w:tab/>
        <w:t>(9)</w:t>
      </w:r>
    </w:p>
    <w:p w:rsidR="002A4731" w:rsidRPr="008447C6" w:rsidRDefault="002A4731" w:rsidP="00112A6F">
      <w:pPr>
        <w:tabs>
          <w:tab w:val="right" w:leader="dot" w:pos="8789"/>
        </w:tabs>
        <w:spacing w:line="360" w:lineRule="auto"/>
        <w:ind w:left="4820"/>
        <w:jc w:val="both"/>
        <w:rPr>
          <w:rStyle w:val="nfasis"/>
          <w:rFonts w:ascii="Times New Roman" w:hAnsi="Times New Roman"/>
          <w:i w:val="0"/>
          <w:sz w:val="24"/>
          <w:szCs w:val="24"/>
        </w:rPr>
      </w:pPr>
    </w:p>
    <w:p w:rsidR="00D325DA" w:rsidRPr="008447C6" w:rsidRDefault="00F64426" w:rsidP="000C727E">
      <w:pPr>
        <w:tabs>
          <w:tab w:val="left" w:pos="851"/>
          <w:tab w:val="left" w:pos="2552"/>
        </w:tabs>
        <w:spacing w:line="360" w:lineRule="auto"/>
        <w:jc w:val="both"/>
        <w:rPr>
          <w:rStyle w:val="nfasis"/>
          <w:rFonts w:ascii="Times New Roman" w:hAnsi="Times New Roman"/>
          <w:i w:val="0"/>
          <w:sz w:val="24"/>
          <w:szCs w:val="24"/>
        </w:rPr>
      </w:pPr>
      <w:r w:rsidRPr="008447C6">
        <w:rPr>
          <w:rStyle w:val="nfasis"/>
          <w:rFonts w:ascii="Times New Roman" w:hAnsi="Times New Roman"/>
          <w:b/>
          <w:i w:val="0"/>
          <w:sz w:val="24"/>
          <w:szCs w:val="24"/>
        </w:rPr>
        <w:t>c.3.</w:t>
      </w:r>
      <w:r w:rsidRPr="008447C6">
        <w:rPr>
          <w:rStyle w:val="nfasis"/>
          <w:rFonts w:ascii="Times New Roman" w:hAnsi="Times New Roman"/>
          <w:b/>
          <w:i w:val="0"/>
          <w:sz w:val="24"/>
          <w:szCs w:val="24"/>
        </w:rPr>
        <w:tab/>
      </w:r>
      <w:r w:rsidR="00B21632" w:rsidRPr="008447C6">
        <w:rPr>
          <w:rStyle w:val="nfasis"/>
          <w:rFonts w:ascii="Times New Roman" w:hAnsi="Times New Roman"/>
          <w:b/>
          <w:i w:val="0"/>
          <w:sz w:val="24"/>
          <w:szCs w:val="24"/>
        </w:rPr>
        <w:t>Densidad r</w:t>
      </w:r>
      <w:r w:rsidR="004C1DED" w:rsidRPr="008447C6">
        <w:rPr>
          <w:rStyle w:val="nfasis"/>
          <w:rFonts w:ascii="Times New Roman" w:hAnsi="Times New Roman"/>
          <w:b/>
          <w:i w:val="0"/>
          <w:sz w:val="24"/>
          <w:szCs w:val="24"/>
        </w:rPr>
        <w:t>elativa</w:t>
      </w:r>
      <w:r w:rsidR="0089046E" w:rsidRPr="008447C6">
        <w:rPr>
          <w:rStyle w:val="nfasis"/>
          <w:rFonts w:ascii="Times New Roman" w:hAnsi="Times New Roman"/>
          <w:i w:val="0"/>
          <w:sz w:val="24"/>
          <w:szCs w:val="24"/>
        </w:rPr>
        <w:t xml:space="preserve"> </w:t>
      </w:r>
      <w:r w:rsidR="00D325DA" w:rsidRPr="008447C6">
        <w:rPr>
          <w:rStyle w:val="nfasis"/>
          <w:rFonts w:ascii="Times New Roman" w:hAnsi="Times New Roman"/>
          <w:b/>
          <w:i w:val="0"/>
          <w:sz w:val="24"/>
          <w:szCs w:val="24"/>
        </w:rPr>
        <w:t>“</w:t>
      </w:r>
      <w:r w:rsidR="003B619A" w:rsidRPr="008447C6">
        <w:rPr>
          <w:rStyle w:val="nfasis"/>
          <w:rFonts w:ascii="Times New Roman" w:hAnsi="Times New Roman"/>
          <w:i w:val="0"/>
          <w:sz w:val="24"/>
          <w:szCs w:val="24"/>
        </w:rPr>
        <w:object w:dxaOrig="360" w:dyaOrig="340">
          <v:shape id="_x0000_i1061" type="#_x0000_t75" style="width:18pt;height:17.3pt" o:ole="">
            <v:imagedata r:id="rId131" o:title=""/>
          </v:shape>
          <o:OLEObject Type="Embed" ProgID="Equation.3" ShapeID="_x0000_i1061" DrawAspect="Content" ObjectID="_1580274511" r:id="rId132"/>
        </w:object>
      </w:r>
      <w:r w:rsidR="004806FB" w:rsidRPr="008447C6">
        <w:rPr>
          <w:rStyle w:val="nfasis"/>
          <w:rFonts w:ascii="Times New Roman" w:hAnsi="Times New Roman"/>
          <w:b/>
          <w:i w:val="0"/>
          <w:sz w:val="24"/>
          <w:szCs w:val="24"/>
        </w:rPr>
        <w:t>”</w:t>
      </w:r>
    </w:p>
    <w:p w:rsidR="00D325DA" w:rsidRPr="008447C6" w:rsidRDefault="00D325DA" w:rsidP="0034002D">
      <w:pPr>
        <w:spacing w:line="360" w:lineRule="auto"/>
        <w:jc w:val="both"/>
        <w:rPr>
          <w:rFonts w:ascii="Times New Roman" w:hAnsi="Times New Roman"/>
          <w:iCs/>
          <w:sz w:val="24"/>
          <w:szCs w:val="24"/>
          <w:lang w:val="es-PE"/>
        </w:rPr>
      </w:pPr>
      <w:r w:rsidRPr="008447C6">
        <w:rPr>
          <w:rFonts w:ascii="Times New Roman" w:hAnsi="Times New Roman"/>
          <w:iCs/>
          <w:sz w:val="24"/>
          <w:szCs w:val="24"/>
          <w:lang w:val="es-PE"/>
        </w:rPr>
        <w:t>Este parámetro nos informa si un suelo está cerca o lejos de los valores máximo y mínimo de densidad, que  se pueden alcanzar.</w:t>
      </w:r>
      <w:r w:rsidRPr="008447C6">
        <w:rPr>
          <w:rFonts w:ascii="Times New Roman" w:eastAsia="Calibri" w:hAnsi="Times New Roman"/>
          <w:sz w:val="24"/>
          <w:szCs w:val="24"/>
          <w:lang w:val="es-PE" w:eastAsia="en-US"/>
        </w:rPr>
        <w:t xml:space="preserve"> </w:t>
      </w:r>
      <w:r w:rsidRPr="008447C6">
        <w:rPr>
          <w:rFonts w:ascii="Times New Roman" w:hAnsi="Times New Roman"/>
          <w:iCs/>
          <w:sz w:val="24"/>
          <w:szCs w:val="24"/>
          <w:lang w:val="es-PE"/>
        </w:rPr>
        <w:t>Además</w:t>
      </w:r>
      <w:r w:rsidR="0069448E" w:rsidRPr="008447C6">
        <w:rPr>
          <w:rFonts w:ascii="Times New Roman" w:hAnsi="Times New Roman"/>
          <w:iCs/>
          <w:sz w:val="24"/>
          <w:szCs w:val="24"/>
          <w:lang w:val="es-PE"/>
        </w:rPr>
        <w:t xml:space="preserve"> </w:t>
      </w:r>
      <w:r w:rsidR="003B619A" w:rsidRPr="008447C6">
        <w:rPr>
          <w:rStyle w:val="nfasis"/>
          <w:rFonts w:ascii="Times New Roman" w:hAnsi="Times New Roman"/>
          <w:i w:val="0"/>
          <w:sz w:val="24"/>
          <w:szCs w:val="24"/>
        </w:rPr>
        <w:object w:dxaOrig="1060" w:dyaOrig="340">
          <v:shape id="_x0000_i1062" type="#_x0000_t75" style="width:53.3pt;height:17.3pt" o:ole="">
            <v:imagedata r:id="rId133" o:title=""/>
          </v:shape>
          <o:OLEObject Type="Embed" ProgID="Equation.3" ShapeID="_x0000_i1062" DrawAspect="Content" ObjectID="_1580274512" r:id="rId134"/>
        </w:object>
      </w:r>
      <w:r w:rsidRPr="008447C6">
        <w:rPr>
          <w:rFonts w:ascii="Times New Roman" w:hAnsi="Times New Roman"/>
          <w:iCs/>
          <w:sz w:val="24"/>
          <w:szCs w:val="24"/>
          <w:lang w:val="es-PE"/>
        </w:rPr>
        <w:t xml:space="preserve">, siendo más resistente el suelo cuando el suelo está compacto y </w:t>
      </w:r>
      <w:r w:rsidR="003B619A" w:rsidRPr="008447C6">
        <w:rPr>
          <w:rStyle w:val="nfasis"/>
          <w:rFonts w:ascii="Times New Roman" w:hAnsi="Times New Roman"/>
          <w:i w:val="0"/>
          <w:sz w:val="24"/>
          <w:szCs w:val="24"/>
        </w:rPr>
        <w:object w:dxaOrig="700" w:dyaOrig="340">
          <v:shape id="_x0000_i1063" type="#_x0000_t75" style="width:35.3pt;height:17.3pt" o:ole="">
            <v:imagedata r:id="rId135" o:title=""/>
          </v:shape>
          <o:OLEObject Type="Embed" ProgID="Equation.3" ShapeID="_x0000_i1063" DrawAspect="Content" ObjectID="_1580274513" r:id="rId136"/>
        </w:object>
      </w:r>
      <w:r w:rsidR="001F353D" w:rsidRPr="008447C6">
        <w:rPr>
          <w:rFonts w:ascii="Times New Roman" w:hAnsi="Times New Roman"/>
          <w:iCs/>
          <w:sz w:val="24"/>
          <w:szCs w:val="24"/>
          <w:lang w:val="es-PE"/>
        </w:rPr>
        <w:t>,</w:t>
      </w:r>
      <w:r w:rsidR="0069448E" w:rsidRPr="008447C6">
        <w:rPr>
          <w:rFonts w:ascii="Times New Roman" w:hAnsi="Times New Roman"/>
          <w:iCs/>
          <w:sz w:val="24"/>
          <w:szCs w:val="24"/>
          <w:lang w:val="es-PE"/>
        </w:rPr>
        <w:t xml:space="preserve"> menor cuando</w:t>
      </w:r>
      <w:r w:rsidRPr="008447C6">
        <w:rPr>
          <w:rFonts w:ascii="Times New Roman" w:hAnsi="Times New Roman"/>
          <w:iCs/>
          <w:sz w:val="24"/>
          <w:szCs w:val="24"/>
          <w:lang w:val="es-PE"/>
        </w:rPr>
        <w:t xml:space="preserve"> está suelto y</w:t>
      </w:r>
      <w:r w:rsidR="0069448E" w:rsidRPr="008447C6">
        <w:rPr>
          <w:rFonts w:ascii="Times New Roman" w:hAnsi="Times New Roman"/>
          <w:iCs/>
          <w:sz w:val="24"/>
          <w:szCs w:val="24"/>
          <w:lang w:val="es-PE"/>
        </w:rPr>
        <w:t xml:space="preserve"> </w:t>
      </w:r>
      <w:r w:rsidR="003B619A" w:rsidRPr="008447C6">
        <w:rPr>
          <w:rStyle w:val="nfasis"/>
          <w:rFonts w:ascii="Times New Roman" w:hAnsi="Times New Roman"/>
          <w:i w:val="0"/>
          <w:sz w:val="24"/>
          <w:szCs w:val="24"/>
        </w:rPr>
        <w:object w:dxaOrig="740" w:dyaOrig="340">
          <v:shape id="_x0000_i1064" type="#_x0000_t75" style="width:36.7pt;height:17.3pt" o:ole="">
            <v:imagedata r:id="rId137" o:title=""/>
          </v:shape>
          <o:OLEObject Type="Embed" ProgID="Equation.3" ShapeID="_x0000_i1064" DrawAspect="Content" ObjectID="_1580274514" r:id="rId138"/>
        </w:object>
      </w:r>
      <w:r w:rsidR="0069448E" w:rsidRPr="008447C6">
        <w:rPr>
          <w:rStyle w:val="nfasis"/>
          <w:rFonts w:ascii="Times New Roman" w:hAnsi="Times New Roman"/>
          <w:i w:val="0"/>
          <w:sz w:val="24"/>
          <w:szCs w:val="24"/>
        </w:rPr>
        <w:t>.</w:t>
      </w:r>
    </w:p>
    <w:p w:rsidR="007B79B4" w:rsidRPr="008447C6" w:rsidRDefault="008E2451" w:rsidP="00112A6F">
      <w:pPr>
        <w:tabs>
          <w:tab w:val="right" w:leader="dot" w:pos="8789"/>
        </w:tabs>
        <w:spacing w:line="360" w:lineRule="auto"/>
        <w:ind w:left="4536"/>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660" w:dyaOrig="700">
          <v:shape id="_x0000_i1065" type="#_x0000_t75" style="width:83.1pt;height:35.3pt" o:ole="">
            <v:imagedata r:id="rId139" o:title=""/>
          </v:shape>
          <o:OLEObject Type="Embed" ProgID="Equation.3" ShapeID="_x0000_i1065" DrawAspect="Content" ObjectID="_1580274515" r:id="rId140"/>
        </w:object>
      </w:r>
      <w:r w:rsidR="007B79B4" w:rsidRPr="008447C6">
        <w:rPr>
          <w:rStyle w:val="nfasis"/>
          <w:rFonts w:ascii="Times New Roman" w:hAnsi="Times New Roman"/>
          <w:i w:val="0"/>
          <w:sz w:val="24"/>
          <w:szCs w:val="24"/>
        </w:rPr>
        <w:tab/>
        <w:t>(10)</w:t>
      </w:r>
    </w:p>
    <w:p w:rsidR="007B79B4" w:rsidRPr="008447C6" w:rsidRDefault="007B79B4" w:rsidP="00112A6F">
      <w:pPr>
        <w:spacing w:line="360" w:lineRule="auto"/>
        <w:ind w:left="1701"/>
        <w:jc w:val="both"/>
        <w:rPr>
          <w:rFonts w:ascii="Times New Roman" w:hAnsi="Times New Roman"/>
          <w:iCs/>
          <w:sz w:val="24"/>
          <w:szCs w:val="24"/>
          <w:lang w:val="es-PE"/>
        </w:rPr>
      </w:pPr>
    </w:p>
    <w:p w:rsidR="00D325DA" w:rsidRPr="008447C6" w:rsidRDefault="00F64426" w:rsidP="000C727E">
      <w:pPr>
        <w:tabs>
          <w:tab w:val="left" w:pos="851"/>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t>c.4.</w:t>
      </w:r>
      <w:r w:rsidRPr="008447C6">
        <w:rPr>
          <w:rStyle w:val="nfasis"/>
          <w:rFonts w:ascii="Times New Roman" w:hAnsi="Times New Roman"/>
          <w:b/>
          <w:i w:val="0"/>
          <w:sz w:val="24"/>
          <w:szCs w:val="24"/>
        </w:rPr>
        <w:tab/>
      </w:r>
      <w:r w:rsidR="004C1DED" w:rsidRPr="008447C6">
        <w:rPr>
          <w:rStyle w:val="nfasis"/>
          <w:rFonts w:ascii="Times New Roman" w:hAnsi="Times New Roman"/>
          <w:b/>
          <w:i w:val="0"/>
          <w:sz w:val="24"/>
          <w:szCs w:val="24"/>
        </w:rPr>
        <w:t>Grado d</w:t>
      </w:r>
      <w:r w:rsidR="00B21632" w:rsidRPr="008447C6">
        <w:rPr>
          <w:rStyle w:val="nfasis"/>
          <w:rFonts w:ascii="Times New Roman" w:hAnsi="Times New Roman"/>
          <w:b/>
          <w:i w:val="0"/>
          <w:sz w:val="24"/>
          <w:szCs w:val="24"/>
        </w:rPr>
        <w:t>e s</w:t>
      </w:r>
      <w:r w:rsidR="004C1DED" w:rsidRPr="008447C6">
        <w:rPr>
          <w:rStyle w:val="nfasis"/>
          <w:rFonts w:ascii="Times New Roman" w:hAnsi="Times New Roman"/>
          <w:b/>
          <w:i w:val="0"/>
          <w:sz w:val="24"/>
          <w:szCs w:val="24"/>
        </w:rPr>
        <w:t>aturación</w:t>
      </w:r>
      <w:r w:rsidR="00D325DA" w:rsidRPr="008447C6">
        <w:rPr>
          <w:rStyle w:val="nfasis"/>
          <w:rFonts w:ascii="Times New Roman" w:hAnsi="Times New Roman"/>
          <w:b/>
          <w:i w:val="0"/>
          <w:sz w:val="24"/>
          <w:szCs w:val="24"/>
        </w:rPr>
        <w:t xml:space="preserve"> “</w:t>
      </w:r>
      <w:r w:rsidR="008E2451" w:rsidRPr="008447C6">
        <w:rPr>
          <w:rStyle w:val="nfasis"/>
          <w:rFonts w:ascii="Times New Roman" w:hAnsi="Times New Roman"/>
          <w:i w:val="0"/>
          <w:sz w:val="24"/>
          <w:szCs w:val="24"/>
        </w:rPr>
        <w:object w:dxaOrig="220" w:dyaOrig="279">
          <v:shape id="_x0000_i1066" type="#_x0000_t75" style="width:11.1pt;height:13.85pt" o:ole="">
            <v:imagedata r:id="rId141" o:title=""/>
          </v:shape>
          <o:OLEObject Type="Embed" ProgID="Equation.3" ShapeID="_x0000_i1066" DrawAspect="Content" ObjectID="_1580274516" r:id="rId142"/>
        </w:object>
      </w:r>
      <w:r w:rsidR="00D325DA" w:rsidRPr="008447C6">
        <w:rPr>
          <w:rStyle w:val="nfasis"/>
          <w:rFonts w:ascii="Times New Roman" w:hAnsi="Times New Roman"/>
          <w:b/>
          <w:i w:val="0"/>
          <w:sz w:val="24"/>
          <w:szCs w:val="24"/>
        </w:rPr>
        <w:t>”</w:t>
      </w:r>
    </w:p>
    <w:p w:rsidR="00D325DA" w:rsidRPr="008447C6" w:rsidRDefault="00D325DA" w:rsidP="000C727E">
      <w:pPr>
        <w:spacing w:line="360" w:lineRule="auto"/>
        <w:jc w:val="both"/>
        <w:rPr>
          <w:rFonts w:ascii="Times New Roman" w:hAnsi="Times New Roman"/>
          <w:iCs/>
          <w:sz w:val="24"/>
          <w:szCs w:val="24"/>
          <w:lang w:val="es-PE"/>
        </w:rPr>
      </w:pPr>
      <w:r w:rsidRPr="008447C6">
        <w:rPr>
          <w:rFonts w:ascii="Times New Roman" w:hAnsi="Times New Roman"/>
          <w:iCs/>
          <w:sz w:val="24"/>
          <w:szCs w:val="24"/>
          <w:lang w:val="es-PE"/>
        </w:rPr>
        <w:t>Se define como la probabilidad de encontrar agua en los vacíos del suelo, por lo que</w:t>
      </w:r>
      <w:r w:rsidR="005772F6" w:rsidRPr="008447C6">
        <w:rPr>
          <w:rFonts w:ascii="Times New Roman" w:hAnsi="Times New Roman"/>
          <w:iCs/>
          <w:sz w:val="24"/>
          <w:szCs w:val="24"/>
          <w:lang w:val="es-PE"/>
        </w:rPr>
        <w:t xml:space="preserve"> </w:t>
      </w:r>
      <w:r w:rsidR="008E2451" w:rsidRPr="008447C6">
        <w:rPr>
          <w:rStyle w:val="nfasis"/>
          <w:rFonts w:ascii="Times New Roman" w:hAnsi="Times New Roman"/>
          <w:i w:val="0"/>
          <w:sz w:val="24"/>
          <w:szCs w:val="24"/>
        </w:rPr>
        <w:object w:dxaOrig="1340" w:dyaOrig="279">
          <v:shape id="_x0000_i1067" type="#_x0000_t75" style="width:67.15pt;height:13.85pt" o:ole="">
            <v:imagedata r:id="rId143" o:title=""/>
          </v:shape>
          <o:OLEObject Type="Embed" ProgID="Equation.3" ShapeID="_x0000_i1067" DrawAspect="Content" ObjectID="_1580274517" r:id="rId144"/>
        </w:object>
      </w:r>
      <w:r w:rsidR="005772F6" w:rsidRPr="008447C6">
        <w:rPr>
          <w:rStyle w:val="nfasis"/>
          <w:rFonts w:ascii="Times New Roman" w:hAnsi="Times New Roman"/>
          <w:i w:val="0"/>
          <w:sz w:val="24"/>
          <w:szCs w:val="24"/>
        </w:rPr>
        <w:t xml:space="preserve">. </w:t>
      </w:r>
      <w:r w:rsidRPr="008447C6">
        <w:rPr>
          <w:rFonts w:ascii="Times New Roman" w:hAnsi="Times New Roman"/>
          <w:iCs/>
          <w:sz w:val="24"/>
          <w:szCs w:val="24"/>
          <w:lang w:val="es-PE"/>
        </w:rPr>
        <w:t xml:space="preserve">Físicamente en la naturaleza </w:t>
      </w:r>
      <w:r w:rsidR="008E2451" w:rsidRPr="008447C6">
        <w:rPr>
          <w:rStyle w:val="nfasis"/>
          <w:rFonts w:ascii="Times New Roman" w:hAnsi="Times New Roman"/>
          <w:i w:val="0"/>
          <w:sz w:val="24"/>
          <w:szCs w:val="24"/>
        </w:rPr>
        <w:object w:dxaOrig="780" w:dyaOrig="279">
          <v:shape id="_x0000_i1068" type="#_x0000_t75" style="width:38.75pt;height:13.85pt" o:ole="">
            <v:imagedata r:id="rId145" o:title=""/>
          </v:shape>
          <o:OLEObject Type="Embed" ProgID="Equation.3" ShapeID="_x0000_i1068" DrawAspect="Content" ObjectID="_1580274518" r:id="rId146"/>
        </w:object>
      </w:r>
      <w:r w:rsidRPr="008447C6">
        <w:rPr>
          <w:rFonts w:ascii="Times New Roman" w:hAnsi="Times New Roman"/>
          <w:iCs/>
          <w:sz w:val="24"/>
          <w:szCs w:val="24"/>
          <w:lang w:val="es-PE"/>
        </w:rPr>
        <w:t xml:space="preserve">, pero admitiendo tal extremo, </w:t>
      </w:r>
      <w:r w:rsidR="008E2451" w:rsidRPr="008447C6">
        <w:rPr>
          <w:rStyle w:val="nfasis"/>
          <w:rFonts w:ascii="Times New Roman" w:hAnsi="Times New Roman"/>
          <w:i w:val="0"/>
          <w:sz w:val="24"/>
          <w:szCs w:val="24"/>
        </w:rPr>
        <w:object w:dxaOrig="1060" w:dyaOrig="279">
          <v:shape id="_x0000_i1069" type="#_x0000_t75" style="width:53.3pt;height:13.85pt" o:ole="">
            <v:imagedata r:id="rId147" o:title=""/>
          </v:shape>
          <o:OLEObject Type="Embed" ProgID="Equation.3" ShapeID="_x0000_i1069" DrawAspect="Content" ObjectID="_1580274519" r:id="rId148"/>
        </w:object>
      </w:r>
      <w:r w:rsidRPr="008447C6">
        <w:rPr>
          <w:rFonts w:ascii="Times New Roman" w:hAnsi="Times New Roman"/>
          <w:iCs/>
          <w:sz w:val="24"/>
          <w:szCs w:val="24"/>
          <w:lang w:val="es-PE"/>
        </w:rPr>
        <w:t xml:space="preserve"> suelo seco y </w:t>
      </w:r>
      <w:r w:rsidR="008E2451" w:rsidRPr="008447C6">
        <w:rPr>
          <w:rStyle w:val="nfasis"/>
          <w:rFonts w:ascii="Times New Roman" w:hAnsi="Times New Roman"/>
          <w:i w:val="0"/>
          <w:sz w:val="24"/>
          <w:szCs w:val="24"/>
        </w:rPr>
        <w:object w:dxaOrig="1280" w:dyaOrig="279">
          <v:shape id="_x0000_i1070" type="#_x0000_t75" style="width:63.7pt;height:13.85pt" o:ole="">
            <v:imagedata r:id="rId149" o:title=""/>
          </v:shape>
          <o:OLEObject Type="Embed" ProgID="Equation.3" ShapeID="_x0000_i1070" DrawAspect="Content" ObjectID="_1580274520" r:id="rId150"/>
        </w:object>
      </w:r>
      <w:r w:rsidRPr="008447C6">
        <w:rPr>
          <w:rFonts w:ascii="Times New Roman" w:hAnsi="Times New Roman"/>
          <w:iCs/>
          <w:sz w:val="24"/>
          <w:szCs w:val="24"/>
          <w:lang w:val="es-PE"/>
        </w:rPr>
        <w:t xml:space="preserve"> suelo saturado.</w:t>
      </w:r>
    </w:p>
    <w:p w:rsidR="00F64426" w:rsidRPr="008447C6" w:rsidRDefault="00F64426" w:rsidP="00112A6F">
      <w:pPr>
        <w:spacing w:line="360" w:lineRule="auto"/>
        <w:ind w:left="2552"/>
        <w:jc w:val="both"/>
        <w:rPr>
          <w:rFonts w:ascii="Times New Roman" w:hAnsi="Times New Roman"/>
          <w:iCs/>
          <w:sz w:val="24"/>
          <w:szCs w:val="24"/>
          <w:lang w:val="es-PE"/>
        </w:rPr>
      </w:pPr>
    </w:p>
    <w:p w:rsidR="007B79B4" w:rsidRDefault="008E2451" w:rsidP="00112A6F">
      <w:pPr>
        <w:tabs>
          <w:tab w:val="right" w:leader="dot" w:pos="8789"/>
        </w:tabs>
        <w:spacing w:line="360" w:lineRule="auto"/>
        <w:ind w:left="4536"/>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640" w:dyaOrig="700">
          <v:shape id="_x0000_i1071" type="#_x0000_t75" style="width:81.65pt;height:35.3pt" o:ole="">
            <v:imagedata r:id="rId151" o:title=""/>
          </v:shape>
          <o:OLEObject Type="Embed" ProgID="Equation.3" ShapeID="_x0000_i1071" DrawAspect="Content" ObjectID="_1580274521" r:id="rId152"/>
        </w:object>
      </w:r>
      <w:r w:rsidR="007B79B4" w:rsidRPr="008447C6">
        <w:rPr>
          <w:rStyle w:val="nfasis"/>
          <w:rFonts w:ascii="Times New Roman" w:hAnsi="Times New Roman"/>
          <w:i w:val="0"/>
          <w:sz w:val="24"/>
          <w:szCs w:val="24"/>
        </w:rPr>
        <w:tab/>
        <w:t>(11)</w:t>
      </w:r>
    </w:p>
    <w:p w:rsidR="00354A7B" w:rsidRPr="008447C6" w:rsidRDefault="00354A7B" w:rsidP="00112A6F">
      <w:pPr>
        <w:tabs>
          <w:tab w:val="right" w:leader="dot" w:pos="8789"/>
        </w:tabs>
        <w:spacing w:line="360" w:lineRule="auto"/>
        <w:ind w:left="4536"/>
        <w:jc w:val="both"/>
        <w:rPr>
          <w:rStyle w:val="nfasis"/>
          <w:rFonts w:ascii="Times New Roman" w:hAnsi="Times New Roman"/>
          <w:i w:val="0"/>
          <w:sz w:val="24"/>
          <w:szCs w:val="24"/>
        </w:rPr>
      </w:pPr>
    </w:p>
    <w:p w:rsidR="00D325DA" w:rsidRPr="008447C6" w:rsidRDefault="00F64426" w:rsidP="000C727E">
      <w:pPr>
        <w:tabs>
          <w:tab w:val="left" w:pos="851"/>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lastRenderedPageBreak/>
        <w:t>c.5.</w:t>
      </w:r>
      <w:r w:rsidRPr="008447C6">
        <w:rPr>
          <w:rStyle w:val="nfasis"/>
          <w:rFonts w:ascii="Times New Roman" w:hAnsi="Times New Roman"/>
          <w:b/>
          <w:i w:val="0"/>
          <w:sz w:val="24"/>
          <w:szCs w:val="24"/>
        </w:rPr>
        <w:tab/>
      </w:r>
      <w:r w:rsidR="004C1DED" w:rsidRPr="008447C6">
        <w:rPr>
          <w:rStyle w:val="nfasis"/>
          <w:rFonts w:ascii="Times New Roman" w:hAnsi="Times New Roman"/>
          <w:b/>
          <w:i w:val="0"/>
          <w:sz w:val="24"/>
          <w:szCs w:val="24"/>
        </w:rPr>
        <w:t xml:space="preserve">Contenido de </w:t>
      </w:r>
      <w:r w:rsidR="00B21632" w:rsidRPr="008447C6">
        <w:rPr>
          <w:rStyle w:val="nfasis"/>
          <w:rFonts w:ascii="Times New Roman" w:hAnsi="Times New Roman"/>
          <w:b/>
          <w:i w:val="0"/>
          <w:sz w:val="24"/>
          <w:szCs w:val="24"/>
        </w:rPr>
        <w:t>a</w:t>
      </w:r>
      <w:r w:rsidR="004C1DED" w:rsidRPr="008447C6">
        <w:rPr>
          <w:rStyle w:val="nfasis"/>
          <w:rFonts w:ascii="Times New Roman" w:hAnsi="Times New Roman"/>
          <w:b/>
          <w:i w:val="0"/>
          <w:sz w:val="24"/>
          <w:szCs w:val="24"/>
        </w:rPr>
        <w:t>ire</w:t>
      </w:r>
      <w:r w:rsidR="00D325DA" w:rsidRPr="008447C6">
        <w:rPr>
          <w:rStyle w:val="nfasis"/>
          <w:rFonts w:ascii="Times New Roman" w:hAnsi="Times New Roman"/>
          <w:b/>
          <w:i w:val="0"/>
          <w:sz w:val="24"/>
          <w:szCs w:val="24"/>
        </w:rPr>
        <w:t xml:space="preserve"> “</w:t>
      </w:r>
      <w:r w:rsidR="007727D1" w:rsidRPr="008447C6">
        <w:rPr>
          <w:rStyle w:val="nfasis"/>
          <w:rFonts w:ascii="Times New Roman" w:hAnsi="Times New Roman"/>
          <w:i w:val="0"/>
          <w:sz w:val="24"/>
          <w:szCs w:val="24"/>
        </w:rPr>
        <w:object w:dxaOrig="340" w:dyaOrig="340">
          <v:shape id="_x0000_i1072" type="#_x0000_t75" style="width:17.3pt;height:17.3pt" o:ole="">
            <v:imagedata r:id="rId153" o:title=""/>
          </v:shape>
          <o:OLEObject Type="Embed" ProgID="Equation.3" ShapeID="_x0000_i1072" DrawAspect="Content" ObjectID="_1580274522" r:id="rId154"/>
        </w:object>
      </w:r>
      <w:r w:rsidR="00D325DA" w:rsidRPr="008447C6">
        <w:rPr>
          <w:rStyle w:val="nfasis"/>
          <w:rFonts w:ascii="Times New Roman" w:hAnsi="Times New Roman"/>
          <w:b/>
          <w:i w:val="0"/>
          <w:sz w:val="24"/>
          <w:szCs w:val="24"/>
        </w:rPr>
        <w:t>”</w:t>
      </w:r>
    </w:p>
    <w:p w:rsidR="00D325DA" w:rsidRPr="008447C6" w:rsidRDefault="00D325DA" w:rsidP="0034002D">
      <w:pPr>
        <w:spacing w:line="360" w:lineRule="auto"/>
        <w:jc w:val="both"/>
        <w:rPr>
          <w:rStyle w:val="nfasis"/>
          <w:rFonts w:ascii="Times New Roman" w:hAnsi="Times New Roman"/>
          <w:i w:val="0"/>
          <w:sz w:val="24"/>
          <w:szCs w:val="24"/>
        </w:rPr>
      </w:pPr>
      <w:r w:rsidRPr="008447C6">
        <w:rPr>
          <w:rFonts w:ascii="Times New Roman" w:hAnsi="Times New Roman"/>
          <w:iCs/>
          <w:sz w:val="24"/>
          <w:szCs w:val="24"/>
        </w:rPr>
        <w:t xml:space="preserve">Probabilidad de encontrar aire en los vacíos del suelo. </w:t>
      </w:r>
      <w:r w:rsidR="007727D1" w:rsidRPr="008447C6">
        <w:rPr>
          <w:rStyle w:val="nfasis"/>
          <w:rFonts w:ascii="Times New Roman" w:hAnsi="Times New Roman"/>
          <w:i w:val="0"/>
          <w:sz w:val="24"/>
          <w:szCs w:val="24"/>
        </w:rPr>
        <w:object w:dxaOrig="1500" w:dyaOrig="340">
          <v:shape id="_x0000_i1073" type="#_x0000_t75" style="width:74.75pt;height:17.3pt" o:ole="">
            <v:imagedata r:id="rId155" o:title=""/>
          </v:shape>
          <o:OLEObject Type="Embed" ProgID="Equation.3" ShapeID="_x0000_i1073" DrawAspect="Content" ObjectID="_1580274523" r:id="rId156"/>
        </w:object>
      </w:r>
      <w:r w:rsidRPr="008447C6">
        <w:rPr>
          <w:rFonts w:ascii="Times New Roman" w:hAnsi="Times New Roman"/>
          <w:iCs/>
          <w:sz w:val="24"/>
          <w:szCs w:val="24"/>
        </w:rPr>
        <w:t xml:space="preserve">. En el suelo saturado, los vacíos están ocupados por agua </w:t>
      </w:r>
      <w:r w:rsidR="007727D1" w:rsidRPr="008447C6">
        <w:rPr>
          <w:rStyle w:val="nfasis"/>
          <w:rFonts w:ascii="Times New Roman" w:hAnsi="Times New Roman"/>
          <w:i w:val="0"/>
          <w:sz w:val="24"/>
          <w:szCs w:val="24"/>
        </w:rPr>
        <w:object w:dxaOrig="720" w:dyaOrig="340">
          <v:shape id="_x0000_i1074" type="#_x0000_t75" style="width:36pt;height:17.3pt" o:ole="">
            <v:imagedata r:id="rId157" o:title=""/>
          </v:shape>
          <o:OLEObject Type="Embed" ProgID="Equation.3" ShapeID="_x0000_i1074" DrawAspect="Content" ObjectID="_1580274524" r:id="rId158"/>
        </w:object>
      </w:r>
      <w:r w:rsidR="00020A09" w:rsidRPr="008447C6">
        <w:rPr>
          <w:rStyle w:val="nfasis"/>
          <w:rFonts w:ascii="Times New Roman" w:hAnsi="Times New Roman"/>
          <w:i w:val="0"/>
          <w:sz w:val="24"/>
          <w:szCs w:val="24"/>
        </w:rPr>
        <w:t xml:space="preserve"> </w:t>
      </w:r>
      <w:r w:rsidRPr="008447C6">
        <w:rPr>
          <w:rFonts w:ascii="Times New Roman" w:hAnsi="Times New Roman"/>
          <w:iCs/>
          <w:sz w:val="24"/>
          <w:szCs w:val="24"/>
        </w:rPr>
        <w:t xml:space="preserve">y en el suelo seco, por aire </w:t>
      </w:r>
      <w:r w:rsidR="007727D1" w:rsidRPr="008447C6">
        <w:rPr>
          <w:rStyle w:val="nfasis"/>
          <w:rFonts w:ascii="Times New Roman" w:hAnsi="Times New Roman"/>
          <w:i w:val="0"/>
          <w:sz w:val="24"/>
          <w:szCs w:val="24"/>
        </w:rPr>
        <w:object w:dxaOrig="1140" w:dyaOrig="340">
          <v:shape id="_x0000_i1075" type="#_x0000_t75" style="width:56.75pt;height:17.3pt" o:ole="">
            <v:imagedata r:id="rId159" o:title=""/>
          </v:shape>
          <o:OLEObject Type="Embed" ProgID="Equation.3" ShapeID="_x0000_i1075" DrawAspect="Content" ObjectID="_1580274525" r:id="rId160"/>
        </w:object>
      </w:r>
      <w:r w:rsidR="00F1393C" w:rsidRPr="008447C6">
        <w:rPr>
          <w:rFonts w:ascii="Times New Roman" w:hAnsi="Times New Roman"/>
          <w:iCs/>
          <w:sz w:val="24"/>
          <w:szCs w:val="24"/>
        </w:rPr>
        <w:t>.</w:t>
      </w:r>
      <w:r w:rsidRPr="008447C6">
        <w:rPr>
          <w:rFonts w:ascii="Times New Roman" w:hAnsi="Times New Roman"/>
          <w:iCs/>
          <w:sz w:val="24"/>
          <w:szCs w:val="24"/>
        </w:rPr>
        <w:t xml:space="preserve"> Naturalmente, </w:t>
      </w:r>
      <w:r w:rsidR="007727D1" w:rsidRPr="008447C6">
        <w:rPr>
          <w:rStyle w:val="nfasis"/>
          <w:rFonts w:ascii="Times New Roman" w:hAnsi="Times New Roman"/>
          <w:i w:val="0"/>
          <w:sz w:val="24"/>
          <w:szCs w:val="24"/>
        </w:rPr>
        <w:object w:dxaOrig="1520" w:dyaOrig="340">
          <v:shape id="_x0000_i1076" type="#_x0000_t75" style="width:76.15pt;height:17.3pt" o:ole="">
            <v:imagedata r:id="rId161" o:title=""/>
          </v:shape>
          <o:OLEObject Type="Embed" ProgID="Equation.3" ShapeID="_x0000_i1076" DrawAspect="Content" ObjectID="_1580274526" r:id="rId162"/>
        </w:object>
      </w:r>
      <w:r w:rsidR="00DB4BE0" w:rsidRPr="008447C6">
        <w:rPr>
          <w:rFonts w:ascii="Times New Roman" w:hAnsi="Times New Roman"/>
          <w:iCs/>
          <w:sz w:val="24"/>
          <w:szCs w:val="24"/>
        </w:rPr>
        <w:t>.</w:t>
      </w:r>
      <w:r w:rsidRPr="008447C6">
        <w:rPr>
          <w:rFonts w:ascii="Times New Roman" w:hAnsi="Times New Roman"/>
          <w:iCs/>
          <w:sz w:val="24"/>
          <w:szCs w:val="24"/>
        </w:rPr>
        <w:t xml:space="preserve"> </w:t>
      </w:r>
    </w:p>
    <w:p w:rsidR="007B79B4" w:rsidRPr="008447C6" w:rsidRDefault="000F39FE" w:rsidP="00112A6F">
      <w:pPr>
        <w:tabs>
          <w:tab w:val="right" w:leader="dot" w:pos="8789"/>
        </w:tabs>
        <w:spacing w:line="360" w:lineRule="auto"/>
        <w:ind w:left="4536"/>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460" w:dyaOrig="700">
          <v:shape id="_x0000_i1077" type="#_x0000_t75" style="width:72.7pt;height:35.3pt" o:ole="">
            <v:imagedata r:id="rId163" o:title=""/>
          </v:shape>
          <o:OLEObject Type="Embed" ProgID="Equation.3" ShapeID="_x0000_i1077" DrawAspect="Content" ObjectID="_1580274527" r:id="rId164"/>
        </w:object>
      </w:r>
      <w:r w:rsidR="007B79B4" w:rsidRPr="008447C6">
        <w:rPr>
          <w:rStyle w:val="nfasis"/>
          <w:rFonts w:ascii="Times New Roman" w:hAnsi="Times New Roman"/>
          <w:i w:val="0"/>
          <w:sz w:val="24"/>
          <w:szCs w:val="24"/>
        </w:rPr>
        <w:tab/>
        <w:t>(12)</w:t>
      </w:r>
    </w:p>
    <w:p w:rsidR="00F64426" w:rsidRPr="008447C6" w:rsidRDefault="00F64426" w:rsidP="00112A6F">
      <w:pPr>
        <w:spacing w:line="360" w:lineRule="auto"/>
        <w:ind w:left="1701"/>
        <w:jc w:val="both"/>
        <w:rPr>
          <w:rStyle w:val="nfasis"/>
          <w:rFonts w:ascii="Times New Roman" w:hAnsi="Times New Roman"/>
          <w:i w:val="0"/>
          <w:sz w:val="24"/>
          <w:szCs w:val="24"/>
        </w:rPr>
      </w:pPr>
    </w:p>
    <w:p w:rsidR="00D325DA" w:rsidRPr="008447C6" w:rsidRDefault="00F64426" w:rsidP="000C727E">
      <w:pPr>
        <w:tabs>
          <w:tab w:val="left" w:pos="851"/>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t>c.6.</w:t>
      </w:r>
      <w:r w:rsidRPr="008447C6">
        <w:rPr>
          <w:rStyle w:val="nfasis"/>
          <w:rFonts w:ascii="Times New Roman" w:hAnsi="Times New Roman"/>
          <w:b/>
          <w:i w:val="0"/>
          <w:sz w:val="24"/>
          <w:szCs w:val="24"/>
        </w:rPr>
        <w:tab/>
      </w:r>
      <w:r w:rsidR="004C1DED" w:rsidRPr="008447C6">
        <w:rPr>
          <w:rStyle w:val="nfasis"/>
          <w:rFonts w:ascii="Times New Roman" w:hAnsi="Times New Roman"/>
          <w:b/>
          <w:i w:val="0"/>
          <w:sz w:val="24"/>
          <w:szCs w:val="24"/>
        </w:rPr>
        <w:t>Contenido d</w:t>
      </w:r>
      <w:r w:rsidR="00B21632" w:rsidRPr="008447C6">
        <w:rPr>
          <w:rStyle w:val="nfasis"/>
          <w:rFonts w:ascii="Times New Roman" w:hAnsi="Times New Roman"/>
          <w:b/>
          <w:i w:val="0"/>
          <w:sz w:val="24"/>
          <w:szCs w:val="24"/>
        </w:rPr>
        <w:t>e h</w:t>
      </w:r>
      <w:r w:rsidR="004C1DED" w:rsidRPr="008447C6">
        <w:rPr>
          <w:rStyle w:val="nfasis"/>
          <w:rFonts w:ascii="Times New Roman" w:hAnsi="Times New Roman"/>
          <w:b/>
          <w:i w:val="0"/>
          <w:sz w:val="24"/>
          <w:szCs w:val="24"/>
        </w:rPr>
        <w:t>umedad</w:t>
      </w:r>
      <w:r w:rsidR="00D325DA" w:rsidRPr="008447C6">
        <w:rPr>
          <w:rStyle w:val="nfasis"/>
          <w:rFonts w:ascii="Times New Roman" w:hAnsi="Times New Roman"/>
          <w:b/>
          <w:i w:val="0"/>
          <w:sz w:val="24"/>
          <w:szCs w:val="24"/>
        </w:rPr>
        <w:t xml:space="preserve"> “</w:t>
      </w:r>
      <w:r w:rsidR="00522C17" w:rsidRPr="008447C6">
        <w:rPr>
          <w:rStyle w:val="nfasis"/>
          <w:rFonts w:ascii="Times New Roman" w:hAnsi="Times New Roman"/>
          <w:i w:val="0"/>
          <w:sz w:val="24"/>
          <w:szCs w:val="24"/>
        </w:rPr>
        <w:object w:dxaOrig="240" w:dyaOrig="220">
          <v:shape id="_x0000_i1078" type="#_x0000_t75" style="width:11.75pt;height:11.1pt" o:ole="">
            <v:imagedata r:id="rId165" o:title=""/>
          </v:shape>
          <o:OLEObject Type="Embed" ProgID="Equation.3" ShapeID="_x0000_i1078" DrawAspect="Content" ObjectID="_1580274528" r:id="rId166"/>
        </w:object>
      </w:r>
      <w:r w:rsidR="00D325DA" w:rsidRPr="008447C6">
        <w:rPr>
          <w:rStyle w:val="nfasis"/>
          <w:rFonts w:ascii="Times New Roman" w:hAnsi="Times New Roman"/>
          <w:b/>
          <w:i w:val="0"/>
          <w:sz w:val="24"/>
          <w:szCs w:val="24"/>
        </w:rPr>
        <w:t>”</w:t>
      </w:r>
    </w:p>
    <w:p w:rsidR="00181244" w:rsidRPr="008447C6" w:rsidRDefault="00D325DA" w:rsidP="0034002D">
      <w:pPr>
        <w:spacing w:line="360" w:lineRule="auto"/>
        <w:jc w:val="both"/>
        <w:rPr>
          <w:rFonts w:ascii="Times New Roman" w:hAnsi="Times New Roman"/>
          <w:iCs/>
          <w:sz w:val="24"/>
          <w:szCs w:val="24"/>
          <w:lang w:val="es-PE"/>
        </w:rPr>
      </w:pPr>
      <w:r w:rsidRPr="008447C6">
        <w:rPr>
          <w:rFonts w:ascii="Times New Roman" w:hAnsi="Times New Roman"/>
          <w:iCs/>
          <w:sz w:val="24"/>
          <w:szCs w:val="24"/>
          <w:lang w:val="es-PE"/>
        </w:rPr>
        <w:t>Es la relación entre el peso del agua del esp</w:t>
      </w:r>
      <w:r w:rsidR="0054505B" w:rsidRPr="008447C6">
        <w:rPr>
          <w:rFonts w:ascii="Times New Roman" w:hAnsi="Times New Roman"/>
          <w:iCs/>
          <w:sz w:val="24"/>
          <w:szCs w:val="24"/>
          <w:lang w:val="es-PE"/>
        </w:rPr>
        <w:t xml:space="preserve">écimen, al peso de los sólidos. </w:t>
      </w:r>
      <w:r w:rsidRPr="008447C6">
        <w:rPr>
          <w:rFonts w:ascii="Times New Roman" w:hAnsi="Times New Roman"/>
          <w:iCs/>
          <w:sz w:val="24"/>
          <w:szCs w:val="24"/>
          <w:lang w:val="es-PE"/>
        </w:rPr>
        <w:t>El valor t</w:t>
      </w:r>
      <w:r w:rsidR="0054505B" w:rsidRPr="008447C6">
        <w:rPr>
          <w:rFonts w:ascii="Times New Roman" w:hAnsi="Times New Roman"/>
          <w:iCs/>
          <w:sz w:val="24"/>
          <w:szCs w:val="24"/>
          <w:lang w:val="es-PE"/>
        </w:rPr>
        <w:t xml:space="preserve">eórico del contenido de humedad </w:t>
      </w:r>
      <w:r w:rsidRPr="008447C6">
        <w:rPr>
          <w:rFonts w:ascii="Times New Roman" w:hAnsi="Times New Roman"/>
          <w:iCs/>
          <w:sz w:val="24"/>
          <w:szCs w:val="24"/>
          <w:lang w:val="es-PE"/>
        </w:rPr>
        <w:t>varía entre:</w:t>
      </w:r>
      <w:r w:rsidR="00522C17" w:rsidRPr="008447C6">
        <w:rPr>
          <w:rStyle w:val="nfasis"/>
          <w:rFonts w:ascii="Times New Roman" w:hAnsi="Times New Roman"/>
          <w:i w:val="0"/>
          <w:sz w:val="24"/>
          <w:szCs w:val="24"/>
        </w:rPr>
        <w:object w:dxaOrig="1040" w:dyaOrig="279">
          <v:shape id="_x0000_i1079" type="#_x0000_t75" style="width:51.9pt;height:13.85pt" o:ole="">
            <v:imagedata r:id="rId167" o:title=""/>
          </v:shape>
          <o:OLEObject Type="Embed" ProgID="Equation.3" ShapeID="_x0000_i1079" DrawAspect="Content" ObjectID="_1580274529" r:id="rId168"/>
        </w:object>
      </w:r>
      <w:r w:rsidR="00B3357F" w:rsidRPr="008447C6">
        <w:rPr>
          <w:rStyle w:val="nfasis"/>
          <w:rFonts w:ascii="Times New Roman" w:hAnsi="Times New Roman"/>
          <w:i w:val="0"/>
          <w:sz w:val="24"/>
          <w:szCs w:val="24"/>
        </w:rPr>
        <w:t xml:space="preserve">. </w:t>
      </w:r>
      <w:r w:rsidRPr="008447C6">
        <w:rPr>
          <w:rFonts w:ascii="Times New Roman" w:hAnsi="Times New Roman"/>
          <w:iCs/>
          <w:sz w:val="24"/>
          <w:szCs w:val="24"/>
          <w:lang w:val="es-PE"/>
        </w:rPr>
        <w:t>En la práctica, las humedades varían de 0 (cero) hasta valores del 100%.</w:t>
      </w:r>
    </w:p>
    <w:p w:rsidR="00181244" w:rsidRPr="008447C6" w:rsidRDefault="00115B44" w:rsidP="00112A6F">
      <w:pPr>
        <w:tabs>
          <w:tab w:val="right" w:leader="dot" w:pos="8789"/>
        </w:tabs>
        <w:spacing w:line="360" w:lineRule="auto"/>
        <w:ind w:left="4536"/>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380" w:dyaOrig="700">
          <v:shape id="_x0000_i1080" type="#_x0000_t75" style="width:69.3pt;height:35.3pt" o:ole="">
            <v:imagedata r:id="rId169" o:title=""/>
          </v:shape>
          <o:OLEObject Type="Embed" ProgID="Equation.3" ShapeID="_x0000_i1080" DrawAspect="Content" ObjectID="_1580274530" r:id="rId170"/>
        </w:object>
      </w:r>
      <w:r w:rsidR="00181244" w:rsidRPr="008447C6">
        <w:rPr>
          <w:rStyle w:val="nfasis"/>
          <w:rFonts w:ascii="Times New Roman" w:hAnsi="Times New Roman"/>
          <w:i w:val="0"/>
          <w:sz w:val="24"/>
          <w:szCs w:val="24"/>
        </w:rPr>
        <w:tab/>
        <w:t>(13)</w:t>
      </w:r>
    </w:p>
    <w:p w:rsidR="008D39B3" w:rsidRPr="008447C6" w:rsidRDefault="008D39B3" w:rsidP="00112A6F">
      <w:pPr>
        <w:spacing w:line="360" w:lineRule="auto"/>
        <w:ind w:left="1701"/>
        <w:jc w:val="both"/>
        <w:rPr>
          <w:rFonts w:ascii="Times New Roman" w:hAnsi="Times New Roman"/>
          <w:sz w:val="24"/>
          <w:szCs w:val="24"/>
          <w:lang w:val="es-MX"/>
        </w:rPr>
      </w:pPr>
    </w:p>
    <w:p w:rsidR="004223F7" w:rsidRPr="008447C6" w:rsidRDefault="004223F7" w:rsidP="000C727E">
      <w:pPr>
        <w:tabs>
          <w:tab w:val="left" w:pos="851"/>
          <w:tab w:val="left" w:pos="1701"/>
        </w:tabs>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2.5.2.9</w:t>
      </w:r>
      <w:r w:rsidR="0034002D">
        <w:rPr>
          <w:rFonts w:ascii="Times New Roman" w:hAnsi="Times New Roman"/>
          <w:b/>
          <w:sz w:val="24"/>
          <w:szCs w:val="24"/>
          <w:lang w:val="es-MX"/>
        </w:rPr>
        <w:t>.</w:t>
      </w:r>
      <w:r w:rsidRPr="008447C6">
        <w:rPr>
          <w:rFonts w:ascii="Times New Roman" w:hAnsi="Times New Roman"/>
          <w:b/>
          <w:sz w:val="24"/>
          <w:szCs w:val="24"/>
          <w:lang w:val="es-MX"/>
        </w:rPr>
        <w:tab/>
      </w:r>
      <w:r w:rsidR="004C1DED" w:rsidRPr="008447C6">
        <w:rPr>
          <w:rFonts w:ascii="Times New Roman" w:hAnsi="Times New Roman"/>
          <w:b/>
          <w:sz w:val="24"/>
          <w:szCs w:val="24"/>
          <w:lang w:val="es-MX"/>
        </w:rPr>
        <w:t>Exploración d</w:t>
      </w:r>
      <w:r w:rsidR="00B21632" w:rsidRPr="008447C6">
        <w:rPr>
          <w:rFonts w:ascii="Times New Roman" w:hAnsi="Times New Roman"/>
          <w:b/>
          <w:sz w:val="24"/>
          <w:szCs w:val="24"/>
          <w:lang w:val="es-MX"/>
        </w:rPr>
        <w:t>e s</w:t>
      </w:r>
      <w:r w:rsidR="004C1DED" w:rsidRPr="008447C6">
        <w:rPr>
          <w:rFonts w:ascii="Times New Roman" w:hAnsi="Times New Roman"/>
          <w:b/>
          <w:sz w:val="24"/>
          <w:szCs w:val="24"/>
          <w:lang w:val="es-MX"/>
        </w:rPr>
        <w:t>uelos</w:t>
      </w:r>
    </w:p>
    <w:p w:rsidR="004148B0" w:rsidRPr="008447C6" w:rsidRDefault="0034002D" w:rsidP="0034002D">
      <w:pPr>
        <w:spacing w:line="360" w:lineRule="auto"/>
        <w:jc w:val="both"/>
        <w:rPr>
          <w:rFonts w:ascii="Times New Roman" w:hAnsi="Times New Roman"/>
          <w:sz w:val="24"/>
          <w:szCs w:val="24"/>
          <w:lang w:val="es-MX"/>
        </w:rPr>
      </w:pPr>
      <w:r>
        <w:rPr>
          <w:rFonts w:ascii="Times New Roman" w:hAnsi="Times New Roman"/>
          <w:sz w:val="24"/>
          <w:szCs w:val="24"/>
          <w:lang w:val="es-MX"/>
        </w:rPr>
        <w:tab/>
        <w:t xml:space="preserve">   </w:t>
      </w:r>
      <w:r w:rsidR="009C55D3" w:rsidRPr="008447C6">
        <w:rPr>
          <w:rFonts w:ascii="Times New Roman" w:hAnsi="Times New Roman"/>
          <w:sz w:val="24"/>
          <w:szCs w:val="24"/>
          <w:lang w:val="es-MX"/>
        </w:rPr>
        <w:t>Braja M. Das</w:t>
      </w:r>
      <w:r w:rsidR="00823A09" w:rsidRPr="008447C6">
        <w:rPr>
          <w:rFonts w:ascii="Times New Roman" w:hAnsi="Times New Roman"/>
          <w:sz w:val="24"/>
          <w:szCs w:val="24"/>
          <w:lang w:val="es-MX"/>
        </w:rPr>
        <w:t>, nos señala que e</w:t>
      </w:r>
      <w:r w:rsidR="00D65348" w:rsidRPr="008447C6">
        <w:rPr>
          <w:rFonts w:ascii="Times New Roman" w:hAnsi="Times New Roman"/>
          <w:sz w:val="24"/>
          <w:szCs w:val="24"/>
          <w:lang w:val="es-MX"/>
        </w:rPr>
        <w:t>l proceso de identificar las capas o estratos de depósitos que subyacen bajo una estructura propuesta y sus características físicas se denomina exploración del subsuelo.</w:t>
      </w:r>
      <w:r w:rsidR="003340C2" w:rsidRPr="008447C6">
        <w:rPr>
          <w:rFonts w:ascii="Times New Roman" w:hAnsi="Times New Roman"/>
          <w:sz w:val="24"/>
          <w:szCs w:val="24"/>
          <w:lang w:val="es-MX"/>
        </w:rPr>
        <w:t xml:space="preserve"> A </w:t>
      </w:r>
      <w:r w:rsidRPr="008447C6">
        <w:rPr>
          <w:rFonts w:ascii="Times New Roman" w:hAnsi="Times New Roman"/>
          <w:sz w:val="24"/>
          <w:szCs w:val="24"/>
          <w:lang w:val="es-MX"/>
        </w:rPr>
        <w:t>continuación,</w:t>
      </w:r>
      <w:r w:rsidR="003340C2" w:rsidRPr="008447C6">
        <w:rPr>
          <w:rFonts w:ascii="Times New Roman" w:hAnsi="Times New Roman"/>
          <w:sz w:val="24"/>
          <w:szCs w:val="24"/>
          <w:lang w:val="es-MX"/>
        </w:rPr>
        <w:t xml:space="preserve"> se tiene algunas consideraciones.</w:t>
      </w:r>
      <w:r w:rsidR="00D65348" w:rsidRPr="008447C6">
        <w:rPr>
          <w:rFonts w:ascii="Times New Roman" w:hAnsi="Times New Roman"/>
          <w:sz w:val="24"/>
          <w:szCs w:val="24"/>
          <w:lang w:val="es-MX"/>
        </w:rPr>
        <w:t xml:space="preserve"> </w:t>
      </w:r>
    </w:p>
    <w:p w:rsidR="009C55D3" w:rsidRPr="008447C6" w:rsidRDefault="000C727E" w:rsidP="001E7DB2">
      <w:pPr>
        <w:numPr>
          <w:ilvl w:val="0"/>
          <w:numId w:val="15"/>
        </w:numPr>
        <w:spacing w:line="360" w:lineRule="auto"/>
        <w:ind w:left="0" w:firstLine="0"/>
        <w:jc w:val="both"/>
        <w:rPr>
          <w:rFonts w:ascii="Times New Roman" w:hAnsi="Times New Roman"/>
          <w:b/>
          <w:iCs/>
          <w:sz w:val="24"/>
          <w:szCs w:val="24"/>
        </w:rPr>
      </w:pPr>
      <w:r w:rsidRPr="008447C6">
        <w:rPr>
          <w:rFonts w:ascii="Times New Roman" w:hAnsi="Times New Roman"/>
          <w:b/>
          <w:bCs/>
          <w:sz w:val="24"/>
          <w:szCs w:val="24"/>
          <w:lang w:val="es-MX"/>
        </w:rPr>
        <w:t xml:space="preserve">  </w:t>
      </w:r>
      <w:r w:rsidR="004C1DED" w:rsidRPr="008447C6">
        <w:rPr>
          <w:rFonts w:ascii="Times New Roman" w:hAnsi="Times New Roman"/>
          <w:b/>
          <w:bCs/>
          <w:sz w:val="24"/>
          <w:szCs w:val="24"/>
          <w:lang w:val="es-MX"/>
        </w:rPr>
        <w:t xml:space="preserve">Propósito de la </w:t>
      </w:r>
      <w:r w:rsidR="00B21632" w:rsidRPr="008447C6">
        <w:rPr>
          <w:rFonts w:ascii="Times New Roman" w:hAnsi="Times New Roman"/>
          <w:b/>
          <w:bCs/>
          <w:sz w:val="24"/>
          <w:szCs w:val="24"/>
          <w:lang w:val="es-MX"/>
        </w:rPr>
        <w:t>exploración del suelo</w:t>
      </w:r>
    </w:p>
    <w:p w:rsidR="00EA34B6" w:rsidRPr="008447C6" w:rsidRDefault="009C55D3" w:rsidP="000C727E">
      <w:pPr>
        <w:spacing w:line="360" w:lineRule="auto"/>
        <w:jc w:val="both"/>
        <w:rPr>
          <w:rFonts w:ascii="Times New Roman" w:hAnsi="Times New Roman"/>
          <w:sz w:val="24"/>
          <w:szCs w:val="24"/>
        </w:rPr>
      </w:pPr>
      <w:r w:rsidRPr="008447C6">
        <w:rPr>
          <w:rFonts w:ascii="Times New Roman" w:hAnsi="Times New Roman"/>
          <w:sz w:val="24"/>
          <w:szCs w:val="24"/>
        </w:rPr>
        <w:t>La exploración del suelo tiene el propósito de obtener información que ayude al ingeniero en:</w:t>
      </w:r>
    </w:p>
    <w:p w:rsidR="0080362C" w:rsidRPr="008447C6" w:rsidRDefault="009C55D3" w:rsidP="000C727E">
      <w:pPr>
        <w:tabs>
          <w:tab w:val="left" w:pos="851"/>
          <w:tab w:val="left" w:pos="2552"/>
        </w:tabs>
        <w:spacing w:before="120" w:after="120" w:line="360" w:lineRule="auto"/>
        <w:jc w:val="both"/>
        <w:rPr>
          <w:rFonts w:ascii="Times New Roman" w:hAnsi="Times New Roman"/>
          <w:b/>
          <w:iCs/>
          <w:sz w:val="24"/>
          <w:szCs w:val="24"/>
        </w:rPr>
      </w:pPr>
      <w:r w:rsidRPr="008447C6">
        <w:rPr>
          <w:rFonts w:ascii="Times New Roman" w:hAnsi="Times New Roman"/>
          <w:b/>
          <w:bCs/>
          <w:sz w:val="24"/>
          <w:szCs w:val="24"/>
          <w:lang w:val="es-MX"/>
        </w:rPr>
        <w:t>a.1.</w:t>
      </w:r>
      <w:r w:rsidRPr="008447C6">
        <w:rPr>
          <w:rFonts w:ascii="Times New Roman" w:hAnsi="Times New Roman"/>
          <w:bCs/>
          <w:sz w:val="24"/>
          <w:szCs w:val="24"/>
          <w:lang w:val="es-MX"/>
        </w:rPr>
        <w:tab/>
      </w:r>
      <w:r w:rsidR="00EA34B6" w:rsidRPr="008447C6">
        <w:rPr>
          <w:rFonts w:ascii="Times New Roman" w:hAnsi="Times New Roman"/>
          <w:bCs/>
          <w:sz w:val="24"/>
          <w:szCs w:val="24"/>
          <w:lang w:val="es-MX"/>
        </w:rPr>
        <w:t>Seleccionar el tipo y profundidad de la cimentación adecuada para una estructura dada.</w:t>
      </w:r>
    </w:p>
    <w:p w:rsidR="00875C43" w:rsidRPr="008447C6" w:rsidRDefault="009C55D3" w:rsidP="000C727E">
      <w:pPr>
        <w:tabs>
          <w:tab w:val="left" w:pos="851"/>
          <w:tab w:val="left" w:pos="2552"/>
        </w:tabs>
        <w:spacing w:before="120" w:after="120" w:line="360" w:lineRule="auto"/>
        <w:jc w:val="both"/>
        <w:rPr>
          <w:rFonts w:ascii="Times New Roman" w:hAnsi="Times New Roman"/>
          <w:b/>
          <w:iCs/>
          <w:sz w:val="24"/>
          <w:szCs w:val="24"/>
        </w:rPr>
      </w:pPr>
      <w:r w:rsidRPr="008447C6">
        <w:rPr>
          <w:rFonts w:ascii="Times New Roman" w:hAnsi="Times New Roman"/>
          <w:b/>
          <w:bCs/>
          <w:sz w:val="24"/>
          <w:szCs w:val="24"/>
        </w:rPr>
        <w:t>a.2.</w:t>
      </w:r>
      <w:r w:rsidRPr="008447C6">
        <w:rPr>
          <w:rFonts w:ascii="Times New Roman" w:hAnsi="Times New Roman"/>
          <w:bCs/>
          <w:sz w:val="24"/>
          <w:szCs w:val="24"/>
        </w:rPr>
        <w:tab/>
      </w:r>
      <w:r w:rsidR="00EA34B6" w:rsidRPr="008447C6">
        <w:rPr>
          <w:rFonts w:ascii="Times New Roman" w:hAnsi="Times New Roman"/>
          <w:bCs/>
          <w:sz w:val="24"/>
          <w:szCs w:val="24"/>
        </w:rPr>
        <w:t>Evaluar la capacidad de carga de la cimentación.</w:t>
      </w:r>
    </w:p>
    <w:p w:rsidR="0080362C" w:rsidRPr="008447C6" w:rsidRDefault="009C55D3" w:rsidP="000C727E">
      <w:pPr>
        <w:tabs>
          <w:tab w:val="left" w:pos="851"/>
          <w:tab w:val="left" w:pos="2552"/>
        </w:tabs>
        <w:spacing w:before="120" w:after="120" w:line="360" w:lineRule="auto"/>
        <w:jc w:val="both"/>
        <w:rPr>
          <w:rFonts w:ascii="Times New Roman" w:hAnsi="Times New Roman"/>
          <w:b/>
          <w:iCs/>
          <w:sz w:val="24"/>
          <w:szCs w:val="24"/>
        </w:rPr>
      </w:pPr>
      <w:r w:rsidRPr="008447C6">
        <w:rPr>
          <w:rFonts w:ascii="Times New Roman" w:hAnsi="Times New Roman"/>
          <w:b/>
          <w:bCs/>
          <w:sz w:val="24"/>
          <w:szCs w:val="24"/>
        </w:rPr>
        <w:t>a.3.</w:t>
      </w:r>
      <w:r w:rsidR="002D6925" w:rsidRPr="008447C6">
        <w:rPr>
          <w:rFonts w:ascii="Times New Roman" w:hAnsi="Times New Roman"/>
          <w:bCs/>
          <w:sz w:val="24"/>
          <w:szCs w:val="24"/>
        </w:rPr>
        <w:t xml:space="preserve">     </w:t>
      </w:r>
      <w:r w:rsidR="00EA34B6" w:rsidRPr="008447C6">
        <w:rPr>
          <w:rFonts w:ascii="Times New Roman" w:hAnsi="Times New Roman"/>
          <w:bCs/>
          <w:sz w:val="24"/>
          <w:szCs w:val="24"/>
        </w:rPr>
        <w:t>Estimar el asentamiento probable de una estructura.</w:t>
      </w:r>
    </w:p>
    <w:p w:rsidR="0080362C" w:rsidRPr="008447C6" w:rsidRDefault="009C55D3" w:rsidP="000C727E">
      <w:pPr>
        <w:tabs>
          <w:tab w:val="left" w:pos="851"/>
          <w:tab w:val="left" w:pos="2552"/>
        </w:tabs>
        <w:spacing w:before="120" w:after="120" w:line="360" w:lineRule="auto"/>
        <w:jc w:val="both"/>
        <w:rPr>
          <w:rFonts w:ascii="Times New Roman" w:hAnsi="Times New Roman"/>
          <w:iCs/>
          <w:sz w:val="24"/>
          <w:szCs w:val="24"/>
        </w:rPr>
      </w:pPr>
      <w:r w:rsidRPr="008447C6">
        <w:rPr>
          <w:rFonts w:ascii="Times New Roman" w:hAnsi="Times New Roman"/>
          <w:b/>
          <w:iCs/>
          <w:sz w:val="24"/>
          <w:szCs w:val="24"/>
        </w:rPr>
        <w:t>a.4.</w:t>
      </w:r>
      <w:r w:rsidR="002D6925" w:rsidRPr="008447C6">
        <w:rPr>
          <w:rFonts w:ascii="Times New Roman" w:hAnsi="Times New Roman"/>
          <w:iCs/>
          <w:sz w:val="24"/>
          <w:szCs w:val="24"/>
        </w:rPr>
        <w:t xml:space="preserve">   </w:t>
      </w:r>
      <w:r w:rsidR="00EA34B6" w:rsidRPr="008447C6">
        <w:rPr>
          <w:rFonts w:ascii="Times New Roman" w:hAnsi="Times New Roman"/>
          <w:iCs/>
          <w:sz w:val="24"/>
          <w:szCs w:val="24"/>
        </w:rPr>
        <w:t>Detectar problemas potenciales de la cimentación (por ejemplo, suelo expansivo, suelo colapsable, relleno sanitario, etc.)</w:t>
      </w:r>
    </w:p>
    <w:p w:rsidR="0080362C" w:rsidRPr="008447C6" w:rsidRDefault="009C55D3" w:rsidP="000C727E">
      <w:pPr>
        <w:tabs>
          <w:tab w:val="left" w:pos="851"/>
          <w:tab w:val="left" w:pos="2552"/>
        </w:tabs>
        <w:spacing w:before="120" w:after="120" w:line="360" w:lineRule="auto"/>
        <w:jc w:val="both"/>
        <w:rPr>
          <w:rFonts w:ascii="Times New Roman" w:hAnsi="Times New Roman"/>
          <w:iCs/>
          <w:sz w:val="24"/>
          <w:szCs w:val="24"/>
        </w:rPr>
      </w:pPr>
      <w:r w:rsidRPr="008447C6">
        <w:rPr>
          <w:rFonts w:ascii="Times New Roman" w:hAnsi="Times New Roman"/>
          <w:b/>
          <w:iCs/>
          <w:sz w:val="24"/>
          <w:szCs w:val="24"/>
        </w:rPr>
        <w:t>a.5.</w:t>
      </w:r>
      <w:r w:rsidR="002D6925" w:rsidRPr="008447C6">
        <w:rPr>
          <w:rFonts w:ascii="Times New Roman" w:hAnsi="Times New Roman"/>
          <w:iCs/>
          <w:sz w:val="24"/>
          <w:szCs w:val="24"/>
        </w:rPr>
        <w:t xml:space="preserve">     </w:t>
      </w:r>
      <w:r w:rsidR="0080362C" w:rsidRPr="008447C6">
        <w:rPr>
          <w:rFonts w:ascii="Times New Roman" w:hAnsi="Times New Roman"/>
          <w:iCs/>
          <w:sz w:val="24"/>
          <w:szCs w:val="24"/>
        </w:rPr>
        <w:t>Determinar la localización del nivel freático.</w:t>
      </w:r>
    </w:p>
    <w:p w:rsidR="0080362C" w:rsidRPr="008447C6" w:rsidRDefault="009C55D3" w:rsidP="000C727E">
      <w:pPr>
        <w:tabs>
          <w:tab w:val="left" w:pos="0"/>
        </w:tabs>
        <w:spacing w:before="120" w:after="120" w:line="360" w:lineRule="auto"/>
        <w:jc w:val="both"/>
        <w:rPr>
          <w:rFonts w:ascii="Times New Roman" w:hAnsi="Times New Roman"/>
          <w:iCs/>
          <w:sz w:val="24"/>
          <w:szCs w:val="24"/>
        </w:rPr>
      </w:pPr>
      <w:r w:rsidRPr="008447C6">
        <w:rPr>
          <w:rFonts w:ascii="Times New Roman" w:hAnsi="Times New Roman"/>
          <w:b/>
          <w:iCs/>
          <w:sz w:val="24"/>
          <w:szCs w:val="24"/>
        </w:rPr>
        <w:t>a.6.</w:t>
      </w:r>
      <w:r w:rsidRPr="008447C6">
        <w:rPr>
          <w:rFonts w:ascii="Times New Roman" w:hAnsi="Times New Roman"/>
          <w:iCs/>
          <w:sz w:val="24"/>
          <w:szCs w:val="24"/>
        </w:rPr>
        <w:tab/>
      </w:r>
      <w:r w:rsidR="0080362C" w:rsidRPr="008447C6">
        <w:rPr>
          <w:rFonts w:ascii="Times New Roman" w:hAnsi="Times New Roman"/>
          <w:iCs/>
          <w:sz w:val="24"/>
          <w:szCs w:val="24"/>
        </w:rPr>
        <w:t>Predecir el empuje lateral de la tierra en estructuras como muros de retención, tabla</w:t>
      </w:r>
      <w:r w:rsidR="000C727E" w:rsidRPr="008447C6">
        <w:rPr>
          <w:rFonts w:ascii="Times New Roman" w:hAnsi="Times New Roman"/>
          <w:iCs/>
          <w:sz w:val="24"/>
          <w:szCs w:val="24"/>
        </w:rPr>
        <w:t xml:space="preserve"> </w:t>
      </w:r>
      <w:r w:rsidR="0080362C" w:rsidRPr="008447C6">
        <w:rPr>
          <w:rFonts w:ascii="Times New Roman" w:hAnsi="Times New Roman"/>
          <w:iCs/>
          <w:sz w:val="24"/>
          <w:szCs w:val="24"/>
        </w:rPr>
        <w:t>estacados y cortes arriostrados.</w:t>
      </w:r>
    </w:p>
    <w:p w:rsidR="0080362C" w:rsidRPr="008447C6" w:rsidRDefault="009C55D3" w:rsidP="002D6925">
      <w:pPr>
        <w:tabs>
          <w:tab w:val="left" w:pos="0"/>
        </w:tabs>
        <w:spacing w:before="120" w:after="120" w:line="360" w:lineRule="auto"/>
        <w:jc w:val="both"/>
        <w:rPr>
          <w:rFonts w:ascii="Times New Roman" w:hAnsi="Times New Roman"/>
          <w:iCs/>
          <w:sz w:val="24"/>
          <w:szCs w:val="24"/>
        </w:rPr>
      </w:pPr>
      <w:r w:rsidRPr="008447C6">
        <w:rPr>
          <w:rFonts w:ascii="Times New Roman" w:hAnsi="Times New Roman"/>
          <w:b/>
          <w:iCs/>
          <w:sz w:val="24"/>
          <w:szCs w:val="24"/>
        </w:rPr>
        <w:lastRenderedPageBreak/>
        <w:t>a.7.</w:t>
      </w:r>
      <w:r w:rsidRPr="008447C6">
        <w:rPr>
          <w:rFonts w:ascii="Times New Roman" w:hAnsi="Times New Roman"/>
          <w:iCs/>
          <w:sz w:val="24"/>
          <w:szCs w:val="24"/>
        </w:rPr>
        <w:tab/>
      </w:r>
      <w:r w:rsidR="0080362C" w:rsidRPr="008447C6">
        <w:rPr>
          <w:rFonts w:ascii="Times New Roman" w:hAnsi="Times New Roman"/>
          <w:iCs/>
          <w:sz w:val="24"/>
          <w:szCs w:val="24"/>
        </w:rPr>
        <w:t>Establecer métodos de construcción para condiciones cambiantes del subsuelo.</w:t>
      </w:r>
    </w:p>
    <w:p w:rsidR="003340C2" w:rsidRPr="008447C6" w:rsidRDefault="003340C2" w:rsidP="002D6925">
      <w:pPr>
        <w:spacing w:before="120" w:after="120" w:line="360" w:lineRule="auto"/>
        <w:jc w:val="both"/>
        <w:rPr>
          <w:rFonts w:ascii="Times New Roman" w:hAnsi="Times New Roman"/>
          <w:iCs/>
          <w:sz w:val="24"/>
          <w:szCs w:val="24"/>
        </w:rPr>
      </w:pPr>
      <w:r w:rsidRPr="008447C6">
        <w:rPr>
          <w:rFonts w:ascii="Times New Roman" w:hAnsi="Times New Roman"/>
          <w:iCs/>
          <w:sz w:val="24"/>
          <w:szCs w:val="24"/>
        </w:rPr>
        <w:t xml:space="preserve">Según el Reglamento Nacional de Edificaciones (RNE, Norma E050), </w:t>
      </w:r>
      <w:r w:rsidR="000F0768" w:rsidRPr="008447C6">
        <w:rPr>
          <w:rFonts w:ascii="Times New Roman" w:hAnsi="Times New Roman"/>
          <w:iCs/>
          <w:sz w:val="24"/>
          <w:szCs w:val="24"/>
        </w:rPr>
        <w:t>la exploración del subsuelo, comprende en primer lugar la recolección de información preliminar, la cual se describe a continuación</w:t>
      </w:r>
      <w:r w:rsidRPr="008447C6">
        <w:rPr>
          <w:rFonts w:ascii="Times New Roman" w:hAnsi="Times New Roman"/>
          <w:iCs/>
          <w:sz w:val="24"/>
          <w:szCs w:val="24"/>
        </w:rPr>
        <w:t>:</w:t>
      </w:r>
    </w:p>
    <w:p w:rsidR="006D05CA" w:rsidRPr="008447C6" w:rsidRDefault="00A53B76" w:rsidP="001E7DB2">
      <w:pPr>
        <w:numPr>
          <w:ilvl w:val="0"/>
          <w:numId w:val="15"/>
        </w:numPr>
        <w:spacing w:before="120" w:after="120" w:line="360" w:lineRule="auto"/>
        <w:ind w:left="0" w:firstLine="0"/>
        <w:jc w:val="both"/>
        <w:rPr>
          <w:rFonts w:ascii="Times New Roman" w:hAnsi="Times New Roman"/>
          <w:b/>
          <w:iCs/>
          <w:sz w:val="24"/>
          <w:szCs w:val="24"/>
        </w:rPr>
      </w:pPr>
      <w:r w:rsidRPr="008447C6">
        <w:rPr>
          <w:rFonts w:ascii="Times New Roman" w:hAnsi="Times New Roman"/>
          <w:b/>
          <w:iCs/>
          <w:sz w:val="24"/>
          <w:szCs w:val="24"/>
        </w:rPr>
        <w:t xml:space="preserve">Programa de </w:t>
      </w:r>
      <w:r w:rsidR="00B21632" w:rsidRPr="008447C6">
        <w:rPr>
          <w:rFonts w:ascii="Times New Roman" w:hAnsi="Times New Roman"/>
          <w:b/>
          <w:iCs/>
          <w:sz w:val="24"/>
          <w:szCs w:val="24"/>
        </w:rPr>
        <w:t>exploración del subsuelo</w:t>
      </w:r>
    </w:p>
    <w:p w:rsidR="006D05CA" w:rsidRPr="008447C6" w:rsidRDefault="006D05CA" w:rsidP="002D6925">
      <w:pPr>
        <w:tabs>
          <w:tab w:val="left" w:pos="709"/>
          <w:tab w:val="left" w:pos="2552"/>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b.1.</w:t>
      </w:r>
      <w:r w:rsidRPr="008447C6">
        <w:rPr>
          <w:rFonts w:ascii="Times New Roman" w:hAnsi="Times New Roman"/>
          <w:sz w:val="24"/>
          <w:szCs w:val="24"/>
          <w:lang w:val="es-MX"/>
        </w:rPr>
        <w:tab/>
      </w:r>
      <w:r w:rsidR="00A53B76" w:rsidRPr="008447C6">
        <w:rPr>
          <w:rFonts w:ascii="Times New Roman" w:hAnsi="Times New Roman"/>
          <w:b/>
          <w:sz w:val="24"/>
          <w:szCs w:val="24"/>
          <w:lang w:val="es-MX"/>
        </w:rPr>
        <w:t xml:space="preserve">Recolección de </w:t>
      </w:r>
      <w:r w:rsidR="00B21632" w:rsidRPr="008447C6">
        <w:rPr>
          <w:rFonts w:ascii="Times New Roman" w:hAnsi="Times New Roman"/>
          <w:b/>
          <w:sz w:val="24"/>
          <w:szCs w:val="24"/>
          <w:lang w:val="es-MX"/>
        </w:rPr>
        <w:t>información preliminar del terreno a investigar</w:t>
      </w:r>
    </w:p>
    <w:p w:rsidR="006D05CA" w:rsidRPr="008447C6" w:rsidRDefault="002D6925" w:rsidP="002D6925">
      <w:pPr>
        <w:tabs>
          <w:tab w:val="left" w:pos="851"/>
          <w:tab w:val="left" w:pos="3261"/>
        </w:tabs>
        <w:spacing w:before="120" w:after="120" w:line="360" w:lineRule="auto"/>
        <w:jc w:val="both"/>
        <w:rPr>
          <w:rFonts w:ascii="Times New Roman" w:hAnsi="Times New Roman"/>
          <w:b/>
          <w:sz w:val="24"/>
          <w:szCs w:val="24"/>
          <w:lang w:val="es-MX"/>
        </w:rPr>
      </w:pPr>
      <w:r w:rsidRPr="008447C6">
        <w:rPr>
          <w:rFonts w:ascii="Times New Roman" w:hAnsi="Times New Roman"/>
          <w:sz w:val="24"/>
          <w:szCs w:val="24"/>
          <w:lang w:val="es-MX"/>
        </w:rPr>
        <w:t xml:space="preserve">b.1.1.  </w:t>
      </w:r>
      <w:r w:rsidR="006D05CA" w:rsidRPr="008447C6">
        <w:rPr>
          <w:rFonts w:ascii="Times New Roman" w:hAnsi="Times New Roman"/>
          <w:sz w:val="24"/>
          <w:szCs w:val="24"/>
          <w:lang w:val="es-MX"/>
        </w:rPr>
        <w:t>Plano de ubicación y accesos.</w:t>
      </w:r>
    </w:p>
    <w:p w:rsidR="006D05CA" w:rsidRPr="008447C6" w:rsidRDefault="006D05CA" w:rsidP="002D6925">
      <w:pPr>
        <w:tabs>
          <w:tab w:val="left" w:pos="709"/>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b.1.2.</w:t>
      </w:r>
      <w:r w:rsidRPr="008447C6">
        <w:rPr>
          <w:rFonts w:ascii="Times New Roman" w:hAnsi="Times New Roman"/>
          <w:sz w:val="24"/>
          <w:szCs w:val="24"/>
          <w:lang w:val="es-MX"/>
        </w:rPr>
        <w:tab/>
        <w:t>Plano topográfico con curvas de nivel. Si la pendiente promedio del terreno fuera inferior al 5%, bastará un plano planimétrico. En todos los casos se hará indicación de linderos, usos del terreno, obras anteriores, obras existentes, situación y disposición de acequias y drenajes. En el plano deberá indicarse también, de ser posible, la ubicación prevista para las obras.</w:t>
      </w:r>
    </w:p>
    <w:p w:rsidR="00F0170C" w:rsidRPr="008447C6" w:rsidRDefault="006D05CA" w:rsidP="002D6925">
      <w:pPr>
        <w:tabs>
          <w:tab w:val="left" w:pos="709"/>
          <w:tab w:val="left" w:pos="2552"/>
        </w:tabs>
        <w:spacing w:before="120" w:after="120" w:line="360" w:lineRule="auto"/>
        <w:jc w:val="both"/>
        <w:rPr>
          <w:rFonts w:ascii="Times New Roman" w:hAnsi="Times New Roman"/>
          <w:b/>
          <w:iCs/>
          <w:sz w:val="24"/>
          <w:szCs w:val="24"/>
        </w:rPr>
      </w:pPr>
      <w:r w:rsidRPr="008447C6">
        <w:rPr>
          <w:rFonts w:ascii="Times New Roman" w:hAnsi="Times New Roman"/>
          <w:b/>
          <w:iCs/>
          <w:sz w:val="24"/>
          <w:szCs w:val="24"/>
        </w:rPr>
        <w:t>b.2.</w:t>
      </w:r>
      <w:r w:rsidRPr="008447C6">
        <w:rPr>
          <w:rFonts w:ascii="Times New Roman" w:hAnsi="Times New Roman"/>
          <w:b/>
          <w:iCs/>
          <w:sz w:val="24"/>
          <w:szCs w:val="24"/>
        </w:rPr>
        <w:tab/>
      </w:r>
      <w:r w:rsidR="00B21632" w:rsidRPr="008447C6">
        <w:rPr>
          <w:rFonts w:ascii="Times New Roman" w:hAnsi="Times New Roman"/>
          <w:b/>
          <w:iCs/>
          <w:sz w:val="24"/>
          <w:szCs w:val="24"/>
        </w:rPr>
        <w:t>Recolección de información preliminar (De la obra a cimentar)</w:t>
      </w:r>
    </w:p>
    <w:p w:rsidR="00340035" w:rsidRPr="008447C6" w:rsidRDefault="006D05CA" w:rsidP="002D6925">
      <w:pPr>
        <w:tabs>
          <w:tab w:val="left" w:pos="709"/>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w:t>
      </w:r>
      <w:r w:rsidR="003340C2" w:rsidRPr="008447C6">
        <w:rPr>
          <w:rFonts w:ascii="Times New Roman" w:hAnsi="Times New Roman"/>
          <w:sz w:val="24"/>
          <w:szCs w:val="24"/>
          <w:lang w:val="es-MX"/>
        </w:rPr>
        <w:t>.</w:t>
      </w:r>
      <w:r w:rsidRPr="008447C6">
        <w:rPr>
          <w:rFonts w:ascii="Times New Roman" w:hAnsi="Times New Roman"/>
          <w:sz w:val="24"/>
          <w:szCs w:val="24"/>
          <w:lang w:val="es-MX"/>
        </w:rPr>
        <w:t>2</w:t>
      </w:r>
      <w:r w:rsidR="003340C2" w:rsidRPr="008447C6">
        <w:rPr>
          <w:rFonts w:ascii="Times New Roman" w:hAnsi="Times New Roman"/>
          <w:sz w:val="24"/>
          <w:szCs w:val="24"/>
          <w:lang w:val="es-MX"/>
        </w:rPr>
        <w:t>.</w:t>
      </w:r>
      <w:r w:rsidRPr="008447C6">
        <w:rPr>
          <w:rFonts w:ascii="Times New Roman" w:hAnsi="Times New Roman"/>
          <w:sz w:val="24"/>
          <w:szCs w:val="24"/>
          <w:lang w:val="es-MX"/>
        </w:rPr>
        <w:t>1.</w:t>
      </w:r>
      <w:r w:rsidR="003340C2" w:rsidRPr="008447C6">
        <w:rPr>
          <w:rFonts w:ascii="Times New Roman" w:hAnsi="Times New Roman"/>
          <w:sz w:val="24"/>
          <w:szCs w:val="24"/>
          <w:lang w:val="es-MX"/>
        </w:rPr>
        <w:tab/>
      </w:r>
      <w:r w:rsidR="00BA555F" w:rsidRPr="008447C6">
        <w:rPr>
          <w:rFonts w:ascii="Times New Roman" w:hAnsi="Times New Roman"/>
          <w:sz w:val="24"/>
          <w:szCs w:val="24"/>
          <w:lang w:val="es-MX"/>
        </w:rPr>
        <w:t>Características generales acerca del uso que se le dará, número de pisos, niveles de piso terminado, área aproximada, tipo de estructura, sótanos, luces y cargas estimadas.</w:t>
      </w:r>
    </w:p>
    <w:p w:rsidR="00BA555F" w:rsidRPr="008447C6" w:rsidRDefault="006D05CA" w:rsidP="002D6925">
      <w:pPr>
        <w:tabs>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w:t>
      </w:r>
      <w:r w:rsidR="003340C2" w:rsidRPr="008447C6">
        <w:rPr>
          <w:rFonts w:ascii="Times New Roman" w:hAnsi="Times New Roman"/>
          <w:sz w:val="24"/>
          <w:szCs w:val="24"/>
          <w:lang w:val="es-MX"/>
        </w:rPr>
        <w:t>.2.</w:t>
      </w:r>
      <w:r w:rsidRPr="008447C6">
        <w:rPr>
          <w:rFonts w:ascii="Times New Roman" w:hAnsi="Times New Roman"/>
          <w:sz w:val="24"/>
          <w:szCs w:val="24"/>
          <w:lang w:val="es-MX"/>
        </w:rPr>
        <w:t>2.</w:t>
      </w:r>
      <w:r w:rsidR="002D6925" w:rsidRPr="008447C6">
        <w:rPr>
          <w:rFonts w:ascii="Times New Roman" w:hAnsi="Times New Roman"/>
          <w:sz w:val="24"/>
          <w:szCs w:val="24"/>
          <w:lang w:val="es-MX"/>
        </w:rPr>
        <w:t xml:space="preserve">  </w:t>
      </w:r>
      <w:r w:rsidR="00BA555F" w:rsidRPr="008447C6">
        <w:rPr>
          <w:rFonts w:ascii="Times New Roman" w:hAnsi="Times New Roman"/>
          <w:sz w:val="24"/>
          <w:szCs w:val="24"/>
          <w:lang w:val="es-MX"/>
        </w:rPr>
        <w:t>En el caso de edificaciones especiales (que transmitan cargas concentradas importantes, que presenten luces grandes o alberguen maquinaria pesada o que vibre), deberá contarse con la indicación de la magnitud de las cargas a transmitirse a la cimentación y niveles de piso terminado, o los parámetros dinámicos de la máquina.</w:t>
      </w:r>
    </w:p>
    <w:p w:rsidR="00BA555F" w:rsidRPr="008447C6" w:rsidRDefault="006D05CA" w:rsidP="002D6925">
      <w:pPr>
        <w:tabs>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w:t>
      </w:r>
      <w:r w:rsidR="003340C2" w:rsidRPr="008447C6">
        <w:rPr>
          <w:rFonts w:ascii="Times New Roman" w:hAnsi="Times New Roman"/>
          <w:sz w:val="24"/>
          <w:szCs w:val="24"/>
          <w:lang w:val="es-MX"/>
        </w:rPr>
        <w:t>.</w:t>
      </w:r>
      <w:r w:rsidRPr="008447C6">
        <w:rPr>
          <w:rFonts w:ascii="Times New Roman" w:hAnsi="Times New Roman"/>
          <w:sz w:val="24"/>
          <w:szCs w:val="24"/>
          <w:lang w:val="es-MX"/>
        </w:rPr>
        <w:t>2.</w:t>
      </w:r>
      <w:r w:rsidR="003340C2" w:rsidRPr="008447C6">
        <w:rPr>
          <w:rFonts w:ascii="Times New Roman" w:hAnsi="Times New Roman"/>
          <w:sz w:val="24"/>
          <w:szCs w:val="24"/>
          <w:lang w:val="es-MX"/>
        </w:rPr>
        <w:t>3.</w:t>
      </w:r>
      <w:r w:rsidR="002D6925" w:rsidRPr="008447C6">
        <w:rPr>
          <w:rFonts w:ascii="Times New Roman" w:hAnsi="Times New Roman"/>
          <w:sz w:val="24"/>
          <w:szCs w:val="24"/>
          <w:lang w:val="es-MX"/>
        </w:rPr>
        <w:t xml:space="preserve">  </w:t>
      </w:r>
      <w:r w:rsidR="00BA555F" w:rsidRPr="008447C6">
        <w:rPr>
          <w:rFonts w:ascii="Times New Roman" w:hAnsi="Times New Roman"/>
          <w:sz w:val="24"/>
          <w:szCs w:val="24"/>
          <w:lang w:val="es-MX"/>
        </w:rPr>
        <w:t>Las edificaciones deberán ser clasificadas de acuerdo a uno de los t</w:t>
      </w:r>
      <w:r w:rsidR="004A6EF4" w:rsidRPr="008447C6">
        <w:rPr>
          <w:rFonts w:ascii="Times New Roman" w:hAnsi="Times New Roman"/>
          <w:sz w:val="24"/>
          <w:szCs w:val="24"/>
          <w:lang w:val="es-MX"/>
        </w:rPr>
        <w:t xml:space="preserve">ipos determinados en la Tabla </w:t>
      </w:r>
      <w:r w:rsidR="003B6603" w:rsidRPr="008447C6">
        <w:rPr>
          <w:rFonts w:ascii="Times New Roman" w:hAnsi="Times New Roman"/>
          <w:sz w:val="24"/>
          <w:szCs w:val="24"/>
          <w:lang w:val="es-MX"/>
        </w:rPr>
        <w:t xml:space="preserve"> 11</w:t>
      </w:r>
      <w:r w:rsidR="00A26306" w:rsidRPr="008447C6">
        <w:rPr>
          <w:rFonts w:ascii="Times New Roman" w:hAnsi="Times New Roman"/>
          <w:sz w:val="24"/>
          <w:szCs w:val="24"/>
          <w:lang w:val="es-MX"/>
        </w:rPr>
        <w:t>.</w:t>
      </w:r>
      <w:r w:rsidR="00BA555F" w:rsidRPr="008447C6">
        <w:rPr>
          <w:rFonts w:ascii="Times New Roman" w:hAnsi="Times New Roman"/>
          <w:sz w:val="24"/>
          <w:szCs w:val="24"/>
          <w:lang w:val="es-MX"/>
        </w:rPr>
        <w:t xml:space="preserve"> </w:t>
      </w:r>
    </w:p>
    <w:p w:rsidR="00BA555F" w:rsidRPr="008447C6" w:rsidRDefault="00BA555F" w:rsidP="009F532F">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Los tipos de edificación A, B y C designan la importancia relativa de la estructura desde el punto de vista de la investigación de suelos necesaria para cada tipo, siendo el A más exigente que el B y éste que el C.</w:t>
      </w:r>
    </w:p>
    <w:p w:rsidR="003340C2" w:rsidRPr="008447C6" w:rsidRDefault="006D05CA" w:rsidP="009F532F">
      <w:pPr>
        <w:tabs>
          <w:tab w:val="left" w:pos="851"/>
          <w:tab w:val="left" w:pos="2552"/>
        </w:tabs>
        <w:spacing w:before="120" w:after="120" w:line="360" w:lineRule="auto"/>
        <w:jc w:val="both"/>
        <w:rPr>
          <w:rFonts w:ascii="Times New Roman" w:hAnsi="Times New Roman"/>
          <w:b/>
          <w:iCs/>
          <w:sz w:val="24"/>
          <w:szCs w:val="24"/>
        </w:rPr>
      </w:pPr>
      <w:r w:rsidRPr="008447C6">
        <w:rPr>
          <w:rFonts w:ascii="Times New Roman" w:hAnsi="Times New Roman"/>
          <w:b/>
          <w:iCs/>
          <w:sz w:val="24"/>
          <w:szCs w:val="24"/>
        </w:rPr>
        <w:t>b.3</w:t>
      </w:r>
      <w:r w:rsidRPr="008447C6">
        <w:rPr>
          <w:rFonts w:ascii="Times New Roman" w:hAnsi="Times New Roman"/>
          <w:b/>
          <w:iCs/>
          <w:sz w:val="24"/>
          <w:szCs w:val="24"/>
        </w:rPr>
        <w:tab/>
      </w:r>
      <w:r w:rsidR="00B21632" w:rsidRPr="008447C6">
        <w:rPr>
          <w:rFonts w:ascii="Times New Roman" w:hAnsi="Times New Roman"/>
          <w:b/>
          <w:iCs/>
          <w:sz w:val="24"/>
          <w:szCs w:val="24"/>
        </w:rPr>
        <w:t>Recolección de información preliminar (Datos generales de la zona)</w:t>
      </w:r>
    </w:p>
    <w:p w:rsidR="005531F3" w:rsidRPr="008447C6" w:rsidRDefault="006D05CA" w:rsidP="009F532F">
      <w:pPr>
        <w:tabs>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b.3.1</w:t>
      </w:r>
      <w:r w:rsidR="003340C2" w:rsidRPr="008447C6">
        <w:rPr>
          <w:rFonts w:ascii="Times New Roman" w:hAnsi="Times New Roman"/>
          <w:sz w:val="24"/>
          <w:szCs w:val="24"/>
          <w:lang w:val="es-MX"/>
        </w:rPr>
        <w:t>.</w:t>
      </w:r>
      <w:r w:rsidR="002D6925" w:rsidRPr="008447C6">
        <w:rPr>
          <w:rFonts w:ascii="Times New Roman" w:hAnsi="Times New Roman"/>
          <w:sz w:val="24"/>
          <w:szCs w:val="24"/>
          <w:lang w:val="es-MX"/>
        </w:rPr>
        <w:t xml:space="preserve">   </w:t>
      </w:r>
      <w:r w:rsidR="005531F3" w:rsidRPr="008447C6">
        <w:rPr>
          <w:rFonts w:ascii="Times New Roman" w:hAnsi="Times New Roman"/>
          <w:sz w:val="24"/>
          <w:szCs w:val="24"/>
          <w:lang w:val="es-MX"/>
        </w:rPr>
        <w:t>Usos anteriores del terreno (terreno de cultivo, cantera, etc.).</w:t>
      </w:r>
    </w:p>
    <w:p w:rsidR="005531F3" w:rsidRPr="008447C6" w:rsidRDefault="006D05CA" w:rsidP="009F532F">
      <w:pPr>
        <w:tabs>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w:t>
      </w:r>
      <w:r w:rsidR="003340C2" w:rsidRPr="008447C6">
        <w:rPr>
          <w:rFonts w:ascii="Times New Roman" w:hAnsi="Times New Roman"/>
          <w:sz w:val="24"/>
          <w:szCs w:val="24"/>
          <w:lang w:val="es-MX"/>
        </w:rPr>
        <w:t>.</w:t>
      </w:r>
      <w:r w:rsidRPr="008447C6">
        <w:rPr>
          <w:rFonts w:ascii="Times New Roman" w:hAnsi="Times New Roman"/>
          <w:sz w:val="24"/>
          <w:szCs w:val="24"/>
          <w:lang w:val="es-MX"/>
        </w:rPr>
        <w:t>3</w:t>
      </w:r>
      <w:r w:rsidR="003340C2" w:rsidRPr="008447C6">
        <w:rPr>
          <w:rFonts w:ascii="Times New Roman" w:hAnsi="Times New Roman"/>
          <w:sz w:val="24"/>
          <w:szCs w:val="24"/>
          <w:lang w:val="es-MX"/>
        </w:rPr>
        <w:t>.</w:t>
      </w:r>
      <w:r w:rsidR="009F532F" w:rsidRPr="008447C6">
        <w:rPr>
          <w:rFonts w:ascii="Times New Roman" w:hAnsi="Times New Roman"/>
          <w:sz w:val="24"/>
          <w:szCs w:val="24"/>
          <w:lang w:val="es-MX"/>
        </w:rPr>
        <w:t xml:space="preserve">2  </w:t>
      </w:r>
      <w:r w:rsidR="005531F3" w:rsidRPr="008447C6">
        <w:rPr>
          <w:rFonts w:ascii="Times New Roman" w:hAnsi="Times New Roman"/>
          <w:sz w:val="24"/>
          <w:szCs w:val="24"/>
          <w:lang w:val="es-MX"/>
        </w:rPr>
        <w:t>Fenómenos de geodinámica externa de conocimiento del Propietario o del vecindario, que puedan de alguna manera afectar al terreno tanto en su capacidad portante, deformabilidad e integridad.</w:t>
      </w:r>
    </w:p>
    <w:p w:rsidR="005A669E" w:rsidRPr="008447C6" w:rsidRDefault="006D05CA" w:rsidP="009F532F">
      <w:pPr>
        <w:tabs>
          <w:tab w:val="left" w:pos="851"/>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lastRenderedPageBreak/>
        <w:t>b</w:t>
      </w:r>
      <w:r w:rsidR="003340C2" w:rsidRPr="008447C6">
        <w:rPr>
          <w:rFonts w:ascii="Times New Roman" w:hAnsi="Times New Roman"/>
          <w:sz w:val="24"/>
          <w:szCs w:val="24"/>
          <w:lang w:val="es-MX"/>
        </w:rPr>
        <w:t>.3.</w:t>
      </w:r>
      <w:r w:rsidRPr="008447C6">
        <w:rPr>
          <w:rFonts w:ascii="Times New Roman" w:hAnsi="Times New Roman"/>
          <w:sz w:val="24"/>
          <w:szCs w:val="24"/>
          <w:lang w:val="es-MX"/>
        </w:rPr>
        <w:t>3.</w:t>
      </w:r>
      <w:r w:rsidR="003340C2" w:rsidRPr="008447C6">
        <w:rPr>
          <w:rFonts w:ascii="Times New Roman" w:hAnsi="Times New Roman"/>
          <w:sz w:val="24"/>
          <w:szCs w:val="24"/>
          <w:lang w:val="es-MX"/>
        </w:rPr>
        <w:tab/>
      </w:r>
      <w:r w:rsidR="005531F3" w:rsidRPr="008447C6">
        <w:rPr>
          <w:rFonts w:ascii="Times New Roman" w:hAnsi="Times New Roman"/>
          <w:sz w:val="24"/>
          <w:szCs w:val="24"/>
          <w:lang w:val="es-MX"/>
        </w:rPr>
        <w:t>Construcciones antiguas, restos arqueológicos u obras semejantes que puedan afectar de alguna manera la aplicabilidad irrestricta de las conclusiones del EMS.</w:t>
      </w:r>
    </w:p>
    <w:p w:rsidR="00FC5C8A" w:rsidRPr="008447C6" w:rsidRDefault="006D05CA" w:rsidP="009F532F">
      <w:pPr>
        <w:tabs>
          <w:tab w:val="left" w:pos="851"/>
          <w:tab w:val="left" w:pos="2552"/>
        </w:tabs>
        <w:spacing w:before="120" w:after="120" w:line="360" w:lineRule="auto"/>
        <w:jc w:val="both"/>
        <w:rPr>
          <w:rFonts w:ascii="Times New Roman" w:hAnsi="Times New Roman"/>
          <w:b/>
          <w:iCs/>
          <w:sz w:val="24"/>
          <w:szCs w:val="24"/>
        </w:rPr>
      </w:pPr>
      <w:r w:rsidRPr="008447C6">
        <w:rPr>
          <w:rFonts w:ascii="Times New Roman" w:hAnsi="Times New Roman"/>
          <w:b/>
          <w:iCs/>
          <w:sz w:val="24"/>
          <w:szCs w:val="24"/>
        </w:rPr>
        <w:t>b.4.</w:t>
      </w:r>
      <w:r w:rsidRPr="008447C6">
        <w:rPr>
          <w:rFonts w:ascii="Times New Roman" w:hAnsi="Times New Roman"/>
          <w:b/>
          <w:iCs/>
          <w:sz w:val="24"/>
          <w:szCs w:val="24"/>
        </w:rPr>
        <w:tab/>
      </w:r>
      <w:r w:rsidR="00B21632" w:rsidRPr="008447C6">
        <w:rPr>
          <w:rFonts w:ascii="Times New Roman" w:hAnsi="Times New Roman"/>
          <w:b/>
          <w:iCs/>
          <w:sz w:val="24"/>
          <w:szCs w:val="24"/>
        </w:rPr>
        <w:t>Recolección de información preliminar (De los terrenos colindantes)</w:t>
      </w:r>
    </w:p>
    <w:p w:rsidR="00BE40F1" w:rsidRPr="008447C6" w:rsidRDefault="00FC5C8A" w:rsidP="009F532F">
      <w:pPr>
        <w:spacing w:before="120" w:after="120" w:line="360" w:lineRule="auto"/>
        <w:jc w:val="both"/>
        <w:rPr>
          <w:rFonts w:ascii="Times New Roman" w:hAnsi="Times New Roman"/>
          <w:iCs/>
          <w:sz w:val="24"/>
          <w:szCs w:val="24"/>
          <w:lang w:val="es-ES_tradnl"/>
        </w:rPr>
      </w:pPr>
      <w:r w:rsidRPr="008447C6">
        <w:rPr>
          <w:rFonts w:ascii="Times New Roman" w:hAnsi="Times New Roman"/>
          <w:iCs/>
          <w:sz w:val="24"/>
          <w:szCs w:val="24"/>
          <w:lang w:val="es-ES_tradnl"/>
        </w:rPr>
        <w:t>Datos disponibles sobre EMS efectuados.</w:t>
      </w:r>
    </w:p>
    <w:p w:rsidR="005A669E" w:rsidRPr="008447C6" w:rsidRDefault="006D05CA" w:rsidP="009F532F">
      <w:pPr>
        <w:tabs>
          <w:tab w:val="left" w:pos="851"/>
          <w:tab w:val="left" w:pos="2552"/>
        </w:tabs>
        <w:spacing w:before="120" w:after="120" w:line="360" w:lineRule="auto"/>
        <w:jc w:val="both"/>
        <w:rPr>
          <w:rFonts w:ascii="Times New Roman" w:hAnsi="Times New Roman"/>
          <w:sz w:val="24"/>
          <w:szCs w:val="24"/>
          <w:lang w:val="es-MX"/>
        </w:rPr>
      </w:pPr>
      <w:r w:rsidRPr="008447C6">
        <w:rPr>
          <w:rFonts w:ascii="Times New Roman" w:hAnsi="Times New Roman"/>
          <w:b/>
          <w:iCs/>
          <w:sz w:val="24"/>
          <w:szCs w:val="24"/>
        </w:rPr>
        <w:t>b.5.</w:t>
      </w:r>
      <w:r w:rsidRPr="008447C6">
        <w:rPr>
          <w:rFonts w:ascii="Times New Roman" w:hAnsi="Times New Roman"/>
          <w:b/>
          <w:iCs/>
          <w:sz w:val="24"/>
          <w:szCs w:val="24"/>
        </w:rPr>
        <w:tab/>
      </w:r>
      <w:r w:rsidR="00B21632" w:rsidRPr="008447C6">
        <w:rPr>
          <w:rFonts w:ascii="Times New Roman" w:hAnsi="Times New Roman"/>
          <w:b/>
          <w:iCs/>
          <w:sz w:val="24"/>
          <w:szCs w:val="24"/>
        </w:rPr>
        <w:t>Recolección de información preliminar (De las edificaciones adyacentes)</w:t>
      </w:r>
    </w:p>
    <w:p w:rsidR="009F532F" w:rsidRPr="008447C6" w:rsidRDefault="00FC5C8A" w:rsidP="005D177C">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Número de pisos incluidos sótanos, tipo y estado de las estructuras. De ser posible tipo y nivel de cimentación.</w:t>
      </w:r>
    </w:p>
    <w:p w:rsidR="0034002D" w:rsidRPr="0034002D" w:rsidRDefault="00687C33" w:rsidP="00B97703">
      <w:pPr>
        <w:pStyle w:val="Textoindependiente3"/>
        <w:spacing w:line="360" w:lineRule="auto"/>
        <w:jc w:val="both"/>
        <w:rPr>
          <w:rFonts w:ascii="Times New Roman" w:hAnsi="Times New Roman" w:cs="Times New Roman"/>
          <w:szCs w:val="24"/>
        </w:rPr>
      </w:pPr>
      <w:r w:rsidRPr="0034002D">
        <w:rPr>
          <w:rFonts w:ascii="Times New Roman" w:hAnsi="Times New Roman" w:cs="Times New Roman"/>
          <w:szCs w:val="24"/>
        </w:rPr>
        <w:t>Tabla 1</w:t>
      </w:r>
      <w:r w:rsidR="00CA3AA4" w:rsidRPr="0034002D">
        <w:rPr>
          <w:rFonts w:ascii="Times New Roman" w:hAnsi="Times New Roman" w:cs="Times New Roman"/>
          <w:szCs w:val="24"/>
        </w:rPr>
        <w:t>0</w:t>
      </w:r>
      <w:r w:rsidRPr="0034002D">
        <w:rPr>
          <w:rFonts w:ascii="Times New Roman" w:hAnsi="Times New Roman" w:cs="Times New Roman"/>
          <w:szCs w:val="24"/>
        </w:rPr>
        <w:t xml:space="preserve">. </w:t>
      </w:r>
    </w:p>
    <w:p w:rsidR="00687C33" w:rsidRPr="0034002D" w:rsidRDefault="00687C33" w:rsidP="00B97703">
      <w:pPr>
        <w:pStyle w:val="Textoindependiente3"/>
        <w:spacing w:line="360" w:lineRule="auto"/>
        <w:jc w:val="both"/>
        <w:rPr>
          <w:rFonts w:ascii="Times New Roman" w:hAnsi="Times New Roman" w:cs="Times New Roman"/>
          <w:szCs w:val="24"/>
        </w:rPr>
      </w:pPr>
      <w:r w:rsidRPr="0034002D">
        <w:rPr>
          <w:rFonts w:ascii="Times New Roman" w:hAnsi="Times New Roman" w:cs="Times New Roman"/>
          <w:szCs w:val="24"/>
        </w:rPr>
        <w:t>Tipos de edificaciones</w:t>
      </w:r>
    </w:p>
    <w:tbl>
      <w:tblPr>
        <w:tblStyle w:val="Tabladelista6concolores"/>
        <w:tblW w:w="5000" w:type="pct"/>
        <w:tblLook w:val="0000" w:firstRow="0" w:lastRow="0" w:firstColumn="0" w:lastColumn="0" w:noHBand="0" w:noVBand="0"/>
      </w:tblPr>
      <w:tblGrid>
        <w:gridCol w:w="3937"/>
        <w:gridCol w:w="2215"/>
        <w:gridCol w:w="555"/>
        <w:gridCol w:w="678"/>
        <w:gridCol w:w="7"/>
        <w:gridCol w:w="823"/>
        <w:gridCol w:w="561"/>
        <w:gridCol w:w="13"/>
      </w:tblGrid>
      <w:tr w:rsidR="005A669E" w:rsidRPr="00B97703" w:rsidTr="00F95FFA">
        <w:trPr>
          <w:cnfStyle w:val="000000100000" w:firstRow="0" w:lastRow="0" w:firstColumn="0" w:lastColumn="0" w:oddVBand="0" w:evenVBand="0" w:oddHBand="1" w:evenHBand="0" w:firstRowFirstColumn="0" w:firstRowLastColumn="0" w:lastRowFirstColumn="0" w:lastRowLastColumn="0"/>
          <w:trHeight w:hRule="exact" w:val="524"/>
        </w:trPr>
        <w:tc>
          <w:tcPr>
            <w:cnfStyle w:val="000010000000" w:firstRow="0" w:lastRow="0" w:firstColumn="0" w:lastColumn="0" w:oddVBand="1" w:evenVBand="0" w:oddHBand="0" w:evenHBand="0" w:firstRowFirstColumn="0" w:firstRowLastColumn="0" w:lastRowFirstColumn="0" w:lastRowLastColumn="0"/>
            <w:tcW w:w="5000" w:type="pct"/>
            <w:gridSpan w:val="8"/>
            <w:shd w:val="clear" w:color="auto" w:fill="FFFFFF" w:themeFill="background1"/>
          </w:tcPr>
          <w:p w:rsidR="005A669E" w:rsidRPr="00B97703" w:rsidRDefault="005A669E" w:rsidP="0034002D">
            <w:pPr>
              <w:pStyle w:val="Textoindependiente2"/>
              <w:spacing w:before="100" w:beforeAutospacing="1" w:after="100" w:afterAutospacing="1"/>
              <w:rPr>
                <w:rFonts w:ascii="Times New Roman" w:hAnsi="Times New Roman"/>
                <w:bCs/>
                <w:sz w:val="22"/>
              </w:rPr>
            </w:pPr>
            <w:r w:rsidRPr="00B97703">
              <w:rPr>
                <w:rFonts w:ascii="Times New Roman" w:hAnsi="Times New Roman"/>
                <w:bCs/>
                <w:sz w:val="22"/>
              </w:rPr>
              <w:t>TIPO DE EDIFICACIÓN</w:t>
            </w:r>
          </w:p>
        </w:tc>
      </w:tr>
      <w:tr w:rsidR="005A669E" w:rsidRPr="00B97703" w:rsidTr="00F95FFA">
        <w:trPr>
          <w:gridAfter w:val="1"/>
          <w:wAfter w:w="14" w:type="dxa"/>
          <w:trHeight w:hRule="exact" w:val="785"/>
        </w:trPr>
        <w:tc>
          <w:tcPr>
            <w:cnfStyle w:val="000010000000" w:firstRow="0" w:lastRow="0" w:firstColumn="0" w:lastColumn="0" w:oddVBand="1" w:evenVBand="0" w:oddHBand="0" w:evenHBand="0" w:firstRowFirstColumn="0" w:firstRowLastColumn="0" w:lastRowFirstColumn="0" w:lastRowLastColumn="0"/>
            <w:tcW w:w="2241" w:type="pct"/>
            <w:vMerge w:val="restart"/>
            <w:tcBorders>
              <w:top w:val="single" w:sz="4" w:space="0" w:color="000000" w:themeColor="text1"/>
            </w:tcBorders>
            <w:shd w:val="clear" w:color="auto" w:fill="FFFFFF" w:themeFill="background1"/>
          </w:tcPr>
          <w:p w:rsidR="005A669E" w:rsidRPr="00B97703" w:rsidRDefault="00E76DCA" w:rsidP="0034002D">
            <w:pPr>
              <w:spacing w:before="100" w:beforeAutospacing="1" w:after="100" w:afterAutospacing="1"/>
              <w:jc w:val="center"/>
              <w:rPr>
                <w:rFonts w:ascii="Times New Roman" w:hAnsi="Times New Roman"/>
                <w:sz w:val="22"/>
              </w:rPr>
            </w:pPr>
            <w:r w:rsidRPr="00B97703">
              <w:rPr>
                <w:rFonts w:ascii="Times New Roman" w:hAnsi="Times New Roman"/>
                <w:sz w:val="22"/>
              </w:rPr>
              <w:t>CLASE</w:t>
            </w:r>
            <w:r w:rsidR="005A669E" w:rsidRPr="00B97703">
              <w:rPr>
                <w:rFonts w:ascii="Times New Roman" w:hAnsi="Times New Roman"/>
                <w:sz w:val="22"/>
              </w:rPr>
              <w:t xml:space="preserve"> DE ESTRUCTURA</w:t>
            </w:r>
          </w:p>
        </w:tc>
        <w:tc>
          <w:tcPr>
            <w:tcW w:w="1261" w:type="pct"/>
            <w:vMerge w:val="restart"/>
            <w:tcBorders>
              <w:top w:val="single" w:sz="4" w:space="0" w:color="000000" w:themeColor="text1"/>
            </w:tcBorders>
            <w:shd w:val="clear" w:color="auto" w:fill="FFFFFF" w:themeFill="background1"/>
          </w:tcPr>
          <w:p w:rsidR="005A669E" w:rsidRPr="00B97703" w:rsidRDefault="00687C33"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B97703">
              <w:rPr>
                <w:rFonts w:ascii="Times New Roman" w:hAnsi="Times New Roman"/>
                <w:sz w:val="22"/>
              </w:rPr>
              <w:t xml:space="preserve">DISTANCIA MAYOR ENTRE APOYOS* </w:t>
            </w:r>
            <w:r w:rsidR="005A669E" w:rsidRPr="00B97703">
              <w:rPr>
                <w:rFonts w:ascii="Times New Roman" w:hAnsi="Times New Roman"/>
                <w:sz w:val="22"/>
              </w:rPr>
              <w:t>(m)</w:t>
            </w:r>
          </w:p>
          <w:p w:rsidR="005A669E" w:rsidRPr="00B97703" w:rsidRDefault="005A669E"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p>
        </w:tc>
        <w:tc>
          <w:tcPr>
            <w:cnfStyle w:val="000010000000" w:firstRow="0" w:lastRow="0" w:firstColumn="0" w:lastColumn="0" w:oddVBand="1" w:evenVBand="0" w:oddHBand="0" w:evenHBand="0" w:firstRowFirstColumn="0" w:firstRowLastColumn="0" w:lastRowFirstColumn="0" w:lastRowLastColumn="0"/>
            <w:tcW w:w="1490" w:type="pct"/>
            <w:gridSpan w:val="5"/>
            <w:tcBorders>
              <w:top w:val="single" w:sz="4" w:space="0" w:color="000000" w:themeColor="text1"/>
              <w:bottom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N° DE PISOS</w:t>
            </w:r>
          </w:p>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 xml:space="preserve">(Incluidos </w:t>
            </w:r>
            <w:r w:rsidR="00E76DCA" w:rsidRPr="00B97703">
              <w:rPr>
                <w:rFonts w:ascii="Times New Roman" w:hAnsi="Times New Roman"/>
                <w:sz w:val="22"/>
              </w:rPr>
              <w:t xml:space="preserve">los </w:t>
            </w:r>
            <w:r w:rsidRPr="00B97703">
              <w:rPr>
                <w:rFonts w:ascii="Times New Roman" w:hAnsi="Times New Roman"/>
                <w:sz w:val="22"/>
              </w:rPr>
              <w:t>sótanos)</w:t>
            </w:r>
          </w:p>
          <w:p w:rsidR="005A669E" w:rsidRPr="00B97703" w:rsidRDefault="005A669E" w:rsidP="0034002D">
            <w:pPr>
              <w:spacing w:before="100" w:beforeAutospacing="1" w:after="100" w:afterAutospacing="1"/>
              <w:jc w:val="center"/>
              <w:rPr>
                <w:rFonts w:ascii="Times New Roman" w:hAnsi="Times New Roman"/>
                <w:sz w:val="22"/>
              </w:rPr>
            </w:pPr>
          </w:p>
        </w:tc>
      </w:tr>
      <w:tr w:rsidR="005A669E" w:rsidRPr="00B97703" w:rsidTr="00F95FFA">
        <w:trPr>
          <w:gridAfter w:val="1"/>
          <w:cnfStyle w:val="000000100000" w:firstRow="0" w:lastRow="0" w:firstColumn="0" w:lastColumn="0" w:oddVBand="0" w:evenVBand="0" w:oddHBand="1" w:evenHBand="0" w:firstRowFirstColumn="0" w:firstRowLastColumn="0" w:lastRowFirstColumn="0" w:lastRowLastColumn="0"/>
          <w:wAfter w:w="14" w:type="dxa"/>
          <w:trHeight w:hRule="exact" w:val="796"/>
        </w:trPr>
        <w:tc>
          <w:tcPr>
            <w:cnfStyle w:val="000010000000" w:firstRow="0" w:lastRow="0" w:firstColumn="0" w:lastColumn="0" w:oddVBand="1" w:evenVBand="0" w:oddHBand="0" w:evenHBand="0" w:firstRowFirstColumn="0" w:firstRowLastColumn="0" w:lastRowFirstColumn="0" w:lastRowLastColumn="0"/>
            <w:tcW w:w="2241" w:type="pct"/>
            <w:vMerge/>
            <w:tcBorders>
              <w:bottom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p>
        </w:tc>
        <w:tc>
          <w:tcPr>
            <w:tcW w:w="1261" w:type="pct"/>
            <w:vMerge/>
            <w:tcBorders>
              <w:bottom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p>
        </w:tc>
        <w:tc>
          <w:tcPr>
            <w:cnfStyle w:val="000010000000" w:firstRow="0" w:lastRow="0" w:firstColumn="0" w:lastColumn="0" w:oddVBand="1" w:evenVBand="0" w:oddHBand="0" w:evenHBand="0" w:firstRowFirstColumn="0" w:firstRowLastColumn="0" w:lastRowFirstColumn="0" w:lastRowLastColumn="0"/>
            <w:tcW w:w="317" w:type="pct"/>
            <w:tcBorders>
              <w:top w:val="single" w:sz="4" w:space="0" w:color="000000" w:themeColor="text1"/>
              <w:bottom w:val="single" w:sz="4" w:space="0" w:color="000000" w:themeColor="text1"/>
            </w:tcBorders>
            <w:shd w:val="clear" w:color="auto" w:fill="FFFFFF" w:themeFill="background1"/>
          </w:tcPr>
          <w:p w:rsidR="005A669E" w:rsidRPr="00B97703" w:rsidRDefault="00C2041C" w:rsidP="0034002D">
            <w:pPr>
              <w:spacing w:before="100" w:beforeAutospacing="1" w:after="100" w:afterAutospacing="1"/>
              <w:jc w:val="center"/>
              <w:rPr>
                <w:rFonts w:ascii="Times New Roman" w:hAnsi="Times New Roman"/>
                <w:sz w:val="22"/>
              </w:rPr>
            </w:pPr>
            <w:r w:rsidRPr="00B97703">
              <w:rPr>
                <w:rFonts w:ascii="Times New Roman" w:hAnsi="Times New Roman"/>
                <w:sz w:val="22"/>
              </w:rPr>
              <w:t>≤</w:t>
            </w:r>
            <w:r w:rsidR="005A669E" w:rsidRPr="00B97703">
              <w:rPr>
                <w:rFonts w:ascii="Times New Roman" w:hAnsi="Times New Roman"/>
                <w:sz w:val="22"/>
              </w:rPr>
              <w:t xml:space="preserve"> 3</w:t>
            </w:r>
          </w:p>
          <w:p w:rsidR="005A669E" w:rsidRPr="00B97703" w:rsidRDefault="005A669E" w:rsidP="0034002D">
            <w:pPr>
              <w:spacing w:before="100" w:beforeAutospacing="1" w:after="100" w:afterAutospacing="1"/>
              <w:jc w:val="center"/>
              <w:rPr>
                <w:rFonts w:ascii="Times New Roman" w:hAnsi="Times New Roman"/>
                <w:sz w:val="22"/>
              </w:rPr>
            </w:pPr>
          </w:p>
        </w:tc>
        <w:tc>
          <w:tcPr>
            <w:tcW w:w="391" w:type="pct"/>
            <w:gridSpan w:val="2"/>
            <w:tcBorders>
              <w:top w:val="single" w:sz="4" w:space="0" w:color="000000" w:themeColor="text1"/>
              <w:bottom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4 a 8</w:t>
            </w:r>
          </w:p>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p>
        </w:tc>
        <w:tc>
          <w:tcPr>
            <w:cnfStyle w:val="000010000000" w:firstRow="0" w:lastRow="0" w:firstColumn="0" w:lastColumn="0" w:oddVBand="1" w:evenVBand="0" w:oddHBand="0" w:evenHBand="0" w:firstRowFirstColumn="0" w:firstRowLastColumn="0" w:lastRowFirstColumn="0" w:lastRowLastColumn="0"/>
            <w:tcW w:w="469" w:type="pct"/>
            <w:tcBorders>
              <w:top w:val="single" w:sz="4" w:space="0" w:color="000000" w:themeColor="text1"/>
              <w:bottom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9 a 12</w:t>
            </w:r>
          </w:p>
          <w:p w:rsidR="005A669E" w:rsidRPr="00B97703" w:rsidRDefault="005A669E" w:rsidP="0034002D">
            <w:pPr>
              <w:spacing w:before="100" w:beforeAutospacing="1" w:after="100" w:afterAutospacing="1"/>
              <w:jc w:val="center"/>
              <w:rPr>
                <w:rFonts w:ascii="Times New Roman" w:hAnsi="Times New Roman"/>
                <w:sz w:val="22"/>
              </w:rPr>
            </w:pPr>
          </w:p>
        </w:tc>
        <w:tc>
          <w:tcPr>
            <w:tcW w:w="313" w:type="pct"/>
            <w:tcBorders>
              <w:top w:val="single" w:sz="4" w:space="0" w:color="000000" w:themeColor="text1"/>
              <w:bottom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&gt;12</w:t>
            </w:r>
          </w:p>
          <w:p w:rsidR="005A669E" w:rsidRPr="00B97703" w:rsidRDefault="005A669E" w:rsidP="0034002D">
            <w:pPr>
              <w:spacing w:before="100" w:beforeAutospacing="1" w:after="100" w:afterAutospacing="1"/>
              <w:ind w:left="16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p>
        </w:tc>
      </w:tr>
      <w:tr w:rsidR="005A669E" w:rsidRPr="00B97703" w:rsidTr="00F95FFA">
        <w:trPr>
          <w:gridAfter w:val="1"/>
          <w:wAfter w:w="14" w:type="dxa"/>
          <w:trHeight w:hRule="exact" w:val="708"/>
        </w:trPr>
        <w:tc>
          <w:tcPr>
            <w:cnfStyle w:val="000010000000" w:firstRow="0" w:lastRow="0" w:firstColumn="0" w:lastColumn="0" w:oddVBand="1" w:evenVBand="0" w:oddHBand="0" w:evenHBand="0" w:firstRowFirstColumn="0" w:firstRowLastColumn="0" w:lastRowFirstColumn="0" w:lastRowLastColumn="0"/>
            <w:tcW w:w="2241" w:type="pct"/>
            <w:tcBorders>
              <w:top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APORTICADA DE ACERO</w:t>
            </w:r>
          </w:p>
          <w:p w:rsidR="005A669E" w:rsidRPr="00B97703" w:rsidRDefault="005A669E" w:rsidP="0034002D">
            <w:pPr>
              <w:spacing w:before="100" w:beforeAutospacing="1" w:after="100" w:afterAutospacing="1"/>
              <w:jc w:val="center"/>
              <w:rPr>
                <w:rFonts w:ascii="Times New Roman" w:hAnsi="Times New Roman"/>
                <w:sz w:val="22"/>
              </w:rPr>
            </w:pPr>
          </w:p>
        </w:tc>
        <w:tc>
          <w:tcPr>
            <w:tcW w:w="1261" w:type="pct"/>
            <w:tcBorders>
              <w:top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val="en-US"/>
              </w:rPr>
            </w:pPr>
            <w:r w:rsidRPr="00B97703">
              <w:rPr>
                <w:rFonts w:ascii="Times New Roman" w:hAnsi="Times New Roman"/>
                <w:sz w:val="22"/>
                <w:lang w:val="en-US"/>
              </w:rPr>
              <w:t>&lt; 12</w:t>
            </w:r>
          </w:p>
        </w:tc>
        <w:tc>
          <w:tcPr>
            <w:cnfStyle w:val="000010000000" w:firstRow="0" w:lastRow="0" w:firstColumn="0" w:lastColumn="0" w:oddVBand="1" w:evenVBand="0" w:oddHBand="0" w:evenHBand="0" w:firstRowFirstColumn="0" w:firstRowLastColumn="0" w:lastRowFirstColumn="0" w:lastRowLastColumn="0"/>
            <w:tcW w:w="317" w:type="pct"/>
            <w:tcBorders>
              <w:top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lang w:val="en-US"/>
              </w:rPr>
            </w:pPr>
            <w:r w:rsidRPr="00B97703">
              <w:rPr>
                <w:rFonts w:ascii="Times New Roman" w:hAnsi="Times New Roman"/>
                <w:sz w:val="22"/>
                <w:lang w:val="en-US"/>
              </w:rPr>
              <w:t>C</w:t>
            </w:r>
          </w:p>
        </w:tc>
        <w:tc>
          <w:tcPr>
            <w:tcW w:w="391" w:type="pct"/>
            <w:gridSpan w:val="2"/>
            <w:tcBorders>
              <w:top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val="en-US"/>
              </w:rPr>
            </w:pPr>
            <w:r w:rsidRPr="00B97703">
              <w:rPr>
                <w:rFonts w:ascii="Times New Roman" w:hAnsi="Times New Roman"/>
                <w:sz w:val="22"/>
                <w:lang w:val="en-US"/>
              </w:rPr>
              <w:t>C</w:t>
            </w:r>
          </w:p>
        </w:tc>
        <w:tc>
          <w:tcPr>
            <w:cnfStyle w:val="000010000000" w:firstRow="0" w:lastRow="0" w:firstColumn="0" w:lastColumn="0" w:oddVBand="1" w:evenVBand="0" w:oddHBand="0" w:evenHBand="0" w:firstRowFirstColumn="0" w:firstRowLastColumn="0" w:lastRowFirstColumn="0" w:lastRowLastColumn="0"/>
            <w:tcW w:w="469" w:type="pct"/>
            <w:tcBorders>
              <w:top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lang w:val="en-US"/>
              </w:rPr>
            </w:pPr>
            <w:r w:rsidRPr="00B97703">
              <w:rPr>
                <w:rFonts w:ascii="Times New Roman" w:hAnsi="Times New Roman"/>
                <w:sz w:val="22"/>
                <w:lang w:val="en-US"/>
              </w:rPr>
              <w:t>C</w:t>
            </w:r>
          </w:p>
        </w:tc>
        <w:tc>
          <w:tcPr>
            <w:tcW w:w="313" w:type="pct"/>
            <w:tcBorders>
              <w:top w:val="single" w:sz="4" w:space="0" w:color="000000" w:themeColor="text1"/>
            </w:tcBorders>
            <w:shd w:val="clear" w:color="auto" w:fill="FFFFFF" w:themeFill="background1"/>
          </w:tcPr>
          <w:p w:rsidR="005A669E" w:rsidRPr="00B97703" w:rsidRDefault="005A669E"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val="en-US"/>
              </w:rPr>
            </w:pPr>
            <w:r w:rsidRPr="00B97703">
              <w:rPr>
                <w:rFonts w:ascii="Times New Roman" w:hAnsi="Times New Roman"/>
                <w:sz w:val="22"/>
                <w:lang w:val="en-US"/>
              </w:rPr>
              <w:t>B</w:t>
            </w:r>
          </w:p>
        </w:tc>
      </w:tr>
      <w:tr w:rsidR="005A669E" w:rsidRPr="00B97703" w:rsidTr="00F95FFA">
        <w:trPr>
          <w:gridAfter w:val="1"/>
          <w:cnfStyle w:val="000000100000" w:firstRow="0" w:lastRow="0" w:firstColumn="0" w:lastColumn="0" w:oddVBand="0" w:evenVBand="0" w:oddHBand="1" w:evenHBand="0" w:firstRowFirstColumn="0" w:firstRowLastColumn="0" w:lastRowFirstColumn="0" w:lastRowLastColumn="0"/>
          <w:wAfter w:w="14" w:type="dxa"/>
          <w:trHeight w:hRule="exact" w:val="904"/>
        </w:trPr>
        <w:tc>
          <w:tcPr>
            <w:cnfStyle w:val="000010000000" w:firstRow="0" w:lastRow="0" w:firstColumn="0" w:lastColumn="0" w:oddVBand="1" w:evenVBand="0" w:oddHBand="0" w:evenHBand="0" w:firstRowFirstColumn="0" w:firstRowLastColumn="0" w:lastRowFirstColumn="0" w:lastRowLastColumn="0"/>
            <w:tcW w:w="2241"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PÓRTICOS Y/O MUROS DE CONCRETO</w:t>
            </w:r>
          </w:p>
          <w:p w:rsidR="005A669E" w:rsidRPr="00B97703" w:rsidRDefault="005A669E" w:rsidP="0034002D">
            <w:pPr>
              <w:spacing w:before="100" w:beforeAutospacing="1" w:after="100" w:afterAutospacing="1"/>
              <w:jc w:val="center"/>
              <w:rPr>
                <w:rFonts w:ascii="Times New Roman" w:hAnsi="Times New Roman"/>
                <w:sz w:val="22"/>
              </w:rPr>
            </w:pPr>
          </w:p>
        </w:tc>
        <w:tc>
          <w:tcPr>
            <w:tcW w:w="1261" w:type="pct"/>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val="en-US"/>
              </w:rPr>
            </w:pPr>
            <w:r w:rsidRPr="00B97703">
              <w:rPr>
                <w:rFonts w:ascii="Times New Roman" w:hAnsi="Times New Roman"/>
                <w:sz w:val="22"/>
                <w:lang w:val="en-US"/>
              </w:rPr>
              <w:t>&lt; 10</w:t>
            </w:r>
          </w:p>
        </w:tc>
        <w:tc>
          <w:tcPr>
            <w:cnfStyle w:val="000010000000" w:firstRow="0" w:lastRow="0" w:firstColumn="0" w:lastColumn="0" w:oddVBand="1" w:evenVBand="0" w:oddHBand="0" w:evenHBand="0" w:firstRowFirstColumn="0" w:firstRowLastColumn="0" w:lastRowFirstColumn="0" w:lastRowLastColumn="0"/>
            <w:tcW w:w="317"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lang w:val="en-US"/>
              </w:rPr>
            </w:pPr>
            <w:r w:rsidRPr="00B97703">
              <w:rPr>
                <w:rFonts w:ascii="Times New Roman" w:hAnsi="Times New Roman"/>
                <w:sz w:val="22"/>
                <w:lang w:val="en-US"/>
              </w:rPr>
              <w:t>C</w:t>
            </w:r>
          </w:p>
        </w:tc>
        <w:tc>
          <w:tcPr>
            <w:tcW w:w="391" w:type="pct"/>
            <w:gridSpan w:val="2"/>
            <w:shd w:val="clear" w:color="auto" w:fill="FFFFFF" w:themeFill="background1"/>
          </w:tcPr>
          <w:p w:rsidR="005A669E" w:rsidRPr="00B97703" w:rsidRDefault="005A669E" w:rsidP="0034002D">
            <w:pPr>
              <w:spacing w:before="100" w:beforeAutospacing="1" w:after="100" w:afterAutospacing="1"/>
              <w:ind w:firstLine="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val="en-US"/>
              </w:rPr>
            </w:pPr>
            <w:r w:rsidRPr="00B97703">
              <w:rPr>
                <w:rFonts w:ascii="Times New Roman" w:hAnsi="Times New Roman"/>
                <w:sz w:val="22"/>
                <w:lang w:val="en-US"/>
              </w:rPr>
              <w:t>C</w:t>
            </w:r>
          </w:p>
        </w:tc>
        <w:tc>
          <w:tcPr>
            <w:cnfStyle w:val="000010000000" w:firstRow="0" w:lastRow="0" w:firstColumn="0" w:lastColumn="0" w:oddVBand="1" w:evenVBand="0" w:oddHBand="0" w:evenHBand="0" w:firstRowFirstColumn="0" w:firstRowLastColumn="0" w:lastRowFirstColumn="0" w:lastRowLastColumn="0"/>
            <w:tcW w:w="469"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B</w:t>
            </w:r>
          </w:p>
        </w:tc>
        <w:tc>
          <w:tcPr>
            <w:tcW w:w="313" w:type="pct"/>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A</w:t>
            </w:r>
          </w:p>
        </w:tc>
      </w:tr>
      <w:tr w:rsidR="005A669E" w:rsidRPr="00B97703" w:rsidTr="00F95FFA">
        <w:trPr>
          <w:gridAfter w:val="1"/>
          <w:wAfter w:w="14" w:type="dxa"/>
          <w:trHeight w:hRule="exact" w:val="1183"/>
        </w:trPr>
        <w:tc>
          <w:tcPr>
            <w:cnfStyle w:val="000010000000" w:firstRow="0" w:lastRow="0" w:firstColumn="0" w:lastColumn="0" w:oddVBand="1" w:evenVBand="0" w:oddHBand="0" w:evenHBand="0" w:firstRowFirstColumn="0" w:firstRowLastColumn="0" w:lastRowFirstColumn="0" w:lastRowLastColumn="0"/>
            <w:tcW w:w="2241"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MUROS PORTANTES DE ALBAÑILERÍA</w:t>
            </w:r>
          </w:p>
          <w:p w:rsidR="005A669E" w:rsidRPr="00B97703" w:rsidRDefault="005A669E" w:rsidP="0034002D">
            <w:pPr>
              <w:spacing w:before="100" w:beforeAutospacing="1" w:after="100" w:afterAutospacing="1"/>
              <w:jc w:val="center"/>
              <w:rPr>
                <w:rFonts w:ascii="Times New Roman" w:hAnsi="Times New Roman"/>
                <w:sz w:val="22"/>
              </w:rPr>
            </w:pPr>
          </w:p>
        </w:tc>
        <w:tc>
          <w:tcPr>
            <w:tcW w:w="1261" w:type="pct"/>
            <w:shd w:val="clear" w:color="auto" w:fill="FFFFFF" w:themeFill="background1"/>
          </w:tcPr>
          <w:p w:rsidR="005A669E" w:rsidRPr="00B97703" w:rsidRDefault="005A669E"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B97703">
              <w:rPr>
                <w:rFonts w:ascii="Times New Roman" w:hAnsi="Times New Roman"/>
                <w:sz w:val="22"/>
              </w:rPr>
              <w:t>&lt; 12</w:t>
            </w:r>
          </w:p>
        </w:tc>
        <w:tc>
          <w:tcPr>
            <w:cnfStyle w:val="000010000000" w:firstRow="0" w:lastRow="0" w:firstColumn="0" w:lastColumn="0" w:oddVBand="1" w:evenVBand="0" w:oddHBand="0" w:evenHBand="0" w:firstRowFirstColumn="0" w:firstRowLastColumn="0" w:lastRowFirstColumn="0" w:lastRowLastColumn="0"/>
            <w:tcW w:w="317"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B</w:t>
            </w:r>
          </w:p>
        </w:tc>
        <w:tc>
          <w:tcPr>
            <w:tcW w:w="391" w:type="pct"/>
            <w:gridSpan w:val="2"/>
            <w:shd w:val="clear" w:color="auto" w:fill="FFFFFF" w:themeFill="background1"/>
          </w:tcPr>
          <w:p w:rsidR="005A669E" w:rsidRPr="00B97703" w:rsidRDefault="00C2041C"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B97703">
              <w:rPr>
                <w:rFonts w:ascii="Times New Roman" w:hAnsi="Times New Roman"/>
                <w:sz w:val="22"/>
              </w:rPr>
              <w:t>A</w:t>
            </w:r>
          </w:p>
        </w:tc>
        <w:tc>
          <w:tcPr>
            <w:cnfStyle w:val="000010000000" w:firstRow="0" w:lastRow="0" w:firstColumn="0" w:lastColumn="0" w:oddVBand="1" w:evenVBand="0" w:oddHBand="0" w:evenHBand="0" w:firstRowFirstColumn="0" w:firstRowLastColumn="0" w:lastRowFirstColumn="0" w:lastRowLastColumn="0"/>
            <w:tcW w:w="469"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w:t>
            </w:r>
          </w:p>
        </w:tc>
        <w:tc>
          <w:tcPr>
            <w:tcW w:w="313" w:type="pct"/>
            <w:shd w:val="clear" w:color="auto" w:fill="FFFFFF" w:themeFill="background1"/>
          </w:tcPr>
          <w:p w:rsidR="005A669E" w:rsidRPr="00B97703" w:rsidRDefault="005A669E"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B97703">
              <w:rPr>
                <w:rFonts w:ascii="Times New Roman" w:hAnsi="Times New Roman"/>
                <w:sz w:val="22"/>
              </w:rPr>
              <w:t>-</w:t>
            </w:r>
          </w:p>
        </w:tc>
      </w:tr>
      <w:tr w:rsidR="005A669E" w:rsidRPr="00B97703" w:rsidTr="00F95FFA">
        <w:trPr>
          <w:gridAfter w:val="1"/>
          <w:cnfStyle w:val="000000100000" w:firstRow="0" w:lastRow="0" w:firstColumn="0" w:lastColumn="0" w:oddVBand="0" w:evenVBand="0" w:oddHBand="1" w:evenHBand="0" w:firstRowFirstColumn="0" w:firstRowLastColumn="0" w:lastRowFirstColumn="0" w:lastRowLastColumn="0"/>
          <w:wAfter w:w="14" w:type="dxa"/>
          <w:trHeight w:hRule="exact" w:val="952"/>
        </w:trPr>
        <w:tc>
          <w:tcPr>
            <w:cnfStyle w:val="000010000000" w:firstRow="0" w:lastRow="0" w:firstColumn="0" w:lastColumn="0" w:oddVBand="1" w:evenVBand="0" w:oddHBand="0" w:evenHBand="0" w:firstRowFirstColumn="0" w:firstRowLastColumn="0" w:lastRowFirstColumn="0" w:lastRowLastColumn="0"/>
            <w:tcW w:w="2241"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BASE DE MAQUINAS Y</w:t>
            </w:r>
          </w:p>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Y SIMILARES</w:t>
            </w:r>
          </w:p>
          <w:p w:rsidR="005A669E" w:rsidRPr="00B97703" w:rsidRDefault="005A669E" w:rsidP="0034002D">
            <w:pPr>
              <w:spacing w:before="100" w:beforeAutospacing="1" w:after="100" w:afterAutospacing="1"/>
              <w:jc w:val="center"/>
              <w:rPr>
                <w:rFonts w:ascii="Times New Roman" w:hAnsi="Times New Roman"/>
                <w:sz w:val="22"/>
              </w:rPr>
            </w:pPr>
          </w:p>
        </w:tc>
        <w:tc>
          <w:tcPr>
            <w:tcW w:w="1261" w:type="pct"/>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Cualquiera</w:t>
            </w:r>
          </w:p>
        </w:tc>
        <w:tc>
          <w:tcPr>
            <w:cnfStyle w:val="000010000000" w:firstRow="0" w:lastRow="0" w:firstColumn="0" w:lastColumn="0" w:oddVBand="1" w:evenVBand="0" w:oddHBand="0" w:evenHBand="0" w:firstRowFirstColumn="0" w:firstRowLastColumn="0" w:lastRowFirstColumn="0" w:lastRowLastColumn="0"/>
            <w:tcW w:w="317"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A</w:t>
            </w:r>
          </w:p>
        </w:tc>
        <w:tc>
          <w:tcPr>
            <w:tcW w:w="391" w:type="pct"/>
            <w:gridSpan w:val="2"/>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w:t>
            </w:r>
          </w:p>
        </w:tc>
        <w:tc>
          <w:tcPr>
            <w:cnfStyle w:val="000010000000" w:firstRow="0" w:lastRow="0" w:firstColumn="0" w:lastColumn="0" w:oddVBand="1" w:evenVBand="0" w:oddHBand="0" w:evenHBand="0" w:firstRowFirstColumn="0" w:firstRowLastColumn="0" w:lastRowFirstColumn="0" w:lastRowLastColumn="0"/>
            <w:tcW w:w="469"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w:t>
            </w:r>
          </w:p>
        </w:tc>
        <w:tc>
          <w:tcPr>
            <w:tcW w:w="313" w:type="pct"/>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w:t>
            </w:r>
          </w:p>
        </w:tc>
      </w:tr>
      <w:tr w:rsidR="005A669E" w:rsidRPr="00B97703" w:rsidTr="00F95FFA">
        <w:trPr>
          <w:gridAfter w:val="1"/>
          <w:wAfter w:w="14" w:type="dxa"/>
          <w:trHeight w:hRule="exact" w:val="686"/>
        </w:trPr>
        <w:tc>
          <w:tcPr>
            <w:cnfStyle w:val="000010000000" w:firstRow="0" w:lastRow="0" w:firstColumn="0" w:lastColumn="0" w:oddVBand="1" w:evenVBand="0" w:oddHBand="0" w:evenHBand="0" w:firstRowFirstColumn="0" w:firstRowLastColumn="0" w:lastRowFirstColumn="0" w:lastRowLastColumn="0"/>
            <w:tcW w:w="2241"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ESTRUCTURAS ESPECIALES</w:t>
            </w:r>
          </w:p>
          <w:p w:rsidR="005A669E" w:rsidRPr="00B97703" w:rsidRDefault="005A669E" w:rsidP="0034002D">
            <w:pPr>
              <w:spacing w:before="100" w:beforeAutospacing="1" w:after="100" w:afterAutospacing="1"/>
              <w:jc w:val="center"/>
              <w:rPr>
                <w:rFonts w:ascii="Times New Roman" w:hAnsi="Times New Roman"/>
                <w:sz w:val="22"/>
              </w:rPr>
            </w:pPr>
          </w:p>
        </w:tc>
        <w:tc>
          <w:tcPr>
            <w:tcW w:w="1261" w:type="pct"/>
            <w:shd w:val="clear" w:color="auto" w:fill="FFFFFF" w:themeFill="background1"/>
          </w:tcPr>
          <w:p w:rsidR="005A669E" w:rsidRPr="00B97703" w:rsidRDefault="005A669E"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B97703">
              <w:rPr>
                <w:rFonts w:ascii="Times New Roman" w:hAnsi="Times New Roman"/>
                <w:sz w:val="22"/>
              </w:rPr>
              <w:t>Cualquiera</w:t>
            </w:r>
          </w:p>
        </w:tc>
        <w:tc>
          <w:tcPr>
            <w:cnfStyle w:val="000010000000" w:firstRow="0" w:lastRow="0" w:firstColumn="0" w:lastColumn="0" w:oddVBand="1" w:evenVBand="0" w:oddHBand="0" w:evenHBand="0" w:firstRowFirstColumn="0" w:firstRowLastColumn="0" w:lastRowFirstColumn="0" w:lastRowLastColumn="0"/>
            <w:tcW w:w="317"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A</w:t>
            </w:r>
          </w:p>
        </w:tc>
        <w:tc>
          <w:tcPr>
            <w:tcW w:w="391" w:type="pct"/>
            <w:gridSpan w:val="2"/>
            <w:shd w:val="clear" w:color="auto" w:fill="FFFFFF" w:themeFill="background1"/>
          </w:tcPr>
          <w:p w:rsidR="005A669E" w:rsidRPr="00B97703" w:rsidRDefault="005A669E"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B97703">
              <w:rPr>
                <w:rFonts w:ascii="Times New Roman" w:hAnsi="Times New Roman"/>
                <w:sz w:val="22"/>
              </w:rPr>
              <w:t>A</w:t>
            </w:r>
          </w:p>
        </w:tc>
        <w:tc>
          <w:tcPr>
            <w:cnfStyle w:val="000010000000" w:firstRow="0" w:lastRow="0" w:firstColumn="0" w:lastColumn="0" w:oddVBand="1" w:evenVBand="0" w:oddHBand="0" w:evenHBand="0" w:firstRowFirstColumn="0" w:firstRowLastColumn="0" w:lastRowFirstColumn="0" w:lastRowLastColumn="0"/>
            <w:tcW w:w="469"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A</w:t>
            </w:r>
          </w:p>
        </w:tc>
        <w:tc>
          <w:tcPr>
            <w:tcW w:w="313" w:type="pct"/>
            <w:shd w:val="clear" w:color="auto" w:fill="FFFFFF" w:themeFill="background1"/>
          </w:tcPr>
          <w:p w:rsidR="005A669E" w:rsidRPr="00B97703" w:rsidRDefault="005A669E" w:rsidP="0034002D">
            <w:pPr>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B97703">
              <w:rPr>
                <w:rFonts w:ascii="Times New Roman" w:hAnsi="Times New Roman"/>
                <w:sz w:val="22"/>
              </w:rPr>
              <w:t>A</w:t>
            </w:r>
          </w:p>
        </w:tc>
      </w:tr>
      <w:tr w:rsidR="005A669E" w:rsidRPr="00B97703" w:rsidTr="00F95FFA">
        <w:trPr>
          <w:gridAfter w:val="1"/>
          <w:cnfStyle w:val="000000100000" w:firstRow="0" w:lastRow="0" w:firstColumn="0" w:lastColumn="0" w:oddVBand="0" w:evenVBand="0" w:oddHBand="1" w:evenHBand="0" w:firstRowFirstColumn="0" w:firstRowLastColumn="0" w:lastRowFirstColumn="0" w:lastRowLastColumn="0"/>
          <w:wAfter w:w="14" w:type="dxa"/>
          <w:trHeight w:hRule="exact" w:val="709"/>
        </w:trPr>
        <w:tc>
          <w:tcPr>
            <w:cnfStyle w:val="000010000000" w:firstRow="0" w:lastRow="0" w:firstColumn="0" w:lastColumn="0" w:oddVBand="1" w:evenVBand="0" w:oddHBand="0" w:evenHBand="0" w:firstRowFirstColumn="0" w:firstRowLastColumn="0" w:lastRowFirstColumn="0" w:lastRowLastColumn="0"/>
            <w:tcW w:w="2241"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OTRAS ESTRUCTURAS</w:t>
            </w:r>
          </w:p>
        </w:tc>
        <w:tc>
          <w:tcPr>
            <w:tcW w:w="1261" w:type="pct"/>
            <w:shd w:val="clear" w:color="auto" w:fill="FFFFFF" w:themeFill="background1"/>
          </w:tcPr>
          <w:p w:rsidR="005A669E" w:rsidRPr="00B97703" w:rsidRDefault="00E76DCA"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Cualquiera</w:t>
            </w:r>
          </w:p>
        </w:tc>
        <w:tc>
          <w:tcPr>
            <w:cnfStyle w:val="000010000000" w:firstRow="0" w:lastRow="0" w:firstColumn="0" w:lastColumn="0" w:oddVBand="1" w:evenVBand="0" w:oddHBand="0" w:evenHBand="0" w:firstRowFirstColumn="0" w:firstRowLastColumn="0" w:lastRowFirstColumn="0" w:lastRowLastColumn="0"/>
            <w:tcW w:w="317"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B</w:t>
            </w:r>
          </w:p>
        </w:tc>
        <w:tc>
          <w:tcPr>
            <w:tcW w:w="391" w:type="pct"/>
            <w:gridSpan w:val="2"/>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A</w:t>
            </w:r>
          </w:p>
        </w:tc>
        <w:tc>
          <w:tcPr>
            <w:cnfStyle w:val="000010000000" w:firstRow="0" w:lastRow="0" w:firstColumn="0" w:lastColumn="0" w:oddVBand="1" w:evenVBand="0" w:oddHBand="0" w:evenHBand="0" w:firstRowFirstColumn="0" w:firstRowLastColumn="0" w:lastRowFirstColumn="0" w:lastRowLastColumn="0"/>
            <w:tcW w:w="469" w:type="pct"/>
            <w:shd w:val="clear" w:color="auto" w:fill="FFFFFF" w:themeFill="background1"/>
          </w:tcPr>
          <w:p w:rsidR="005A669E" w:rsidRPr="00B97703" w:rsidRDefault="005A669E" w:rsidP="0034002D">
            <w:pPr>
              <w:spacing w:before="100" w:beforeAutospacing="1" w:after="100" w:afterAutospacing="1"/>
              <w:jc w:val="center"/>
              <w:rPr>
                <w:rFonts w:ascii="Times New Roman" w:hAnsi="Times New Roman"/>
                <w:sz w:val="22"/>
              </w:rPr>
            </w:pPr>
            <w:r w:rsidRPr="00B97703">
              <w:rPr>
                <w:rFonts w:ascii="Times New Roman" w:hAnsi="Times New Roman"/>
                <w:sz w:val="22"/>
              </w:rPr>
              <w:t>A</w:t>
            </w:r>
          </w:p>
        </w:tc>
        <w:tc>
          <w:tcPr>
            <w:tcW w:w="313" w:type="pct"/>
            <w:shd w:val="clear" w:color="auto" w:fill="FFFFFF" w:themeFill="background1"/>
          </w:tcPr>
          <w:p w:rsidR="005A669E" w:rsidRPr="00B97703" w:rsidRDefault="005A669E"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A</w:t>
            </w:r>
          </w:p>
        </w:tc>
      </w:tr>
      <w:tr w:rsidR="005A669E" w:rsidRPr="00B97703" w:rsidTr="00F95FFA">
        <w:trPr>
          <w:trHeight w:hRule="exact" w:val="717"/>
        </w:trPr>
        <w:tc>
          <w:tcPr>
            <w:cnfStyle w:val="000010000000" w:firstRow="0" w:lastRow="0" w:firstColumn="0" w:lastColumn="0" w:oddVBand="1" w:evenVBand="0" w:oddHBand="0" w:evenHBand="0" w:firstRowFirstColumn="0" w:firstRowLastColumn="0" w:lastRowFirstColumn="0" w:lastRowLastColumn="0"/>
            <w:tcW w:w="5000" w:type="pct"/>
            <w:gridSpan w:val="8"/>
            <w:shd w:val="clear" w:color="auto" w:fill="FFFFFF" w:themeFill="background1"/>
          </w:tcPr>
          <w:p w:rsidR="005A669E" w:rsidRPr="00B97703" w:rsidRDefault="005A669E" w:rsidP="0034002D">
            <w:pPr>
              <w:spacing w:before="100" w:beforeAutospacing="1" w:after="100" w:afterAutospacing="1"/>
              <w:ind w:left="243" w:hanging="243"/>
              <w:jc w:val="center"/>
              <w:rPr>
                <w:rFonts w:ascii="Times New Roman" w:hAnsi="Times New Roman"/>
                <w:sz w:val="22"/>
              </w:rPr>
            </w:pPr>
            <w:r w:rsidRPr="00B97703">
              <w:rPr>
                <w:rFonts w:ascii="Times New Roman" w:hAnsi="Times New Roman"/>
                <w:sz w:val="22"/>
              </w:rPr>
              <w:t>*    Cuando la distancia sobrepasa a la indicada, se clasificará en el tipo de edificación inmediato superior.</w:t>
            </w:r>
          </w:p>
        </w:tc>
      </w:tr>
      <w:tr w:rsidR="00C2041C" w:rsidRPr="00B97703" w:rsidTr="00F95FFA">
        <w:trPr>
          <w:gridAfter w:val="1"/>
          <w:cnfStyle w:val="000000100000" w:firstRow="0" w:lastRow="0" w:firstColumn="0" w:lastColumn="0" w:oddVBand="0" w:evenVBand="0" w:oddHBand="1" w:evenHBand="0" w:firstRowFirstColumn="0" w:firstRowLastColumn="0" w:lastRowFirstColumn="0" w:lastRowLastColumn="0"/>
          <w:wAfter w:w="14" w:type="dxa"/>
          <w:trHeight w:val="683"/>
        </w:trPr>
        <w:tc>
          <w:tcPr>
            <w:cnfStyle w:val="000010000000" w:firstRow="0" w:lastRow="0" w:firstColumn="0" w:lastColumn="0" w:oddVBand="1" w:evenVBand="0" w:oddHBand="0" w:evenHBand="0" w:firstRowFirstColumn="0" w:firstRowLastColumn="0" w:lastRowFirstColumn="0" w:lastRowLastColumn="0"/>
            <w:tcW w:w="3502" w:type="pct"/>
            <w:gridSpan w:val="2"/>
            <w:vMerge w:val="restart"/>
            <w:shd w:val="clear" w:color="auto" w:fill="FFFFFF" w:themeFill="background1"/>
          </w:tcPr>
          <w:p w:rsidR="00C2041C" w:rsidRPr="00B97703" w:rsidRDefault="00C2041C" w:rsidP="0034002D">
            <w:pPr>
              <w:spacing w:before="100" w:beforeAutospacing="1" w:after="100" w:afterAutospacing="1"/>
              <w:jc w:val="center"/>
              <w:rPr>
                <w:rFonts w:ascii="Times New Roman" w:hAnsi="Times New Roman"/>
                <w:sz w:val="22"/>
              </w:rPr>
            </w:pPr>
            <w:r w:rsidRPr="00B97703">
              <w:rPr>
                <w:rFonts w:ascii="Times New Roman" w:hAnsi="Times New Roman"/>
                <w:sz w:val="22"/>
              </w:rPr>
              <w:t>TANQUES ELEVADOS Y SIMILARES</w:t>
            </w:r>
          </w:p>
        </w:tc>
        <w:tc>
          <w:tcPr>
            <w:tcW w:w="704" w:type="pct"/>
            <w:gridSpan w:val="2"/>
            <w:shd w:val="clear" w:color="auto" w:fill="FFFFFF" w:themeFill="background1"/>
          </w:tcPr>
          <w:p w:rsidR="00C2041C" w:rsidRPr="00B97703" w:rsidRDefault="00C2041C" w:rsidP="0034002D">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rPr>
            </w:pPr>
            <w:r w:rsidRPr="00B97703">
              <w:rPr>
                <w:rFonts w:ascii="Times New Roman" w:hAnsi="Times New Roman"/>
                <w:sz w:val="22"/>
              </w:rPr>
              <w:t>≤ 9m de altura</w:t>
            </w:r>
          </w:p>
        </w:tc>
        <w:tc>
          <w:tcPr>
            <w:cnfStyle w:val="000010000000" w:firstRow="0" w:lastRow="0" w:firstColumn="0" w:lastColumn="0" w:oddVBand="1" w:evenVBand="0" w:oddHBand="0" w:evenHBand="0" w:firstRowFirstColumn="0" w:firstRowLastColumn="0" w:lastRowFirstColumn="0" w:lastRowLastColumn="0"/>
            <w:tcW w:w="786" w:type="pct"/>
            <w:gridSpan w:val="3"/>
            <w:shd w:val="clear" w:color="auto" w:fill="FFFFFF" w:themeFill="background1"/>
          </w:tcPr>
          <w:p w:rsidR="00C2041C" w:rsidRPr="00B97703" w:rsidRDefault="00C2041C" w:rsidP="0034002D">
            <w:pPr>
              <w:spacing w:before="100" w:beforeAutospacing="1" w:after="100" w:afterAutospacing="1"/>
              <w:jc w:val="center"/>
              <w:rPr>
                <w:rFonts w:ascii="Times New Roman" w:hAnsi="Times New Roman"/>
                <w:sz w:val="22"/>
              </w:rPr>
            </w:pPr>
            <w:r w:rsidRPr="00B97703">
              <w:rPr>
                <w:rFonts w:ascii="Times New Roman" w:hAnsi="Times New Roman"/>
                <w:sz w:val="22"/>
              </w:rPr>
              <w:t>&gt; 9m de altura</w:t>
            </w:r>
          </w:p>
        </w:tc>
      </w:tr>
      <w:tr w:rsidR="00C2041C" w:rsidRPr="00B97703" w:rsidTr="00F95FFA">
        <w:trPr>
          <w:gridAfter w:val="1"/>
          <w:wAfter w:w="14" w:type="dxa"/>
          <w:trHeight w:hRule="exact" w:val="385"/>
        </w:trPr>
        <w:tc>
          <w:tcPr>
            <w:cnfStyle w:val="000010000000" w:firstRow="0" w:lastRow="0" w:firstColumn="0" w:lastColumn="0" w:oddVBand="1" w:evenVBand="0" w:oddHBand="0" w:evenHBand="0" w:firstRowFirstColumn="0" w:firstRowLastColumn="0" w:lastRowFirstColumn="0" w:lastRowLastColumn="0"/>
            <w:tcW w:w="3502" w:type="pct"/>
            <w:gridSpan w:val="2"/>
            <w:vMerge/>
            <w:shd w:val="clear" w:color="auto" w:fill="FFFFFF" w:themeFill="background1"/>
          </w:tcPr>
          <w:p w:rsidR="00C2041C" w:rsidRPr="00B97703" w:rsidRDefault="00C2041C" w:rsidP="0034002D">
            <w:pPr>
              <w:spacing w:before="100" w:beforeAutospacing="1" w:after="100" w:afterAutospacing="1"/>
              <w:ind w:left="243" w:hanging="243"/>
              <w:jc w:val="center"/>
              <w:rPr>
                <w:rFonts w:ascii="Times New Roman" w:hAnsi="Times New Roman"/>
                <w:sz w:val="22"/>
              </w:rPr>
            </w:pPr>
          </w:p>
        </w:tc>
        <w:tc>
          <w:tcPr>
            <w:tcW w:w="704" w:type="pct"/>
            <w:gridSpan w:val="2"/>
            <w:shd w:val="clear" w:color="auto" w:fill="FFFFFF" w:themeFill="background1"/>
          </w:tcPr>
          <w:p w:rsidR="00C2041C" w:rsidRPr="00B97703" w:rsidRDefault="00C2041C" w:rsidP="0034002D">
            <w:pPr>
              <w:spacing w:before="100" w:beforeAutospacing="1" w:after="100" w:afterAutospacing="1"/>
              <w:ind w:left="243" w:hanging="243"/>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rPr>
            </w:pPr>
            <w:r w:rsidRPr="00B97703">
              <w:rPr>
                <w:rFonts w:ascii="Times New Roman" w:hAnsi="Times New Roman"/>
                <w:sz w:val="22"/>
              </w:rPr>
              <w:t>B</w:t>
            </w:r>
          </w:p>
        </w:tc>
        <w:tc>
          <w:tcPr>
            <w:cnfStyle w:val="000010000000" w:firstRow="0" w:lastRow="0" w:firstColumn="0" w:lastColumn="0" w:oddVBand="1" w:evenVBand="0" w:oddHBand="0" w:evenHBand="0" w:firstRowFirstColumn="0" w:firstRowLastColumn="0" w:lastRowFirstColumn="0" w:lastRowLastColumn="0"/>
            <w:tcW w:w="786" w:type="pct"/>
            <w:gridSpan w:val="3"/>
            <w:shd w:val="clear" w:color="auto" w:fill="FFFFFF" w:themeFill="background1"/>
          </w:tcPr>
          <w:p w:rsidR="00C2041C" w:rsidRPr="00B97703" w:rsidRDefault="00C2041C" w:rsidP="0034002D">
            <w:pPr>
              <w:spacing w:before="100" w:beforeAutospacing="1" w:after="100" w:afterAutospacing="1"/>
              <w:ind w:left="243" w:hanging="243"/>
              <w:jc w:val="center"/>
              <w:rPr>
                <w:rFonts w:ascii="Times New Roman" w:hAnsi="Times New Roman"/>
                <w:sz w:val="22"/>
              </w:rPr>
            </w:pPr>
            <w:r w:rsidRPr="00B97703">
              <w:rPr>
                <w:rFonts w:ascii="Times New Roman" w:hAnsi="Times New Roman"/>
                <w:sz w:val="22"/>
              </w:rPr>
              <w:t>A</w:t>
            </w:r>
          </w:p>
        </w:tc>
      </w:tr>
    </w:tbl>
    <w:p w:rsidR="00687C33" w:rsidRPr="00F95FFA" w:rsidRDefault="00687C33" w:rsidP="009F532F">
      <w:pPr>
        <w:pStyle w:val="Sangra2detindependiente"/>
        <w:spacing w:line="360" w:lineRule="auto"/>
        <w:ind w:left="0"/>
        <w:rPr>
          <w:rFonts w:ascii="Times New Roman" w:hAnsi="Times New Roman"/>
          <w:szCs w:val="24"/>
          <w:lang w:val="es-ES"/>
        </w:rPr>
      </w:pPr>
      <w:r w:rsidRPr="00F95FFA">
        <w:rPr>
          <w:rFonts w:ascii="Times New Roman" w:hAnsi="Times New Roman"/>
          <w:szCs w:val="24"/>
          <w:lang w:val="es-ES"/>
        </w:rPr>
        <w:t>Fuente: Reglamento Nacional de Edificaciones, Norma E.050</w:t>
      </w:r>
    </w:p>
    <w:p w:rsidR="005D177C" w:rsidRPr="008447C6" w:rsidRDefault="006C2CB5" w:rsidP="009F532F">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lastRenderedPageBreak/>
        <w:t>Braja M. Das, nos señala que</w:t>
      </w:r>
      <w:r w:rsidR="000F0768" w:rsidRPr="008447C6">
        <w:rPr>
          <w:rFonts w:ascii="Times New Roman" w:hAnsi="Times New Roman"/>
          <w:sz w:val="24"/>
          <w:szCs w:val="24"/>
          <w:lang w:val="es-MX"/>
        </w:rPr>
        <w:t>, la exploración del su</w:t>
      </w:r>
      <w:r w:rsidR="00F63CD9" w:rsidRPr="008447C6">
        <w:rPr>
          <w:rFonts w:ascii="Times New Roman" w:hAnsi="Times New Roman"/>
          <w:sz w:val="24"/>
          <w:szCs w:val="24"/>
          <w:lang w:val="es-MX"/>
        </w:rPr>
        <w:t xml:space="preserve">bsuelo comprende varias etapas, </w:t>
      </w:r>
      <w:r w:rsidR="000F0768" w:rsidRPr="008447C6">
        <w:rPr>
          <w:rFonts w:ascii="Times New Roman" w:hAnsi="Times New Roman"/>
          <w:sz w:val="24"/>
          <w:szCs w:val="24"/>
          <w:lang w:val="es-MX"/>
        </w:rPr>
        <w:t>entre ellas el reconocimiento y la investigación del sitio, las cuales se describen a continuación:</w:t>
      </w:r>
    </w:p>
    <w:p w:rsidR="0072513C" w:rsidRPr="008447C6" w:rsidRDefault="000F0768" w:rsidP="005D177C">
      <w:pPr>
        <w:tabs>
          <w:tab w:val="left" w:pos="851"/>
          <w:tab w:val="left" w:pos="2552"/>
        </w:tabs>
        <w:spacing w:before="120" w:after="120" w:line="360" w:lineRule="auto"/>
        <w:jc w:val="both"/>
        <w:rPr>
          <w:rFonts w:ascii="Times New Roman" w:hAnsi="Times New Roman"/>
          <w:b/>
          <w:iCs/>
          <w:sz w:val="24"/>
          <w:szCs w:val="24"/>
        </w:rPr>
      </w:pPr>
      <w:r w:rsidRPr="008447C6">
        <w:rPr>
          <w:rFonts w:ascii="Times New Roman" w:hAnsi="Times New Roman"/>
          <w:b/>
          <w:iCs/>
          <w:sz w:val="24"/>
          <w:szCs w:val="24"/>
          <w:lang w:val="es-MX"/>
        </w:rPr>
        <w:t>b.6.</w:t>
      </w:r>
      <w:r w:rsidRPr="008447C6">
        <w:rPr>
          <w:rFonts w:ascii="Times New Roman" w:hAnsi="Times New Roman"/>
          <w:b/>
          <w:iCs/>
          <w:sz w:val="24"/>
          <w:szCs w:val="24"/>
          <w:lang w:val="es-MX"/>
        </w:rPr>
        <w:tab/>
      </w:r>
      <w:r w:rsidR="00FC4FB9" w:rsidRPr="008447C6">
        <w:rPr>
          <w:rFonts w:ascii="Times New Roman" w:hAnsi="Times New Roman"/>
          <w:b/>
          <w:iCs/>
          <w:sz w:val="24"/>
          <w:szCs w:val="24"/>
        </w:rPr>
        <w:t>Reconocimiento d</w:t>
      </w:r>
      <w:r w:rsidR="00B21632" w:rsidRPr="008447C6">
        <w:rPr>
          <w:rFonts w:ascii="Times New Roman" w:hAnsi="Times New Roman"/>
          <w:b/>
          <w:iCs/>
          <w:sz w:val="24"/>
          <w:szCs w:val="24"/>
        </w:rPr>
        <w:t>el t</w:t>
      </w:r>
      <w:r w:rsidR="00FC4FB9" w:rsidRPr="008447C6">
        <w:rPr>
          <w:rFonts w:ascii="Times New Roman" w:hAnsi="Times New Roman"/>
          <w:b/>
          <w:iCs/>
          <w:sz w:val="24"/>
          <w:szCs w:val="24"/>
        </w:rPr>
        <w:t>erreno</w:t>
      </w:r>
    </w:p>
    <w:p w:rsidR="00C2161B" w:rsidRPr="008447C6" w:rsidRDefault="00C2161B" w:rsidP="005D177C">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El Ingeniero debe siempre hacer una inspección visual del lugar de estudio para obtener información sobre:</w:t>
      </w:r>
    </w:p>
    <w:p w:rsidR="00664A1F" w:rsidRPr="008447C6" w:rsidRDefault="000F0768" w:rsidP="005D177C">
      <w:pPr>
        <w:tabs>
          <w:tab w:val="left" w:pos="851"/>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b.6.1.</w:t>
      </w:r>
      <w:r w:rsidRPr="008447C6">
        <w:rPr>
          <w:rFonts w:ascii="Times New Roman" w:hAnsi="Times New Roman"/>
          <w:sz w:val="24"/>
          <w:szCs w:val="24"/>
          <w:lang w:val="es-MX"/>
        </w:rPr>
        <w:tab/>
      </w:r>
      <w:r w:rsidR="00C2161B" w:rsidRPr="008447C6">
        <w:rPr>
          <w:rFonts w:ascii="Times New Roman" w:hAnsi="Times New Roman"/>
          <w:sz w:val="24"/>
          <w:szCs w:val="24"/>
          <w:lang w:val="es-MX"/>
        </w:rPr>
        <w:t xml:space="preserve">La topografía general del lugar, la posible existencia de canales de drenaje, botaderos de basura y otros materiales. Además la evidencia del flujo plástico en taludes y grietas profundas y ampliar a intervalos regularmente espaciados puede ser indicativo de suelos expansivos. </w:t>
      </w:r>
    </w:p>
    <w:p w:rsidR="00664A1F" w:rsidRPr="008447C6" w:rsidRDefault="008B129F" w:rsidP="005D177C">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b.6.2.</w:t>
      </w:r>
      <w:r w:rsidRPr="008447C6">
        <w:rPr>
          <w:rFonts w:ascii="Times New Roman" w:hAnsi="Times New Roman"/>
          <w:sz w:val="24"/>
          <w:szCs w:val="24"/>
          <w:lang w:val="es-MX"/>
        </w:rPr>
        <w:tab/>
      </w:r>
      <w:r w:rsidR="00C2161B" w:rsidRPr="008447C6">
        <w:rPr>
          <w:rFonts w:ascii="Times New Roman" w:hAnsi="Times New Roman"/>
          <w:sz w:val="24"/>
          <w:szCs w:val="24"/>
          <w:lang w:val="es-MX"/>
        </w:rPr>
        <w:t>Estratificación del suelo en cortes profundos, como los que se realizan para la construcción de las vías.</w:t>
      </w:r>
    </w:p>
    <w:p w:rsidR="00664A1F" w:rsidRPr="008447C6" w:rsidRDefault="008B129F" w:rsidP="005D177C">
      <w:pPr>
        <w:tabs>
          <w:tab w:val="left" w:pos="851"/>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b.6.3.</w:t>
      </w:r>
      <w:r w:rsidRPr="008447C6">
        <w:rPr>
          <w:rFonts w:ascii="Times New Roman" w:hAnsi="Times New Roman"/>
          <w:sz w:val="24"/>
          <w:szCs w:val="24"/>
          <w:lang w:val="es-MX"/>
        </w:rPr>
        <w:tab/>
      </w:r>
      <w:r w:rsidR="00C2161B" w:rsidRPr="008447C6">
        <w:rPr>
          <w:rFonts w:ascii="Times New Roman" w:hAnsi="Times New Roman"/>
          <w:sz w:val="24"/>
          <w:szCs w:val="24"/>
          <w:lang w:val="es-MX"/>
        </w:rPr>
        <w:t>Tipo de vegetación en el sitio que indique la naturaleza del suelo.</w:t>
      </w:r>
    </w:p>
    <w:p w:rsidR="00664A1F" w:rsidRPr="008447C6" w:rsidRDefault="008B129F" w:rsidP="005D177C">
      <w:pPr>
        <w:tabs>
          <w:tab w:val="left" w:pos="851"/>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b.6.4.</w:t>
      </w:r>
      <w:r w:rsidRPr="008447C6">
        <w:rPr>
          <w:rFonts w:ascii="Times New Roman" w:hAnsi="Times New Roman"/>
          <w:sz w:val="24"/>
          <w:szCs w:val="24"/>
          <w:lang w:val="es-MX"/>
        </w:rPr>
        <w:tab/>
      </w:r>
      <w:r w:rsidR="00C2161B" w:rsidRPr="008447C6">
        <w:rPr>
          <w:rFonts w:ascii="Times New Roman" w:hAnsi="Times New Roman"/>
          <w:sz w:val="24"/>
          <w:szCs w:val="24"/>
          <w:lang w:val="es-MX"/>
        </w:rPr>
        <w:t>Huellas de niveles altos del agua en edificios y en estribos de puentes.</w:t>
      </w:r>
    </w:p>
    <w:p w:rsidR="00664A1F" w:rsidRPr="008447C6" w:rsidRDefault="008B129F" w:rsidP="005D177C">
      <w:pPr>
        <w:tabs>
          <w:tab w:val="left" w:pos="851"/>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b.6.5.</w:t>
      </w:r>
      <w:r w:rsidRPr="008447C6">
        <w:rPr>
          <w:rFonts w:ascii="Times New Roman" w:hAnsi="Times New Roman"/>
          <w:sz w:val="24"/>
          <w:szCs w:val="24"/>
          <w:lang w:val="es-MX"/>
        </w:rPr>
        <w:tab/>
      </w:r>
      <w:r w:rsidR="00C2161B" w:rsidRPr="008447C6">
        <w:rPr>
          <w:rFonts w:ascii="Times New Roman" w:hAnsi="Times New Roman"/>
          <w:sz w:val="24"/>
          <w:szCs w:val="24"/>
          <w:lang w:val="es-MX"/>
        </w:rPr>
        <w:t>Niveles de agua freática, que son determinados por observación de pozos cercanos.</w:t>
      </w:r>
    </w:p>
    <w:p w:rsidR="008A14A7" w:rsidRPr="008447C6" w:rsidRDefault="008B129F" w:rsidP="005D177C">
      <w:pPr>
        <w:tabs>
          <w:tab w:val="left" w:pos="851"/>
          <w:tab w:val="left" w:pos="326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b.6.6.</w:t>
      </w:r>
      <w:r w:rsidRPr="008447C6">
        <w:rPr>
          <w:rFonts w:ascii="Times New Roman" w:hAnsi="Times New Roman"/>
          <w:sz w:val="24"/>
          <w:szCs w:val="24"/>
          <w:lang w:val="es-MX"/>
        </w:rPr>
        <w:tab/>
      </w:r>
      <w:r w:rsidR="00C2161B" w:rsidRPr="008447C6">
        <w:rPr>
          <w:rFonts w:ascii="Times New Roman" w:hAnsi="Times New Roman"/>
          <w:sz w:val="24"/>
          <w:szCs w:val="24"/>
          <w:lang w:val="es-MX"/>
        </w:rPr>
        <w:t>Tipos de construcciones vecinas y existencia de grietas en muros u otros problemas</w:t>
      </w:r>
    </w:p>
    <w:p w:rsidR="00671B37" w:rsidRPr="008447C6" w:rsidRDefault="00C2161B" w:rsidP="005D177C">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La Naturaleza de la estratificación y propiedades físicas de suelos vecinos, también se obtienen de reportes disponibles de la exploración del sub suelo para estructuras existentes.</w:t>
      </w:r>
    </w:p>
    <w:p w:rsidR="00B90E79" w:rsidRPr="008447C6" w:rsidRDefault="008A14A7" w:rsidP="005D177C">
      <w:pPr>
        <w:tabs>
          <w:tab w:val="left" w:pos="851"/>
          <w:tab w:val="left" w:pos="2552"/>
        </w:tabs>
        <w:spacing w:before="120" w:after="120" w:line="360" w:lineRule="auto"/>
        <w:jc w:val="both"/>
        <w:rPr>
          <w:rFonts w:ascii="Times New Roman" w:hAnsi="Times New Roman"/>
          <w:b/>
          <w:iCs/>
          <w:sz w:val="24"/>
          <w:szCs w:val="24"/>
        </w:rPr>
      </w:pPr>
      <w:r w:rsidRPr="008447C6">
        <w:rPr>
          <w:rFonts w:ascii="Times New Roman" w:hAnsi="Times New Roman"/>
          <w:b/>
          <w:iCs/>
          <w:sz w:val="24"/>
          <w:szCs w:val="24"/>
        </w:rPr>
        <w:t>b.7.</w:t>
      </w:r>
      <w:r w:rsidRPr="008447C6">
        <w:rPr>
          <w:rFonts w:ascii="Times New Roman" w:hAnsi="Times New Roman"/>
          <w:b/>
          <w:iCs/>
          <w:sz w:val="24"/>
          <w:szCs w:val="24"/>
        </w:rPr>
        <w:tab/>
      </w:r>
      <w:r w:rsidR="00FC4FB9" w:rsidRPr="008447C6">
        <w:rPr>
          <w:rFonts w:ascii="Times New Roman" w:hAnsi="Times New Roman"/>
          <w:b/>
          <w:iCs/>
          <w:sz w:val="24"/>
          <w:szCs w:val="24"/>
        </w:rPr>
        <w:t xml:space="preserve">Investigación del </w:t>
      </w:r>
      <w:r w:rsidR="00B21632" w:rsidRPr="008447C6">
        <w:rPr>
          <w:rFonts w:ascii="Times New Roman" w:hAnsi="Times New Roman"/>
          <w:b/>
          <w:iCs/>
          <w:sz w:val="24"/>
          <w:szCs w:val="24"/>
        </w:rPr>
        <w:t>s</w:t>
      </w:r>
      <w:r w:rsidR="00FC4FB9" w:rsidRPr="008447C6">
        <w:rPr>
          <w:rFonts w:ascii="Times New Roman" w:hAnsi="Times New Roman"/>
          <w:b/>
          <w:iCs/>
          <w:sz w:val="24"/>
          <w:szCs w:val="24"/>
        </w:rPr>
        <w:t>itio</w:t>
      </w:r>
    </w:p>
    <w:p w:rsidR="00671B37" w:rsidRPr="008447C6" w:rsidRDefault="000E4E1D" w:rsidP="005D177C">
      <w:pPr>
        <w:spacing w:before="120" w:after="120" w:line="360" w:lineRule="auto"/>
        <w:jc w:val="both"/>
        <w:rPr>
          <w:rFonts w:ascii="Times New Roman" w:hAnsi="Times New Roman"/>
          <w:iCs/>
          <w:sz w:val="24"/>
          <w:szCs w:val="24"/>
          <w:lang w:val="es-ES_tradnl"/>
        </w:rPr>
      </w:pPr>
      <w:r w:rsidRPr="008447C6">
        <w:rPr>
          <w:rFonts w:ascii="Times New Roman" w:hAnsi="Times New Roman"/>
          <w:iCs/>
          <w:sz w:val="24"/>
          <w:szCs w:val="24"/>
          <w:lang w:val="es-ES_tradnl"/>
        </w:rPr>
        <w:t>La fase de investigación del sitio del programa de exploración consiste en la planeación, efectuar sondeos de prueba y recolectar muestras del suelo a los intervalos deseados para subsecuentes observaciones y pruebas de laboratorio. La Profundidad mínima aproximada requerida de los son</w:t>
      </w:r>
      <w:r w:rsidR="00512CD2" w:rsidRPr="008447C6">
        <w:rPr>
          <w:rFonts w:ascii="Times New Roman" w:hAnsi="Times New Roman"/>
          <w:iCs/>
          <w:sz w:val="24"/>
          <w:szCs w:val="24"/>
          <w:lang w:val="es-ES_tradnl"/>
        </w:rPr>
        <w:t>deos debe ser predeterminada.</w:t>
      </w:r>
    </w:p>
    <w:p w:rsidR="00982BA8" w:rsidRPr="008447C6" w:rsidRDefault="000E4E1D" w:rsidP="009F532F">
      <w:pPr>
        <w:spacing w:line="360" w:lineRule="auto"/>
        <w:jc w:val="both"/>
        <w:rPr>
          <w:rFonts w:ascii="Times New Roman" w:hAnsi="Times New Roman"/>
          <w:iCs/>
          <w:sz w:val="24"/>
          <w:szCs w:val="24"/>
          <w:lang w:val="es-ES_tradnl"/>
        </w:rPr>
      </w:pPr>
      <w:r w:rsidRPr="008447C6">
        <w:rPr>
          <w:rFonts w:ascii="Times New Roman" w:hAnsi="Times New Roman"/>
          <w:iCs/>
          <w:sz w:val="24"/>
          <w:szCs w:val="24"/>
          <w:lang w:val="es-ES_tradnl"/>
        </w:rPr>
        <w:t>La Profundidad puede ser</w:t>
      </w:r>
      <w:r w:rsidR="00512CD2" w:rsidRPr="008447C6">
        <w:rPr>
          <w:rFonts w:ascii="Times New Roman" w:hAnsi="Times New Roman"/>
          <w:iCs/>
          <w:sz w:val="24"/>
          <w:szCs w:val="24"/>
          <w:lang w:val="es-ES_tradnl"/>
        </w:rPr>
        <w:t xml:space="preserve"> cambiada durante la operación </w:t>
      </w:r>
      <w:r w:rsidRPr="008447C6">
        <w:rPr>
          <w:rFonts w:ascii="Times New Roman" w:hAnsi="Times New Roman"/>
          <w:iCs/>
          <w:sz w:val="24"/>
          <w:szCs w:val="24"/>
          <w:lang w:val="es-ES_tradnl"/>
        </w:rPr>
        <w:t>de barrenado o de excavación a suelo abierto, dependiendo del sub suelo encontrado.</w:t>
      </w:r>
    </w:p>
    <w:p w:rsidR="00B35E02" w:rsidRPr="00354A7B" w:rsidRDefault="00B35E02" w:rsidP="009F532F">
      <w:pPr>
        <w:spacing w:line="360" w:lineRule="auto"/>
        <w:jc w:val="both"/>
        <w:rPr>
          <w:rFonts w:ascii="Times New Roman" w:hAnsi="Times New Roman"/>
          <w:iCs/>
          <w:sz w:val="4"/>
          <w:szCs w:val="4"/>
          <w:lang w:val="es-ES_tradnl"/>
        </w:rPr>
      </w:pPr>
    </w:p>
    <w:p w:rsidR="00803161" w:rsidRPr="008447C6" w:rsidRDefault="00FC4FB9" w:rsidP="001E7DB2">
      <w:pPr>
        <w:numPr>
          <w:ilvl w:val="0"/>
          <w:numId w:val="15"/>
        </w:numPr>
        <w:spacing w:line="360" w:lineRule="auto"/>
        <w:ind w:left="0" w:firstLine="0"/>
        <w:jc w:val="both"/>
        <w:rPr>
          <w:rFonts w:ascii="Times New Roman" w:hAnsi="Times New Roman"/>
          <w:b/>
          <w:iCs/>
          <w:sz w:val="24"/>
          <w:szCs w:val="24"/>
          <w:lang w:val="es-ES_tradnl"/>
        </w:rPr>
      </w:pPr>
      <w:r w:rsidRPr="008447C6">
        <w:rPr>
          <w:rFonts w:ascii="Times New Roman" w:hAnsi="Times New Roman"/>
          <w:b/>
          <w:iCs/>
          <w:sz w:val="24"/>
          <w:szCs w:val="24"/>
          <w:lang w:val="es-ES_tradnl"/>
        </w:rPr>
        <w:t xml:space="preserve">Métodos de </w:t>
      </w:r>
      <w:r w:rsidR="00B21632" w:rsidRPr="008447C6">
        <w:rPr>
          <w:rFonts w:ascii="Times New Roman" w:hAnsi="Times New Roman"/>
          <w:b/>
          <w:iCs/>
          <w:sz w:val="24"/>
          <w:szCs w:val="24"/>
          <w:lang w:val="es-ES_tradnl"/>
        </w:rPr>
        <w:t>exploración de suelos</w:t>
      </w:r>
    </w:p>
    <w:p w:rsidR="001F27A3" w:rsidRPr="008447C6" w:rsidRDefault="00BA4E35" w:rsidP="005D177C">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Ralph B. Peck, Walter E. Hanson, Thomas H. Thornburn, nos indican </w:t>
      </w:r>
      <w:r w:rsidR="00AB0581" w:rsidRPr="008447C6">
        <w:rPr>
          <w:rFonts w:ascii="Times New Roman" w:hAnsi="Times New Roman"/>
          <w:sz w:val="24"/>
          <w:szCs w:val="24"/>
          <w:lang w:val="es-PE"/>
        </w:rPr>
        <w:t>que</w:t>
      </w:r>
      <w:r w:rsidR="00A14BC3" w:rsidRPr="008447C6">
        <w:rPr>
          <w:rFonts w:ascii="Times New Roman" w:hAnsi="Times New Roman"/>
          <w:sz w:val="24"/>
          <w:szCs w:val="24"/>
          <w:lang w:val="es-PE"/>
        </w:rPr>
        <w:t xml:space="preserve"> </w:t>
      </w:r>
      <w:r w:rsidR="00AB0581" w:rsidRPr="008447C6">
        <w:rPr>
          <w:rFonts w:ascii="Times New Roman" w:hAnsi="Times New Roman"/>
          <w:sz w:val="24"/>
          <w:szCs w:val="24"/>
          <w:lang w:val="es-PE"/>
        </w:rPr>
        <w:t>p</w:t>
      </w:r>
      <w:r w:rsidR="00F70B13" w:rsidRPr="008447C6">
        <w:rPr>
          <w:rFonts w:ascii="Times New Roman" w:hAnsi="Times New Roman"/>
          <w:sz w:val="24"/>
          <w:szCs w:val="24"/>
          <w:lang w:val="es-ES_tradnl"/>
        </w:rPr>
        <w:t xml:space="preserve">ara </w:t>
      </w:r>
      <w:r w:rsidR="00AB0581" w:rsidRPr="008447C6">
        <w:rPr>
          <w:rFonts w:ascii="Times New Roman" w:hAnsi="Times New Roman"/>
          <w:sz w:val="24"/>
          <w:szCs w:val="24"/>
          <w:lang w:val="es-ES_tradnl"/>
        </w:rPr>
        <w:t xml:space="preserve">proyectar una cimentación inteligentemente, </w:t>
      </w:r>
      <w:r w:rsidR="00F70B13" w:rsidRPr="008447C6">
        <w:rPr>
          <w:rFonts w:ascii="Times New Roman" w:hAnsi="Times New Roman"/>
          <w:sz w:val="24"/>
          <w:szCs w:val="24"/>
          <w:lang w:val="es-ES_tradnl"/>
        </w:rPr>
        <w:t>el ingeniero</w:t>
      </w:r>
      <w:r w:rsidR="00AB0581" w:rsidRPr="008447C6">
        <w:rPr>
          <w:rFonts w:ascii="Times New Roman" w:hAnsi="Times New Roman"/>
          <w:sz w:val="24"/>
          <w:szCs w:val="24"/>
          <w:lang w:val="es-ES_tradnl"/>
        </w:rPr>
        <w:t xml:space="preserve"> </w:t>
      </w:r>
      <w:r w:rsidR="00F70B13" w:rsidRPr="008447C6">
        <w:rPr>
          <w:rFonts w:ascii="Times New Roman" w:hAnsi="Times New Roman"/>
          <w:sz w:val="24"/>
          <w:szCs w:val="24"/>
          <w:lang w:val="es-ES_tradnl"/>
        </w:rPr>
        <w:t>debe tener un conocimiento razonable de las propiedades físicas y disposición de los materiales del subsuelo. A las operaciones de campo y de laboratorio necesarias para obtener esta información</w:t>
      </w:r>
      <w:r w:rsidR="00042B5D" w:rsidRPr="008447C6">
        <w:rPr>
          <w:rFonts w:ascii="Times New Roman" w:hAnsi="Times New Roman"/>
          <w:sz w:val="24"/>
          <w:szCs w:val="24"/>
          <w:lang w:val="es-ES_tradnl"/>
        </w:rPr>
        <w:t xml:space="preserve"> esencial se les llama exploración </w:t>
      </w:r>
      <w:r w:rsidR="00042B5D" w:rsidRPr="008447C6">
        <w:rPr>
          <w:rFonts w:ascii="Times New Roman" w:hAnsi="Times New Roman"/>
          <w:sz w:val="24"/>
          <w:szCs w:val="24"/>
          <w:lang w:val="es-ES_tradnl"/>
        </w:rPr>
        <w:lastRenderedPageBreak/>
        <w:t>del suelo o programa de exploración. Debido a lo complejo de los depósitos naturales, ningún método de exploración es el mejor para todos los casos</w:t>
      </w:r>
      <w:r w:rsidR="00297165" w:rsidRPr="008447C6">
        <w:rPr>
          <w:rFonts w:ascii="Times New Roman" w:hAnsi="Times New Roman"/>
          <w:sz w:val="24"/>
          <w:szCs w:val="24"/>
          <w:lang w:val="es-ES_tradnl"/>
        </w:rPr>
        <w:t>.</w:t>
      </w:r>
    </w:p>
    <w:p w:rsidR="002106B1" w:rsidRPr="008447C6" w:rsidRDefault="00297165" w:rsidP="005D177C">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El método que más se adapta a una variedad de condiciones consiste en hacer sondeos en el terreno y extraer muestras para su identificación</w:t>
      </w:r>
      <w:r w:rsidR="00234F61" w:rsidRPr="008447C6">
        <w:rPr>
          <w:rFonts w:ascii="Times New Roman" w:hAnsi="Times New Roman"/>
          <w:sz w:val="24"/>
          <w:szCs w:val="24"/>
          <w:lang w:val="es-ES_tradnl"/>
        </w:rPr>
        <w:t xml:space="preserve"> y, en algunos casos, para hacerles pruebas. Para sondear, comúnmente se usan varios métodos. De la misma manera se dispone de una variedad de métodos de muestreo</w:t>
      </w:r>
      <w:r w:rsidR="002E54F2" w:rsidRPr="008447C6">
        <w:rPr>
          <w:rFonts w:ascii="Times New Roman" w:hAnsi="Times New Roman"/>
          <w:sz w:val="24"/>
          <w:szCs w:val="24"/>
          <w:lang w:val="es-ES_tradnl"/>
        </w:rPr>
        <w:t>. La elección depende de la naturaleza del material y del objeto del programa de exploración</w:t>
      </w:r>
      <w:r w:rsidR="00982BA8" w:rsidRPr="008447C6">
        <w:rPr>
          <w:rFonts w:ascii="Times New Roman" w:hAnsi="Times New Roman"/>
          <w:sz w:val="24"/>
          <w:szCs w:val="24"/>
          <w:lang w:val="es-ES_tradnl"/>
        </w:rPr>
        <w:t>.</w:t>
      </w:r>
    </w:p>
    <w:p w:rsidR="00DC761D" w:rsidRPr="008447C6" w:rsidRDefault="00BA4E35" w:rsidP="005D177C">
      <w:pPr>
        <w:tabs>
          <w:tab w:val="left" w:pos="851"/>
          <w:tab w:val="left" w:pos="2552"/>
        </w:tabs>
        <w:spacing w:before="120" w:after="120" w:line="360" w:lineRule="auto"/>
        <w:jc w:val="both"/>
        <w:rPr>
          <w:rFonts w:ascii="Times New Roman" w:hAnsi="Times New Roman"/>
          <w:b/>
          <w:sz w:val="24"/>
          <w:szCs w:val="24"/>
          <w:lang w:val="es-ES_tradnl"/>
        </w:rPr>
      </w:pPr>
      <w:r w:rsidRPr="008447C6">
        <w:rPr>
          <w:rFonts w:ascii="Times New Roman" w:hAnsi="Times New Roman"/>
          <w:b/>
          <w:sz w:val="24"/>
          <w:szCs w:val="24"/>
          <w:lang w:val="es-ES_tradnl"/>
        </w:rPr>
        <w:t>c.1.</w:t>
      </w:r>
      <w:r w:rsidRPr="008447C6">
        <w:rPr>
          <w:rFonts w:ascii="Times New Roman" w:hAnsi="Times New Roman"/>
          <w:b/>
          <w:sz w:val="24"/>
          <w:szCs w:val="24"/>
          <w:lang w:val="es-ES_tradnl"/>
        </w:rPr>
        <w:tab/>
      </w:r>
      <w:r w:rsidR="00FC4FB9" w:rsidRPr="008447C6">
        <w:rPr>
          <w:rFonts w:ascii="Times New Roman" w:hAnsi="Times New Roman"/>
          <w:b/>
          <w:sz w:val="24"/>
          <w:szCs w:val="24"/>
          <w:lang w:val="es-ES_tradnl"/>
        </w:rPr>
        <w:t xml:space="preserve">Pozos a </w:t>
      </w:r>
      <w:r w:rsidR="00B21632" w:rsidRPr="008447C6">
        <w:rPr>
          <w:rFonts w:ascii="Times New Roman" w:hAnsi="Times New Roman"/>
          <w:b/>
          <w:sz w:val="24"/>
          <w:szCs w:val="24"/>
          <w:lang w:val="es-ES_tradnl"/>
        </w:rPr>
        <w:t>cielo abierto</w:t>
      </w:r>
    </w:p>
    <w:p w:rsidR="003F32DE" w:rsidRPr="008447C6" w:rsidRDefault="00BA4E35" w:rsidP="005D177C">
      <w:pPr>
        <w:spacing w:before="120" w:after="120" w:line="360" w:lineRule="auto"/>
        <w:jc w:val="both"/>
        <w:rPr>
          <w:rFonts w:ascii="Times New Roman" w:hAnsi="Times New Roman"/>
          <w:sz w:val="24"/>
          <w:szCs w:val="24"/>
        </w:rPr>
      </w:pPr>
      <w:r w:rsidRPr="008447C6">
        <w:rPr>
          <w:rFonts w:ascii="Times New Roman" w:hAnsi="Times New Roman"/>
          <w:sz w:val="24"/>
          <w:szCs w:val="24"/>
        </w:rPr>
        <w:t>M.J. Tomlinson, nos describe</w:t>
      </w:r>
      <w:r w:rsidR="00140FFE" w:rsidRPr="008447C6">
        <w:rPr>
          <w:rFonts w:ascii="Times New Roman" w:hAnsi="Times New Roman"/>
          <w:sz w:val="24"/>
          <w:szCs w:val="24"/>
        </w:rPr>
        <w:t xml:space="preserve"> que los pozos a cielo abierto nos p</w:t>
      </w:r>
      <w:r w:rsidR="003F32DE" w:rsidRPr="008447C6">
        <w:rPr>
          <w:rFonts w:ascii="Times New Roman" w:hAnsi="Times New Roman"/>
          <w:sz w:val="24"/>
          <w:szCs w:val="24"/>
        </w:rPr>
        <w:t>roporcionan una visión clara de la estratificación de los suelos y de la presencia de cristales o bolsas de material más débil. Facilitan la toma de muestras de suelo cortadas a mano, evitando la alteración. Son especialmente valiosos para investigar la naturaleza del material de relleno, ya que las capas de depósitos sueltos o material deteriorado se pueden reconocer en seguida.</w:t>
      </w:r>
    </w:p>
    <w:p w:rsidR="006F5689" w:rsidRPr="008447C6" w:rsidRDefault="00BA4E35" w:rsidP="005D177C">
      <w:pPr>
        <w:tabs>
          <w:tab w:val="left" w:pos="851"/>
          <w:tab w:val="left" w:pos="2552"/>
        </w:tabs>
        <w:spacing w:before="120" w:after="120" w:line="360" w:lineRule="auto"/>
        <w:jc w:val="both"/>
        <w:rPr>
          <w:rFonts w:ascii="Times New Roman" w:hAnsi="Times New Roman"/>
          <w:b/>
          <w:sz w:val="24"/>
          <w:szCs w:val="24"/>
          <w:lang w:val="es-ES_tradnl"/>
        </w:rPr>
      </w:pPr>
      <w:r w:rsidRPr="008447C6">
        <w:rPr>
          <w:rFonts w:ascii="Times New Roman" w:hAnsi="Times New Roman"/>
          <w:b/>
          <w:sz w:val="24"/>
          <w:szCs w:val="24"/>
          <w:lang w:val="es-ES_tradnl"/>
        </w:rPr>
        <w:t>c.2.</w:t>
      </w:r>
      <w:r w:rsidRPr="008447C6">
        <w:rPr>
          <w:rFonts w:ascii="Times New Roman" w:hAnsi="Times New Roman"/>
          <w:b/>
          <w:sz w:val="24"/>
          <w:szCs w:val="24"/>
          <w:lang w:val="es-ES_tradnl"/>
        </w:rPr>
        <w:tab/>
      </w:r>
      <w:r w:rsidR="006F5689" w:rsidRPr="008447C6">
        <w:rPr>
          <w:rFonts w:ascii="Times New Roman" w:hAnsi="Times New Roman"/>
          <w:b/>
          <w:sz w:val="24"/>
          <w:szCs w:val="24"/>
          <w:lang w:val="es-ES_tradnl"/>
        </w:rPr>
        <w:t>P</w:t>
      </w:r>
      <w:r w:rsidR="00FC4FB9" w:rsidRPr="008447C6">
        <w:rPr>
          <w:rFonts w:ascii="Times New Roman" w:hAnsi="Times New Roman"/>
          <w:b/>
          <w:sz w:val="24"/>
          <w:szCs w:val="24"/>
          <w:lang w:val="es-ES_tradnl"/>
        </w:rPr>
        <w:t>erforaciones</w:t>
      </w:r>
    </w:p>
    <w:p w:rsidR="00F41498" w:rsidRPr="008447C6" w:rsidRDefault="00354A7B" w:rsidP="005D177C">
      <w:pPr>
        <w:spacing w:before="120" w:after="120" w:line="360" w:lineRule="auto"/>
        <w:jc w:val="both"/>
        <w:rPr>
          <w:rFonts w:ascii="Times New Roman" w:hAnsi="Times New Roman"/>
          <w:sz w:val="24"/>
          <w:szCs w:val="24"/>
        </w:rPr>
      </w:pPr>
      <w:r w:rsidRPr="008447C6">
        <w:rPr>
          <w:rFonts w:ascii="Times New Roman" w:hAnsi="Times New Roman"/>
          <w:noProof/>
          <w:lang w:val="es-PE" w:eastAsia="es-PE"/>
        </w:rPr>
        <w:drawing>
          <wp:anchor distT="0" distB="0" distL="114300" distR="114300" simplePos="0" relativeHeight="251683328" behindDoc="1" locked="0" layoutInCell="1" allowOverlap="1" wp14:anchorId="6F9A6E7D" wp14:editId="128DB36A">
            <wp:simplePos x="0" y="0"/>
            <wp:positionH relativeFrom="page">
              <wp:posOffset>1499785</wp:posOffset>
            </wp:positionH>
            <wp:positionV relativeFrom="page">
              <wp:posOffset>7450664</wp:posOffset>
            </wp:positionV>
            <wp:extent cx="4721860" cy="1907540"/>
            <wp:effectExtent l="0" t="0" r="2540" b="0"/>
            <wp:wrapSquare wrapText="bothSides"/>
            <wp:docPr id="27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71" cstate="print"/>
                    <a:srcRect/>
                    <a:stretch>
                      <a:fillRect/>
                    </a:stretch>
                  </pic:blipFill>
                  <pic:spPr bwMode="auto">
                    <a:xfrm>
                      <a:off x="0" y="0"/>
                      <a:ext cx="4721860" cy="1907540"/>
                    </a:xfrm>
                    <a:prstGeom prst="rect">
                      <a:avLst/>
                    </a:prstGeom>
                    <a:noFill/>
                  </pic:spPr>
                </pic:pic>
              </a:graphicData>
            </a:graphic>
            <wp14:sizeRelH relativeFrom="margin">
              <wp14:pctWidth>0</wp14:pctWidth>
            </wp14:sizeRelH>
          </wp:anchor>
        </w:drawing>
      </w:r>
      <w:r w:rsidR="00BA4E35" w:rsidRPr="008447C6">
        <w:rPr>
          <w:rFonts w:ascii="Times New Roman" w:hAnsi="Times New Roman"/>
          <w:sz w:val="24"/>
          <w:szCs w:val="24"/>
          <w:lang w:val="es-ES_tradnl"/>
        </w:rPr>
        <w:t>Enrique Martínez Quiroz, no</w:t>
      </w:r>
      <w:r w:rsidR="00A0338A" w:rsidRPr="008447C6">
        <w:rPr>
          <w:rFonts w:ascii="Times New Roman" w:hAnsi="Times New Roman"/>
          <w:sz w:val="24"/>
          <w:szCs w:val="24"/>
          <w:lang w:val="es-ES_tradnl"/>
        </w:rPr>
        <w:t>s</w:t>
      </w:r>
      <w:r w:rsidR="00332631" w:rsidRPr="008447C6">
        <w:rPr>
          <w:rFonts w:ascii="Times New Roman" w:hAnsi="Times New Roman"/>
          <w:sz w:val="24"/>
          <w:szCs w:val="24"/>
          <w:lang w:val="es-ES_tradnl"/>
        </w:rPr>
        <w:t xml:space="preserve"> indica que </w:t>
      </w:r>
      <w:r w:rsidR="00332631" w:rsidRPr="008447C6">
        <w:rPr>
          <w:rFonts w:ascii="Times New Roman" w:hAnsi="Times New Roman"/>
          <w:sz w:val="24"/>
          <w:szCs w:val="24"/>
        </w:rPr>
        <w:t>normalmente</w:t>
      </w:r>
      <w:r w:rsidR="00F41498" w:rsidRPr="008447C6">
        <w:rPr>
          <w:rFonts w:ascii="Times New Roman" w:hAnsi="Times New Roman"/>
          <w:sz w:val="24"/>
          <w:szCs w:val="24"/>
        </w:rPr>
        <w:t xml:space="preserve"> en estos sondeos exploratorios, la muestra de suelo obtenida es completamente las perforaciones pueden ser llevadas a cabo en estado seco, así como mediante el método lavado. Las herramientas para sondeo exploratorios por rotación son </w:t>
      </w:r>
      <w:r w:rsidR="00CD2102" w:rsidRPr="008447C6">
        <w:rPr>
          <w:rFonts w:ascii="Times New Roman" w:hAnsi="Times New Roman"/>
          <w:sz w:val="24"/>
          <w:szCs w:val="24"/>
        </w:rPr>
        <w:t>barrenos helicoidales (mayormente en perforaciones secas) o barrenos de perforación (herramienta de ataque).</w:t>
      </w:r>
      <w:r w:rsidR="00987877" w:rsidRPr="008447C6">
        <w:rPr>
          <w:rFonts w:ascii="Times New Roman" w:hAnsi="Times New Roman"/>
          <w:sz w:val="24"/>
          <w:szCs w:val="24"/>
        </w:rPr>
        <w:t xml:space="preserve"> </w:t>
      </w:r>
      <w:r w:rsidR="00F41498" w:rsidRPr="008447C6">
        <w:rPr>
          <w:rFonts w:ascii="Times New Roman" w:hAnsi="Times New Roman"/>
          <w:sz w:val="24"/>
          <w:szCs w:val="24"/>
        </w:rPr>
        <w:t>En ciertos casos, hay que emplear un sondeo entubado (en suelo muy suelto) para el muestreo se utiliza herramientas especiales, como las cucharas muestreadoras.</w:t>
      </w:r>
      <w:r w:rsidR="00D12A0B" w:rsidRPr="008447C6">
        <w:rPr>
          <w:rFonts w:ascii="Times New Roman" w:hAnsi="Times New Roman"/>
          <w:sz w:val="24"/>
          <w:szCs w:val="24"/>
        </w:rPr>
        <w:t xml:space="preserve"> </w:t>
      </w:r>
      <w:r w:rsidR="00F41498" w:rsidRPr="008447C6">
        <w:rPr>
          <w:rFonts w:ascii="Times New Roman" w:hAnsi="Times New Roman"/>
          <w:sz w:val="24"/>
          <w:szCs w:val="24"/>
        </w:rPr>
        <w:t>Cuando un sondeo alcanza una capa de roca más ó menos firme, no es posible lograr penetración</w:t>
      </w:r>
      <w:r>
        <w:rPr>
          <w:rFonts w:ascii="Times New Roman" w:hAnsi="Times New Roman"/>
          <w:sz w:val="24"/>
          <w:szCs w:val="24"/>
        </w:rPr>
        <w:t xml:space="preserve"> m</w:t>
      </w:r>
      <w:r w:rsidR="00F41498" w:rsidRPr="008447C6">
        <w:rPr>
          <w:rFonts w:ascii="Times New Roman" w:hAnsi="Times New Roman"/>
          <w:sz w:val="24"/>
          <w:szCs w:val="24"/>
        </w:rPr>
        <w:t xml:space="preserve">ediante herramientas arriba mencionadas, si no se ha de recurrir a herramientas diferentes (brocas de cincel, brocas de diamante, etc.) </w:t>
      </w:r>
    </w:p>
    <w:p w:rsidR="00F95FFA" w:rsidRDefault="00F95FFA" w:rsidP="005D177C">
      <w:pPr>
        <w:spacing w:line="360" w:lineRule="auto"/>
        <w:jc w:val="both"/>
        <w:rPr>
          <w:rFonts w:ascii="Times New Roman" w:hAnsi="Times New Roman"/>
          <w:b/>
          <w:szCs w:val="24"/>
        </w:rPr>
      </w:pPr>
    </w:p>
    <w:p w:rsidR="00354A7B" w:rsidRDefault="00354A7B" w:rsidP="005D177C">
      <w:pPr>
        <w:spacing w:line="360" w:lineRule="auto"/>
        <w:jc w:val="both"/>
        <w:rPr>
          <w:rFonts w:ascii="Times New Roman" w:hAnsi="Times New Roman"/>
          <w:i/>
          <w:szCs w:val="24"/>
        </w:rPr>
      </w:pPr>
    </w:p>
    <w:p w:rsidR="00354A7B" w:rsidRDefault="00354A7B" w:rsidP="005D177C">
      <w:pPr>
        <w:spacing w:line="360" w:lineRule="auto"/>
        <w:jc w:val="both"/>
        <w:rPr>
          <w:rFonts w:ascii="Times New Roman" w:hAnsi="Times New Roman"/>
          <w:i/>
          <w:szCs w:val="24"/>
        </w:rPr>
      </w:pPr>
    </w:p>
    <w:p w:rsidR="00354A7B" w:rsidRDefault="00354A7B" w:rsidP="005D177C">
      <w:pPr>
        <w:spacing w:line="360" w:lineRule="auto"/>
        <w:jc w:val="both"/>
        <w:rPr>
          <w:rFonts w:ascii="Times New Roman" w:hAnsi="Times New Roman"/>
          <w:i/>
          <w:szCs w:val="24"/>
        </w:rPr>
      </w:pPr>
    </w:p>
    <w:p w:rsidR="00354A7B" w:rsidRDefault="00354A7B" w:rsidP="005D177C">
      <w:pPr>
        <w:spacing w:line="360" w:lineRule="auto"/>
        <w:jc w:val="both"/>
        <w:rPr>
          <w:rFonts w:ascii="Times New Roman" w:hAnsi="Times New Roman"/>
          <w:i/>
          <w:szCs w:val="24"/>
        </w:rPr>
      </w:pPr>
    </w:p>
    <w:p w:rsidR="00354A7B" w:rsidRDefault="00354A7B" w:rsidP="005D177C">
      <w:pPr>
        <w:spacing w:line="360" w:lineRule="auto"/>
        <w:jc w:val="both"/>
        <w:rPr>
          <w:rFonts w:ascii="Times New Roman" w:hAnsi="Times New Roman"/>
          <w:i/>
          <w:szCs w:val="24"/>
        </w:rPr>
      </w:pPr>
    </w:p>
    <w:p w:rsidR="00354A7B" w:rsidRDefault="00354A7B" w:rsidP="005D177C">
      <w:pPr>
        <w:spacing w:line="360" w:lineRule="auto"/>
        <w:jc w:val="both"/>
        <w:rPr>
          <w:rFonts w:ascii="Times New Roman" w:hAnsi="Times New Roman"/>
          <w:i/>
          <w:szCs w:val="24"/>
        </w:rPr>
      </w:pPr>
    </w:p>
    <w:p w:rsidR="00354A7B" w:rsidRDefault="00354A7B" w:rsidP="005D177C">
      <w:pPr>
        <w:spacing w:line="360" w:lineRule="auto"/>
        <w:jc w:val="both"/>
        <w:rPr>
          <w:rFonts w:ascii="Times New Roman" w:hAnsi="Times New Roman"/>
          <w:i/>
          <w:szCs w:val="24"/>
        </w:rPr>
      </w:pPr>
    </w:p>
    <w:p w:rsidR="00354A7B" w:rsidRDefault="00354A7B" w:rsidP="005D177C">
      <w:pPr>
        <w:spacing w:line="360" w:lineRule="auto"/>
        <w:jc w:val="both"/>
        <w:rPr>
          <w:rFonts w:ascii="Times New Roman" w:hAnsi="Times New Roman"/>
          <w:i/>
          <w:szCs w:val="24"/>
        </w:rPr>
      </w:pPr>
    </w:p>
    <w:p w:rsidR="007A4D0A" w:rsidRPr="00F95FFA" w:rsidRDefault="002E57FB" w:rsidP="00354A7B">
      <w:pPr>
        <w:spacing w:line="360" w:lineRule="auto"/>
        <w:ind w:firstLine="709"/>
        <w:jc w:val="both"/>
        <w:rPr>
          <w:rFonts w:ascii="Times New Roman" w:hAnsi="Times New Roman"/>
          <w:sz w:val="24"/>
          <w:szCs w:val="24"/>
        </w:rPr>
      </w:pPr>
      <w:r w:rsidRPr="00F95FFA">
        <w:rPr>
          <w:rFonts w:ascii="Times New Roman" w:hAnsi="Times New Roman"/>
          <w:i/>
          <w:szCs w:val="24"/>
        </w:rPr>
        <w:t xml:space="preserve">Figura </w:t>
      </w:r>
      <w:r w:rsidR="004F688C" w:rsidRPr="00F95FFA">
        <w:rPr>
          <w:rFonts w:ascii="Times New Roman" w:hAnsi="Times New Roman"/>
          <w:i/>
          <w:szCs w:val="24"/>
        </w:rPr>
        <w:t>12</w:t>
      </w:r>
      <w:r w:rsidRPr="00F95FFA">
        <w:rPr>
          <w:rFonts w:ascii="Times New Roman" w:hAnsi="Times New Roman"/>
          <w:i/>
          <w:szCs w:val="24"/>
        </w:rPr>
        <w:t>.</w:t>
      </w:r>
      <w:r w:rsidRPr="00F95FFA">
        <w:rPr>
          <w:rFonts w:ascii="Times New Roman" w:hAnsi="Times New Roman"/>
          <w:szCs w:val="24"/>
        </w:rPr>
        <w:t xml:space="preserve"> Herramientas para sondeos por perforaciones</w:t>
      </w:r>
      <w:r w:rsidR="00AC5382" w:rsidRPr="00F95FFA">
        <w:rPr>
          <w:rFonts w:ascii="Times New Roman" w:hAnsi="Times New Roman"/>
          <w:szCs w:val="24"/>
        </w:rPr>
        <w:t>. (Fuente: Juárez y Rico, 1992)</w:t>
      </w:r>
    </w:p>
    <w:p w:rsidR="001F27A3" w:rsidRPr="008447C6" w:rsidRDefault="00FC4FB9" w:rsidP="001E7DB2">
      <w:pPr>
        <w:numPr>
          <w:ilvl w:val="0"/>
          <w:numId w:val="15"/>
        </w:numPr>
        <w:tabs>
          <w:tab w:val="left" w:pos="851"/>
        </w:tabs>
        <w:spacing w:before="120" w:after="120" w:line="360" w:lineRule="auto"/>
        <w:ind w:left="0" w:firstLine="0"/>
        <w:jc w:val="both"/>
        <w:rPr>
          <w:rFonts w:ascii="Times New Roman" w:hAnsi="Times New Roman"/>
          <w:b/>
          <w:sz w:val="24"/>
          <w:szCs w:val="24"/>
          <w:lang w:val="es-MX"/>
        </w:rPr>
      </w:pPr>
      <w:r w:rsidRPr="008447C6">
        <w:rPr>
          <w:rFonts w:ascii="Times New Roman" w:hAnsi="Times New Roman"/>
          <w:b/>
          <w:sz w:val="24"/>
          <w:szCs w:val="24"/>
          <w:lang w:val="es-MX"/>
        </w:rPr>
        <w:lastRenderedPageBreak/>
        <w:t xml:space="preserve">Profundidad de </w:t>
      </w:r>
      <w:r w:rsidR="00B21632" w:rsidRPr="008447C6">
        <w:rPr>
          <w:rFonts w:ascii="Times New Roman" w:hAnsi="Times New Roman"/>
          <w:b/>
          <w:sz w:val="24"/>
          <w:szCs w:val="24"/>
          <w:lang w:val="es-MX"/>
        </w:rPr>
        <w:t>e</w:t>
      </w:r>
      <w:r w:rsidRPr="008447C6">
        <w:rPr>
          <w:rFonts w:ascii="Times New Roman" w:hAnsi="Times New Roman"/>
          <w:b/>
          <w:sz w:val="24"/>
          <w:szCs w:val="24"/>
          <w:lang w:val="es-MX"/>
        </w:rPr>
        <w:t>xploración</w:t>
      </w:r>
    </w:p>
    <w:p w:rsidR="00B26CC4" w:rsidRPr="008447C6" w:rsidRDefault="00CD3A5C" w:rsidP="005D177C">
      <w:pPr>
        <w:spacing w:before="120" w:after="120" w:line="360" w:lineRule="auto"/>
        <w:jc w:val="both"/>
        <w:rPr>
          <w:rFonts w:ascii="Times New Roman" w:hAnsi="Times New Roman"/>
          <w:sz w:val="24"/>
          <w:szCs w:val="24"/>
          <w:lang w:val="es-MX"/>
        </w:rPr>
      </w:pPr>
      <w:r w:rsidRPr="008447C6">
        <w:rPr>
          <w:rFonts w:ascii="Times New Roman" w:hAnsi="Times New Roman"/>
          <w:iCs/>
          <w:sz w:val="24"/>
          <w:szCs w:val="24"/>
        </w:rPr>
        <w:t xml:space="preserve">El Reglamento Nacional de Edificaciones (RNE, Norma E.050), nos describe </w:t>
      </w:r>
      <w:r w:rsidR="00D23BE3" w:rsidRPr="008447C6">
        <w:rPr>
          <w:rFonts w:ascii="Times New Roman" w:hAnsi="Times New Roman"/>
          <w:iCs/>
          <w:sz w:val="24"/>
          <w:szCs w:val="24"/>
        </w:rPr>
        <w:tab/>
        <w:t xml:space="preserve">que la profundidad de exploración </w:t>
      </w:r>
      <w:r w:rsidR="00E04BA3" w:rsidRPr="008447C6">
        <w:rPr>
          <w:rFonts w:ascii="Times New Roman" w:hAnsi="Times New Roman"/>
          <w:sz w:val="24"/>
          <w:szCs w:val="24"/>
          <w:lang w:val="es-MX"/>
        </w:rPr>
        <w:t>está</w:t>
      </w:r>
      <w:r w:rsidR="00B26CC4" w:rsidRPr="008447C6">
        <w:rPr>
          <w:rFonts w:ascii="Times New Roman" w:hAnsi="Times New Roman"/>
          <w:sz w:val="24"/>
          <w:szCs w:val="24"/>
          <w:lang w:val="es-MX"/>
        </w:rPr>
        <w:t xml:space="preserve"> definida por la profundidad del suelo afectado por las presiones de soporte de la cimentación.</w:t>
      </w:r>
    </w:p>
    <w:p w:rsidR="00B26CC4" w:rsidRPr="008447C6" w:rsidRDefault="00B26CC4" w:rsidP="005D177C">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Se determina de la siguiente manera:</w:t>
      </w:r>
    </w:p>
    <w:p w:rsidR="00B26CC4" w:rsidRPr="008447C6" w:rsidRDefault="00362BEF" w:rsidP="005D177C">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Edificio sin sótano</w:t>
      </w:r>
      <w:r w:rsidR="00B26CC4" w:rsidRPr="008447C6">
        <w:rPr>
          <w:rFonts w:ascii="Times New Roman" w:hAnsi="Times New Roman"/>
          <w:sz w:val="24"/>
          <w:szCs w:val="24"/>
          <w:lang w:val="es-MX"/>
        </w:rPr>
        <w:t>:    p = Df + Z</w:t>
      </w:r>
    </w:p>
    <w:p w:rsidR="00C67E8B" w:rsidRPr="008447C6" w:rsidRDefault="00362BEF" w:rsidP="005D177C">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Edificio con sótano</w:t>
      </w:r>
      <w:r w:rsidR="00B26CC4" w:rsidRPr="008447C6">
        <w:rPr>
          <w:rFonts w:ascii="Times New Roman" w:hAnsi="Times New Roman"/>
          <w:sz w:val="24"/>
          <w:szCs w:val="24"/>
          <w:lang w:val="es-MX"/>
        </w:rPr>
        <w:t xml:space="preserve">:  </w:t>
      </w:r>
      <w:r w:rsidRPr="008447C6">
        <w:rPr>
          <w:rFonts w:ascii="Times New Roman" w:hAnsi="Times New Roman"/>
          <w:sz w:val="24"/>
          <w:szCs w:val="24"/>
          <w:lang w:val="es-MX"/>
        </w:rPr>
        <w:t xml:space="preserve"> </w:t>
      </w:r>
      <w:r w:rsidR="00B26CC4" w:rsidRPr="008447C6">
        <w:rPr>
          <w:rFonts w:ascii="Times New Roman" w:hAnsi="Times New Roman"/>
          <w:sz w:val="24"/>
          <w:szCs w:val="24"/>
          <w:lang w:val="es-MX"/>
        </w:rPr>
        <w:t>p = h+ Df + Z</w:t>
      </w:r>
    </w:p>
    <w:p w:rsidR="00E94C6D" w:rsidRPr="008447C6" w:rsidRDefault="00FC4FB9" w:rsidP="001E7DB2">
      <w:pPr>
        <w:numPr>
          <w:ilvl w:val="0"/>
          <w:numId w:val="15"/>
        </w:numPr>
        <w:tabs>
          <w:tab w:val="left" w:pos="851"/>
        </w:tabs>
        <w:spacing w:before="120" w:after="120" w:line="360" w:lineRule="auto"/>
        <w:ind w:left="0" w:firstLine="0"/>
        <w:jc w:val="both"/>
        <w:rPr>
          <w:rFonts w:ascii="Times New Roman" w:hAnsi="Times New Roman"/>
          <w:b/>
          <w:sz w:val="24"/>
          <w:szCs w:val="24"/>
          <w:lang w:val="es-ES_tradnl"/>
        </w:rPr>
      </w:pPr>
      <w:r w:rsidRPr="008447C6">
        <w:rPr>
          <w:rFonts w:ascii="Times New Roman" w:hAnsi="Times New Roman"/>
          <w:b/>
          <w:sz w:val="24"/>
          <w:szCs w:val="24"/>
          <w:lang w:val="es-ES_tradnl"/>
        </w:rPr>
        <w:t>Toma d</w:t>
      </w:r>
      <w:r w:rsidR="00624265" w:rsidRPr="008447C6">
        <w:rPr>
          <w:rFonts w:ascii="Times New Roman" w:hAnsi="Times New Roman"/>
          <w:b/>
          <w:sz w:val="24"/>
          <w:szCs w:val="24"/>
          <w:lang w:val="es-ES_tradnl"/>
        </w:rPr>
        <w:t xml:space="preserve">e </w:t>
      </w:r>
      <w:r w:rsidR="00B21632" w:rsidRPr="008447C6">
        <w:rPr>
          <w:rFonts w:ascii="Times New Roman" w:hAnsi="Times New Roman"/>
          <w:b/>
          <w:sz w:val="24"/>
          <w:szCs w:val="24"/>
          <w:lang w:val="es-ES_tradnl"/>
        </w:rPr>
        <w:t>muestras (Para ensayos de laboratorio</w:t>
      </w:r>
      <w:r w:rsidR="005F0306" w:rsidRPr="008447C6">
        <w:rPr>
          <w:rFonts w:ascii="Times New Roman" w:hAnsi="Times New Roman"/>
          <w:b/>
          <w:sz w:val="24"/>
          <w:szCs w:val="24"/>
          <w:lang w:val="es-ES_tradnl"/>
        </w:rPr>
        <w:t>)</w:t>
      </w:r>
    </w:p>
    <w:p w:rsidR="00143508" w:rsidRPr="008447C6" w:rsidRDefault="00143508" w:rsidP="005D177C">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Enrique Martínez Quiroz, nos indica lo siguiente:</w:t>
      </w:r>
    </w:p>
    <w:p w:rsidR="005F0306" w:rsidRPr="008447C6" w:rsidRDefault="00143508" w:rsidP="005D177C">
      <w:pPr>
        <w:tabs>
          <w:tab w:val="left" w:pos="851"/>
          <w:tab w:val="left" w:pos="2552"/>
        </w:tabs>
        <w:spacing w:before="120" w:after="120" w:line="360" w:lineRule="auto"/>
        <w:jc w:val="both"/>
        <w:rPr>
          <w:rFonts w:ascii="Times New Roman" w:hAnsi="Times New Roman"/>
          <w:b/>
          <w:sz w:val="24"/>
          <w:szCs w:val="24"/>
          <w:lang w:val="es-ES_tradnl"/>
        </w:rPr>
      </w:pPr>
      <w:r w:rsidRPr="008447C6">
        <w:rPr>
          <w:rFonts w:ascii="Times New Roman" w:hAnsi="Times New Roman"/>
          <w:b/>
          <w:sz w:val="24"/>
          <w:szCs w:val="24"/>
          <w:lang w:val="es-ES_tradnl"/>
        </w:rPr>
        <w:t>e.1.</w:t>
      </w:r>
      <w:r w:rsidRPr="008447C6">
        <w:rPr>
          <w:rFonts w:ascii="Times New Roman" w:hAnsi="Times New Roman"/>
          <w:b/>
          <w:sz w:val="24"/>
          <w:szCs w:val="24"/>
          <w:lang w:val="es-ES_tradnl"/>
        </w:rPr>
        <w:tab/>
      </w:r>
      <w:r w:rsidR="00B21632" w:rsidRPr="008447C6">
        <w:rPr>
          <w:rFonts w:ascii="Times New Roman" w:hAnsi="Times New Roman"/>
          <w:b/>
          <w:sz w:val="24"/>
          <w:szCs w:val="24"/>
          <w:lang w:val="es-ES_tradnl"/>
        </w:rPr>
        <w:t>Muestras a</w:t>
      </w:r>
      <w:r w:rsidR="00624265" w:rsidRPr="008447C6">
        <w:rPr>
          <w:rFonts w:ascii="Times New Roman" w:hAnsi="Times New Roman"/>
          <w:b/>
          <w:sz w:val="24"/>
          <w:szCs w:val="24"/>
          <w:lang w:val="es-ES_tradnl"/>
        </w:rPr>
        <w:t>lteradas</w:t>
      </w:r>
    </w:p>
    <w:p w:rsidR="005F0306" w:rsidRPr="008447C6" w:rsidRDefault="005F0306" w:rsidP="005D177C">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xml:space="preserve">Estas muestras se obtienen tanto en pozos a cielo abierto como en perforaciones. La textura original del suelo ya </w:t>
      </w:r>
      <w:r w:rsidR="00E24B74" w:rsidRPr="008447C6">
        <w:rPr>
          <w:rFonts w:ascii="Times New Roman" w:hAnsi="Times New Roman"/>
          <w:sz w:val="24"/>
          <w:szCs w:val="24"/>
          <w:lang w:val="es-ES_tradnl"/>
        </w:rPr>
        <w:t>está</w:t>
      </w:r>
      <w:r w:rsidRPr="008447C6">
        <w:rPr>
          <w:rFonts w:ascii="Times New Roman" w:hAnsi="Times New Roman"/>
          <w:sz w:val="24"/>
          <w:szCs w:val="24"/>
          <w:lang w:val="es-ES_tradnl"/>
        </w:rPr>
        <w:t xml:space="preserve"> destruida con estas muestras. No es posible determinar la compacidad ni el peso volumétrico (densidad aparente) del suelo, no obstante sirven para precisar otras propiedades físicas, tales como la granulometría, </w:t>
      </w:r>
      <w:r w:rsidR="00E24B74" w:rsidRPr="008447C6">
        <w:rPr>
          <w:rFonts w:ascii="Times New Roman" w:hAnsi="Times New Roman"/>
          <w:sz w:val="24"/>
          <w:szCs w:val="24"/>
          <w:lang w:val="es-ES_tradnl"/>
        </w:rPr>
        <w:t>límites</w:t>
      </w:r>
      <w:r w:rsidRPr="008447C6">
        <w:rPr>
          <w:rFonts w:ascii="Times New Roman" w:hAnsi="Times New Roman"/>
          <w:sz w:val="24"/>
          <w:szCs w:val="24"/>
          <w:lang w:val="es-ES_tradnl"/>
        </w:rPr>
        <w:t xml:space="preserve"> de plasticidad, peso específico de sólidos.</w:t>
      </w:r>
    </w:p>
    <w:p w:rsidR="00E24B74" w:rsidRPr="008447C6" w:rsidRDefault="00E24B74" w:rsidP="005D177C">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Las muestras alteradas se sacarán en todo cambio en los estratos, o por lo menos de cada metro de profundidad. Para poder determinar el contenido de humedad es necesario poner las muestras inmediatamente dentro de un recipiente hermético cerrado a menos que exista un equipo para averiguar el contenido de humedad In Situ</w:t>
      </w:r>
      <w:r w:rsidR="00DD2117" w:rsidRPr="008447C6">
        <w:rPr>
          <w:rFonts w:ascii="Times New Roman" w:hAnsi="Times New Roman"/>
          <w:sz w:val="24"/>
          <w:szCs w:val="24"/>
          <w:lang w:val="es-ES_tradnl"/>
        </w:rPr>
        <w:t>.</w:t>
      </w:r>
    </w:p>
    <w:p w:rsidR="00195121" w:rsidRPr="008447C6" w:rsidRDefault="00143508" w:rsidP="005D177C">
      <w:pPr>
        <w:tabs>
          <w:tab w:val="left" w:pos="851"/>
          <w:tab w:val="left" w:pos="2552"/>
        </w:tabs>
        <w:spacing w:before="120" w:after="120" w:line="360" w:lineRule="auto"/>
        <w:jc w:val="both"/>
        <w:rPr>
          <w:rFonts w:ascii="Times New Roman" w:hAnsi="Times New Roman"/>
          <w:b/>
          <w:sz w:val="24"/>
          <w:szCs w:val="24"/>
          <w:lang w:val="es-ES_tradnl"/>
        </w:rPr>
      </w:pPr>
      <w:r w:rsidRPr="008447C6">
        <w:rPr>
          <w:rFonts w:ascii="Times New Roman" w:hAnsi="Times New Roman"/>
          <w:b/>
          <w:sz w:val="24"/>
          <w:szCs w:val="24"/>
          <w:lang w:val="es-ES_tradnl"/>
        </w:rPr>
        <w:t>e.2.</w:t>
      </w:r>
      <w:r w:rsidRPr="008447C6">
        <w:rPr>
          <w:rFonts w:ascii="Times New Roman" w:hAnsi="Times New Roman"/>
          <w:b/>
          <w:sz w:val="24"/>
          <w:szCs w:val="24"/>
          <w:lang w:val="es-ES_tradnl"/>
        </w:rPr>
        <w:tab/>
      </w:r>
      <w:r w:rsidR="00B21632" w:rsidRPr="008447C6">
        <w:rPr>
          <w:rFonts w:ascii="Times New Roman" w:hAnsi="Times New Roman"/>
          <w:b/>
          <w:sz w:val="24"/>
          <w:szCs w:val="24"/>
          <w:lang w:val="es-ES_tradnl"/>
        </w:rPr>
        <w:t>Muestras i</w:t>
      </w:r>
      <w:r w:rsidR="00430B6F" w:rsidRPr="008447C6">
        <w:rPr>
          <w:rFonts w:ascii="Times New Roman" w:hAnsi="Times New Roman"/>
          <w:b/>
          <w:sz w:val="24"/>
          <w:szCs w:val="24"/>
          <w:lang w:val="es-ES_tradnl"/>
        </w:rPr>
        <w:t>nalteradas</w:t>
      </w:r>
    </w:p>
    <w:p w:rsidR="00195121" w:rsidRPr="008447C6" w:rsidRDefault="00195121" w:rsidP="005D177C">
      <w:pPr>
        <w:spacing w:before="120" w:after="120" w:line="360" w:lineRule="auto"/>
        <w:jc w:val="both"/>
        <w:rPr>
          <w:rFonts w:ascii="Times New Roman" w:hAnsi="Times New Roman"/>
          <w:iCs/>
          <w:sz w:val="24"/>
          <w:szCs w:val="24"/>
          <w:lang w:val="es-MX"/>
        </w:rPr>
      </w:pPr>
      <w:r w:rsidRPr="008447C6">
        <w:rPr>
          <w:rFonts w:ascii="Times New Roman" w:hAnsi="Times New Roman"/>
          <w:iCs/>
          <w:sz w:val="24"/>
          <w:szCs w:val="24"/>
          <w:lang w:val="es-MX"/>
        </w:rPr>
        <w:t>Estas muestras que conservan su estado original (la compacidad natural, peso volumétrico original, etc.) serán obtenidas cuando sea necesario determinar ciertas propiedades del suelo (compacidad, resistencia, asentamiento, permeabilidad etc.).</w:t>
      </w:r>
      <w:r w:rsidR="007A4D0A" w:rsidRPr="008447C6">
        <w:rPr>
          <w:rFonts w:ascii="Times New Roman" w:hAnsi="Times New Roman"/>
          <w:iCs/>
          <w:sz w:val="24"/>
          <w:szCs w:val="24"/>
          <w:lang w:val="es-MX"/>
        </w:rPr>
        <w:t xml:space="preserve"> </w:t>
      </w:r>
      <w:r w:rsidRPr="008447C6">
        <w:rPr>
          <w:rFonts w:ascii="Times New Roman" w:hAnsi="Times New Roman"/>
          <w:iCs/>
          <w:sz w:val="24"/>
          <w:szCs w:val="24"/>
          <w:lang w:val="es-MX"/>
        </w:rPr>
        <w:t>En perforaciones es muy difícil obtener muestras inalteradas, para tales fines, se requiere de equipo muy especial, y además se obtiene las muestras solamente de suelos cohesivos o de rocas.</w:t>
      </w:r>
      <w:r w:rsidR="007A4D0A" w:rsidRPr="008447C6">
        <w:rPr>
          <w:rFonts w:ascii="Times New Roman" w:hAnsi="Times New Roman"/>
          <w:iCs/>
          <w:sz w:val="24"/>
          <w:szCs w:val="24"/>
          <w:lang w:val="es-MX"/>
        </w:rPr>
        <w:t xml:space="preserve"> S</w:t>
      </w:r>
      <w:r w:rsidRPr="008447C6">
        <w:rPr>
          <w:rFonts w:ascii="Times New Roman" w:hAnsi="Times New Roman"/>
          <w:iCs/>
          <w:sz w:val="24"/>
          <w:szCs w:val="24"/>
          <w:lang w:val="es-MX"/>
        </w:rPr>
        <w:t>in embargo, en pozos a cielo abierto no es problemático sacar las muestras inalteradas, para este propósito se puede utilizar un cilindro de acero de la forma siguiente:</w:t>
      </w:r>
    </w:p>
    <w:p w:rsidR="008D39B3" w:rsidRDefault="00195121" w:rsidP="00D21016">
      <w:pPr>
        <w:spacing w:line="360" w:lineRule="auto"/>
        <w:jc w:val="both"/>
        <w:rPr>
          <w:rFonts w:ascii="Times New Roman" w:hAnsi="Times New Roman"/>
          <w:iCs/>
          <w:sz w:val="24"/>
          <w:szCs w:val="24"/>
          <w:lang w:val="es-MX"/>
        </w:rPr>
      </w:pPr>
      <w:r w:rsidRPr="008447C6">
        <w:rPr>
          <w:rFonts w:ascii="Times New Roman" w:hAnsi="Times New Roman"/>
          <w:iCs/>
          <w:sz w:val="24"/>
          <w:szCs w:val="24"/>
          <w:lang w:val="es-MX"/>
        </w:rPr>
        <w:t xml:space="preserve">Las muestras inalteradas se obtendrá también cortando cubos mediante un cuchillo longitudinal de arista del cubo ±15 cm. Dado el caso, que no se investigue a las muestras inmediatamente después del muestreo, entonces las muestras deberán cubrirse </w:t>
      </w:r>
      <w:r w:rsidRPr="008447C6">
        <w:rPr>
          <w:rFonts w:ascii="Times New Roman" w:hAnsi="Times New Roman"/>
          <w:iCs/>
          <w:sz w:val="24"/>
          <w:szCs w:val="24"/>
          <w:lang w:val="es-MX"/>
        </w:rPr>
        <w:lastRenderedPageBreak/>
        <w:t>herméticamente con parafina o en caso de que se haya extraído con cilindro muestreador este debe taparse a ambos extremos.</w:t>
      </w:r>
      <w:r w:rsidR="005356C1" w:rsidRPr="008447C6">
        <w:rPr>
          <w:rFonts w:ascii="Times New Roman" w:hAnsi="Times New Roman"/>
          <w:iCs/>
          <w:sz w:val="24"/>
          <w:szCs w:val="24"/>
          <w:lang w:val="es-MX"/>
        </w:rPr>
        <w:t xml:space="preserve"> </w:t>
      </w:r>
      <w:r w:rsidR="00A94130" w:rsidRPr="008447C6">
        <w:rPr>
          <w:rFonts w:ascii="Times New Roman" w:hAnsi="Times New Roman"/>
          <w:iCs/>
          <w:sz w:val="24"/>
          <w:szCs w:val="24"/>
          <w:lang w:val="es-MX"/>
        </w:rPr>
        <w:t>(</w:t>
      </w:r>
      <w:r w:rsidR="005356C1" w:rsidRPr="008447C6">
        <w:rPr>
          <w:rFonts w:ascii="Times New Roman" w:hAnsi="Times New Roman"/>
          <w:iCs/>
          <w:sz w:val="24"/>
          <w:szCs w:val="24"/>
          <w:lang w:val="es-MX"/>
        </w:rPr>
        <w:t>Ver</w:t>
      </w:r>
      <w:r w:rsidR="00EC463E" w:rsidRPr="008447C6">
        <w:rPr>
          <w:rFonts w:ascii="Times New Roman" w:hAnsi="Times New Roman"/>
          <w:iCs/>
          <w:sz w:val="24"/>
          <w:szCs w:val="24"/>
          <w:lang w:val="es-MX"/>
        </w:rPr>
        <w:t xml:space="preserve"> Tabla</w:t>
      </w:r>
      <w:r w:rsidR="00347050" w:rsidRPr="008447C6">
        <w:rPr>
          <w:rFonts w:ascii="Times New Roman" w:hAnsi="Times New Roman"/>
          <w:iCs/>
          <w:sz w:val="24"/>
          <w:szCs w:val="24"/>
          <w:lang w:val="es-MX"/>
        </w:rPr>
        <w:t xml:space="preserve"> N° </w:t>
      </w:r>
      <w:r w:rsidR="005356C1" w:rsidRPr="008447C6">
        <w:rPr>
          <w:rFonts w:ascii="Times New Roman" w:hAnsi="Times New Roman"/>
          <w:iCs/>
          <w:sz w:val="24"/>
          <w:szCs w:val="24"/>
          <w:lang w:val="es-MX"/>
        </w:rPr>
        <w:t>1</w:t>
      </w:r>
      <w:r w:rsidR="0037645F" w:rsidRPr="008447C6">
        <w:rPr>
          <w:rFonts w:ascii="Times New Roman" w:hAnsi="Times New Roman"/>
          <w:iCs/>
          <w:sz w:val="24"/>
          <w:szCs w:val="24"/>
          <w:lang w:val="es-MX"/>
        </w:rPr>
        <w:t>2</w:t>
      </w:r>
      <w:r w:rsidR="00A94130" w:rsidRPr="008447C6">
        <w:rPr>
          <w:rFonts w:ascii="Times New Roman" w:hAnsi="Times New Roman"/>
          <w:iCs/>
          <w:sz w:val="24"/>
          <w:szCs w:val="24"/>
          <w:lang w:val="es-MX"/>
        </w:rPr>
        <w:t>)</w:t>
      </w:r>
      <w:r w:rsidR="005356C1" w:rsidRPr="008447C6">
        <w:rPr>
          <w:rFonts w:ascii="Times New Roman" w:hAnsi="Times New Roman"/>
          <w:iCs/>
          <w:sz w:val="24"/>
          <w:szCs w:val="24"/>
          <w:lang w:val="es-MX"/>
        </w:rPr>
        <w:t>.</w:t>
      </w:r>
    </w:p>
    <w:p w:rsidR="00F95FFA" w:rsidRPr="008447C6" w:rsidRDefault="00F95FFA" w:rsidP="00D21016">
      <w:pPr>
        <w:spacing w:line="360" w:lineRule="auto"/>
        <w:jc w:val="both"/>
        <w:rPr>
          <w:rFonts w:ascii="Times New Roman" w:hAnsi="Times New Roman"/>
          <w:iCs/>
          <w:sz w:val="24"/>
          <w:szCs w:val="24"/>
          <w:lang w:val="es-MX"/>
        </w:rPr>
      </w:pPr>
    </w:p>
    <w:p w:rsidR="00F95FFA" w:rsidRPr="00F95FFA" w:rsidRDefault="00D76313" w:rsidP="00D21016">
      <w:pPr>
        <w:pStyle w:val="Textoindependiente3"/>
        <w:spacing w:line="360" w:lineRule="auto"/>
        <w:jc w:val="both"/>
        <w:rPr>
          <w:rFonts w:ascii="Times New Roman" w:hAnsi="Times New Roman" w:cs="Times New Roman"/>
          <w:szCs w:val="24"/>
        </w:rPr>
      </w:pPr>
      <w:r w:rsidRPr="00F95FFA">
        <w:rPr>
          <w:rFonts w:ascii="Times New Roman" w:hAnsi="Times New Roman" w:cs="Times New Roman"/>
          <w:szCs w:val="24"/>
        </w:rPr>
        <w:t>Tabla 1</w:t>
      </w:r>
      <w:r w:rsidR="00CA3AA4" w:rsidRPr="00F95FFA">
        <w:rPr>
          <w:rFonts w:ascii="Times New Roman" w:hAnsi="Times New Roman" w:cs="Times New Roman"/>
          <w:szCs w:val="24"/>
        </w:rPr>
        <w:t>1</w:t>
      </w:r>
      <w:r w:rsidRPr="00F95FFA">
        <w:rPr>
          <w:rFonts w:ascii="Times New Roman" w:hAnsi="Times New Roman" w:cs="Times New Roman"/>
          <w:szCs w:val="24"/>
        </w:rPr>
        <w:t xml:space="preserve">. </w:t>
      </w:r>
    </w:p>
    <w:p w:rsidR="00D76313" w:rsidRPr="00F95FFA" w:rsidRDefault="00D76313" w:rsidP="00D21016">
      <w:pPr>
        <w:pStyle w:val="Textoindependiente3"/>
        <w:spacing w:line="360" w:lineRule="auto"/>
        <w:jc w:val="both"/>
        <w:rPr>
          <w:rFonts w:ascii="Times New Roman" w:hAnsi="Times New Roman" w:cs="Times New Roman"/>
          <w:i/>
          <w:szCs w:val="24"/>
        </w:rPr>
      </w:pPr>
      <w:r w:rsidRPr="00F95FFA">
        <w:rPr>
          <w:rFonts w:ascii="Times New Roman" w:hAnsi="Times New Roman" w:cs="Times New Roman"/>
          <w:i/>
          <w:szCs w:val="24"/>
        </w:rPr>
        <w:t>Tipos de muestras</w:t>
      </w:r>
    </w:p>
    <w:tbl>
      <w:tblPr>
        <w:tblStyle w:val="Tabladelista6concolores"/>
        <w:tblW w:w="9214" w:type="dxa"/>
        <w:tblLayout w:type="fixed"/>
        <w:tblLook w:val="0000" w:firstRow="0" w:lastRow="0" w:firstColumn="0" w:lastColumn="0" w:noHBand="0" w:noVBand="0"/>
      </w:tblPr>
      <w:tblGrid>
        <w:gridCol w:w="1759"/>
        <w:gridCol w:w="1643"/>
        <w:gridCol w:w="1985"/>
        <w:gridCol w:w="1276"/>
        <w:gridCol w:w="2551"/>
      </w:tblGrid>
      <w:tr w:rsidR="00CE7233" w:rsidRPr="008447C6" w:rsidTr="00F95FFA">
        <w:trPr>
          <w:cnfStyle w:val="000000100000" w:firstRow="0" w:lastRow="0" w:firstColumn="0" w:lastColumn="0" w:oddVBand="0" w:evenVBand="0" w:oddHBand="1" w:evenHBand="0" w:firstRowFirstColumn="0" w:firstRowLastColumn="0" w:lastRowFirstColumn="0" w:lastRowLastColumn="0"/>
          <w:trHeight w:hRule="exact" w:val="907"/>
        </w:trPr>
        <w:tc>
          <w:tcPr>
            <w:cnfStyle w:val="000010000000" w:firstRow="0" w:lastRow="0" w:firstColumn="0" w:lastColumn="0" w:oddVBand="1" w:evenVBand="0" w:oddHBand="0" w:evenHBand="0" w:firstRowFirstColumn="0" w:firstRowLastColumn="0" w:lastRowFirstColumn="0" w:lastRowLastColumn="0"/>
            <w:tcW w:w="1759" w:type="dxa"/>
            <w:tcBorders>
              <w:bottom w:val="single" w:sz="4" w:space="0" w:color="000000" w:themeColor="text1"/>
            </w:tcBorders>
            <w:shd w:val="clear" w:color="auto" w:fill="FFFFFF" w:themeFill="background1"/>
          </w:tcPr>
          <w:p w:rsidR="00CE7233" w:rsidRPr="008447C6" w:rsidRDefault="00CE7233" w:rsidP="00D21016">
            <w:pPr>
              <w:spacing w:before="40" w:line="360" w:lineRule="auto"/>
              <w:jc w:val="center"/>
              <w:rPr>
                <w:rFonts w:ascii="Times New Roman" w:hAnsi="Times New Roman"/>
                <w:b/>
                <w:szCs w:val="24"/>
              </w:rPr>
            </w:pPr>
            <w:r w:rsidRPr="008447C6">
              <w:rPr>
                <w:rFonts w:ascii="Times New Roman" w:hAnsi="Times New Roman"/>
                <w:b/>
                <w:szCs w:val="24"/>
              </w:rPr>
              <w:t>TIPO DE MUESTRA</w:t>
            </w:r>
          </w:p>
        </w:tc>
        <w:tc>
          <w:tcPr>
            <w:tcW w:w="1643" w:type="dxa"/>
            <w:tcBorders>
              <w:bottom w:val="single" w:sz="4" w:space="0" w:color="000000" w:themeColor="text1"/>
            </w:tcBorders>
            <w:shd w:val="clear" w:color="auto" w:fill="FFFFFF" w:themeFill="background1"/>
          </w:tcPr>
          <w:p w:rsidR="00CE7233" w:rsidRPr="008447C6" w:rsidRDefault="00CE7233" w:rsidP="00D21016">
            <w:pPr>
              <w:pStyle w:val="Textoindependiente2"/>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4"/>
              </w:rPr>
            </w:pPr>
            <w:r w:rsidRPr="008447C6">
              <w:rPr>
                <w:rFonts w:ascii="Times New Roman" w:hAnsi="Times New Roman"/>
                <w:sz w:val="20"/>
                <w:szCs w:val="24"/>
              </w:rPr>
              <w:t>NORMA APLICABLE</w:t>
            </w:r>
          </w:p>
        </w:tc>
        <w:tc>
          <w:tcPr>
            <w:cnfStyle w:val="000010000000" w:firstRow="0" w:lastRow="0" w:firstColumn="0" w:lastColumn="0" w:oddVBand="1" w:evenVBand="0" w:oddHBand="0" w:evenHBand="0" w:firstRowFirstColumn="0" w:firstRowLastColumn="0" w:lastRowFirstColumn="0" w:lastRowLastColumn="0"/>
            <w:tcW w:w="1985" w:type="dxa"/>
            <w:tcBorders>
              <w:bottom w:val="single" w:sz="4" w:space="0" w:color="000000" w:themeColor="text1"/>
            </w:tcBorders>
            <w:shd w:val="clear" w:color="auto" w:fill="FFFFFF" w:themeFill="background1"/>
          </w:tcPr>
          <w:p w:rsidR="00CE7233" w:rsidRPr="008447C6" w:rsidRDefault="00CE7233" w:rsidP="00D21016">
            <w:pPr>
              <w:pStyle w:val="Textoindependiente2"/>
              <w:spacing w:line="360" w:lineRule="auto"/>
              <w:rPr>
                <w:rFonts w:ascii="Times New Roman" w:hAnsi="Times New Roman"/>
                <w:sz w:val="20"/>
                <w:szCs w:val="24"/>
              </w:rPr>
            </w:pPr>
            <w:r w:rsidRPr="008447C6">
              <w:rPr>
                <w:rFonts w:ascii="Times New Roman" w:hAnsi="Times New Roman"/>
                <w:sz w:val="20"/>
                <w:szCs w:val="24"/>
              </w:rPr>
              <w:t>FORMAS DE OBTENER Y TRANSPORTAR</w:t>
            </w:r>
          </w:p>
          <w:p w:rsidR="00CE7233" w:rsidRPr="008447C6" w:rsidRDefault="00CE7233" w:rsidP="00D21016">
            <w:pPr>
              <w:spacing w:before="40" w:line="360" w:lineRule="auto"/>
              <w:jc w:val="center"/>
              <w:rPr>
                <w:rFonts w:ascii="Times New Roman" w:hAnsi="Times New Roman"/>
                <w:b/>
                <w:szCs w:val="24"/>
              </w:rPr>
            </w:pPr>
          </w:p>
        </w:tc>
        <w:tc>
          <w:tcPr>
            <w:tcW w:w="1276" w:type="dxa"/>
            <w:tcBorders>
              <w:bottom w:val="single" w:sz="4" w:space="0" w:color="000000" w:themeColor="text1"/>
            </w:tcBorders>
            <w:shd w:val="clear" w:color="auto" w:fill="FFFFFF" w:themeFill="background1"/>
          </w:tcPr>
          <w:p w:rsidR="00CE7233" w:rsidRPr="008447C6" w:rsidRDefault="00CE7233" w:rsidP="00D21016">
            <w:pPr>
              <w:pStyle w:val="Textoindependiente2"/>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4"/>
              </w:rPr>
            </w:pPr>
            <w:r w:rsidRPr="008447C6">
              <w:rPr>
                <w:rFonts w:ascii="Times New Roman" w:hAnsi="Times New Roman"/>
                <w:sz w:val="20"/>
                <w:szCs w:val="24"/>
              </w:rPr>
              <w:t>ESTADO DE LA MUESTRA</w:t>
            </w:r>
          </w:p>
          <w:p w:rsidR="00CE7233" w:rsidRPr="008447C6" w:rsidRDefault="00CE7233" w:rsidP="00D21016">
            <w:pPr>
              <w:spacing w:before="4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Cs w:val="24"/>
              </w:rPr>
            </w:pPr>
          </w:p>
        </w:tc>
        <w:tc>
          <w:tcPr>
            <w:cnfStyle w:val="000010000000" w:firstRow="0" w:lastRow="0" w:firstColumn="0" w:lastColumn="0" w:oddVBand="1" w:evenVBand="0" w:oddHBand="0" w:evenHBand="0" w:firstRowFirstColumn="0" w:firstRowLastColumn="0" w:lastRowFirstColumn="0" w:lastRowLastColumn="0"/>
            <w:tcW w:w="2551" w:type="dxa"/>
            <w:tcBorders>
              <w:bottom w:val="single" w:sz="4" w:space="0" w:color="000000" w:themeColor="text1"/>
            </w:tcBorders>
            <w:shd w:val="clear" w:color="auto" w:fill="FFFFFF" w:themeFill="background1"/>
          </w:tcPr>
          <w:p w:rsidR="00CE7233" w:rsidRPr="008447C6" w:rsidRDefault="00CE7233" w:rsidP="00D21016">
            <w:pPr>
              <w:pStyle w:val="Ttulo5"/>
              <w:spacing w:before="40" w:line="360" w:lineRule="auto"/>
              <w:outlineLvl w:val="4"/>
              <w:rPr>
                <w:rFonts w:ascii="Times New Roman" w:hAnsi="Times New Roman"/>
                <w:sz w:val="20"/>
                <w:szCs w:val="24"/>
                <w:u w:val="none"/>
              </w:rPr>
            </w:pPr>
            <w:r w:rsidRPr="008447C6">
              <w:rPr>
                <w:rFonts w:ascii="Times New Roman" w:hAnsi="Times New Roman"/>
                <w:sz w:val="20"/>
                <w:szCs w:val="24"/>
                <w:u w:val="none"/>
              </w:rPr>
              <w:t>CARACTERISTICAS</w:t>
            </w:r>
          </w:p>
        </w:tc>
      </w:tr>
      <w:tr w:rsidR="00CE7233" w:rsidRPr="008447C6" w:rsidTr="00F95FFA">
        <w:trPr>
          <w:trHeight w:val="1398"/>
        </w:trPr>
        <w:tc>
          <w:tcPr>
            <w:cnfStyle w:val="000010000000" w:firstRow="0" w:lastRow="0" w:firstColumn="0" w:lastColumn="0" w:oddVBand="1" w:evenVBand="0" w:oddHBand="0" w:evenHBand="0" w:firstRowFirstColumn="0" w:firstRowLastColumn="0" w:lastRowFirstColumn="0" w:lastRowLastColumn="0"/>
            <w:tcW w:w="1759" w:type="dxa"/>
            <w:tcBorders>
              <w:top w:val="single" w:sz="4" w:space="0" w:color="000000" w:themeColor="text1"/>
            </w:tcBorders>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t>Muestra inalterada en bloque (Mib)</w:t>
            </w:r>
          </w:p>
          <w:p w:rsidR="00CE7233" w:rsidRPr="008447C6" w:rsidRDefault="00CE7233" w:rsidP="00112A6F">
            <w:pPr>
              <w:spacing w:before="40" w:line="360" w:lineRule="auto"/>
              <w:jc w:val="both"/>
              <w:rPr>
                <w:rFonts w:ascii="Times New Roman" w:hAnsi="Times New Roman"/>
                <w:sz w:val="24"/>
                <w:szCs w:val="24"/>
              </w:rPr>
            </w:pPr>
          </w:p>
        </w:tc>
        <w:tc>
          <w:tcPr>
            <w:tcW w:w="1643" w:type="dxa"/>
            <w:tcBorders>
              <w:top w:val="single" w:sz="4" w:space="0" w:color="000000" w:themeColor="text1"/>
            </w:tcBorders>
            <w:shd w:val="clear" w:color="auto" w:fill="FFFFFF" w:themeFill="background1"/>
          </w:tcPr>
          <w:p w:rsidR="00CE7233" w:rsidRPr="008447C6" w:rsidRDefault="00CE7233" w:rsidP="00112A6F">
            <w:pPr>
              <w:spacing w:before="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8447C6">
              <w:rPr>
                <w:rFonts w:ascii="Times New Roman" w:hAnsi="Times New Roman"/>
                <w:sz w:val="24"/>
                <w:szCs w:val="24"/>
              </w:rPr>
              <w:t>NTP</w:t>
            </w:r>
            <w:r w:rsidR="00CE7534" w:rsidRPr="008447C6">
              <w:rPr>
                <w:rFonts w:ascii="Times New Roman" w:hAnsi="Times New Roman"/>
                <w:sz w:val="24"/>
                <w:szCs w:val="24"/>
              </w:rPr>
              <w:t xml:space="preserve"> 339.151 </w:t>
            </w:r>
            <w:r w:rsidRPr="008447C6">
              <w:rPr>
                <w:rFonts w:ascii="Times New Roman" w:hAnsi="Times New Roman"/>
                <w:sz w:val="24"/>
                <w:szCs w:val="24"/>
              </w:rPr>
              <w:t>(ASTM D4220) Prácticas Normalizadas para la Preservación y Transporte de Muestras de Suelos</w:t>
            </w:r>
          </w:p>
        </w:tc>
        <w:tc>
          <w:tcPr>
            <w:cnfStyle w:val="000010000000" w:firstRow="0" w:lastRow="0" w:firstColumn="0" w:lastColumn="0" w:oddVBand="1" w:evenVBand="0" w:oddHBand="0" w:evenHBand="0" w:firstRowFirstColumn="0" w:firstRowLastColumn="0" w:lastRowFirstColumn="0" w:lastRowLastColumn="0"/>
            <w:tcW w:w="1985" w:type="dxa"/>
            <w:tcBorders>
              <w:top w:val="single" w:sz="4" w:space="0" w:color="000000" w:themeColor="text1"/>
            </w:tcBorders>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t>Bloques</w:t>
            </w:r>
          </w:p>
          <w:p w:rsidR="00CE7233" w:rsidRPr="008447C6" w:rsidRDefault="00CE7233" w:rsidP="00112A6F">
            <w:pPr>
              <w:spacing w:before="40" w:line="360" w:lineRule="auto"/>
              <w:jc w:val="both"/>
              <w:rPr>
                <w:rFonts w:ascii="Times New Roman" w:hAnsi="Times New Roman"/>
                <w:sz w:val="24"/>
                <w:szCs w:val="24"/>
              </w:rPr>
            </w:pPr>
          </w:p>
        </w:tc>
        <w:tc>
          <w:tcPr>
            <w:tcW w:w="1276" w:type="dxa"/>
            <w:vMerge w:val="restart"/>
            <w:tcBorders>
              <w:top w:val="single" w:sz="4" w:space="0" w:color="000000" w:themeColor="text1"/>
            </w:tcBorders>
            <w:shd w:val="clear" w:color="auto" w:fill="FFFFFF" w:themeFill="background1"/>
          </w:tcPr>
          <w:p w:rsidR="00CE7233" w:rsidRPr="008447C6" w:rsidRDefault="00CE7233" w:rsidP="00112A6F">
            <w:pPr>
              <w:spacing w:before="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8447C6">
              <w:rPr>
                <w:rFonts w:ascii="Times New Roman" w:hAnsi="Times New Roman"/>
                <w:sz w:val="24"/>
                <w:szCs w:val="24"/>
              </w:rPr>
              <w:t>Inalterada</w:t>
            </w:r>
          </w:p>
        </w:tc>
        <w:tc>
          <w:tcPr>
            <w:cnfStyle w:val="000010000000" w:firstRow="0" w:lastRow="0" w:firstColumn="0" w:lastColumn="0" w:oddVBand="1" w:evenVBand="0" w:oddHBand="0" w:evenHBand="0" w:firstRowFirstColumn="0" w:firstRowLastColumn="0" w:lastRowFirstColumn="0" w:lastRowLastColumn="0"/>
            <w:tcW w:w="2551" w:type="dxa"/>
            <w:vMerge w:val="restart"/>
            <w:tcBorders>
              <w:top w:val="single" w:sz="4" w:space="0" w:color="000000" w:themeColor="text1"/>
            </w:tcBorders>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t>Deben mantenerse inalteradas  las propiedades físicas y mecánicas del suelo en su estado natural al momento del muestreo. (Aplicable solamente a suelos cohesivos, rocas blandas o suelos granulares finos suficientemente cementados para permitir su obtención).</w:t>
            </w:r>
          </w:p>
          <w:p w:rsidR="00CE7233" w:rsidRPr="008447C6" w:rsidRDefault="00CE7233" w:rsidP="00112A6F">
            <w:pPr>
              <w:spacing w:before="40" w:line="360" w:lineRule="auto"/>
              <w:jc w:val="both"/>
              <w:rPr>
                <w:rFonts w:ascii="Times New Roman" w:hAnsi="Times New Roman"/>
                <w:sz w:val="24"/>
                <w:szCs w:val="24"/>
              </w:rPr>
            </w:pPr>
          </w:p>
        </w:tc>
      </w:tr>
      <w:tr w:rsidR="00CE7233" w:rsidRPr="008447C6" w:rsidTr="00F95FFA">
        <w:trPr>
          <w:cnfStyle w:val="000000100000" w:firstRow="0" w:lastRow="0" w:firstColumn="0" w:lastColumn="0" w:oddVBand="0" w:evenVBand="0" w:oddHBand="1" w:evenHBand="0" w:firstRowFirstColumn="0" w:firstRowLastColumn="0" w:lastRowFirstColumn="0" w:lastRowLastColumn="0"/>
          <w:trHeight w:hRule="exact" w:val="2781"/>
        </w:trPr>
        <w:tc>
          <w:tcPr>
            <w:cnfStyle w:val="000010000000" w:firstRow="0" w:lastRow="0" w:firstColumn="0" w:lastColumn="0" w:oddVBand="1" w:evenVBand="0" w:oddHBand="0" w:evenHBand="0" w:firstRowFirstColumn="0" w:firstRowLastColumn="0" w:lastRowFirstColumn="0" w:lastRowLastColumn="0"/>
            <w:tcW w:w="1759" w:type="dxa"/>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t>Muestra inalterada el tubo de pared delgada (Mit)</w:t>
            </w:r>
          </w:p>
          <w:p w:rsidR="00CE7233" w:rsidRPr="008447C6" w:rsidRDefault="00CE7233" w:rsidP="00112A6F">
            <w:pPr>
              <w:spacing w:before="40" w:line="360" w:lineRule="auto"/>
              <w:jc w:val="both"/>
              <w:rPr>
                <w:rFonts w:ascii="Times New Roman" w:hAnsi="Times New Roman"/>
                <w:sz w:val="24"/>
                <w:szCs w:val="24"/>
              </w:rPr>
            </w:pPr>
          </w:p>
        </w:tc>
        <w:tc>
          <w:tcPr>
            <w:tcW w:w="1643" w:type="dxa"/>
            <w:shd w:val="clear" w:color="auto" w:fill="FFFFFF" w:themeFill="background1"/>
          </w:tcPr>
          <w:p w:rsidR="00CE7233" w:rsidRPr="008447C6" w:rsidRDefault="00CE7233" w:rsidP="00112A6F">
            <w:pPr>
              <w:spacing w:before="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8447C6">
              <w:rPr>
                <w:rFonts w:ascii="Times New Roman" w:hAnsi="Times New Roman"/>
                <w:sz w:val="24"/>
                <w:szCs w:val="24"/>
              </w:rPr>
              <w:t>NTP 339.169 (ASTM D1587) Muestreo Geotécnico de Suelos con tubo de Pared Delgada</w:t>
            </w:r>
          </w:p>
        </w:tc>
        <w:tc>
          <w:tcPr>
            <w:cnfStyle w:val="000010000000" w:firstRow="0" w:lastRow="0" w:firstColumn="0" w:lastColumn="0" w:oddVBand="1" w:evenVBand="0" w:oddHBand="0" w:evenHBand="0" w:firstRowFirstColumn="0" w:firstRowLastColumn="0" w:lastRowFirstColumn="0" w:lastRowLastColumn="0"/>
            <w:tcW w:w="1985" w:type="dxa"/>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t>Tubos de pared delgada</w:t>
            </w:r>
          </w:p>
          <w:p w:rsidR="00CE7233" w:rsidRPr="008447C6" w:rsidRDefault="00CE7233" w:rsidP="00112A6F">
            <w:pPr>
              <w:spacing w:before="40" w:line="360" w:lineRule="auto"/>
              <w:jc w:val="both"/>
              <w:rPr>
                <w:rFonts w:ascii="Times New Roman" w:hAnsi="Times New Roman"/>
                <w:sz w:val="24"/>
                <w:szCs w:val="24"/>
              </w:rPr>
            </w:pPr>
          </w:p>
        </w:tc>
        <w:tc>
          <w:tcPr>
            <w:tcW w:w="1276" w:type="dxa"/>
            <w:vMerge/>
            <w:shd w:val="clear" w:color="auto" w:fill="FFFFFF" w:themeFill="background1"/>
          </w:tcPr>
          <w:p w:rsidR="00CE7233" w:rsidRPr="008447C6" w:rsidRDefault="00CE7233"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2551" w:type="dxa"/>
            <w:vMerge/>
            <w:shd w:val="clear" w:color="auto" w:fill="FFFFFF" w:themeFill="background1"/>
          </w:tcPr>
          <w:p w:rsidR="00CE7233" w:rsidRPr="008447C6" w:rsidRDefault="00CE7233" w:rsidP="00112A6F">
            <w:pPr>
              <w:spacing w:line="360" w:lineRule="auto"/>
              <w:jc w:val="both"/>
              <w:rPr>
                <w:rFonts w:ascii="Times New Roman" w:hAnsi="Times New Roman"/>
                <w:sz w:val="24"/>
                <w:szCs w:val="24"/>
              </w:rPr>
            </w:pPr>
          </w:p>
        </w:tc>
      </w:tr>
      <w:tr w:rsidR="00CE7233" w:rsidRPr="008447C6" w:rsidTr="00F95FFA">
        <w:trPr>
          <w:trHeight w:hRule="exact" w:val="2924"/>
        </w:trPr>
        <w:tc>
          <w:tcPr>
            <w:cnfStyle w:val="000010000000" w:firstRow="0" w:lastRow="0" w:firstColumn="0" w:lastColumn="0" w:oddVBand="1" w:evenVBand="0" w:oddHBand="0" w:evenHBand="0" w:firstRowFirstColumn="0" w:firstRowLastColumn="0" w:lastRowFirstColumn="0" w:lastRowLastColumn="0"/>
            <w:tcW w:w="1759" w:type="dxa"/>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t>Muestra alterada en bolsa de plástico (Mab)</w:t>
            </w:r>
          </w:p>
          <w:p w:rsidR="00CE7233" w:rsidRPr="008447C6" w:rsidRDefault="00CE7233" w:rsidP="00112A6F">
            <w:pPr>
              <w:spacing w:before="40" w:line="360" w:lineRule="auto"/>
              <w:jc w:val="both"/>
              <w:rPr>
                <w:rFonts w:ascii="Times New Roman" w:hAnsi="Times New Roman"/>
                <w:sz w:val="24"/>
                <w:szCs w:val="24"/>
              </w:rPr>
            </w:pPr>
          </w:p>
        </w:tc>
        <w:tc>
          <w:tcPr>
            <w:tcW w:w="1643" w:type="dxa"/>
            <w:shd w:val="clear" w:color="auto" w:fill="FFFFFF" w:themeFill="background1"/>
          </w:tcPr>
          <w:p w:rsidR="00CE7233" w:rsidRPr="008447C6" w:rsidRDefault="00CE7233" w:rsidP="00112A6F">
            <w:pPr>
              <w:spacing w:before="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8447C6">
              <w:rPr>
                <w:rFonts w:ascii="Times New Roman" w:hAnsi="Times New Roman"/>
                <w:sz w:val="24"/>
                <w:szCs w:val="24"/>
              </w:rPr>
              <w:t>NTP 339.151</w:t>
            </w:r>
            <w:r w:rsidR="00CE7534" w:rsidRPr="008447C6">
              <w:rPr>
                <w:rFonts w:ascii="Times New Roman" w:hAnsi="Times New Roman"/>
                <w:sz w:val="24"/>
                <w:szCs w:val="24"/>
              </w:rPr>
              <w:t xml:space="preserve"> </w:t>
            </w:r>
            <w:r w:rsidRPr="008447C6">
              <w:rPr>
                <w:rFonts w:ascii="Times New Roman" w:hAnsi="Times New Roman"/>
                <w:sz w:val="24"/>
                <w:szCs w:val="24"/>
              </w:rPr>
              <w:t>(ASTM D4220) Prácticas Normalizadas para la Preservación y Transporte de Muestras de Suelos</w:t>
            </w:r>
          </w:p>
        </w:tc>
        <w:tc>
          <w:tcPr>
            <w:cnfStyle w:val="000010000000" w:firstRow="0" w:lastRow="0" w:firstColumn="0" w:lastColumn="0" w:oddVBand="1" w:evenVBand="0" w:oddHBand="0" w:evenHBand="0" w:firstRowFirstColumn="0" w:firstRowLastColumn="0" w:lastRowFirstColumn="0" w:lastRowLastColumn="0"/>
            <w:tcW w:w="1985" w:type="dxa"/>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t>Con bolsas de plástico</w:t>
            </w:r>
          </w:p>
          <w:p w:rsidR="00CE7233" w:rsidRPr="008447C6" w:rsidRDefault="00CE7233" w:rsidP="00112A6F">
            <w:pPr>
              <w:spacing w:before="40" w:line="360" w:lineRule="auto"/>
              <w:jc w:val="both"/>
              <w:rPr>
                <w:rFonts w:ascii="Times New Roman" w:hAnsi="Times New Roman"/>
                <w:sz w:val="24"/>
                <w:szCs w:val="24"/>
              </w:rPr>
            </w:pPr>
          </w:p>
        </w:tc>
        <w:tc>
          <w:tcPr>
            <w:tcW w:w="1276" w:type="dxa"/>
            <w:shd w:val="clear" w:color="auto" w:fill="FFFFFF" w:themeFill="background1"/>
          </w:tcPr>
          <w:p w:rsidR="00CE7233" w:rsidRPr="008447C6" w:rsidRDefault="00CE7233" w:rsidP="00112A6F">
            <w:pPr>
              <w:spacing w:before="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8447C6">
              <w:rPr>
                <w:rFonts w:ascii="Times New Roman" w:hAnsi="Times New Roman"/>
                <w:sz w:val="24"/>
                <w:szCs w:val="24"/>
              </w:rPr>
              <w:t>Alterada</w:t>
            </w:r>
          </w:p>
          <w:p w:rsidR="00CE7233" w:rsidRPr="008447C6" w:rsidRDefault="00CE7233" w:rsidP="00112A6F">
            <w:pPr>
              <w:spacing w:before="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2551" w:type="dxa"/>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t>Debe mantener inalterada la granulometría del suelo en su estado natural al momento del muestreo.</w:t>
            </w:r>
          </w:p>
          <w:p w:rsidR="00CE7233" w:rsidRPr="008447C6" w:rsidRDefault="00CE7233" w:rsidP="00112A6F">
            <w:pPr>
              <w:spacing w:before="40" w:line="360" w:lineRule="auto"/>
              <w:ind w:left="40" w:right="1800"/>
              <w:jc w:val="both"/>
              <w:rPr>
                <w:rFonts w:ascii="Times New Roman" w:hAnsi="Times New Roman"/>
                <w:sz w:val="24"/>
                <w:szCs w:val="24"/>
              </w:rPr>
            </w:pPr>
          </w:p>
        </w:tc>
      </w:tr>
      <w:tr w:rsidR="00CE7233" w:rsidRPr="008447C6" w:rsidTr="00F95FFA">
        <w:trPr>
          <w:cnfStyle w:val="000000100000" w:firstRow="0" w:lastRow="0" w:firstColumn="0" w:lastColumn="0" w:oddVBand="0" w:evenVBand="0" w:oddHBand="1" w:evenHBand="0" w:firstRowFirstColumn="0" w:firstRowLastColumn="0" w:lastRowFirstColumn="0" w:lastRowLastColumn="0"/>
          <w:trHeight w:hRule="exact" w:val="2914"/>
        </w:trPr>
        <w:tc>
          <w:tcPr>
            <w:cnfStyle w:val="000010000000" w:firstRow="0" w:lastRow="0" w:firstColumn="0" w:lastColumn="0" w:oddVBand="1" w:evenVBand="0" w:oddHBand="0" w:evenHBand="0" w:firstRowFirstColumn="0" w:firstRowLastColumn="0" w:lastRowFirstColumn="0" w:lastRowLastColumn="0"/>
            <w:tcW w:w="1759" w:type="dxa"/>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lastRenderedPageBreak/>
              <w:t>Muestra alterada para humedad en lata sellada (Mah)</w:t>
            </w:r>
          </w:p>
          <w:p w:rsidR="00CE7233" w:rsidRPr="008447C6" w:rsidRDefault="00CE7233" w:rsidP="00112A6F">
            <w:pPr>
              <w:spacing w:before="40" w:line="360" w:lineRule="auto"/>
              <w:jc w:val="both"/>
              <w:rPr>
                <w:rFonts w:ascii="Times New Roman" w:hAnsi="Times New Roman"/>
                <w:sz w:val="24"/>
                <w:szCs w:val="24"/>
              </w:rPr>
            </w:pPr>
          </w:p>
        </w:tc>
        <w:tc>
          <w:tcPr>
            <w:tcW w:w="1643" w:type="dxa"/>
            <w:shd w:val="clear" w:color="auto" w:fill="FFFFFF" w:themeFill="background1"/>
          </w:tcPr>
          <w:p w:rsidR="00CE7233" w:rsidRPr="008447C6" w:rsidRDefault="00CE7233" w:rsidP="00112A6F">
            <w:pPr>
              <w:spacing w:before="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8447C6">
              <w:rPr>
                <w:rFonts w:ascii="Times New Roman" w:hAnsi="Times New Roman"/>
                <w:sz w:val="24"/>
                <w:szCs w:val="24"/>
              </w:rPr>
              <w:t>NTP 339.151</w:t>
            </w:r>
            <w:r w:rsidR="00CE7534" w:rsidRPr="008447C6">
              <w:rPr>
                <w:rFonts w:ascii="Times New Roman" w:hAnsi="Times New Roman"/>
                <w:sz w:val="24"/>
                <w:szCs w:val="24"/>
              </w:rPr>
              <w:t xml:space="preserve"> </w:t>
            </w:r>
            <w:r w:rsidRPr="008447C6">
              <w:rPr>
                <w:rFonts w:ascii="Times New Roman" w:hAnsi="Times New Roman"/>
                <w:sz w:val="24"/>
                <w:szCs w:val="24"/>
              </w:rPr>
              <w:t>(ASTM D4220) Prácticas Normalizadas para la Preservación y Transporte de Muestras de Suelos</w:t>
            </w:r>
          </w:p>
        </w:tc>
        <w:tc>
          <w:tcPr>
            <w:cnfStyle w:val="000010000000" w:firstRow="0" w:lastRow="0" w:firstColumn="0" w:lastColumn="0" w:oddVBand="1" w:evenVBand="0" w:oddHBand="0" w:evenHBand="0" w:firstRowFirstColumn="0" w:firstRowLastColumn="0" w:lastRowFirstColumn="0" w:lastRowLastColumn="0"/>
            <w:tcW w:w="1985" w:type="dxa"/>
            <w:shd w:val="clear" w:color="auto" w:fill="FFFFFF" w:themeFill="background1"/>
          </w:tcPr>
          <w:p w:rsidR="00CE7233" w:rsidRPr="008447C6" w:rsidRDefault="00CE7233" w:rsidP="00112A6F">
            <w:pPr>
              <w:spacing w:before="40" w:line="360" w:lineRule="auto"/>
              <w:jc w:val="both"/>
              <w:rPr>
                <w:rFonts w:ascii="Times New Roman" w:hAnsi="Times New Roman"/>
                <w:sz w:val="24"/>
                <w:szCs w:val="24"/>
              </w:rPr>
            </w:pPr>
            <w:r w:rsidRPr="008447C6">
              <w:rPr>
                <w:rFonts w:ascii="Times New Roman" w:hAnsi="Times New Roman"/>
                <w:sz w:val="24"/>
                <w:szCs w:val="24"/>
              </w:rPr>
              <w:t>En lata sellada</w:t>
            </w:r>
          </w:p>
          <w:p w:rsidR="00CE7233" w:rsidRPr="008447C6" w:rsidRDefault="00CE7233" w:rsidP="00112A6F">
            <w:pPr>
              <w:spacing w:before="40" w:line="360" w:lineRule="auto"/>
              <w:jc w:val="both"/>
              <w:rPr>
                <w:rFonts w:ascii="Times New Roman" w:hAnsi="Times New Roman"/>
                <w:sz w:val="24"/>
                <w:szCs w:val="24"/>
              </w:rPr>
            </w:pPr>
          </w:p>
        </w:tc>
        <w:tc>
          <w:tcPr>
            <w:tcW w:w="1276" w:type="dxa"/>
            <w:shd w:val="clear" w:color="auto" w:fill="FFFFFF" w:themeFill="background1"/>
          </w:tcPr>
          <w:p w:rsidR="00CE7233" w:rsidRPr="008447C6" w:rsidRDefault="00CE7233" w:rsidP="00112A6F">
            <w:pPr>
              <w:spacing w:before="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8447C6">
              <w:rPr>
                <w:rFonts w:ascii="Times New Roman" w:hAnsi="Times New Roman"/>
                <w:sz w:val="24"/>
                <w:szCs w:val="24"/>
              </w:rPr>
              <w:t>Alterada</w:t>
            </w:r>
          </w:p>
          <w:p w:rsidR="00CE7233" w:rsidRPr="008447C6" w:rsidRDefault="00CE7233" w:rsidP="00112A6F">
            <w:pPr>
              <w:spacing w:before="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2551" w:type="dxa"/>
            <w:shd w:val="clear" w:color="auto" w:fill="FFFFFF" w:themeFill="background1"/>
          </w:tcPr>
          <w:p w:rsidR="00CE7233" w:rsidRPr="008447C6" w:rsidRDefault="00CE7233" w:rsidP="00112A6F">
            <w:pPr>
              <w:spacing w:before="40" w:line="360" w:lineRule="auto"/>
              <w:ind w:right="200"/>
              <w:jc w:val="both"/>
              <w:rPr>
                <w:rFonts w:ascii="Times New Roman" w:hAnsi="Times New Roman"/>
                <w:sz w:val="24"/>
                <w:szCs w:val="24"/>
              </w:rPr>
            </w:pPr>
            <w:r w:rsidRPr="008447C6">
              <w:rPr>
                <w:rFonts w:ascii="Times New Roman" w:hAnsi="Times New Roman"/>
                <w:sz w:val="24"/>
                <w:szCs w:val="24"/>
              </w:rPr>
              <w:t>Debe mantener inalterado el contenido de agua</w:t>
            </w:r>
          </w:p>
          <w:p w:rsidR="00CE7233" w:rsidRPr="008447C6" w:rsidRDefault="00CE7233" w:rsidP="00112A6F">
            <w:pPr>
              <w:spacing w:before="40" w:line="360" w:lineRule="auto"/>
              <w:ind w:left="40" w:right="1000"/>
              <w:jc w:val="both"/>
              <w:rPr>
                <w:rFonts w:ascii="Times New Roman" w:hAnsi="Times New Roman"/>
                <w:sz w:val="24"/>
                <w:szCs w:val="24"/>
              </w:rPr>
            </w:pPr>
          </w:p>
        </w:tc>
      </w:tr>
    </w:tbl>
    <w:p w:rsidR="00EC7B62" w:rsidRPr="00F95FFA" w:rsidRDefault="00D76313" w:rsidP="00D21016">
      <w:pPr>
        <w:spacing w:line="360" w:lineRule="auto"/>
        <w:jc w:val="both"/>
        <w:rPr>
          <w:rFonts w:ascii="Times New Roman" w:hAnsi="Times New Roman"/>
          <w:iCs/>
          <w:szCs w:val="24"/>
        </w:rPr>
      </w:pPr>
      <w:r w:rsidRPr="00F95FFA">
        <w:rPr>
          <w:rFonts w:ascii="Times New Roman" w:hAnsi="Times New Roman"/>
          <w:szCs w:val="24"/>
        </w:rPr>
        <w:t>Fuente: Reglamento Nacional de Edificaciones, Norma E.050</w:t>
      </w:r>
    </w:p>
    <w:p w:rsidR="007A1D51" w:rsidRPr="008A086E" w:rsidRDefault="007A1D51" w:rsidP="005D177C">
      <w:pPr>
        <w:tabs>
          <w:tab w:val="left" w:pos="1701"/>
        </w:tabs>
        <w:spacing w:before="120" w:after="120" w:line="360" w:lineRule="auto"/>
        <w:ind w:left="709"/>
        <w:jc w:val="both"/>
        <w:rPr>
          <w:rFonts w:ascii="Times New Roman" w:hAnsi="Times New Roman"/>
          <w:b/>
          <w:sz w:val="4"/>
          <w:szCs w:val="4"/>
          <w:lang w:val="es-MX"/>
        </w:rPr>
      </w:pPr>
    </w:p>
    <w:p w:rsidR="007E7261" w:rsidRPr="008447C6" w:rsidRDefault="007E7261" w:rsidP="005D177C">
      <w:pPr>
        <w:tabs>
          <w:tab w:val="left" w:pos="170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2.5.2.10</w:t>
      </w:r>
      <w:r w:rsidRPr="008447C6">
        <w:rPr>
          <w:rFonts w:ascii="Times New Roman" w:hAnsi="Times New Roman"/>
          <w:b/>
          <w:sz w:val="24"/>
          <w:szCs w:val="24"/>
          <w:lang w:val="es-MX"/>
        </w:rPr>
        <w:tab/>
      </w:r>
      <w:r w:rsidR="00430B6F" w:rsidRPr="008447C6">
        <w:rPr>
          <w:rFonts w:ascii="Times New Roman" w:hAnsi="Times New Roman"/>
          <w:b/>
          <w:sz w:val="24"/>
          <w:szCs w:val="24"/>
          <w:lang w:val="es-MX"/>
        </w:rPr>
        <w:t>Granulometría e</w:t>
      </w:r>
      <w:r w:rsidR="00B21632" w:rsidRPr="008447C6">
        <w:rPr>
          <w:rFonts w:ascii="Times New Roman" w:hAnsi="Times New Roman"/>
          <w:b/>
          <w:sz w:val="24"/>
          <w:szCs w:val="24"/>
          <w:lang w:val="es-MX"/>
        </w:rPr>
        <w:t>n s</w:t>
      </w:r>
      <w:r w:rsidR="00430B6F" w:rsidRPr="008447C6">
        <w:rPr>
          <w:rFonts w:ascii="Times New Roman" w:hAnsi="Times New Roman"/>
          <w:b/>
          <w:sz w:val="24"/>
          <w:szCs w:val="24"/>
          <w:lang w:val="es-MX"/>
        </w:rPr>
        <w:t>uelos</w:t>
      </w:r>
    </w:p>
    <w:p w:rsidR="00B20B0A" w:rsidRPr="008447C6" w:rsidRDefault="009778AD" w:rsidP="005D177C">
      <w:pPr>
        <w:tabs>
          <w:tab w:val="left" w:pos="1701"/>
        </w:tabs>
        <w:spacing w:before="120" w:after="120" w:line="360" w:lineRule="auto"/>
        <w:jc w:val="both"/>
        <w:rPr>
          <w:rFonts w:ascii="Times New Roman" w:hAnsi="Times New Roman"/>
          <w:b/>
          <w:sz w:val="24"/>
          <w:szCs w:val="24"/>
          <w:lang w:val="es-MX"/>
        </w:rPr>
      </w:pPr>
      <w:r w:rsidRPr="008447C6">
        <w:rPr>
          <w:rFonts w:ascii="Times New Roman" w:hAnsi="Times New Roman"/>
          <w:sz w:val="24"/>
          <w:szCs w:val="24"/>
          <w:lang w:val="es-ES_tradnl"/>
        </w:rPr>
        <w:t xml:space="preserve">Enrique Martínez Quiroz, nos indica </w:t>
      </w:r>
      <w:r w:rsidR="007A4F4E" w:rsidRPr="008447C6">
        <w:rPr>
          <w:rFonts w:ascii="Times New Roman" w:hAnsi="Times New Roman"/>
          <w:sz w:val="24"/>
          <w:szCs w:val="24"/>
          <w:lang w:val="es-ES_tradnl"/>
        </w:rPr>
        <w:t>que</w:t>
      </w:r>
      <w:r w:rsidR="007A4F4E" w:rsidRPr="008447C6">
        <w:rPr>
          <w:rFonts w:ascii="Times New Roman" w:hAnsi="Times New Roman"/>
          <w:b/>
          <w:sz w:val="24"/>
          <w:szCs w:val="24"/>
          <w:lang w:val="es-MX"/>
        </w:rPr>
        <w:t xml:space="preserve"> </w:t>
      </w:r>
      <w:r w:rsidR="007A4F4E" w:rsidRPr="008447C6">
        <w:rPr>
          <w:rFonts w:ascii="Times New Roman" w:hAnsi="Times New Roman"/>
          <w:sz w:val="24"/>
          <w:szCs w:val="24"/>
          <w:lang w:val="es-MX"/>
        </w:rPr>
        <w:t>e</w:t>
      </w:r>
      <w:r w:rsidR="00B20B0A" w:rsidRPr="008447C6">
        <w:rPr>
          <w:rFonts w:ascii="Times New Roman" w:hAnsi="Times New Roman"/>
          <w:iCs/>
          <w:sz w:val="24"/>
          <w:szCs w:val="24"/>
        </w:rPr>
        <w:t>l ingeniero interesado en suelos deberá estar suficientemente enterado de los métodos y criterios basados en la distribución granulométrica.</w:t>
      </w:r>
    </w:p>
    <w:p w:rsidR="00B20B0A" w:rsidRPr="008447C6" w:rsidRDefault="00B20B0A" w:rsidP="005D177C">
      <w:pPr>
        <w:spacing w:before="120" w:after="120" w:line="360" w:lineRule="auto"/>
        <w:jc w:val="both"/>
        <w:rPr>
          <w:rFonts w:ascii="Times New Roman" w:hAnsi="Times New Roman"/>
          <w:iCs/>
          <w:sz w:val="24"/>
          <w:szCs w:val="24"/>
        </w:rPr>
      </w:pPr>
      <w:r w:rsidRPr="008447C6">
        <w:rPr>
          <w:rFonts w:ascii="Times New Roman" w:hAnsi="Times New Roman"/>
          <w:iCs/>
          <w:sz w:val="24"/>
          <w:szCs w:val="24"/>
        </w:rPr>
        <w:t>Su finalidad es obtener la distribución por tamaño de las partículas pres</w:t>
      </w:r>
      <w:r w:rsidR="00DD2117" w:rsidRPr="008447C6">
        <w:rPr>
          <w:rFonts w:ascii="Times New Roman" w:hAnsi="Times New Roman"/>
          <w:iCs/>
          <w:sz w:val="24"/>
          <w:szCs w:val="24"/>
        </w:rPr>
        <w:t xml:space="preserve">entes en una muestra de suelo. </w:t>
      </w:r>
      <w:r w:rsidRPr="008447C6">
        <w:rPr>
          <w:rFonts w:ascii="Times New Roman" w:hAnsi="Times New Roman"/>
          <w:iCs/>
          <w:sz w:val="24"/>
          <w:szCs w:val="24"/>
        </w:rPr>
        <w:t>Así es posible también su clasificación mediante sistemas como AASHTO o SUCS. El ensayo es importante, ya que gran parte de los criterios de aceptación de suelos par</w:t>
      </w:r>
      <w:r w:rsidR="00D241E6" w:rsidRPr="008447C6">
        <w:rPr>
          <w:rFonts w:ascii="Times New Roman" w:hAnsi="Times New Roman"/>
          <w:iCs/>
          <w:sz w:val="24"/>
          <w:szCs w:val="24"/>
        </w:rPr>
        <w:t>a ser utilizados en bases o sub</w:t>
      </w:r>
      <w:r w:rsidRPr="008447C6">
        <w:rPr>
          <w:rFonts w:ascii="Times New Roman" w:hAnsi="Times New Roman"/>
          <w:iCs/>
          <w:sz w:val="24"/>
          <w:szCs w:val="24"/>
        </w:rPr>
        <w:t>-bases de carreteras, presas de tierra o diques, drenajes, etc., depende de este análisis.</w:t>
      </w:r>
      <w:r w:rsidR="00CC54B9" w:rsidRPr="008447C6">
        <w:rPr>
          <w:rFonts w:ascii="Times New Roman" w:hAnsi="Times New Roman"/>
          <w:iCs/>
          <w:sz w:val="24"/>
          <w:szCs w:val="24"/>
        </w:rPr>
        <w:t xml:space="preserve"> </w:t>
      </w:r>
      <w:r w:rsidRPr="008447C6">
        <w:rPr>
          <w:rFonts w:ascii="Times New Roman" w:hAnsi="Times New Roman"/>
          <w:iCs/>
          <w:sz w:val="24"/>
          <w:szCs w:val="24"/>
        </w:rPr>
        <w:t>Para obtener la distribución de tamaños, se emplean tamices normalizados y numerados, dispuestos en orden decreciente.</w:t>
      </w:r>
    </w:p>
    <w:p w:rsidR="00B20B0A" w:rsidRPr="008447C6" w:rsidRDefault="000011C5" w:rsidP="001E7DB2">
      <w:pPr>
        <w:numPr>
          <w:ilvl w:val="0"/>
          <w:numId w:val="16"/>
        </w:numPr>
        <w:tabs>
          <w:tab w:val="left" w:pos="993"/>
        </w:tabs>
        <w:spacing w:before="120" w:after="120"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 xml:space="preserve">Distribución del </w:t>
      </w:r>
      <w:r w:rsidR="00B21632" w:rsidRPr="008447C6">
        <w:rPr>
          <w:rStyle w:val="nfasis"/>
          <w:rFonts w:ascii="Times New Roman" w:hAnsi="Times New Roman"/>
          <w:b/>
          <w:i w:val="0"/>
          <w:sz w:val="24"/>
          <w:szCs w:val="24"/>
        </w:rPr>
        <w:t>tamaño de partículas</w:t>
      </w:r>
    </w:p>
    <w:p w:rsidR="005D177C" w:rsidRPr="008447C6" w:rsidRDefault="009778AD" w:rsidP="005D177C">
      <w:pPr>
        <w:tabs>
          <w:tab w:val="left" w:pos="993"/>
        </w:tabs>
        <w:spacing w:before="120" w:after="120" w:line="360" w:lineRule="auto"/>
        <w:jc w:val="both"/>
        <w:rPr>
          <w:rFonts w:ascii="Times New Roman" w:hAnsi="Times New Roman"/>
          <w:iCs/>
          <w:sz w:val="24"/>
          <w:szCs w:val="24"/>
          <w:lang w:val="es-PE"/>
        </w:rPr>
      </w:pPr>
      <w:r w:rsidRPr="008447C6">
        <w:rPr>
          <w:rFonts w:ascii="Times New Roman" w:hAnsi="Times New Roman"/>
          <w:sz w:val="24"/>
          <w:szCs w:val="24"/>
          <w:lang w:val="es-ES_tradnl"/>
        </w:rPr>
        <w:t xml:space="preserve">Campos y Guardia, nos indican </w:t>
      </w:r>
      <w:r w:rsidR="007A4F4E" w:rsidRPr="008447C6">
        <w:rPr>
          <w:rFonts w:ascii="Times New Roman" w:hAnsi="Times New Roman"/>
          <w:sz w:val="24"/>
          <w:szCs w:val="24"/>
          <w:lang w:val="es-ES_tradnl"/>
        </w:rPr>
        <w:t>que</w:t>
      </w:r>
      <w:r w:rsidR="004D6613" w:rsidRPr="008447C6">
        <w:rPr>
          <w:rFonts w:ascii="Times New Roman" w:hAnsi="Times New Roman"/>
          <w:sz w:val="24"/>
          <w:szCs w:val="24"/>
          <w:lang w:val="es-ES_tradnl"/>
        </w:rPr>
        <w:t xml:space="preserve"> </w:t>
      </w:r>
      <w:r w:rsidR="004D6613" w:rsidRPr="008447C6">
        <w:rPr>
          <w:rFonts w:ascii="Times New Roman" w:hAnsi="Times New Roman"/>
          <w:iCs/>
          <w:sz w:val="24"/>
          <w:szCs w:val="24"/>
          <w:lang w:val="es-PE"/>
        </w:rPr>
        <w:t>de</w:t>
      </w:r>
      <w:r w:rsidR="00474B47" w:rsidRPr="008447C6">
        <w:rPr>
          <w:rFonts w:ascii="Times New Roman" w:hAnsi="Times New Roman"/>
          <w:iCs/>
          <w:sz w:val="24"/>
          <w:szCs w:val="24"/>
          <w:lang w:val="es-PE"/>
        </w:rPr>
        <w:t xml:space="preserve"> acuerdo al </w:t>
      </w:r>
      <w:r w:rsidR="00B20B0A" w:rsidRPr="008447C6">
        <w:rPr>
          <w:rFonts w:ascii="Times New Roman" w:hAnsi="Times New Roman"/>
          <w:iCs/>
          <w:sz w:val="24"/>
          <w:szCs w:val="24"/>
          <w:lang w:val="es-PE"/>
        </w:rPr>
        <w:t>tamaño predominante de partí</w:t>
      </w:r>
      <w:r w:rsidR="00474B47" w:rsidRPr="008447C6">
        <w:rPr>
          <w:rFonts w:ascii="Times New Roman" w:hAnsi="Times New Roman"/>
          <w:iCs/>
          <w:sz w:val="24"/>
          <w:szCs w:val="24"/>
          <w:lang w:val="es-PE"/>
        </w:rPr>
        <w:t xml:space="preserve">culas  que contenga el  suelo, </w:t>
      </w:r>
      <w:r w:rsidR="00B20B0A" w:rsidRPr="008447C6">
        <w:rPr>
          <w:rFonts w:ascii="Times New Roman" w:hAnsi="Times New Roman"/>
          <w:iCs/>
          <w:sz w:val="24"/>
          <w:szCs w:val="24"/>
          <w:lang w:val="es-PE"/>
        </w:rPr>
        <w:t>los suelos generalmente son llamados: grava, arena, limo,</w:t>
      </w:r>
      <w:r w:rsidR="00D21016" w:rsidRPr="008447C6">
        <w:rPr>
          <w:rFonts w:ascii="Times New Roman" w:hAnsi="Times New Roman"/>
          <w:iCs/>
          <w:sz w:val="24"/>
          <w:szCs w:val="24"/>
          <w:lang w:val="es-PE"/>
        </w:rPr>
        <w:t xml:space="preserve"> arcilla o una mezcla de ellos.</w:t>
      </w:r>
    </w:p>
    <w:p w:rsidR="00F95FFA" w:rsidRPr="00F95FFA" w:rsidRDefault="00DD2117" w:rsidP="00F95FFA">
      <w:pPr>
        <w:spacing w:line="360" w:lineRule="auto"/>
        <w:ind w:left="567"/>
        <w:jc w:val="both"/>
        <w:rPr>
          <w:rFonts w:ascii="Times New Roman" w:hAnsi="Times New Roman"/>
          <w:sz w:val="24"/>
          <w:szCs w:val="24"/>
        </w:rPr>
      </w:pPr>
      <w:r w:rsidRPr="00F95FFA">
        <w:rPr>
          <w:rFonts w:ascii="Times New Roman" w:hAnsi="Times New Roman"/>
          <w:sz w:val="24"/>
          <w:szCs w:val="24"/>
        </w:rPr>
        <w:t xml:space="preserve">Tabla </w:t>
      </w:r>
      <w:r w:rsidR="00432E81" w:rsidRPr="00F95FFA">
        <w:rPr>
          <w:rFonts w:ascii="Times New Roman" w:hAnsi="Times New Roman"/>
          <w:sz w:val="24"/>
          <w:szCs w:val="24"/>
        </w:rPr>
        <w:t>1</w:t>
      </w:r>
      <w:r w:rsidR="00CA3AA4" w:rsidRPr="00F95FFA">
        <w:rPr>
          <w:rFonts w:ascii="Times New Roman" w:hAnsi="Times New Roman"/>
          <w:sz w:val="24"/>
          <w:szCs w:val="24"/>
        </w:rPr>
        <w:t>2</w:t>
      </w:r>
      <w:r w:rsidR="00432E81" w:rsidRPr="00F95FFA">
        <w:rPr>
          <w:rFonts w:ascii="Times New Roman" w:hAnsi="Times New Roman"/>
          <w:sz w:val="24"/>
          <w:szCs w:val="24"/>
        </w:rPr>
        <w:t>.</w:t>
      </w:r>
    </w:p>
    <w:p w:rsidR="00432E81" w:rsidRPr="00F95FFA" w:rsidRDefault="00F95FFA" w:rsidP="00F95FFA">
      <w:pPr>
        <w:spacing w:line="360" w:lineRule="auto"/>
        <w:ind w:left="567"/>
        <w:jc w:val="both"/>
        <w:rPr>
          <w:rFonts w:ascii="Times New Roman" w:hAnsi="Times New Roman"/>
          <w:i/>
          <w:szCs w:val="24"/>
        </w:rPr>
      </w:pPr>
      <w:r w:rsidRPr="00F95FFA">
        <w:rPr>
          <w:rFonts w:ascii="Times New Roman" w:hAnsi="Times New Roman"/>
          <w:i/>
          <w:noProof/>
          <w:lang w:val="es-PE" w:eastAsia="es-PE"/>
        </w:rPr>
        <w:drawing>
          <wp:anchor distT="0" distB="0" distL="114300" distR="114300" simplePos="0" relativeHeight="251618816" behindDoc="1" locked="0" layoutInCell="1" allowOverlap="1">
            <wp:simplePos x="0" y="0"/>
            <wp:positionH relativeFrom="margin">
              <wp:align>center</wp:align>
            </wp:positionH>
            <wp:positionV relativeFrom="paragraph">
              <wp:posOffset>301625</wp:posOffset>
            </wp:positionV>
            <wp:extent cx="4909185" cy="1602105"/>
            <wp:effectExtent l="0" t="0" r="5715" b="0"/>
            <wp:wrapTight wrapText="bothSides">
              <wp:wrapPolygon edited="0">
                <wp:start x="0" y="0"/>
                <wp:lineTo x="0" y="21317"/>
                <wp:lineTo x="21541" y="21317"/>
                <wp:lineTo x="21541" y="0"/>
                <wp:lineTo x="0" y="0"/>
              </wp:wrapPolygon>
            </wp:wrapTight>
            <wp:docPr id="27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72" cstate="print">
                      <a:biLevel thresh="75000"/>
                    </a:blip>
                    <a:srcRect l="4558" t="36824" r="4756" b="16554"/>
                    <a:stretch>
                      <a:fillRect/>
                    </a:stretch>
                  </pic:blipFill>
                  <pic:spPr bwMode="auto">
                    <a:xfrm>
                      <a:off x="0" y="0"/>
                      <a:ext cx="4909185" cy="1602105"/>
                    </a:xfrm>
                    <a:prstGeom prst="rect">
                      <a:avLst/>
                    </a:prstGeom>
                    <a:noFill/>
                  </pic:spPr>
                </pic:pic>
              </a:graphicData>
            </a:graphic>
          </wp:anchor>
        </w:drawing>
      </w:r>
      <w:r w:rsidR="00432E81" w:rsidRPr="00F95FFA">
        <w:rPr>
          <w:rFonts w:ascii="Times New Roman" w:hAnsi="Times New Roman"/>
          <w:i/>
          <w:color w:val="000000"/>
          <w:sz w:val="24"/>
          <w:szCs w:val="24"/>
        </w:rPr>
        <w:t>Sistemas para identificar el tamaño de partículas</w:t>
      </w:r>
    </w:p>
    <w:p w:rsidR="00432E81" w:rsidRPr="008447C6" w:rsidRDefault="00432E81" w:rsidP="00112A6F">
      <w:pPr>
        <w:tabs>
          <w:tab w:val="left" w:pos="1993"/>
        </w:tabs>
        <w:spacing w:line="360" w:lineRule="auto"/>
        <w:ind w:left="1701"/>
        <w:jc w:val="both"/>
        <w:rPr>
          <w:rFonts w:ascii="Times New Roman" w:hAnsi="Times New Roman"/>
          <w:b/>
          <w:szCs w:val="24"/>
        </w:rPr>
      </w:pPr>
    </w:p>
    <w:p w:rsidR="00432E81" w:rsidRPr="008447C6" w:rsidRDefault="00432E81" w:rsidP="00112A6F">
      <w:pPr>
        <w:tabs>
          <w:tab w:val="left" w:pos="1993"/>
        </w:tabs>
        <w:spacing w:line="360" w:lineRule="auto"/>
        <w:ind w:left="1701"/>
        <w:jc w:val="both"/>
        <w:rPr>
          <w:rFonts w:ascii="Times New Roman" w:hAnsi="Times New Roman"/>
          <w:b/>
          <w:szCs w:val="24"/>
        </w:rPr>
      </w:pPr>
    </w:p>
    <w:p w:rsidR="00432E81" w:rsidRPr="008447C6" w:rsidRDefault="00432E81" w:rsidP="00112A6F">
      <w:pPr>
        <w:tabs>
          <w:tab w:val="left" w:pos="1993"/>
        </w:tabs>
        <w:spacing w:line="360" w:lineRule="auto"/>
        <w:ind w:left="1701"/>
        <w:jc w:val="both"/>
        <w:rPr>
          <w:rFonts w:ascii="Times New Roman" w:hAnsi="Times New Roman"/>
          <w:b/>
          <w:szCs w:val="24"/>
        </w:rPr>
      </w:pPr>
    </w:p>
    <w:p w:rsidR="00432E81" w:rsidRPr="008447C6" w:rsidRDefault="00432E81" w:rsidP="00112A6F">
      <w:pPr>
        <w:tabs>
          <w:tab w:val="left" w:pos="1993"/>
        </w:tabs>
        <w:spacing w:line="360" w:lineRule="auto"/>
        <w:ind w:left="1701"/>
        <w:jc w:val="both"/>
        <w:rPr>
          <w:rFonts w:ascii="Times New Roman" w:hAnsi="Times New Roman"/>
          <w:b/>
          <w:szCs w:val="24"/>
        </w:rPr>
      </w:pPr>
    </w:p>
    <w:p w:rsidR="00432E81" w:rsidRPr="008447C6" w:rsidRDefault="00432E81" w:rsidP="00112A6F">
      <w:pPr>
        <w:tabs>
          <w:tab w:val="left" w:pos="1993"/>
        </w:tabs>
        <w:spacing w:line="360" w:lineRule="auto"/>
        <w:ind w:left="1701"/>
        <w:jc w:val="both"/>
        <w:rPr>
          <w:rFonts w:ascii="Times New Roman" w:hAnsi="Times New Roman"/>
          <w:sz w:val="24"/>
          <w:szCs w:val="24"/>
          <w:lang w:val="es-PE"/>
        </w:rPr>
      </w:pPr>
    </w:p>
    <w:p w:rsidR="00B20B0A" w:rsidRPr="00F95FFA" w:rsidRDefault="00432E81" w:rsidP="00F95FFA">
      <w:pPr>
        <w:spacing w:line="360" w:lineRule="auto"/>
        <w:ind w:left="567"/>
        <w:jc w:val="both"/>
        <w:rPr>
          <w:rFonts w:ascii="Times New Roman" w:hAnsi="Times New Roman"/>
          <w:color w:val="000000"/>
          <w:szCs w:val="24"/>
        </w:rPr>
      </w:pPr>
      <w:r w:rsidRPr="00F95FFA">
        <w:rPr>
          <w:rFonts w:ascii="Times New Roman" w:hAnsi="Times New Roman"/>
          <w:color w:val="000000"/>
          <w:szCs w:val="24"/>
        </w:rPr>
        <w:t>Fuente: Braja M. Das, 1998</w:t>
      </w:r>
    </w:p>
    <w:p w:rsidR="007A4F4E" w:rsidRPr="00F95FFA" w:rsidRDefault="007A4F4E" w:rsidP="00112A6F">
      <w:pPr>
        <w:spacing w:line="360" w:lineRule="auto"/>
        <w:ind w:left="1701"/>
        <w:jc w:val="both"/>
        <w:rPr>
          <w:rFonts w:ascii="Times New Roman" w:hAnsi="Times New Roman"/>
          <w:color w:val="000000"/>
          <w:sz w:val="4"/>
          <w:szCs w:val="4"/>
        </w:rPr>
      </w:pPr>
    </w:p>
    <w:p w:rsidR="00DD7D36" w:rsidRPr="008447C6" w:rsidRDefault="00DD7D36" w:rsidP="00C84351">
      <w:pPr>
        <w:spacing w:before="120" w:after="120" w:line="360" w:lineRule="auto"/>
        <w:jc w:val="both"/>
        <w:rPr>
          <w:rFonts w:ascii="Times New Roman" w:hAnsi="Times New Roman"/>
          <w:iCs/>
          <w:sz w:val="24"/>
          <w:szCs w:val="24"/>
          <w:lang w:val="es-PE"/>
        </w:rPr>
      </w:pPr>
      <w:r w:rsidRPr="008447C6">
        <w:rPr>
          <w:rFonts w:ascii="Times New Roman" w:hAnsi="Times New Roman"/>
          <w:iCs/>
          <w:sz w:val="24"/>
          <w:szCs w:val="24"/>
          <w:lang w:val="es-PE"/>
        </w:rPr>
        <w:t>Diversas organizaciones que estudian aspectos relacionados con e</w:t>
      </w:r>
      <w:r w:rsidR="006327FF" w:rsidRPr="008447C6">
        <w:rPr>
          <w:rFonts w:ascii="Times New Roman" w:hAnsi="Times New Roman"/>
          <w:iCs/>
          <w:sz w:val="24"/>
          <w:szCs w:val="24"/>
          <w:lang w:val="es-PE"/>
        </w:rPr>
        <w:t xml:space="preserve">l suelo han elaborado sistemas </w:t>
      </w:r>
      <w:r w:rsidRPr="008447C6">
        <w:rPr>
          <w:rFonts w:ascii="Times New Roman" w:hAnsi="Times New Roman"/>
          <w:iCs/>
          <w:sz w:val="24"/>
          <w:szCs w:val="24"/>
          <w:lang w:val="es-PE"/>
        </w:rPr>
        <w:t xml:space="preserve">de clasificación para identificar </w:t>
      </w:r>
      <w:r w:rsidR="006327FF" w:rsidRPr="008447C6">
        <w:rPr>
          <w:rFonts w:ascii="Times New Roman" w:hAnsi="Times New Roman"/>
          <w:iCs/>
          <w:sz w:val="24"/>
          <w:szCs w:val="24"/>
          <w:lang w:val="es-PE"/>
        </w:rPr>
        <w:t xml:space="preserve">el tamaño de las partículas </w:t>
      </w:r>
      <w:r w:rsidRPr="008447C6">
        <w:rPr>
          <w:rFonts w:ascii="Times New Roman" w:hAnsi="Times New Roman"/>
          <w:iCs/>
          <w:sz w:val="24"/>
          <w:szCs w:val="24"/>
          <w:lang w:val="es-PE"/>
        </w:rPr>
        <w:t xml:space="preserve">de un suelo para sus propósitos específicos. </w:t>
      </w:r>
      <w:r w:rsidR="00DD2117" w:rsidRPr="008447C6">
        <w:rPr>
          <w:rFonts w:ascii="Times New Roman" w:hAnsi="Times New Roman"/>
          <w:iCs/>
          <w:sz w:val="24"/>
          <w:szCs w:val="24"/>
          <w:lang w:val="es-PE"/>
        </w:rPr>
        <w:t xml:space="preserve">En la Tabla </w:t>
      </w:r>
      <w:r w:rsidR="000424FA" w:rsidRPr="008447C6">
        <w:rPr>
          <w:rFonts w:ascii="Times New Roman" w:hAnsi="Times New Roman"/>
          <w:iCs/>
          <w:sz w:val="24"/>
          <w:szCs w:val="24"/>
          <w:lang w:val="es-PE"/>
        </w:rPr>
        <w:t xml:space="preserve">N° </w:t>
      </w:r>
      <w:r w:rsidRPr="008447C6">
        <w:rPr>
          <w:rFonts w:ascii="Times New Roman" w:hAnsi="Times New Roman"/>
          <w:iCs/>
          <w:sz w:val="24"/>
          <w:szCs w:val="24"/>
          <w:lang w:val="es-PE"/>
        </w:rPr>
        <w:t>1</w:t>
      </w:r>
      <w:r w:rsidR="0037645F" w:rsidRPr="008447C6">
        <w:rPr>
          <w:rFonts w:ascii="Times New Roman" w:hAnsi="Times New Roman"/>
          <w:iCs/>
          <w:sz w:val="24"/>
          <w:szCs w:val="24"/>
          <w:lang w:val="es-PE"/>
        </w:rPr>
        <w:t>3</w:t>
      </w:r>
      <w:r w:rsidRPr="008447C6">
        <w:rPr>
          <w:rFonts w:ascii="Times New Roman" w:hAnsi="Times New Roman"/>
          <w:iCs/>
          <w:sz w:val="24"/>
          <w:szCs w:val="24"/>
          <w:lang w:val="es-PE"/>
        </w:rPr>
        <w:t xml:space="preserve"> se muestra algunos de los sistemas más conocidos empleados por estas organizaciones para identificar las partículas del suelo. </w:t>
      </w:r>
    </w:p>
    <w:p w:rsidR="00961B26" w:rsidRDefault="00024FB6" w:rsidP="00C84351">
      <w:pPr>
        <w:spacing w:before="120" w:after="120" w:line="360" w:lineRule="auto"/>
        <w:jc w:val="both"/>
        <w:rPr>
          <w:rFonts w:ascii="Times New Roman" w:hAnsi="Times New Roman"/>
          <w:iCs/>
          <w:sz w:val="24"/>
          <w:szCs w:val="24"/>
          <w:lang w:val="es-PE"/>
        </w:rPr>
      </w:pPr>
      <w:r w:rsidRPr="008447C6">
        <w:rPr>
          <w:rFonts w:ascii="Times New Roman" w:hAnsi="Times New Roman"/>
          <w:sz w:val="24"/>
          <w:szCs w:val="24"/>
          <w:lang w:val="es-ES_tradnl"/>
        </w:rPr>
        <w:t>Campos y Guardia, nos indican que</w:t>
      </w:r>
      <w:r w:rsidRPr="008447C6">
        <w:rPr>
          <w:rFonts w:ascii="Times New Roman" w:hAnsi="Times New Roman"/>
          <w:iCs/>
          <w:sz w:val="24"/>
          <w:szCs w:val="24"/>
          <w:lang w:val="es-PE"/>
        </w:rPr>
        <w:t xml:space="preserve"> e</w:t>
      </w:r>
      <w:r w:rsidR="00DD7D36" w:rsidRPr="008447C6">
        <w:rPr>
          <w:rFonts w:ascii="Times New Roman" w:hAnsi="Times New Roman"/>
          <w:iCs/>
          <w:sz w:val="24"/>
          <w:szCs w:val="24"/>
          <w:lang w:val="es-PE"/>
        </w:rPr>
        <w:t>l sistema de clasificación unificado (SUCS) ha sido adoptado como el estándar por la ASTM (American Society for Testing and Materials) y el reglamento que esta sociedad ha desarrollado para el análisis y estudio del suelo es aceptado a nivel internacional.</w:t>
      </w:r>
      <w:r w:rsidR="00016831" w:rsidRPr="008447C6">
        <w:rPr>
          <w:rFonts w:ascii="Times New Roman" w:hAnsi="Times New Roman"/>
          <w:iCs/>
          <w:sz w:val="24"/>
          <w:szCs w:val="24"/>
          <w:lang w:val="es-PE"/>
        </w:rPr>
        <w:t xml:space="preserve"> Por lo expuesto se tiene lo siguiente:</w:t>
      </w:r>
      <w:r w:rsidR="00DD7D36" w:rsidRPr="008447C6">
        <w:rPr>
          <w:rFonts w:ascii="Times New Roman" w:hAnsi="Times New Roman"/>
          <w:iCs/>
          <w:sz w:val="24"/>
          <w:szCs w:val="24"/>
          <w:lang w:val="es-PE"/>
        </w:rPr>
        <w:t xml:space="preserve"> </w:t>
      </w:r>
    </w:p>
    <w:p w:rsidR="008A086E" w:rsidRPr="008447C6" w:rsidRDefault="008A086E" w:rsidP="00C84351">
      <w:pPr>
        <w:spacing w:before="120" w:after="120" w:line="360" w:lineRule="auto"/>
        <w:jc w:val="both"/>
        <w:rPr>
          <w:rFonts w:ascii="Times New Roman" w:hAnsi="Times New Roman"/>
          <w:iCs/>
          <w:sz w:val="24"/>
          <w:szCs w:val="24"/>
          <w:lang w:val="es-PE"/>
        </w:rPr>
      </w:pPr>
    </w:p>
    <w:p w:rsidR="00DD7D36" w:rsidRPr="008447C6" w:rsidRDefault="0091234B" w:rsidP="00C84351">
      <w:pPr>
        <w:tabs>
          <w:tab w:val="left" w:pos="2552"/>
        </w:tabs>
        <w:spacing w:before="120" w:after="120" w:line="360" w:lineRule="auto"/>
        <w:jc w:val="both"/>
        <w:rPr>
          <w:rFonts w:ascii="Times New Roman" w:hAnsi="Times New Roman"/>
          <w:b/>
          <w:iCs/>
          <w:sz w:val="24"/>
          <w:szCs w:val="24"/>
          <w:lang w:val="es-ES_tradnl"/>
        </w:rPr>
      </w:pPr>
      <w:r w:rsidRPr="008447C6">
        <w:rPr>
          <w:rFonts w:ascii="Times New Roman" w:hAnsi="Times New Roman"/>
          <w:b/>
          <w:iCs/>
          <w:sz w:val="24"/>
          <w:szCs w:val="24"/>
          <w:lang w:val="es-ES_tradnl"/>
        </w:rPr>
        <w:t xml:space="preserve">a.1. </w:t>
      </w:r>
      <w:r w:rsidR="00DD7D36" w:rsidRPr="008447C6">
        <w:rPr>
          <w:rFonts w:ascii="Times New Roman" w:hAnsi="Times New Roman"/>
          <w:b/>
          <w:iCs/>
          <w:sz w:val="24"/>
          <w:szCs w:val="24"/>
          <w:lang w:val="es-ES_tradnl"/>
        </w:rPr>
        <w:t>G</w:t>
      </w:r>
      <w:r w:rsidR="000011C5" w:rsidRPr="008447C6">
        <w:rPr>
          <w:rFonts w:ascii="Times New Roman" w:hAnsi="Times New Roman"/>
          <w:b/>
          <w:iCs/>
          <w:sz w:val="24"/>
          <w:szCs w:val="24"/>
          <w:lang w:val="es-ES_tradnl"/>
        </w:rPr>
        <w:t>rava</w:t>
      </w:r>
    </w:p>
    <w:p w:rsidR="00DD7D36" w:rsidRPr="008447C6" w:rsidRDefault="00DD7D36" w:rsidP="00C84351">
      <w:pPr>
        <w:spacing w:before="120" w:after="120" w:line="360" w:lineRule="auto"/>
        <w:jc w:val="both"/>
        <w:rPr>
          <w:rFonts w:ascii="Times New Roman" w:hAnsi="Times New Roman"/>
          <w:iCs/>
          <w:sz w:val="24"/>
          <w:szCs w:val="24"/>
          <w:lang w:val="es-MX"/>
        </w:rPr>
      </w:pPr>
      <w:r w:rsidRPr="008447C6">
        <w:rPr>
          <w:rFonts w:ascii="Times New Roman" w:hAnsi="Times New Roman"/>
          <w:iCs/>
          <w:sz w:val="24"/>
          <w:szCs w:val="24"/>
          <w:lang w:val="es-MX"/>
        </w:rPr>
        <w:t xml:space="preserve">Según la norma ASTM D2487 el tamaño de estas partículas varía de 75 a 4.75 mm, estas a su vez están divididas en dos categorías: grava gruesa que está comprendida entre 75 y 19 mm y grava fina que está comprendida entre 19 y 4.75 mm. </w:t>
      </w:r>
    </w:p>
    <w:p w:rsidR="00DD7D36" w:rsidRPr="008447C6" w:rsidRDefault="00DD7D36" w:rsidP="00C84351">
      <w:pPr>
        <w:spacing w:before="120" w:after="120" w:line="360" w:lineRule="auto"/>
        <w:jc w:val="both"/>
        <w:rPr>
          <w:rFonts w:ascii="Times New Roman" w:hAnsi="Times New Roman"/>
          <w:iCs/>
          <w:sz w:val="24"/>
          <w:szCs w:val="24"/>
          <w:lang w:val="es-MX"/>
        </w:rPr>
      </w:pPr>
      <w:r w:rsidRPr="008447C6">
        <w:rPr>
          <w:rFonts w:ascii="Times New Roman" w:hAnsi="Times New Roman"/>
          <w:iCs/>
          <w:sz w:val="24"/>
          <w:szCs w:val="24"/>
          <w:lang w:val="es-MX"/>
        </w:rPr>
        <w:t>Las gra</w:t>
      </w:r>
      <w:r w:rsidR="00CC54B9" w:rsidRPr="008447C6">
        <w:rPr>
          <w:rFonts w:ascii="Times New Roman" w:hAnsi="Times New Roman"/>
          <w:iCs/>
          <w:sz w:val="24"/>
          <w:szCs w:val="24"/>
          <w:lang w:val="es-MX"/>
        </w:rPr>
        <w:t xml:space="preserve">vas son acumulaciones sueltas </w:t>
      </w:r>
      <w:r w:rsidR="00171373" w:rsidRPr="008447C6">
        <w:rPr>
          <w:rFonts w:ascii="Times New Roman" w:hAnsi="Times New Roman"/>
          <w:iCs/>
          <w:sz w:val="24"/>
          <w:szCs w:val="24"/>
          <w:lang w:val="es-MX"/>
        </w:rPr>
        <w:t xml:space="preserve">de fragmentos de roca </w:t>
      </w:r>
      <w:r w:rsidRPr="008447C6">
        <w:rPr>
          <w:rFonts w:ascii="Times New Roman" w:hAnsi="Times New Roman"/>
          <w:iCs/>
          <w:sz w:val="24"/>
          <w:szCs w:val="24"/>
          <w:lang w:val="es-MX"/>
        </w:rPr>
        <w:t xml:space="preserve">de textura redondeada, debido al desgaste que sufren las partículas al ser transportadas por las corrientes de los ríos. Como material suelto suele encontrarse en los lechos, márgenes, en los conos de deyección de los ríos y suele encontrarse depósitos con grandes cantidades. </w:t>
      </w:r>
    </w:p>
    <w:p w:rsidR="00DD7D36" w:rsidRPr="008447C6" w:rsidRDefault="0091234B" w:rsidP="00D21016">
      <w:pPr>
        <w:tabs>
          <w:tab w:val="left" w:pos="851"/>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t>a.2.</w:t>
      </w:r>
      <w:r w:rsidRPr="008447C6">
        <w:rPr>
          <w:rStyle w:val="nfasis"/>
          <w:rFonts w:ascii="Times New Roman" w:hAnsi="Times New Roman"/>
          <w:b/>
          <w:i w:val="0"/>
          <w:sz w:val="24"/>
          <w:szCs w:val="24"/>
        </w:rPr>
        <w:tab/>
      </w:r>
      <w:r w:rsidR="00DD7D36" w:rsidRPr="008447C6">
        <w:rPr>
          <w:rStyle w:val="nfasis"/>
          <w:rFonts w:ascii="Times New Roman" w:hAnsi="Times New Roman"/>
          <w:b/>
          <w:i w:val="0"/>
          <w:sz w:val="24"/>
          <w:szCs w:val="24"/>
        </w:rPr>
        <w:t>A</w:t>
      </w:r>
      <w:r w:rsidR="000011C5" w:rsidRPr="008447C6">
        <w:rPr>
          <w:rStyle w:val="nfasis"/>
          <w:rFonts w:ascii="Times New Roman" w:hAnsi="Times New Roman"/>
          <w:b/>
          <w:i w:val="0"/>
          <w:sz w:val="24"/>
          <w:szCs w:val="24"/>
        </w:rPr>
        <w:t>rena</w:t>
      </w:r>
    </w:p>
    <w:p w:rsidR="00DD7D36" w:rsidRPr="008447C6" w:rsidRDefault="00DD7D36" w:rsidP="00D21016">
      <w:pPr>
        <w:spacing w:line="360" w:lineRule="auto"/>
        <w:jc w:val="both"/>
        <w:rPr>
          <w:rFonts w:ascii="Times New Roman" w:hAnsi="Times New Roman"/>
          <w:iCs/>
          <w:sz w:val="24"/>
          <w:szCs w:val="24"/>
          <w:lang w:val="es-MX"/>
        </w:rPr>
      </w:pPr>
      <w:r w:rsidRPr="008447C6">
        <w:rPr>
          <w:rFonts w:ascii="Times New Roman" w:hAnsi="Times New Roman"/>
          <w:iCs/>
          <w:sz w:val="24"/>
          <w:szCs w:val="24"/>
          <w:lang w:val="es-MX"/>
        </w:rPr>
        <w:t>Se llama arena a las partículas granulares de textura variada procedentes de la desintegración de las rocas o de su trituración artificial y cuyo tamaño según la norma ASTM D2487 varía entre 4.75 a 0.075 mm, la arena está clasificada en tres categorías: arena gruesa que tiene un tamaño de 4.75 a 2 mm, la arena mediana de un tamaño comprendido entre 2 y 0.425 mm y</w:t>
      </w:r>
      <w:r w:rsidR="00CC54B9" w:rsidRPr="008447C6">
        <w:rPr>
          <w:rFonts w:ascii="Times New Roman" w:hAnsi="Times New Roman"/>
          <w:iCs/>
          <w:sz w:val="24"/>
          <w:szCs w:val="24"/>
          <w:lang w:val="es-MX"/>
        </w:rPr>
        <w:t xml:space="preserve"> </w:t>
      </w:r>
      <w:r w:rsidRPr="008447C6">
        <w:rPr>
          <w:rFonts w:ascii="Times New Roman" w:hAnsi="Times New Roman"/>
          <w:iCs/>
          <w:sz w:val="24"/>
          <w:szCs w:val="24"/>
          <w:lang w:val="es-MX"/>
        </w:rPr>
        <w:t>la arena fina comprendida entre</w:t>
      </w:r>
      <w:r w:rsidR="00CC54B9" w:rsidRPr="008447C6">
        <w:rPr>
          <w:rFonts w:ascii="Times New Roman" w:hAnsi="Times New Roman"/>
          <w:iCs/>
          <w:sz w:val="24"/>
          <w:szCs w:val="24"/>
          <w:lang w:val="es-MX"/>
        </w:rPr>
        <w:t xml:space="preserve"> 0.425 y 0.075 mm. El origen y </w:t>
      </w:r>
      <w:r w:rsidRPr="008447C6">
        <w:rPr>
          <w:rFonts w:ascii="Times New Roman" w:hAnsi="Times New Roman"/>
          <w:iCs/>
          <w:sz w:val="24"/>
          <w:szCs w:val="24"/>
          <w:lang w:val="es-MX"/>
        </w:rPr>
        <w:t>la existencia de la aren</w:t>
      </w:r>
      <w:r w:rsidR="00171373" w:rsidRPr="008447C6">
        <w:rPr>
          <w:rFonts w:ascii="Times New Roman" w:hAnsi="Times New Roman"/>
          <w:iCs/>
          <w:sz w:val="24"/>
          <w:szCs w:val="24"/>
          <w:lang w:val="es-MX"/>
        </w:rPr>
        <w:t xml:space="preserve">a es análoga </w:t>
      </w:r>
      <w:r w:rsidRPr="008447C6">
        <w:rPr>
          <w:rFonts w:ascii="Times New Roman" w:hAnsi="Times New Roman"/>
          <w:iCs/>
          <w:sz w:val="24"/>
          <w:szCs w:val="24"/>
          <w:lang w:val="es-MX"/>
        </w:rPr>
        <w:t xml:space="preserve">a la de la grava, </w:t>
      </w:r>
      <w:r w:rsidR="00171373" w:rsidRPr="008447C6">
        <w:rPr>
          <w:rFonts w:ascii="Times New Roman" w:hAnsi="Times New Roman"/>
          <w:iCs/>
          <w:sz w:val="24"/>
          <w:szCs w:val="24"/>
          <w:lang w:val="es-MX"/>
        </w:rPr>
        <w:t xml:space="preserve">comúnmente las </w:t>
      </w:r>
      <w:r w:rsidRPr="008447C6">
        <w:rPr>
          <w:rFonts w:ascii="Times New Roman" w:hAnsi="Times New Roman"/>
          <w:iCs/>
          <w:sz w:val="24"/>
          <w:szCs w:val="24"/>
          <w:lang w:val="es-MX"/>
        </w:rPr>
        <w:t>dos suelen encontrarse juntas en el mismo depósito</w:t>
      </w:r>
      <w:r w:rsidR="00CC54B9" w:rsidRPr="008447C6">
        <w:rPr>
          <w:rFonts w:ascii="Times New Roman" w:hAnsi="Times New Roman"/>
          <w:iCs/>
          <w:sz w:val="24"/>
          <w:szCs w:val="24"/>
          <w:lang w:val="es-MX"/>
        </w:rPr>
        <w:t xml:space="preserve">. </w:t>
      </w:r>
      <w:r w:rsidRPr="008447C6">
        <w:rPr>
          <w:rFonts w:ascii="Times New Roman" w:hAnsi="Times New Roman"/>
          <w:iCs/>
          <w:sz w:val="24"/>
          <w:szCs w:val="24"/>
          <w:lang w:val="es-MX"/>
        </w:rPr>
        <w:t>Principalmente está compuesta de cuarzo y otros minerales que dan resistencia mecánica a las partículas.</w:t>
      </w:r>
    </w:p>
    <w:p w:rsidR="00DD7D36" w:rsidRPr="008447C6" w:rsidRDefault="0091234B" w:rsidP="00D21016">
      <w:pPr>
        <w:tabs>
          <w:tab w:val="left" w:pos="851"/>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t>a.3.</w:t>
      </w:r>
      <w:r w:rsidRPr="008447C6">
        <w:rPr>
          <w:rStyle w:val="nfasis"/>
          <w:rFonts w:ascii="Times New Roman" w:hAnsi="Times New Roman"/>
          <w:b/>
          <w:i w:val="0"/>
          <w:sz w:val="24"/>
          <w:szCs w:val="24"/>
        </w:rPr>
        <w:tab/>
      </w:r>
      <w:r w:rsidR="00DD7D36" w:rsidRPr="008447C6">
        <w:rPr>
          <w:rStyle w:val="nfasis"/>
          <w:rFonts w:ascii="Times New Roman" w:hAnsi="Times New Roman"/>
          <w:b/>
          <w:i w:val="0"/>
          <w:sz w:val="24"/>
          <w:szCs w:val="24"/>
        </w:rPr>
        <w:t>L</w:t>
      </w:r>
      <w:r w:rsidR="000011C5" w:rsidRPr="008447C6">
        <w:rPr>
          <w:rStyle w:val="nfasis"/>
          <w:rFonts w:ascii="Times New Roman" w:hAnsi="Times New Roman"/>
          <w:b/>
          <w:i w:val="0"/>
          <w:sz w:val="24"/>
          <w:szCs w:val="24"/>
        </w:rPr>
        <w:t>imo</w:t>
      </w:r>
    </w:p>
    <w:p w:rsidR="00DD7D36" w:rsidRPr="008447C6" w:rsidRDefault="00171373" w:rsidP="00C84351">
      <w:pPr>
        <w:spacing w:line="360" w:lineRule="auto"/>
        <w:jc w:val="both"/>
        <w:rPr>
          <w:rFonts w:ascii="Times New Roman" w:hAnsi="Times New Roman"/>
          <w:iCs/>
          <w:sz w:val="24"/>
          <w:szCs w:val="24"/>
          <w:lang w:val="es-MX"/>
        </w:rPr>
      </w:pPr>
      <w:r w:rsidRPr="008447C6">
        <w:rPr>
          <w:rFonts w:ascii="Times New Roman" w:hAnsi="Times New Roman"/>
          <w:iCs/>
          <w:sz w:val="24"/>
          <w:szCs w:val="24"/>
          <w:lang w:val="es-MX"/>
        </w:rPr>
        <w:t xml:space="preserve">El </w:t>
      </w:r>
      <w:r w:rsidR="00DD7D36" w:rsidRPr="008447C6">
        <w:rPr>
          <w:rFonts w:ascii="Times New Roman" w:hAnsi="Times New Roman"/>
          <w:iCs/>
          <w:sz w:val="24"/>
          <w:szCs w:val="24"/>
          <w:lang w:val="es-MX"/>
        </w:rPr>
        <w:t>limo</w:t>
      </w:r>
      <w:r w:rsidRPr="008447C6">
        <w:rPr>
          <w:rFonts w:ascii="Times New Roman" w:hAnsi="Times New Roman"/>
          <w:iCs/>
          <w:sz w:val="24"/>
          <w:szCs w:val="24"/>
          <w:lang w:val="es-MX"/>
        </w:rPr>
        <w:t xml:space="preserve"> es una partícula mineral pequeña de textura granular o escamosa, que </w:t>
      </w:r>
      <w:r w:rsidR="00DD7D36" w:rsidRPr="008447C6">
        <w:rPr>
          <w:rFonts w:ascii="Times New Roman" w:hAnsi="Times New Roman"/>
          <w:iCs/>
          <w:sz w:val="24"/>
          <w:szCs w:val="24"/>
          <w:lang w:val="es-MX"/>
        </w:rPr>
        <w:t xml:space="preserve">suele encontrarse en las canteras y en los ríos. El tamaño de las partículas de limo según la norma ASTM D2487 es menor a 0.075 mm. Su color varía desde gris claro a muy oscuro. El suelo compuesto por limo es relativamente impermeable, fácilmente erosionable. </w:t>
      </w:r>
    </w:p>
    <w:p w:rsidR="00DD7D36" w:rsidRPr="008447C6" w:rsidRDefault="0091234B" w:rsidP="00D21016">
      <w:pPr>
        <w:tabs>
          <w:tab w:val="left" w:pos="851"/>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lastRenderedPageBreak/>
        <w:t>a.4.</w:t>
      </w:r>
      <w:r w:rsidRPr="008447C6">
        <w:rPr>
          <w:rStyle w:val="nfasis"/>
          <w:rFonts w:ascii="Times New Roman" w:hAnsi="Times New Roman"/>
          <w:b/>
          <w:i w:val="0"/>
          <w:sz w:val="24"/>
          <w:szCs w:val="24"/>
        </w:rPr>
        <w:tab/>
      </w:r>
      <w:r w:rsidR="00DD7D36" w:rsidRPr="008447C6">
        <w:rPr>
          <w:rStyle w:val="nfasis"/>
          <w:rFonts w:ascii="Times New Roman" w:hAnsi="Times New Roman"/>
          <w:b/>
          <w:i w:val="0"/>
          <w:sz w:val="24"/>
          <w:szCs w:val="24"/>
        </w:rPr>
        <w:t>A</w:t>
      </w:r>
      <w:r w:rsidR="000011C5" w:rsidRPr="008447C6">
        <w:rPr>
          <w:rStyle w:val="nfasis"/>
          <w:rFonts w:ascii="Times New Roman" w:hAnsi="Times New Roman"/>
          <w:b/>
          <w:i w:val="0"/>
          <w:sz w:val="24"/>
          <w:szCs w:val="24"/>
        </w:rPr>
        <w:t>rcilla</w:t>
      </w:r>
    </w:p>
    <w:p w:rsidR="00DD7D36" w:rsidRPr="008447C6" w:rsidRDefault="00DD7D36" w:rsidP="00D21016">
      <w:pPr>
        <w:spacing w:line="360" w:lineRule="auto"/>
        <w:jc w:val="both"/>
        <w:rPr>
          <w:rFonts w:ascii="Times New Roman" w:hAnsi="Times New Roman"/>
          <w:iCs/>
          <w:sz w:val="24"/>
          <w:szCs w:val="24"/>
          <w:lang w:val="es-MX"/>
        </w:rPr>
      </w:pPr>
      <w:r w:rsidRPr="008447C6">
        <w:rPr>
          <w:rFonts w:ascii="Times New Roman" w:hAnsi="Times New Roman"/>
          <w:iCs/>
          <w:sz w:val="24"/>
          <w:szCs w:val="24"/>
          <w:lang w:val="es-MX"/>
        </w:rPr>
        <w:t>Se</w:t>
      </w:r>
      <w:r w:rsidR="00216D46" w:rsidRPr="008447C6">
        <w:rPr>
          <w:rFonts w:ascii="Times New Roman" w:hAnsi="Times New Roman"/>
          <w:iCs/>
          <w:sz w:val="24"/>
          <w:szCs w:val="24"/>
          <w:lang w:val="es-MX"/>
        </w:rPr>
        <w:t xml:space="preserve"> da </w:t>
      </w:r>
      <w:r w:rsidRPr="008447C6">
        <w:rPr>
          <w:rFonts w:ascii="Times New Roman" w:hAnsi="Times New Roman"/>
          <w:iCs/>
          <w:sz w:val="24"/>
          <w:szCs w:val="24"/>
          <w:lang w:val="es-MX"/>
        </w:rPr>
        <w:t>el nombre de ar</w:t>
      </w:r>
      <w:r w:rsidR="00216D46" w:rsidRPr="008447C6">
        <w:rPr>
          <w:rFonts w:ascii="Times New Roman" w:hAnsi="Times New Roman"/>
          <w:iCs/>
          <w:sz w:val="24"/>
          <w:szCs w:val="24"/>
          <w:lang w:val="es-MX"/>
        </w:rPr>
        <w:t xml:space="preserve">cilla a las partículas sólidas </w:t>
      </w:r>
      <w:r w:rsidRPr="008447C6">
        <w:rPr>
          <w:rFonts w:ascii="Times New Roman" w:hAnsi="Times New Roman"/>
          <w:iCs/>
          <w:sz w:val="24"/>
          <w:szCs w:val="24"/>
          <w:lang w:val="es-MX"/>
        </w:rPr>
        <w:t>de</w:t>
      </w:r>
      <w:r w:rsidR="00216D46" w:rsidRPr="008447C6">
        <w:rPr>
          <w:rFonts w:ascii="Times New Roman" w:hAnsi="Times New Roman"/>
          <w:iCs/>
          <w:sz w:val="24"/>
          <w:szCs w:val="24"/>
          <w:lang w:val="es-MX"/>
        </w:rPr>
        <w:t xml:space="preserve"> textura escamosa, compuestas de minerales de arcilla con </w:t>
      </w:r>
      <w:r w:rsidRPr="008447C6">
        <w:rPr>
          <w:rFonts w:ascii="Times New Roman" w:hAnsi="Times New Roman"/>
          <w:iCs/>
          <w:sz w:val="24"/>
          <w:szCs w:val="24"/>
          <w:lang w:val="es-MX"/>
        </w:rPr>
        <w:t>u</w:t>
      </w:r>
      <w:r w:rsidR="00216D46" w:rsidRPr="008447C6">
        <w:rPr>
          <w:rFonts w:ascii="Times New Roman" w:hAnsi="Times New Roman"/>
          <w:iCs/>
          <w:sz w:val="24"/>
          <w:szCs w:val="24"/>
          <w:lang w:val="es-MX"/>
        </w:rPr>
        <w:t xml:space="preserve">n tamaño diminuto mucho menor </w:t>
      </w:r>
      <w:r w:rsidRPr="008447C6">
        <w:rPr>
          <w:rFonts w:ascii="Times New Roman" w:hAnsi="Times New Roman"/>
          <w:iCs/>
          <w:sz w:val="24"/>
          <w:szCs w:val="24"/>
          <w:lang w:val="es-MX"/>
        </w:rPr>
        <w:t xml:space="preserve">a 0.075 mm. La arcilla químicamente es un silicato hidratado de: aluminio, hierro o magnesio. Las microestructuras </w:t>
      </w:r>
      <w:r w:rsidR="00216D46" w:rsidRPr="008447C6">
        <w:rPr>
          <w:rFonts w:ascii="Times New Roman" w:hAnsi="Times New Roman"/>
          <w:iCs/>
          <w:sz w:val="24"/>
          <w:szCs w:val="24"/>
          <w:lang w:val="es-MX"/>
        </w:rPr>
        <w:t xml:space="preserve">que forman las partículas diminutas </w:t>
      </w:r>
      <w:r w:rsidRPr="008447C6">
        <w:rPr>
          <w:rFonts w:ascii="Times New Roman" w:hAnsi="Times New Roman"/>
          <w:iCs/>
          <w:sz w:val="24"/>
          <w:szCs w:val="24"/>
          <w:lang w:val="es-MX"/>
        </w:rPr>
        <w:t xml:space="preserve">que componen la </w:t>
      </w:r>
      <w:r w:rsidR="00216D46" w:rsidRPr="008447C6">
        <w:rPr>
          <w:rFonts w:ascii="Times New Roman" w:hAnsi="Times New Roman"/>
          <w:iCs/>
          <w:sz w:val="24"/>
          <w:szCs w:val="24"/>
          <w:lang w:val="es-MX"/>
        </w:rPr>
        <w:t xml:space="preserve">arcilla ocasionan que esta sea </w:t>
      </w:r>
      <w:r w:rsidRPr="008447C6">
        <w:rPr>
          <w:rFonts w:ascii="Times New Roman" w:hAnsi="Times New Roman"/>
          <w:iCs/>
          <w:sz w:val="24"/>
          <w:szCs w:val="24"/>
          <w:lang w:val="es-MX"/>
        </w:rPr>
        <w:t xml:space="preserve">poco permeable y el contenido de humedad comunica a la masa de suelo la propiedad plástica. </w:t>
      </w:r>
    </w:p>
    <w:p w:rsidR="00DD7D36" w:rsidRPr="008447C6" w:rsidRDefault="0091234B" w:rsidP="00D21016">
      <w:pPr>
        <w:tabs>
          <w:tab w:val="left" w:pos="851"/>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t>a.5.</w:t>
      </w:r>
      <w:r w:rsidRPr="008447C6">
        <w:rPr>
          <w:rStyle w:val="nfasis"/>
          <w:rFonts w:ascii="Times New Roman" w:hAnsi="Times New Roman"/>
          <w:b/>
          <w:i w:val="0"/>
          <w:sz w:val="24"/>
          <w:szCs w:val="24"/>
        </w:rPr>
        <w:tab/>
      </w:r>
      <w:r w:rsidR="005F3076" w:rsidRPr="008447C6">
        <w:rPr>
          <w:rStyle w:val="nfasis"/>
          <w:rFonts w:ascii="Times New Roman" w:hAnsi="Times New Roman"/>
          <w:b/>
          <w:i w:val="0"/>
          <w:sz w:val="24"/>
          <w:szCs w:val="24"/>
        </w:rPr>
        <w:t>G</w:t>
      </w:r>
      <w:r w:rsidR="000011C5" w:rsidRPr="008447C6">
        <w:rPr>
          <w:rStyle w:val="nfasis"/>
          <w:rFonts w:ascii="Times New Roman" w:hAnsi="Times New Roman"/>
          <w:b/>
          <w:i w:val="0"/>
          <w:sz w:val="24"/>
          <w:szCs w:val="24"/>
        </w:rPr>
        <w:t xml:space="preserve">uijarro y canto rodado </w:t>
      </w:r>
    </w:p>
    <w:p w:rsidR="00CA758A" w:rsidRPr="008447C6" w:rsidRDefault="004771EA" w:rsidP="00D21016">
      <w:pPr>
        <w:spacing w:line="360" w:lineRule="auto"/>
        <w:jc w:val="both"/>
        <w:rPr>
          <w:rFonts w:ascii="Times New Roman" w:hAnsi="Times New Roman"/>
          <w:iCs/>
          <w:sz w:val="24"/>
          <w:szCs w:val="24"/>
          <w:lang w:val="es-MX"/>
        </w:rPr>
      </w:pPr>
      <w:r w:rsidRPr="008447C6">
        <w:rPr>
          <w:rFonts w:ascii="Times New Roman" w:hAnsi="Times New Roman"/>
          <w:iCs/>
          <w:sz w:val="24"/>
          <w:szCs w:val="24"/>
          <w:lang w:val="es-MX"/>
        </w:rPr>
        <w:t>Existen partículas de mayor</w:t>
      </w:r>
      <w:r w:rsidR="00DD7D36" w:rsidRPr="008447C6">
        <w:rPr>
          <w:rFonts w:ascii="Times New Roman" w:hAnsi="Times New Roman"/>
          <w:iCs/>
          <w:sz w:val="24"/>
          <w:szCs w:val="24"/>
          <w:lang w:val="es-MX"/>
        </w:rPr>
        <w:t xml:space="preserve"> tamaño que </w:t>
      </w:r>
      <w:r w:rsidRPr="008447C6">
        <w:rPr>
          <w:rFonts w:ascii="Times New Roman" w:hAnsi="Times New Roman"/>
          <w:iCs/>
          <w:sz w:val="24"/>
          <w:szCs w:val="24"/>
          <w:lang w:val="es-MX"/>
        </w:rPr>
        <w:t xml:space="preserve">la grava, según la </w:t>
      </w:r>
      <w:r w:rsidR="00DD7D36" w:rsidRPr="008447C6">
        <w:rPr>
          <w:rFonts w:ascii="Times New Roman" w:hAnsi="Times New Roman"/>
          <w:iCs/>
          <w:sz w:val="24"/>
          <w:szCs w:val="24"/>
          <w:lang w:val="es-MX"/>
        </w:rPr>
        <w:t>norma ASTM D2487 a las partículas con tamaño comprendido entre 75 a 350 mm se las llama guija</w:t>
      </w:r>
      <w:r w:rsidRPr="008447C6">
        <w:rPr>
          <w:rFonts w:ascii="Times New Roman" w:hAnsi="Times New Roman"/>
          <w:iCs/>
          <w:sz w:val="24"/>
          <w:szCs w:val="24"/>
          <w:lang w:val="es-MX"/>
        </w:rPr>
        <w:t xml:space="preserve">rro o bolón y a las que superan los 350 mm se las denomina canto rodado. Por </w:t>
      </w:r>
      <w:r w:rsidR="00DD7D36" w:rsidRPr="008447C6">
        <w:rPr>
          <w:rFonts w:ascii="Times New Roman" w:hAnsi="Times New Roman"/>
          <w:iCs/>
          <w:sz w:val="24"/>
          <w:szCs w:val="24"/>
          <w:lang w:val="es-MX"/>
        </w:rPr>
        <w:t xml:space="preserve">lo general estos dos tipos de partículas son fragmentos de roca, constituyen ser componentes aislados del suelo y suelen aparecen sobre o por debajo de la superficie terrestre. </w:t>
      </w:r>
    </w:p>
    <w:p w:rsidR="00DD7D36" w:rsidRPr="008447C6" w:rsidRDefault="0091234B" w:rsidP="00D21016">
      <w:pPr>
        <w:tabs>
          <w:tab w:val="left" w:pos="851"/>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t>a.6.</w:t>
      </w:r>
      <w:r w:rsidRPr="008447C6">
        <w:rPr>
          <w:rStyle w:val="nfasis"/>
          <w:rFonts w:ascii="Times New Roman" w:hAnsi="Times New Roman"/>
          <w:b/>
          <w:i w:val="0"/>
          <w:sz w:val="24"/>
          <w:szCs w:val="24"/>
        </w:rPr>
        <w:tab/>
      </w:r>
      <w:r w:rsidR="000011C5" w:rsidRPr="008447C6">
        <w:rPr>
          <w:rStyle w:val="nfasis"/>
          <w:rFonts w:ascii="Times New Roman" w:hAnsi="Times New Roman"/>
          <w:b/>
          <w:i w:val="0"/>
          <w:sz w:val="24"/>
          <w:szCs w:val="24"/>
        </w:rPr>
        <w:t>Materia coloidal</w:t>
      </w:r>
    </w:p>
    <w:p w:rsidR="00961B26" w:rsidRPr="008447C6" w:rsidRDefault="00DD7D36" w:rsidP="00C84351">
      <w:pPr>
        <w:spacing w:before="120" w:after="120" w:line="360" w:lineRule="auto"/>
        <w:jc w:val="both"/>
        <w:rPr>
          <w:rStyle w:val="nfasis"/>
          <w:rFonts w:ascii="Times New Roman" w:hAnsi="Times New Roman"/>
          <w:i w:val="0"/>
          <w:sz w:val="24"/>
          <w:szCs w:val="24"/>
          <w:lang w:val="es-MX"/>
        </w:rPr>
      </w:pPr>
      <w:r w:rsidRPr="008447C6">
        <w:rPr>
          <w:rFonts w:ascii="Times New Roman" w:hAnsi="Times New Roman"/>
          <w:iCs/>
          <w:sz w:val="24"/>
          <w:szCs w:val="24"/>
          <w:lang w:val="es-MX"/>
        </w:rPr>
        <w:t>Existen también partículas muy pequeñas que</w:t>
      </w:r>
      <w:r w:rsidR="006327FF" w:rsidRPr="008447C6">
        <w:rPr>
          <w:rFonts w:ascii="Times New Roman" w:hAnsi="Times New Roman"/>
          <w:iCs/>
          <w:sz w:val="24"/>
          <w:szCs w:val="24"/>
          <w:lang w:val="es-MX"/>
        </w:rPr>
        <w:t xml:space="preserve"> no pueden llegar a ser vistas </w:t>
      </w:r>
      <w:r w:rsidRPr="008447C6">
        <w:rPr>
          <w:rFonts w:ascii="Times New Roman" w:hAnsi="Times New Roman"/>
          <w:iCs/>
          <w:sz w:val="24"/>
          <w:szCs w:val="24"/>
          <w:lang w:val="es-MX"/>
        </w:rPr>
        <w:t>fácilmente. Las</w:t>
      </w:r>
      <w:r w:rsidR="005F3076" w:rsidRPr="008447C6">
        <w:rPr>
          <w:rFonts w:ascii="Times New Roman" w:hAnsi="Times New Roman"/>
          <w:iCs/>
          <w:sz w:val="24"/>
          <w:szCs w:val="24"/>
          <w:lang w:val="es-MX"/>
        </w:rPr>
        <w:t xml:space="preserve"> </w:t>
      </w:r>
      <w:r w:rsidR="00556BA6" w:rsidRPr="008447C6">
        <w:rPr>
          <w:rFonts w:ascii="Times New Roman" w:hAnsi="Times New Roman"/>
          <w:iCs/>
          <w:sz w:val="24"/>
          <w:szCs w:val="24"/>
          <w:lang w:val="es-MX"/>
        </w:rPr>
        <w:t xml:space="preserve">partículas </w:t>
      </w:r>
      <w:r w:rsidRPr="008447C6">
        <w:rPr>
          <w:rFonts w:ascii="Times New Roman" w:hAnsi="Times New Roman"/>
          <w:iCs/>
          <w:sz w:val="24"/>
          <w:szCs w:val="24"/>
          <w:lang w:val="es-MX"/>
        </w:rPr>
        <w:t>con tamaño menor</w:t>
      </w:r>
      <w:r w:rsidR="00556BA6" w:rsidRPr="008447C6">
        <w:rPr>
          <w:rFonts w:ascii="Times New Roman" w:hAnsi="Times New Roman"/>
          <w:iCs/>
          <w:sz w:val="24"/>
          <w:szCs w:val="24"/>
          <w:lang w:val="es-MX"/>
        </w:rPr>
        <w:t xml:space="preserve"> a 2 µm, constituyen </w:t>
      </w:r>
      <w:r w:rsidRPr="008447C6">
        <w:rPr>
          <w:rFonts w:ascii="Times New Roman" w:hAnsi="Times New Roman"/>
          <w:iCs/>
          <w:sz w:val="24"/>
          <w:szCs w:val="24"/>
          <w:lang w:val="es-MX"/>
        </w:rPr>
        <w:t xml:space="preserve">la fracción </w:t>
      </w:r>
      <w:r w:rsidR="005F3076" w:rsidRPr="008447C6">
        <w:rPr>
          <w:rFonts w:ascii="Times New Roman" w:hAnsi="Times New Roman"/>
          <w:iCs/>
          <w:sz w:val="24"/>
          <w:szCs w:val="24"/>
          <w:lang w:val="es-MX"/>
        </w:rPr>
        <w:t>más</w:t>
      </w:r>
      <w:r w:rsidR="00556BA6" w:rsidRPr="008447C6">
        <w:rPr>
          <w:rFonts w:ascii="Times New Roman" w:hAnsi="Times New Roman"/>
          <w:iCs/>
          <w:sz w:val="24"/>
          <w:szCs w:val="24"/>
          <w:lang w:val="es-MX"/>
        </w:rPr>
        <w:t xml:space="preserve"> fina de los </w:t>
      </w:r>
      <w:r w:rsidRPr="008447C6">
        <w:rPr>
          <w:rFonts w:ascii="Times New Roman" w:hAnsi="Times New Roman"/>
          <w:iCs/>
          <w:sz w:val="24"/>
          <w:szCs w:val="24"/>
          <w:lang w:val="es-MX"/>
        </w:rPr>
        <w:t xml:space="preserve">suelos. Que pueden ser distinguidas </w:t>
      </w:r>
      <w:r w:rsidR="00FE75C3" w:rsidRPr="008447C6">
        <w:rPr>
          <w:rFonts w:ascii="Times New Roman" w:hAnsi="Times New Roman"/>
          <w:iCs/>
          <w:sz w:val="24"/>
          <w:szCs w:val="24"/>
          <w:lang w:val="es-MX"/>
        </w:rPr>
        <w:t xml:space="preserve">con la ayuda de un microscopio potente y su estructura </w:t>
      </w:r>
      <w:r w:rsidRPr="008447C6">
        <w:rPr>
          <w:rFonts w:ascii="Times New Roman" w:hAnsi="Times New Roman"/>
          <w:iCs/>
          <w:sz w:val="24"/>
          <w:szCs w:val="24"/>
          <w:lang w:val="es-MX"/>
        </w:rPr>
        <w:t>molecular puede ser analizada por medio de los rayos X, a este tipo de partículas se las conoce como</w:t>
      </w:r>
      <w:r w:rsidR="005F3076" w:rsidRPr="008447C6">
        <w:rPr>
          <w:rFonts w:ascii="Times New Roman" w:hAnsi="Times New Roman"/>
          <w:iCs/>
          <w:sz w:val="24"/>
          <w:szCs w:val="24"/>
          <w:lang w:val="es-MX"/>
        </w:rPr>
        <w:t xml:space="preserve"> </w:t>
      </w:r>
      <w:r w:rsidRPr="008447C6">
        <w:rPr>
          <w:rFonts w:ascii="Times New Roman" w:hAnsi="Times New Roman"/>
          <w:iCs/>
          <w:sz w:val="24"/>
          <w:szCs w:val="24"/>
          <w:lang w:val="es-MX"/>
        </w:rPr>
        <w:t xml:space="preserve">coloide o ultra-arcilla. Estas partículas debido a su tamaño no suelen considerarse dentro los sistemas de clasificación, pero forman parte de la fracción fina del suelo. </w:t>
      </w:r>
    </w:p>
    <w:p w:rsidR="00DD7D36" w:rsidRPr="008447C6" w:rsidRDefault="000011C5" w:rsidP="001E7DB2">
      <w:pPr>
        <w:numPr>
          <w:ilvl w:val="0"/>
          <w:numId w:val="16"/>
        </w:numPr>
        <w:spacing w:before="120" w:after="120"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Suelo de grano grueso</w:t>
      </w:r>
    </w:p>
    <w:p w:rsidR="00DD7D36" w:rsidRPr="008447C6" w:rsidRDefault="0091234B" w:rsidP="00C84351">
      <w:pPr>
        <w:tabs>
          <w:tab w:val="left" w:pos="993"/>
        </w:tabs>
        <w:spacing w:before="120" w:after="120" w:line="360" w:lineRule="auto"/>
        <w:jc w:val="both"/>
        <w:rPr>
          <w:rFonts w:ascii="Times New Roman" w:hAnsi="Times New Roman"/>
          <w:b/>
          <w:iCs/>
          <w:sz w:val="24"/>
          <w:szCs w:val="24"/>
        </w:rPr>
      </w:pPr>
      <w:r w:rsidRPr="008447C6">
        <w:rPr>
          <w:rFonts w:ascii="Times New Roman" w:hAnsi="Times New Roman"/>
          <w:sz w:val="24"/>
          <w:szCs w:val="24"/>
          <w:lang w:val="es-ES_tradnl"/>
        </w:rPr>
        <w:t>Campos y Guardia, nos indican</w:t>
      </w:r>
      <w:r w:rsidR="001D2396" w:rsidRPr="008447C6">
        <w:rPr>
          <w:rFonts w:ascii="Times New Roman" w:hAnsi="Times New Roman"/>
          <w:sz w:val="24"/>
          <w:szCs w:val="24"/>
          <w:lang w:val="es-ES_tradnl"/>
        </w:rPr>
        <w:t xml:space="preserve"> que </w:t>
      </w:r>
      <w:r w:rsidR="001D2396" w:rsidRPr="008447C6">
        <w:rPr>
          <w:rFonts w:ascii="Times New Roman" w:hAnsi="Times New Roman"/>
          <w:iCs/>
          <w:sz w:val="24"/>
          <w:szCs w:val="24"/>
          <w:lang w:val="es-MX"/>
        </w:rPr>
        <w:t>e</w:t>
      </w:r>
      <w:r w:rsidR="00DD7D36" w:rsidRPr="008447C6">
        <w:rPr>
          <w:rFonts w:ascii="Times New Roman" w:hAnsi="Times New Roman"/>
          <w:iCs/>
          <w:sz w:val="24"/>
          <w:szCs w:val="24"/>
          <w:lang w:val="es-MX"/>
        </w:rPr>
        <w:t xml:space="preserve">stos suelos están constituidos de partículas con textura granular compuestas de fragmentos de roca y mineral. De acuerdo al sistema de clasificación unificado estas partículas tienen un tamaño comprendido entre 75 y 0.075 mm, que corresponde al tamaño de la grava y arena. Aunque en su mayoría contienen partículas mayores a 0.075 mm también contienen material fino en pequeña cantidad, como conjunto estos suelos tienen mayor resistencia a la erosión. </w:t>
      </w:r>
    </w:p>
    <w:p w:rsidR="00810872" w:rsidRPr="008447C6" w:rsidRDefault="00D21016" w:rsidP="00C84351">
      <w:pPr>
        <w:tabs>
          <w:tab w:val="left" w:pos="851"/>
          <w:tab w:val="left" w:pos="2552"/>
        </w:tabs>
        <w:spacing w:before="120" w:after="120" w:line="360" w:lineRule="auto"/>
        <w:jc w:val="both"/>
        <w:rPr>
          <w:rFonts w:ascii="Times New Roman" w:hAnsi="Times New Roman"/>
          <w:b/>
          <w:iCs/>
          <w:sz w:val="24"/>
          <w:szCs w:val="24"/>
        </w:rPr>
      </w:pPr>
      <w:r w:rsidRPr="008447C6">
        <w:rPr>
          <w:rStyle w:val="nfasis"/>
          <w:rFonts w:ascii="Times New Roman" w:hAnsi="Times New Roman"/>
          <w:b/>
          <w:i w:val="0"/>
          <w:sz w:val="24"/>
          <w:szCs w:val="24"/>
        </w:rPr>
        <w:t>b.1.</w:t>
      </w:r>
      <w:r w:rsidRPr="008447C6">
        <w:rPr>
          <w:rStyle w:val="nfasis"/>
          <w:rFonts w:ascii="Times New Roman" w:hAnsi="Times New Roman"/>
          <w:b/>
          <w:i w:val="0"/>
          <w:sz w:val="24"/>
          <w:szCs w:val="24"/>
        </w:rPr>
        <w:tab/>
      </w:r>
      <w:r w:rsidR="000011C5" w:rsidRPr="008447C6">
        <w:rPr>
          <w:rStyle w:val="nfasis"/>
          <w:rFonts w:ascii="Times New Roman" w:hAnsi="Times New Roman"/>
          <w:b/>
          <w:i w:val="0"/>
          <w:sz w:val="24"/>
          <w:szCs w:val="24"/>
        </w:rPr>
        <w:t>Distribución granulométrica</w:t>
      </w:r>
      <w:r w:rsidRPr="008447C6">
        <w:rPr>
          <w:rStyle w:val="nfasis"/>
          <w:rFonts w:ascii="Times New Roman" w:hAnsi="Times New Roman"/>
          <w:b/>
          <w:i w:val="0"/>
          <w:sz w:val="24"/>
          <w:szCs w:val="24"/>
        </w:rPr>
        <w:t xml:space="preserve">. </w:t>
      </w:r>
      <w:r w:rsidR="0091234B" w:rsidRPr="008447C6">
        <w:rPr>
          <w:rFonts w:ascii="Times New Roman" w:hAnsi="Times New Roman"/>
          <w:sz w:val="24"/>
          <w:szCs w:val="24"/>
          <w:lang w:val="es-MX"/>
        </w:rPr>
        <w:t>Braja M. Das</w:t>
      </w:r>
      <w:r w:rsidR="001D2396" w:rsidRPr="008447C6">
        <w:rPr>
          <w:rFonts w:ascii="Times New Roman" w:hAnsi="Times New Roman"/>
          <w:sz w:val="24"/>
          <w:szCs w:val="24"/>
          <w:lang w:val="es-MX"/>
        </w:rPr>
        <w:t>, sostiene que e</w:t>
      </w:r>
      <w:r w:rsidR="004C3317" w:rsidRPr="008447C6">
        <w:rPr>
          <w:rFonts w:ascii="Times New Roman" w:hAnsi="Times New Roman"/>
          <w:iCs/>
          <w:sz w:val="24"/>
          <w:szCs w:val="24"/>
          <w:lang w:val="es-PE"/>
        </w:rPr>
        <w:t>n cualquier masa del suelo, los tamaños de los granos varían considerablemente. Para clasificar apropiadamente un suelo se debe conocer su distribución granulométrica. La distribución granulométrica</w:t>
      </w:r>
      <w:r w:rsidR="001E6185" w:rsidRPr="008447C6">
        <w:rPr>
          <w:rFonts w:ascii="Times New Roman" w:hAnsi="Times New Roman"/>
          <w:iCs/>
          <w:sz w:val="24"/>
          <w:szCs w:val="24"/>
          <w:lang w:val="es-PE"/>
        </w:rPr>
        <w:t xml:space="preserve"> de suelos de grano grueso es generalmente determinada mediante análisis granulométrico por mallas. Para suelo de grano fino, la distribución granulométrica puede obtenerse por medio de análisis granulométrico por hidrómetro.</w:t>
      </w:r>
    </w:p>
    <w:p w:rsidR="00EC0132" w:rsidRPr="008447C6" w:rsidRDefault="0091234B" w:rsidP="00C84351">
      <w:pPr>
        <w:tabs>
          <w:tab w:val="left" w:pos="851"/>
          <w:tab w:val="left" w:pos="2552"/>
        </w:tabs>
        <w:spacing w:before="120" w:after="120"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lastRenderedPageBreak/>
        <w:t>b.2</w:t>
      </w:r>
      <w:r w:rsidRPr="008447C6">
        <w:rPr>
          <w:rStyle w:val="nfasis"/>
          <w:rFonts w:ascii="Times New Roman" w:hAnsi="Times New Roman"/>
          <w:b/>
          <w:i w:val="0"/>
          <w:sz w:val="24"/>
          <w:szCs w:val="24"/>
        </w:rPr>
        <w:tab/>
      </w:r>
      <w:r w:rsidR="000011C5" w:rsidRPr="008447C6">
        <w:rPr>
          <w:rStyle w:val="nfasis"/>
          <w:rFonts w:ascii="Times New Roman" w:hAnsi="Times New Roman"/>
          <w:b/>
          <w:i w:val="0"/>
          <w:sz w:val="24"/>
          <w:szCs w:val="24"/>
        </w:rPr>
        <w:t>Análisis mecánico por tamices</w:t>
      </w:r>
    </w:p>
    <w:p w:rsidR="00EC0132" w:rsidRPr="008447C6" w:rsidRDefault="0091234B" w:rsidP="00C84351">
      <w:pPr>
        <w:spacing w:before="120" w:after="120" w:line="360" w:lineRule="auto"/>
        <w:jc w:val="both"/>
        <w:rPr>
          <w:rFonts w:ascii="Times New Roman" w:hAnsi="Times New Roman"/>
          <w:b/>
          <w:iCs/>
          <w:sz w:val="24"/>
          <w:szCs w:val="24"/>
        </w:rPr>
      </w:pPr>
      <w:r w:rsidRPr="008447C6">
        <w:rPr>
          <w:rFonts w:ascii="Times New Roman" w:hAnsi="Times New Roman"/>
          <w:sz w:val="24"/>
          <w:szCs w:val="24"/>
          <w:lang w:val="es-ES_tradnl"/>
        </w:rPr>
        <w:t>Campos y Guardia</w:t>
      </w:r>
      <w:r w:rsidR="00D60FFA" w:rsidRPr="008447C6">
        <w:rPr>
          <w:rFonts w:ascii="Times New Roman" w:hAnsi="Times New Roman"/>
          <w:sz w:val="24"/>
          <w:szCs w:val="24"/>
          <w:lang w:val="es-ES_tradnl"/>
        </w:rPr>
        <w:t>, nos indican que d</w:t>
      </w:r>
      <w:r w:rsidR="00EC0132" w:rsidRPr="008447C6">
        <w:rPr>
          <w:rFonts w:ascii="Times New Roman" w:hAnsi="Times New Roman"/>
          <w:iCs/>
          <w:sz w:val="24"/>
          <w:szCs w:val="24"/>
          <w:lang w:val="es-PE"/>
        </w:rPr>
        <w:t xml:space="preserve">ebido al tamaño de las partículas y la forma granular que presentan estos suelos, fácilmente puede clasificarse los distintos tamaños de las partículas que lo constituyen mediante tamices con diferentes aberturas. A este análisis se lo llama: </w:t>
      </w:r>
      <w:r w:rsidR="00EC0132" w:rsidRPr="008447C6">
        <w:rPr>
          <w:rFonts w:ascii="Times New Roman" w:hAnsi="Times New Roman"/>
          <w:b/>
          <w:iCs/>
          <w:sz w:val="24"/>
          <w:szCs w:val="24"/>
          <w:lang w:val="es-PE"/>
        </w:rPr>
        <w:t>análisis granulométrico</w:t>
      </w:r>
      <w:r w:rsidR="00EC0132" w:rsidRPr="008447C6">
        <w:rPr>
          <w:rFonts w:ascii="Times New Roman" w:hAnsi="Times New Roman"/>
          <w:iCs/>
          <w:sz w:val="24"/>
          <w:szCs w:val="24"/>
          <w:lang w:val="es-PE"/>
        </w:rPr>
        <w:t xml:space="preserve"> del suelo. </w:t>
      </w:r>
    </w:p>
    <w:p w:rsidR="002106B1" w:rsidRPr="008447C6" w:rsidRDefault="00EC0132" w:rsidP="00C84351">
      <w:pPr>
        <w:spacing w:before="120" w:after="120" w:line="360" w:lineRule="auto"/>
        <w:jc w:val="both"/>
        <w:rPr>
          <w:rFonts w:ascii="Times New Roman" w:hAnsi="Times New Roman"/>
          <w:iCs/>
          <w:sz w:val="24"/>
          <w:szCs w:val="24"/>
          <w:lang w:val="es-PE"/>
        </w:rPr>
      </w:pPr>
      <w:r w:rsidRPr="008447C6">
        <w:rPr>
          <w:rFonts w:ascii="Times New Roman" w:hAnsi="Times New Roman"/>
          <w:iCs/>
          <w:sz w:val="24"/>
          <w:szCs w:val="24"/>
          <w:lang w:val="es-PE"/>
        </w:rPr>
        <w:t>El  tamiz o criba, consiste de un plato de acero inoxidable con una malla metálica adherida en la parte inferior con aberturas de tamaño uniforme.</w:t>
      </w:r>
      <w:r w:rsidR="00A1783F" w:rsidRPr="008447C6">
        <w:rPr>
          <w:rFonts w:ascii="Times New Roman" w:hAnsi="Times New Roman"/>
          <w:iCs/>
          <w:sz w:val="24"/>
          <w:szCs w:val="24"/>
          <w:lang w:val="es-PE"/>
        </w:rPr>
        <w:t xml:space="preserve"> Existen dos tamaños estándar </w:t>
      </w:r>
      <w:r w:rsidRPr="008447C6">
        <w:rPr>
          <w:rFonts w:ascii="Times New Roman" w:hAnsi="Times New Roman"/>
          <w:iCs/>
          <w:sz w:val="24"/>
          <w:szCs w:val="24"/>
          <w:lang w:val="es-PE"/>
        </w:rPr>
        <w:t>de tamices los de 8” y 12”.</w:t>
      </w:r>
    </w:p>
    <w:p w:rsidR="002106B1" w:rsidRPr="008447C6" w:rsidRDefault="00F95FFA" w:rsidP="00112A6F">
      <w:pPr>
        <w:spacing w:line="360" w:lineRule="auto"/>
        <w:ind w:left="2552"/>
        <w:jc w:val="both"/>
        <w:rPr>
          <w:rFonts w:ascii="Times New Roman" w:hAnsi="Times New Roman"/>
          <w:iCs/>
          <w:sz w:val="24"/>
          <w:szCs w:val="24"/>
          <w:lang w:val="es-PE"/>
        </w:rPr>
      </w:pPr>
      <w:r w:rsidRPr="008447C6">
        <w:rPr>
          <w:rFonts w:ascii="Times New Roman" w:hAnsi="Times New Roman"/>
          <w:noProof/>
          <w:lang w:val="es-PE" w:eastAsia="es-PE"/>
        </w:rPr>
        <w:drawing>
          <wp:anchor distT="0" distB="0" distL="114300" distR="114300" simplePos="0" relativeHeight="251617792" behindDoc="1" locked="0" layoutInCell="1" allowOverlap="1">
            <wp:simplePos x="0" y="0"/>
            <wp:positionH relativeFrom="column">
              <wp:posOffset>826770</wp:posOffset>
            </wp:positionH>
            <wp:positionV relativeFrom="paragraph">
              <wp:posOffset>67945</wp:posOffset>
            </wp:positionV>
            <wp:extent cx="4316095" cy="1310640"/>
            <wp:effectExtent l="19050" t="0" r="8255" b="0"/>
            <wp:wrapTight wrapText="bothSides">
              <wp:wrapPolygon edited="0">
                <wp:start x="-95" y="0"/>
                <wp:lineTo x="-95" y="21349"/>
                <wp:lineTo x="21641" y="21349"/>
                <wp:lineTo x="21641" y="0"/>
                <wp:lineTo x="-95" y="0"/>
              </wp:wrapPolygon>
            </wp:wrapTight>
            <wp:docPr id="272" name="Imagen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1"/>
                    <pic:cNvPicPr>
                      <a:picLocks noChangeAspect="1" noChangeArrowheads="1"/>
                    </pic:cNvPicPr>
                  </pic:nvPicPr>
                  <pic:blipFill>
                    <a:blip r:embed="rId173" cstate="print"/>
                    <a:srcRect/>
                    <a:stretch>
                      <a:fillRect/>
                    </a:stretch>
                  </pic:blipFill>
                  <pic:spPr bwMode="auto">
                    <a:xfrm>
                      <a:off x="0" y="0"/>
                      <a:ext cx="4316095" cy="1310640"/>
                    </a:xfrm>
                    <a:prstGeom prst="rect">
                      <a:avLst/>
                    </a:prstGeom>
                    <a:noFill/>
                  </pic:spPr>
                </pic:pic>
              </a:graphicData>
            </a:graphic>
          </wp:anchor>
        </w:drawing>
      </w:r>
    </w:p>
    <w:p w:rsidR="002106B1" w:rsidRPr="008447C6" w:rsidRDefault="002106B1" w:rsidP="00112A6F">
      <w:pPr>
        <w:spacing w:line="360" w:lineRule="auto"/>
        <w:ind w:left="2552"/>
        <w:jc w:val="both"/>
        <w:rPr>
          <w:rFonts w:ascii="Times New Roman" w:hAnsi="Times New Roman"/>
          <w:iCs/>
          <w:sz w:val="24"/>
          <w:szCs w:val="24"/>
          <w:lang w:val="es-PE"/>
        </w:rPr>
      </w:pPr>
    </w:p>
    <w:p w:rsidR="00C84351" w:rsidRPr="008447C6" w:rsidRDefault="00C84351" w:rsidP="00112A6F">
      <w:pPr>
        <w:spacing w:line="360" w:lineRule="auto"/>
        <w:ind w:left="2552"/>
        <w:jc w:val="both"/>
        <w:rPr>
          <w:rFonts w:ascii="Times New Roman" w:hAnsi="Times New Roman"/>
          <w:iCs/>
          <w:sz w:val="24"/>
          <w:szCs w:val="24"/>
          <w:lang w:val="es-PE"/>
        </w:rPr>
      </w:pPr>
    </w:p>
    <w:p w:rsidR="00C84351" w:rsidRPr="008447C6" w:rsidRDefault="00C84351" w:rsidP="00112A6F">
      <w:pPr>
        <w:spacing w:line="360" w:lineRule="auto"/>
        <w:ind w:left="2552"/>
        <w:jc w:val="both"/>
        <w:rPr>
          <w:rFonts w:ascii="Times New Roman" w:hAnsi="Times New Roman"/>
          <w:iCs/>
          <w:sz w:val="24"/>
          <w:szCs w:val="24"/>
          <w:lang w:val="es-PE"/>
        </w:rPr>
      </w:pPr>
    </w:p>
    <w:p w:rsidR="00C84351" w:rsidRPr="008447C6" w:rsidRDefault="00C84351" w:rsidP="00112A6F">
      <w:pPr>
        <w:spacing w:line="360" w:lineRule="auto"/>
        <w:ind w:left="2552"/>
        <w:jc w:val="both"/>
        <w:rPr>
          <w:rFonts w:ascii="Times New Roman" w:hAnsi="Times New Roman"/>
          <w:iCs/>
          <w:sz w:val="24"/>
          <w:szCs w:val="24"/>
          <w:lang w:val="es-PE"/>
        </w:rPr>
      </w:pPr>
    </w:p>
    <w:p w:rsidR="00336815" w:rsidRPr="008447C6" w:rsidRDefault="00336815" w:rsidP="00112A6F">
      <w:pPr>
        <w:pStyle w:val="Textoindependiente3"/>
        <w:tabs>
          <w:tab w:val="left" w:pos="2410"/>
        </w:tabs>
        <w:spacing w:line="360" w:lineRule="auto"/>
        <w:ind w:left="1701"/>
        <w:jc w:val="both"/>
        <w:rPr>
          <w:rFonts w:ascii="Times New Roman" w:hAnsi="Times New Roman" w:cs="Times New Roman"/>
          <w:szCs w:val="24"/>
        </w:rPr>
      </w:pPr>
    </w:p>
    <w:p w:rsidR="00246D66" w:rsidRPr="00F95FFA" w:rsidRDefault="00246D66" w:rsidP="00F95FFA">
      <w:pPr>
        <w:pStyle w:val="Textoindependiente3"/>
        <w:spacing w:line="360" w:lineRule="auto"/>
        <w:ind w:left="1134"/>
        <w:jc w:val="both"/>
        <w:rPr>
          <w:rFonts w:ascii="Times New Roman" w:hAnsi="Times New Roman" w:cs="Times New Roman"/>
          <w:iCs/>
          <w:sz w:val="20"/>
          <w:szCs w:val="24"/>
        </w:rPr>
      </w:pPr>
      <w:r w:rsidRPr="00F95FFA">
        <w:rPr>
          <w:rFonts w:ascii="Times New Roman" w:hAnsi="Times New Roman" w:cs="Times New Roman"/>
          <w:i/>
          <w:sz w:val="20"/>
          <w:szCs w:val="24"/>
        </w:rPr>
        <w:t xml:space="preserve">Figura </w:t>
      </w:r>
      <w:r w:rsidR="00D10857" w:rsidRPr="00F95FFA">
        <w:rPr>
          <w:rFonts w:ascii="Times New Roman" w:hAnsi="Times New Roman" w:cs="Times New Roman"/>
          <w:i/>
          <w:sz w:val="20"/>
          <w:szCs w:val="24"/>
        </w:rPr>
        <w:t>13</w:t>
      </w:r>
      <w:r w:rsidRPr="00F95FFA">
        <w:rPr>
          <w:rFonts w:ascii="Times New Roman" w:hAnsi="Times New Roman" w:cs="Times New Roman"/>
          <w:i/>
          <w:sz w:val="20"/>
          <w:szCs w:val="24"/>
        </w:rPr>
        <w:t>.</w:t>
      </w:r>
      <w:r w:rsidRPr="00F95FFA">
        <w:rPr>
          <w:rFonts w:ascii="Times New Roman" w:hAnsi="Times New Roman" w:cs="Times New Roman"/>
          <w:b/>
          <w:sz w:val="20"/>
          <w:szCs w:val="24"/>
        </w:rPr>
        <w:t xml:space="preserve"> </w:t>
      </w:r>
      <w:r w:rsidRPr="00F95FFA">
        <w:rPr>
          <w:rFonts w:ascii="Times New Roman" w:hAnsi="Times New Roman" w:cs="Times New Roman"/>
          <w:sz w:val="20"/>
          <w:szCs w:val="24"/>
        </w:rPr>
        <w:t>Tamices para análisi</w:t>
      </w:r>
      <w:r w:rsidR="005377AE" w:rsidRPr="00F95FFA">
        <w:rPr>
          <w:rFonts w:ascii="Times New Roman" w:hAnsi="Times New Roman" w:cs="Times New Roman"/>
          <w:sz w:val="20"/>
          <w:szCs w:val="24"/>
        </w:rPr>
        <w:t>s de suelo de grano grues</w:t>
      </w:r>
      <w:r w:rsidR="00BC040D" w:rsidRPr="00F95FFA">
        <w:rPr>
          <w:rFonts w:ascii="Times New Roman" w:hAnsi="Times New Roman" w:cs="Times New Roman"/>
          <w:sz w:val="20"/>
          <w:szCs w:val="24"/>
        </w:rPr>
        <w:t xml:space="preserve">o,  </w:t>
      </w:r>
      <w:r w:rsidR="005377AE" w:rsidRPr="00F95FFA">
        <w:rPr>
          <w:rFonts w:ascii="Times New Roman" w:hAnsi="Times New Roman" w:cs="Times New Roman"/>
          <w:sz w:val="20"/>
          <w:szCs w:val="24"/>
        </w:rPr>
        <w:t xml:space="preserve">(a) </w:t>
      </w:r>
      <w:r w:rsidRPr="00F95FFA">
        <w:rPr>
          <w:rFonts w:ascii="Times New Roman" w:hAnsi="Times New Roman" w:cs="Times New Roman"/>
          <w:sz w:val="20"/>
          <w:szCs w:val="24"/>
        </w:rPr>
        <w:t>Tamiz.</w:t>
      </w:r>
      <w:r w:rsidR="005377AE" w:rsidRPr="00F95FFA">
        <w:rPr>
          <w:rFonts w:ascii="Times New Roman" w:hAnsi="Times New Roman" w:cs="Times New Roman"/>
          <w:sz w:val="20"/>
          <w:szCs w:val="24"/>
        </w:rPr>
        <w:t xml:space="preserve"> </w:t>
      </w:r>
      <w:r w:rsidRPr="00F95FFA">
        <w:rPr>
          <w:rFonts w:ascii="Times New Roman" w:hAnsi="Times New Roman" w:cs="Times New Roman"/>
          <w:iCs/>
          <w:sz w:val="20"/>
          <w:szCs w:val="24"/>
        </w:rPr>
        <w:t>(b) Tamiz de 8”. (c) Tamiz de 12”</w:t>
      </w:r>
      <w:r w:rsidR="00BC040D" w:rsidRPr="00F95FFA">
        <w:rPr>
          <w:rFonts w:ascii="Times New Roman" w:hAnsi="Times New Roman" w:cs="Times New Roman"/>
          <w:iCs/>
          <w:sz w:val="20"/>
          <w:szCs w:val="24"/>
        </w:rPr>
        <w:t xml:space="preserve">.  (Fuente: </w:t>
      </w:r>
      <w:r w:rsidR="00BC040D" w:rsidRPr="00F95FFA">
        <w:rPr>
          <w:rFonts w:ascii="Times New Roman" w:hAnsi="Times New Roman" w:cs="Times New Roman"/>
          <w:color w:val="000000"/>
          <w:sz w:val="20"/>
          <w:szCs w:val="24"/>
        </w:rPr>
        <w:t>Norma ASTM D422 y E100</w:t>
      </w:r>
      <w:r w:rsidR="00BC040D" w:rsidRPr="00F95FFA">
        <w:rPr>
          <w:rFonts w:ascii="Times New Roman" w:hAnsi="Times New Roman" w:cs="Times New Roman"/>
          <w:iCs/>
          <w:sz w:val="20"/>
          <w:szCs w:val="24"/>
        </w:rPr>
        <w:t>)</w:t>
      </w:r>
    </w:p>
    <w:p w:rsidR="00246D66" w:rsidRPr="008447C6" w:rsidRDefault="00246D66" w:rsidP="00112A6F">
      <w:pPr>
        <w:spacing w:line="360" w:lineRule="auto"/>
        <w:ind w:left="1701"/>
        <w:jc w:val="both"/>
        <w:rPr>
          <w:rFonts w:ascii="Times New Roman" w:hAnsi="Times New Roman"/>
          <w:iCs/>
          <w:sz w:val="24"/>
          <w:szCs w:val="24"/>
          <w:lang w:val="es-PE"/>
        </w:rPr>
      </w:pPr>
    </w:p>
    <w:p w:rsidR="00B0533E" w:rsidRPr="008447C6" w:rsidRDefault="00B0533E" w:rsidP="00C84351">
      <w:pPr>
        <w:spacing w:before="120" w:after="120" w:line="360" w:lineRule="auto"/>
        <w:jc w:val="both"/>
        <w:rPr>
          <w:rFonts w:ascii="Times New Roman" w:hAnsi="Times New Roman"/>
          <w:iCs/>
          <w:sz w:val="24"/>
          <w:szCs w:val="24"/>
          <w:lang w:val="es-PE"/>
        </w:rPr>
      </w:pPr>
      <w:r w:rsidRPr="008447C6">
        <w:rPr>
          <w:rFonts w:ascii="Times New Roman" w:hAnsi="Times New Roman"/>
          <w:iCs/>
          <w:sz w:val="24"/>
          <w:szCs w:val="24"/>
          <w:lang w:val="es-PE"/>
        </w:rPr>
        <w:t xml:space="preserve">La Tabla </w:t>
      </w:r>
      <w:r w:rsidR="0037645F" w:rsidRPr="008447C6">
        <w:rPr>
          <w:rFonts w:ascii="Times New Roman" w:hAnsi="Times New Roman"/>
          <w:iCs/>
          <w:sz w:val="24"/>
          <w:szCs w:val="24"/>
          <w:lang w:val="es-PE"/>
        </w:rPr>
        <w:t>14</w:t>
      </w:r>
      <w:r w:rsidR="00F95FFA">
        <w:rPr>
          <w:rFonts w:ascii="Times New Roman" w:hAnsi="Times New Roman"/>
          <w:iCs/>
          <w:sz w:val="24"/>
          <w:szCs w:val="24"/>
          <w:lang w:val="es-PE"/>
        </w:rPr>
        <w:t>,</w:t>
      </w:r>
      <w:r w:rsidRPr="008447C6">
        <w:rPr>
          <w:rFonts w:ascii="Times New Roman" w:hAnsi="Times New Roman"/>
          <w:iCs/>
          <w:sz w:val="24"/>
          <w:szCs w:val="24"/>
          <w:lang w:val="es-PE"/>
        </w:rPr>
        <w:t xml:space="preserve"> muestra la serie ASTM de tamices de 8” y 12” dis</w:t>
      </w:r>
      <w:r w:rsidR="00A1783F" w:rsidRPr="008447C6">
        <w:rPr>
          <w:rFonts w:ascii="Times New Roman" w:hAnsi="Times New Roman"/>
          <w:iCs/>
          <w:sz w:val="24"/>
          <w:szCs w:val="24"/>
          <w:lang w:val="es-PE"/>
        </w:rPr>
        <w:t xml:space="preserve">ponibles en el mercado para el análisis mecánico del suelo, el </w:t>
      </w:r>
      <w:r w:rsidR="00FC6C8B" w:rsidRPr="008447C6">
        <w:rPr>
          <w:rFonts w:ascii="Times New Roman" w:hAnsi="Times New Roman"/>
          <w:iCs/>
          <w:sz w:val="24"/>
          <w:szCs w:val="24"/>
          <w:lang w:val="es-PE"/>
        </w:rPr>
        <w:t xml:space="preserve">tamaño de </w:t>
      </w:r>
      <w:r w:rsidRPr="008447C6">
        <w:rPr>
          <w:rFonts w:ascii="Times New Roman" w:hAnsi="Times New Roman"/>
          <w:iCs/>
          <w:sz w:val="24"/>
          <w:szCs w:val="24"/>
          <w:lang w:val="es-PE"/>
        </w:rPr>
        <w:t xml:space="preserve">la abertura de la malla (expresado en milímetros) </w:t>
      </w:r>
      <w:r w:rsidR="00FC6C8B" w:rsidRPr="008447C6">
        <w:rPr>
          <w:rFonts w:ascii="Times New Roman" w:hAnsi="Times New Roman"/>
          <w:iCs/>
          <w:sz w:val="24"/>
          <w:szCs w:val="24"/>
          <w:lang w:val="es-PE"/>
        </w:rPr>
        <w:t>está</w:t>
      </w:r>
      <w:r w:rsidRPr="008447C6">
        <w:rPr>
          <w:rFonts w:ascii="Times New Roman" w:hAnsi="Times New Roman"/>
          <w:iCs/>
          <w:sz w:val="24"/>
          <w:szCs w:val="24"/>
          <w:lang w:val="es-PE"/>
        </w:rPr>
        <w:t xml:space="preserve"> </w:t>
      </w:r>
      <w:r w:rsidR="007B6272" w:rsidRPr="008447C6">
        <w:rPr>
          <w:rFonts w:ascii="Times New Roman" w:hAnsi="Times New Roman"/>
          <w:iCs/>
          <w:sz w:val="24"/>
          <w:szCs w:val="24"/>
          <w:lang w:val="es-PE"/>
        </w:rPr>
        <w:t>identificado</w:t>
      </w:r>
      <w:r w:rsidRPr="008447C6">
        <w:rPr>
          <w:rFonts w:ascii="Times New Roman" w:hAnsi="Times New Roman"/>
          <w:iCs/>
          <w:sz w:val="24"/>
          <w:szCs w:val="24"/>
          <w:lang w:val="es-PE"/>
        </w:rPr>
        <w:t xml:space="preserve"> por un número de tamiz. No es necesario tener todos los tamices para realizar un análisis granulométrico del suelo, simp</w:t>
      </w:r>
      <w:r w:rsidR="00FC6C8B" w:rsidRPr="008447C6">
        <w:rPr>
          <w:rFonts w:ascii="Times New Roman" w:hAnsi="Times New Roman"/>
          <w:iCs/>
          <w:sz w:val="24"/>
          <w:szCs w:val="24"/>
          <w:lang w:val="es-PE"/>
        </w:rPr>
        <w:t xml:space="preserve">lemente bastan algunos tamaños </w:t>
      </w:r>
      <w:r w:rsidRPr="008447C6">
        <w:rPr>
          <w:rFonts w:ascii="Times New Roman" w:hAnsi="Times New Roman"/>
          <w:iCs/>
          <w:sz w:val="24"/>
          <w:szCs w:val="24"/>
          <w:lang w:val="es-PE"/>
        </w:rPr>
        <w:t>que están</w:t>
      </w:r>
      <w:r w:rsidR="00FC6C8B" w:rsidRPr="008447C6">
        <w:rPr>
          <w:rFonts w:ascii="Times New Roman" w:hAnsi="Times New Roman"/>
          <w:iCs/>
          <w:sz w:val="24"/>
          <w:szCs w:val="24"/>
          <w:lang w:val="es-PE"/>
        </w:rPr>
        <w:t xml:space="preserve"> en función </w:t>
      </w:r>
      <w:r w:rsidRPr="008447C6">
        <w:rPr>
          <w:rFonts w:ascii="Times New Roman" w:hAnsi="Times New Roman"/>
          <w:iCs/>
          <w:sz w:val="24"/>
          <w:szCs w:val="24"/>
          <w:lang w:val="es-PE"/>
        </w:rPr>
        <w:t xml:space="preserve">al sistema de clasificación del tamaño de partículas que se esté empleando. </w:t>
      </w:r>
    </w:p>
    <w:p w:rsidR="00B0533E" w:rsidRPr="008447C6" w:rsidRDefault="00B0533E" w:rsidP="00C84351">
      <w:pPr>
        <w:spacing w:before="120" w:after="120" w:line="360" w:lineRule="auto"/>
        <w:jc w:val="both"/>
        <w:rPr>
          <w:rFonts w:ascii="Times New Roman" w:hAnsi="Times New Roman"/>
          <w:iCs/>
          <w:sz w:val="24"/>
          <w:szCs w:val="24"/>
          <w:lang w:val="es-PE"/>
        </w:rPr>
      </w:pPr>
      <w:r w:rsidRPr="008447C6">
        <w:rPr>
          <w:rFonts w:ascii="Times New Roman" w:hAnsi="Times New Roman"/>
          <w:iCs/>
          <w:sz w:val="24"/>
          <w:szCs w:val="24"/>
          <w:lang w:val="es-PE"/>
        </w:rPr>
        <w:t>En el sistema de clasificación unificado (SUCS) las partículas consideradas grano grueso tienen un tamaño mayor a 0.075 mm, por lo tanto el tamiz: Nro. 200 retiene las partícula</w:t>
      </w:r>
      <w:r w:rsidR="00EA61F7" w:rsidRPr="008447C6">
        <w:rPr>
          <w:rFonts w:ascii="Times New Roman" w:hAnsi="Times New Roman"/>
          <w:iCs/>
          <w:sz w:val="24"/>
          <w:szCs w:val="24"/>
          <w:lang w:val="es-PE"/>
        </w:rPr>
        <w:t xml:space="preserve">s de grano grueso y </w:t>
      </w:r>
      <w:r w:rsidR="00FC6C8B" w:rsidRPr="008447C6">
        <w:rPr>
          <w:rFonts w:ascii="Times New Roman" w:hAnsi="Times New Roman"/>
          <w:iCs/>
          <w:sz w:val="24"/>
          <w:szCs w:val="24"/>
          <w:lang w:val="es-PE"/>
        </w:rPr>
        <w:t>deja pasar</w:t>
      </w:r>
      <w:r w:rsidRPr="008447C6">
        <w:rPr>
          <w:rFonts w:ascii="Times New Roman" w:hAnsi="Times New Roman"/>
          <w:iCs/>
          <w:sz w:val="24"/>
          <w:szCs w:val="24"/>
          <w:lang w:val="es-PE"/>
        </w:rPr>
        <w:t xml:space="preserve"> las</w:t>
      </w:r>
      <w:r w:rsidR="00FC6C8B" w:rsidRPr="008447C6">
        <w:rPr>
          <w:rFonts w:ascii="Times New Roman" w:hAnsi="Times New Roman"/>
          <w:iCs/>
          <w:sz w:val="24"/>
          <w:szCs w:val="24"/>
          <w:lang w:val="es-PE"/>
        </w:rPr>
        <w:t xml:space="preserve"> partículas</w:t>
      </w:r>
      <w:r w:rsidRPr="008447C6">
        <w:rPr>
          <w:rFonts w:ascii="Times New Roman" w:hAnsi="Times New Roman"/>
          <w:iCs/>
          <w:sz w:val="24"/>
          <w:szCs w:val="24"/>
          <w:lang w:val="es-PE"/>
        </w:rPr>
        <w:t xml:space="preserve"> finas del suelo, por lo que el tamiz Nro. 200 clasifica las partículas de grano grueso de las finas. Dentro las partículas de grano grueso el tamaño de la arena</w:t>
      </w:r>
      <w:r w:rsidR="00EA61F7" w:rsidRPr="008447C6">
        <w:rPr>
          <w:rFonts w:ascii="Times New Roman" w:hAnsi="Times New Roman"/>
          <w:iCs/>
          <w:sz w:val="24"/>
          <w:szCs w:val="24"/>
          <w:lang w:val="es-PE"/>
        </w:rPr>
        <w:t xml:space="preserve"> está comprendido entre 4.75 y 0.075 mm, el</w:t>
      </w:r>
      <w:r w:rsidRPr="008447C6">
        <w:rPr>
          <w:rFonts w:ascii="Times New Roman" w:hAnsi="Times New Roman"/>
          <w:iCs/>
          <w:sz w:val="24"/>
          <w:szCs w:val="24"/>
          <w:lang w:val="es-PE"/>
        </w:rPr>
        <w:t xml:space="preserve"> tamiz: </w:t>
      </w:r>
      <w:r w:rsidR="00EA61F7" w:rsidRPr="008447C6">
        <w:rPr>
          <w:rFonts w:ascii="Times New Roman" w:hAnsi="Times New Roman"/>
          <w:iCs/>
          <w:sz w:val="24"/>
          <w:szCs w:val="24"/>
          <w:lang w:val="es-PE"/>
        </w:rPr>
        <w:t xml:space="preserve">Nro. 4 retiene los tamaños </w:t>
      </w:r>
      <w:r w:rsidRPr="008447C6">
        <w:rPr>
          <w:rFonts w:ascii="Times New Roman" w:hAnsi="Times New Roman"/>
          <w:iCs/>
          <w:sz w:val="24"/>
          <w:szCs w:val="24"/>
          <w:lang w:val="es-PE"/>
        </w:rPr>
        <w:t>mayores a 4.75 mm</w:t>
      </w:r>
      <w:r w:rsidR="00EA61F7" w:rsidRPr="008447C6">
        <w:rPr>
          <w:rFonts w:ascii="Times New Roman" w:hAnsi="Times New Roman"/>
          <w:iCs/>
          <w:sz w:val="24"/>
          <w:szCs w:val="24"/>
          <w:lang w:val="es-PE"/>
        </w:rPr>
        <w:t xml:space="preserve"> y deja pasar los de menor tamaño que son retenidos en el</w:t>
      </w:r>
      <w:r w:rsidRPr="008447C6">
        <w:rPr>
          <w:rFonts w:ascii="Times New Roman" w:hAnsi="Times New Roman"/>
          <w:iCs/>
          <w:sz w:val="24"/>
          <w:szCs w:val="24"/>
          <w:lang w:val="es-PE"/>
        </w:rPr>
        <w:t xml:space="preserve"> t</w:t>
      </w:r>
      <w:r w:rsidR="009F6E20" w:rsidRPr="008447C6">
        <w:rPr>
          <w:rFonts w:ascii="Times New Roman" w:hAnsi="Times New Roman"/>
          <w:iCs/>
          <w:sz w:val="24"/>
          <w:szCs w:val="24"/>
          <w:lang w:val="es-PE"/>
        </w:rPr>
        <w:t xml:space="preserve">amiz </w:t>
      </w:r>
      <w:r w:rsidR="00EA61F7" w:rsidRPr="008447C6">
        <w:rPr>
          <w:rFonts w:ascii="Times New Roman" w:hAnsi="Times New Roman"/>
          <w:iCs/>
          <w:sz w:val="24"/>
          <w:szCs w:val="24"/>
          <w:lang w:val="es-PE"/>
        </w:rPr>
        <w:t xml:space="preserve">Nro. 200. La grava tiene </w:t>
      </w:r>
      <w:r w:rsidRPr="008447C6">
        <w:rPr>
          <w:rFonts w:ascii="Times New Roman" w:hAnsi="Times New Roman"/>
          <w:iCs/>
          <w:sz w:val="24"/>
          <w:szCs w:val="24"/>
          <w:lang w:val="es-PE"/>
        </w:rPr>
        <w:t xml:space="preserve">un tamaño comprendido entre 76.2 y 4.75 mm, el tamiz de 3” retiene partículas mayores a 76.2 mm y deja pasar partículas de menor tamaño que se retendrán en el tamiz Nro. 4 o en el Nro. 200. </w:t>
      </w:r>
    </w:p>
    <w:p w:rsidR="00B1782F" w:rsidRPr="008447C6" w:rsidRDefault="00B0533E" w:rsidP="00D21016">
      <w:pPr>
        <w:spacing w:line="360" w:lineRule="auto"/>
        <w:jc w:val="both"/>
        <w:rPr>
          <w:rFonts w:ascii="Times New Roman" w:hAnsi="Times New Roman"/>
          <w:iCs/>
          <w:sz w:val="24"/>
          <w:szCs w:val="24"/>
          <w:lang w:val="es-PE"/>
        </w:rPr>
      </w:pPr>
      <w:r w:rsidRPr="008447C6">
        <w:rPr>
          <w:rFonts w:ascii="Times New Roman" w:hAnsi="Times New Roman"/>
          <w:iCs/>
          <w:sz w:val="24"/>
          <w:szCs w:val="24"/>
          <w:lang w:val="es-PE"/>
        </w:rPr>
        <w:lastRenderedPageBreak/>
        <w:t>Para el sistema de clasificación unificado es indispensable tener los tamices Nro. 200, 4</w:t>
      </w:r>
      <w:r w:rsidR="00A1783F" w:rsidRPr="008447C6">
        <w:rPr>
          <w:rFonts w:ascii="Times New Roman" w:hAnsi="Times New Roman"/>
          <w:iCs/>
          <w:sz w:val="24"/>
          <w:szCs w:val="24"/>
          <w:lang w:val="es-PE"/>
        </w:rPr>
        <w:t>”</w:t>
      </w:r>
      <w:r w:rsidRPr="008447C6">
        <w:rPr>
          <w:rFonts w:ascii="Times New Roman" w:hAnsi="Times New Roman"/>
          <w:iCs/>
          <w:sz w:val="24"/>
          <w:szCs w:val="24"/>
          <w:lang w:val="es-PE"/>
        </w:rPr>
        <w:t xml:space="preserve"> y el de 3”, sin embargo si se utilizan tamices intermedios a estos tamaños se tendrá un análisis granulométrico más preciso.</w:t>
      </w:r>
    </w:p>
    <w:p w:rsidR="006C1C54" w:rsidRPr="00F95FFA" w:rsidRDefault="006C1C54" w:rsidP="00112A6F">
      <w:pPr>
        <w:spacing w:line="360" w:lineRule="auto"/>
        <w:ind w:left="1701"/>
        <w:jc w:val="both"/>
        <w:rPr>
          <w:rFonts w:ascii="Times New Roman" w:hAnsi="Times New Roman"/>
          <w:iCs/>
          <w:sz w:val="4"/>
          <w:szCs w:val="4"/>
          <w:lang w:val="es-PE"/>
        </w:rPr>
      </w:pPr>
    </w:p>
    <w:p w:rsidR="00F95FFA" w:rsidRPr="00F95FFA" w:rsidRDefault="00DD2117" w:rsidP="00F95FFA">
      <w:pPr>
        <w:tabs>
          <w:tab w:val="left" w:pos="1993"/>
        </w:tabs>
        <w:spacing w:line="360" w:lineRule="auto"/>
        <w:ind w:left="567"/>
        <w:jc w:val="both"/>
        <w:rPr>
          <w:rFonts w:ascii="Times New Roman" w:hAnsi="Times New Roman"/>
          <w:sz w:val="24"/>
          <w:szCs w:val="24"/>
        </w:rPr>
      </w:pPr>
      <w:r w:rsidRPr="00F95FFA">
        <w:rPr>
          <w:rFonts w:ascii="Times New Roman" w:hAnsi="Times New Roman"/>
          <w:sz w:val="24"/>
          <w:szCs w:val="24"/>
        </w:rPr>
        <w:t xml:space="preserve">Tabla </w:t>
      </w:r>
      <w:r w:rsidR="005B5343" w:rsidRPr="00F95FFA">
        <w:rPr>
          <w:rFonts w:ascii="Times New Roman" w:hAnsi="Times New Roman"/>
          <w:sz w:val="24"/>
          <w:szCs w:val="24"/>
        </w:rPr>
        <w:t>1</w:t>
      </w:r>
      <w:r w:rsidR="00CA3AA4" w:rsidRPr="00F95FFA">
        <w:rPr>
          <w:rFonts w:ascii="Times New Roman" w:hAnsi="Times New Roman"/>
          <w:sz w:val="24"/>
          <w:szCs w:val="24"/>
        </w:rPr>
        <w:t>3</w:t>
      </w:r>
      <w:r w:rsidR="005B5343" w:rsidRPr="00F95FFA">
        <w:rPr>
          <w:rFonts w:ascii="Times New Roman" w:hAnsi="Times New Roman"/>
          <w:sz w:val="24"/>
          <w:szCs w:val="24"/>
        </w:rPr>
        <w:t xml:space="preserve">. </w:t>
      </w:r>
    </w:p>
    <w:p w:rsidR="00D325DA" w:rsidRPr="00F95FFA" w:rsidRDefault="005B5343" w:rsidP="00F95FFA">
      <w:pPr>
        <w:tabs>
          <w:tab w:val="left" w:pos="1993"/>
        </w:tabs>
        <w:spacing w:line="360" w:lineRule="auto"/>
        <w:ind w:left="567"/>
        <w:jc w:val="both"/>
        <w:rPr>
          <w:rFonts w:ascii="Times New Roman" w:hAnsi="Times New Roman"/>
          <w:i/>
          <w:color w:val="000000"/>
          <w:sz w:val="24"/>
          <w:szCs w:val="24"/>
        </w:rPr>
      </w:pPr>
      <w:r w:rsidRPr="00F95FFA">
        <w:rPr>
          <w:rFonts w:ascii="Times New Roman" w:hAnsi="Times New Roman"/>
          <w:i/>
          <w:color w:val="000000"/>
          <w:sz w:val="24"/>
          <w:szCs w:val="24"/>
        </w:rPr>
        <w:t>Serie ASTM de tamices</w:t>
      </w:r>
    </w:p>
    <w:p w:rsidR="00DB6BDF" w:rsidRPr="008447C6" w:rsidRDefault="00F95FFA" w:rsidP="00112A6F">
      <w:pPr>
        <w:tabs>
          <w:tab w:val="left" w:pos="1993"/>
        </w:tabs>
        <w:spacing w:line="360" w:lineRule="auto"/>
        <w:ind w:left="1701"/>
        <w:jc w:val="both"/>
        <w:rPr>
          <w:rFonts w:ascii="Times New Roman" w:hAnsi="Times New Roman"/>
          <w:b/>
          <w:szCs w:val="24"/>
        </w:rPr>
      </w:pPr>
      <w:r w:rsidRPr="008447C6">
        <w:rPr>
          <w:rFonts w:ascii="Times New Roman" w:hAnsi="Times New Roman"/>
          <w:noProof/>
          <w:lang w:val="es-PE" w:eastAsia="es-PE"/>
        </w:rPr>
        <w:drawing>
          <wp:anchor distT="0" distB="0" distL="114300" distR="114300" simplePos="0" relativeHeight="251619840" behindDoc="1" locked="0" layoutInCell="1" allowOverlap="1">
            <wp:simplePos x="0" y="0"/>
            <wp:positionH relativeFrom="margin">
              <wp:align>center</wp:align>
            </wp:positionH>
            <wp:positionV relativeFrom="paragraph">
              <wp:posOffset>10160</wp:posOffset>
            </wp:positionV>
            <wp:extent cx="4816475" cy="1754505"/>
            <wp:effectExtent l="0" t="0" r="3175" b="0"/>
            <wp:wrapTight wrapText="bothSides">
              <wp:wrapPolygon edited="0">
                <wp:start x="0" y="0"/>
                <wp:lineTo x="0" y="21342"/>
                <wp:lineTo x="21529" y="21342"/>
                <wp:lineTo x="21529" y="0"/>
                <wp:lineTo x="0" y="0"/>
              </wp:wrapPolygon>
            </wp:wrapTight>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74" cstate="print">
                      <a:biLevel thresh="75000"/>
                    </a:blip>
                    <a:srcRect l="4178" t="27702" r="4967" b="16554"/>
                    <a:stretch>
                      <a:fillRect/>
                    </a:stretch>
                  </pic:blipFill>
                  <pic:spPr bwMode="auto">
                    <a:xfrm>
                      <a:off x="0" y="0"/>
                      <a:ext cx="4816475" cy="1754505"/>
                    </a:xfrm>
                    <a:prstGeom prst="rect">
                      <a:avLst/>
                    </a:prstGeom>
                    <a:noFill/>
                  </pic:spPr>
                </pic:pic>
              </a:graphicData>
            </a:graphic>
          </wp:anchor>
        </w:drawing>
      </w:r>
    </w:p>
    <w:p w:rsidR="00D325DA" w:rsidRPr="008447C6" w:rsidRDefault="00D325DA" w:rsidP="00112A6F">
      <w:pPr>
        <w:spacing w:line="360" w:lineRule="auto"/>
        <w:ind w:left="709"/>
        <w:jc w:val="both"/>
        <w:rPr>
          <w:rFonts w:ascii="Times New Roman" w:hAnsi="Times New Roman"/>
          <w:sz w:val="24"/>
          <w:szCs w:val="24"/>
          <w:lang w:val="es-PE"/>
        </w:rPr>
      </w:pPr>
    </w:p>
    <w:p w:rsidR="00D325DA" w:rsidRPr="008447C6" w:rsidRDefault="00D325DA" w:rsidP="00112A6F">
      <w:pPr>
        <w:spacing w:line="360" w:lineRule="auto"/>
        <w:ind w:left="709"/>
        <w:jc w:val="both"/>
        <w:rPr>
          <w:rFonts w:ascii="Times New Roman" w:hAnsi="Times New Roman"/>
          <w:sz w:val="24"/>
          <w:szCs w:val="24"/>
          <w:lang w:val="es-PE"/>
        </w:rPr>
      </w:pPr>
    </w:p>
    <w:p w:rsidR="00D325DA" w:rsidRPr="008447C6" w:rsidRDefault="00D325DA" w:rsidP="00112A6F">
      <w:pPr>
        <w:spacing w:line="360" w:lineRule="auto"/>
        <w:ind w:left="709"/>
        <w:jc w:val="both"/>
        <w:rPr>
          <w:rFonts w:ascii="Times New Roman" w:hAnsi="Times New Roman"/>
          <w:sz w:val="24"/>
          <w:szCs w:val="24"/>
          <w:lang w:val="es-PE"/>
        </w:rPr>
      </w:pPr>
    </w:p>
    <w:p w:rsidR="00D325DA" w:rsidRPr="008447C6" w:rsidRDefault="00D325DA" w:rsidP="00112A6F">
      <w:pPr>
        <w:spacing w:line="360" w:lineRule="auto"/>
        <w:ind w:left="709"/>
        <w:jc w:val="both"/>
        <w:rPr>
          <w:rFonts w:ascii="Times New Roman" w:hAnsi="Times New Roman"/>
          <w:sz w:val="24"/>
          <w:szCs w:val="24"/>
          <w:lang w:val="es-PE"/>
        </w:rPr>
      </w:pPr>
    </w:p>
    <w:p w:rsidR="00D325DA" w:rsidRPr="008447C6" w:rsidRDefault="00D325DA" w:rsidP="00112A6F">
      <w:pPr>
        <w:spacing w:line="360" w:lineRule="auto"/>
        <w:ind w:left="709"/>
        <w:jc w:val="both"/>
        <w:rPr>
          <w:rFonts w:ascii="Times New Roman" w:hAnsi="Times New Roman"/>
          <w:sz w:val="24"/>
          <w:szCs w:val="24"/>
          <w:lang w:val="es-PE"/>
        </w:rPr>
      </w:pPr>
    </w:p>
    <w:p w:rsidR="00D325DA" w:rsidRPr="008447C6" w:rsidRDefault="00D325DA" w:rsidP="00112A6F">
      <w:pPr>
        <w:spacing w:line="360" w:lineRule="auto"/>
        <w:ind w:left="709"/>
        <w:jc w:val="both"/>
        <w:rPr>
          <w:rFonts w:ascii="Times New Roman" w:hAnsi="Times New Roman"/>
          <w:sz w:val="24"/>
          <w:szCs w:val="24"/>
          <w:lang w:val="es-PE"/>
        </w:rPr>
      </w:pPr>
    </w:p>
    <w:p w:rsidR="005B5343" w:rsidRPr="00F95FFA" w:rsidRDefault="005B5343" w:rsidP="00112A6F">
      <w:pPr>
        <w:spacing w:line="360" w:lineRule="auto"/>
        <w:ind w:left="1985"/>
        <w:jc w:val="both"/>
        <w:rPr>
          <w:rFonts w:ascii="Times New Roman" w:hAnsi="Times New Roman"/>
          <w:color w:val="000000"/>
          <w:szCs w:val="24"/>
        </w:rPr>
      </w:pPr>
      <w:r w:rsidRPr="00F95FFA">
        <w:rPr>
          <w:rFonts w:ascii="Times New Roman" w:hAnsi="Times New Roman"/>
          <w:color w:val="000000"/>
          <w:szCs w:val="24"/>
        </w:rPr>
        <w:t xml:space="preserve">Fuente: </w:t>
      </w:r>
      <w:r w:rsidR="00A32EB5" w:rsidRPr="00F95FFA">
        <w:rPr>
          <w:rFonts w:ascii="Times New Roman" w:hAnsi="Times New Roman"/>
          <w:color w:val="000000"/>
          <w:szCs w:val="24"/>
        </w:rPr>
        <w:t>Norma ASTM D422 y E100</w:t>
      </w:r>
    </w:p>
    <w:p w:rsidR="000957EC" w:rsidRPr="008447C6" w:rsidRDefault="0091234B" w:rsidP="00D21016">
      <w:pPr>
        <w:tabs>
          <w:tab w:val="left" w:pos="851"/>
          <w:tab w:val="left" w:pos="2552"/>
        </w:tabs>
        <w:spacing w:line="360" w:lineRule="auto"/>
        <w:jc w:val="both"/>
        <w:rPr>
          <w:rStyle w:val="nfasis"/>
          <w:rFonts w:ascii="Times New Roman" w:hAnsi="Times New Roman"/>
          <w:b/>
          <w:i w:val="0"/>
          <w:sz w:val="24"/>
          <w:szCs w:val="24"/>
        </w:rPr>
      </w:pPr>
      <w:r w:rsidRPr="008447C6">
        <w:rPr>
          <w:rStyle w:val="nfasis"/>
          <w:rFonts w:ascii="Times New Roman" w:hAnsi="Times New Roman"/>
          <w:b/>
          <w:i w:val="0"/>
          <w:sz w:val="24"/>
          <w:szCs w:val="24"/>
        </w:rPr>
        <w:t>b.3.</w:t>
      </w:r>
      <w:r w:rsidRPr="008447C6">
        <w:rPr>
          <w:rStyle w:val="nfasis"/>
          <w:rFonts w:ascii="Times New Roman" w:hAnsi="Times New Roman"/>
          <w:b/>
          <w:i w:val="0"/>
          <w:sz w:val="24"/>
          <w:szCs w:val="24"/>
        </w:rPr>
        <w:tab/>
      </w:r>
      <w:r w:rsidR="000011C5" w:rsidRPr="008447C6">
        <w:rPr>
          <w:rStyle w:val="nfasis"/>
          <w:rFonts w:ascii="Times New Roman" w:hAnsi="Times New Roman"/>
          <w:b/>
          <w:i w:val="0"/>
          <w:sz w:val="24"/>
          <w:szCs w:val="24"/>
        </w:rPr>
        <w:t>Curva de distribución del tamaño de partículas</w:t>
      </w:r>
    </w:p>
    <w:p w:rsidR="00DC3BD2" w:rsidRPr="008447C6" w:rsidRDefault="007717D2" w:rsidP="00D21016">
      <w:pPr>
        <w:spacing w:line="360" w:lineRule="auto"/>
        <w:jc w:val="both"/>
        <w:rPr>
          <w:rFonts w:ascii="Times New Roman" w:hAnsi="Times New Roman"/>
          <w:iCs/>
          <w:sz w:val="24"/>
          <w:szCs w:val="24"/>
          <w:lang w:val="es-PE"/>
        </w:rPr>
      </w:pPr>
      <w:r w:rsidRPr="008447C6">
        <w:rPr>
          <w:rFonts w:ascii="Times New Roman" w:hAnsi="Times New Roman"/>
          <w:sz w:val="24"/>
          <w:szCs w:val="24"/>
          <w:lang w:val="es-ES_tradnl"/>
        </w:rPr>
        <w:t>Campos y Guardia, nos indican que</w:t>
      </w:r>
      <w:r w:rsidRPr="008447C6">
        <w:rPr>
          <w:rFonts w:ascii="Times New Roman" w:hAnsi="Times New Roman"/>
          <w:iCs/>
          <w:sz w:val="24"/>
          <w:szCs w:val="24"/>
          <w:lang w:val="es-PE"/>
        </w:rPr>
        <w:t xml:space="preserve"> l</w:t>
      </w:r>
      <w:r w:rsidR="004511F8" w:rsidRPr="008447C6">
        <w:rPr>
          <w:rFonts w:ascii="Times New Roman" w:hAnsi="Times New Roman"/>
          <w:iCs/>
          <w:sz w:val="24"/>
          <w:szCs w:val="24"/>
          <w:lang w:val="es-PE"/>
        </w:rPr>
        <w:t xml:space="preserve">a muestra de suelo debe ser tamizada por lo menos 15 minutos, donde cada tamiz retendrá una fracción de masa de suelo y el plato inferior retendrá las partículas más finas del suelo menores a </w:t>
      </w:r>
      <w:r w:rsidR="00DB7C28" w:rsidRPr="008447C6">
        <w:rPr>
          <w:rFonts w:ascii="Times New Roman" w:hAnsi="Times New Roman"/>
          <w:iCs/>
          <w:sz w:val="24"/>
          <w:szCs w:val="24"/>
          <w:lang w:val="es-PE"/>
        </w:rPr>
        <w:t>0.075 mm para otros propósitos.</w:t>
      </w:r>
    </w:p>
    <w:p w:rsidR="004511F8" w:rsidRPr="008447C6" w:rsidRDefault="005D177C" w:rsidP="00112A6F">
      <w:pPr>
        <w:spacing w:line="360" w:lineRule="auto"/>
        <w:ind w:left="1701"/>
        <w:jc w:val="both"/>
        <w:rPr>
          <w:rFonts w:ascii="Times New Roman" w:hAnsi="Times New Roman"/>
          <w:iCs/>
          <w:sz w:val="24"/>
          <w:szCs w:val="24"/>
          <w:lang w:val="es-PE"/>
        </w:rPr>
      </w:pPr>
      <w:r w:rsidRPr="008447C6">
        <w:rPr>
          <w:rFonts w:ascii="Times New Roman" w:hAnsi="Times New Roman"/>
          <w:noProof/>
          <w:lang w:val="es-PE" w:eastAsia="es-PE"/>
        </w:rPr>
        <w:drawing>
          <wp:anchor distT="0" distB="0" distL="114300" distR="114300" simplePos="0" relativeHeight="251620864" behindDoc="1" locked="0" layoutInCell="1" allowOverlap="1">
            <wp:simplePos x="0" y="0"/>
            <wp:positionH relativeFrom="column">
              <wp:posOffset>1043940</wp:posOffset>
            </wp:positionH>
            <wp:positionV relativeFrom="paragraph">
              <wp:posOffset>0</wp:posOffset>
            </wp:positionV>
            <wp:extent cx="2781300" cy="1738630"/>
            <wp:effectExtent l="0" t="0" r="0" b="0"/>
            <wp:wrapTight wrapText="bothSides">
              <wp:wrapPolygon edited="0">
                <wp:start x="0" y="0"/>
                <wp:lineTo x="0" y="21300"/>
                <wp:lineTo x="21452" y="21300"/>
                <wp:lineTo x="21452" y="0"/>
                <wp:lineTo x="0" y="0"/>
              </wp:wrapPolygon>
            </wp:wrapTight>
            <wp:docPr id="27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75" cstate="print">
                      <a:biLevel thresh="75000"/>
                    </a:blip>
                    <a:srcRect l="4369" t="13513" r="28770" b="12163"/>
                    <a:stretch>
                      <a:fillRect/>
                    </a:stretch>
                  </pic:blipFill>
                  <pic:spPr bwMode="auto">
                    <a:xfrm>
                      <a:off x="0" y="0"/>
                      <a:ext cx="2781300" cy="1738630"/>
                    </a:xfrm>
                    <a:prstGeom prst="rect">
                      <a:avLst/>
                    </a:prstGeom>
                    <a:noFill/>
                  </pic:spPr>
                </pic:pic>
              </a:graphicData>
            </a:graphic>
            <wp14:sizeRelH relativeFrom="margin">
              <wp14:pctWidth>0</wp14:pctWidth>
            </wp14:sizeRelH>
            <wp14:sizeRelV relativeFrom="margin">
              <wp14:pctHeight>0</wp14:pctHeight>
            </wp14:sizeRelV>
          </wp:anchor>
        </w:drawing>
      </w:r>
    </w:p>
    <w:p w:rsidR="004511F8" w:rsidRPr="008447C6" w:rsidRDefault="004511F8" w:rsidP="00112A6F">
      <w:pPr>
        <w:spacing w:line="360" w:lineRule="auto"/>
        <w:ind w:left="1701"/>
        <w:jc w:val="both"/>
        <w:rPr>
          <w:rStyle w:val="nfasis"/>
          <w:rFonts w:ascii="Times New Roman" w:hAnsi="Times New Roman"/>
          <w:b/>
          <w:i w:val="0"/>
          <w:sz w:val="24"/>
          <w:szCs w:val="24"/>
          <w:lang w:val="es-PE"/>
        </w:rPr>
      </w:pPr>
    </w:p>
    <w:p w:rsidR="004511F8" w:rsidRPr="008447C6" w:rsidRDefault="004511F8" w:rsidP="00112A6F">
      <w:pPr>
        <w:spacing w:line="360" w:lineRule="auto"/>
        <w:ind w:left="1701"/>
        <w:jc w:val="both"/>
        <w:rPr>
          <w:rStyle w:val="nfasis"/>
          <w:rFonts w:ascii="Times New Roman" w:hAnsi="Times New Roman"/>
          <w:b/>
          <w:i w:val="0"/>
          <w:sz w:val="24"/>
          <w:szCs w:val="24"/>
        </w:rPr>
      </w:pPr>
    </w:p>
    <w:p w:rsidR="000957EC" w:rsidRPr="008447C6" w:rsidRDefault="000957EC" w:rsidP="00112A6F">
      <w:pPr>
        <w:spacing w:line="360" w:lineRule="auto"/>
        <w:ind w:left="1701"/>
        <w:jc w:val="both"/>
        <w:rPr>
          <w:rFonts w:ascii="Times New Roman" w:hAnsi="Times New Roman"/>
          <w:color w:val="000000"/>
          <w:sz w:val="24"/>
          <w:szCs w:val="24"/>
        </w:rPr>
      </w:pPr>
    </w:p>
    <w:p w:rsidR="005B5343" w:rsidRPr="008447C6" w:rsidRDefault="005B5343" w:rsidP="00112A6F">
      <w:pPr>
        <w:spacing w:line="360" w:lineRule="auto"/>
        <w:ind w:left="1701"/>
        <w:jc w:val="both"/>
        <w:rPr>
          <w:rFonts w:ascii="Times New Roman" w:hAnsi="Times New Roman"/>
          <w:sz w:val="24"/>
          <w:szCs w:val="24"/>
          <w:lang w:val="es-PE"/>
        </w:rPr>
      </w:pPr>
    </w:p>
    <w:p w:rsidR="00D325DA" w:rsidRPr="008447C6" w:rsidRDefault="00D325DA" w:rsidP="00112A6F">
      <w:pPr>
        <w:spacing w:line="360" w:lineRule="auto"/>
        <w:ind w:left="1701"/>
        <w:jc w:val="both"/>
        <w:rPr>
          <w:rFonts w:ascii="Times New Roman" w:hAnsi="Times New Roman"/>
          <w:sz w:val="24"/>
          <w:szCs w:val="24"/>
          <w:lang w:val="es-PE"/>
        </w:rPr>
      </w:pPr>
    </w:p>
    <w:p w:rsidR="00D325DA" w:rsidRPr="008447C6" w:rsidRDefault="00D325DA" w:rsidP="00112A6F">
      <w:pPr>
        <w:spacing w:line="360" w:lineRule="auto"/>
        <w:ind w:left="1701"/>
        <w:jc w:val="both"/>
        <w:rPr>
          <w:rFonts w:ascii="Times New Roman" w:hAnsi="Times New Roman"/>
          <w:sz w:val="24"/>
          <w:szCs w:val="24"/>
          <w:lang w:val="es-PE"/>
        </w:rPr>
      </w:pPr>
    </w:p>
    <w:p w:rsidR="00C546C9" w:rsidRPr="00F95FFA" w:rsidRDefault="00F95FFA" w:rsidP="00F95FFA">
      <w:pPr>
        <w:pStyle w:val="Textoindependiente3"/>
        <w:spacing w:before="120" w:after="120" w:line="360" w:lineRule="auto"/>
        <w:ind w:left="709" w:firstLine="709"/>
        <w:jc w:val="both"/>
        <w:rPr>
          <w:rStyle w:val="nfasis"/>
          <w:rFonts w:ascii="Times New Roman" w:hAnsi="Times New Roman" w:cs="Times New Roman"/>
          <w:i w:val="0"/>
          <w:sz w:val="20"/>
          <w:szCs w:val="24"/>
        </w:rPr>
      </w:pPr>
      <w:r w:rsidRPr="00F95FFA">
        <w:rPr>
          <w:rFonts w:ascii="Times New Roman" w:hAnsi="Times New Roman" w:cs="Times New Roman"/>
          <w:i/>
          <w:sz w:val="20"/>
          <w:szCs w:val="24"/>
        </w:rPr>
        <w:t>Figura 14</w:t>
      </w:r>
      <w:r w:rsidR="00246D66" w:rsidRPr="00F95FFA">
        <w:rPr>
          <w:rFonts w:ascii="Times New Roman" w:hAnsi="Times New Roman" w:cs="Times New Roman"/>
          <w:sz w:val="20"/>
          <w:szCs w:val="24"/>
        </w:rPr>
        <w:t xml:space="preserve">. </w:t>
      </w:r>
      <w:r w:rsidR="00246D66" w:rsidRPr="00F95FFA">
        <w:rPr>
          <w:rStyle w:val="nfasis"/>
          <w:rFonts w:ascii="Times New Roman" w:hAnsi="Times New Roman" w:cs="Times New Roman"/>
          <w:i w:val="0"/>
          <w:sz w:val="20"/>
          <w:szCs w:val="24"/>
        </w:rPr>
        <w:t>Curvas de distribución del tamaño de partículas</w:t>
      </w:r>
      <w:r w:rsidR="00067246" w:rsidRPr="00F95FFA">
        <w:rPr>
          <w:rStyle w:val="nfasis"/>
          <w:rFonts w:ascii="Times New Roman" w:hAnsi="Times New Roman" w:cs="Times New Roman"/>
          <w:i w:val="0"/>
          <w:sz w:val="20"/>
          <w:szCs w:val="24"/>
        </w:rPr>
        <w:t>.</w:t>
      </w:r>
    </w:p>
    <w:p w:rsidR="00C546C9" w:rsidRPr="00F95FFA" w:rsidRDefault="00C546C9" w:rsidP="00F95FFA">
      <w:pPr>
        <w:spacing w:before="120" w:after="120" w:line="360" w:lineRule="auto"/>
        <w:ind w:left="1418"/>
        <w:jc w:val="both"/>
        <w:rPr>
          <w:rFonts w:ascii="Times New Roman" w:hAnsi="Times New Roman"/>
          <w:iCs/>
          <w:szCs w:val="24"/>
          <w:lang w:val="es-MX"/>
        </w:rPr>
      </w:pPr>
      <w:r w:rsidRPr="00F95FFA">
        <w:rPr>
          <w:rFonts w:ascii="Times New Roman" w:hAnsi="Times New Roman"/>
          <w:iCs/>
          <w:szCs w:val="24"/>
          <w:lang w:val="es-MX"/>
        </w:rPr>
        <w:t>(</w:t>
      </w:r>
      <w:r w:rsidR="005A1BD1" w:rsidRPr="00F95FFA">
        <w:rPr>
          <w:rFonts w:ascii="Times New Roman" w:hAnsi="Times New Roman"/>
          <w:iCs/>
          <w:szCs w:val="24"/>
          <w:lang w:val="es-MX"/>
        </w:rPr>
        <w:t xml:space="preserve">Fuente: </w:t>
      </w:r>
      <w:r w:rsidRPr="00F95FFA">
        <w:rPr>
          <w:rFonts w:ascii="Times New Roman" w:hAnsi="Times New Roman"/>
          <w:iCs/>
          <w:szCs w:val="24"/>
          <w:lang w:val="es-MX"/>
        </w:rPr>
        <w:t>Braja M. Das</w:t>
      </w:r>
      <w:r w:rsidR="00067246" w:rsidRPr="00F95FFA">
        <w:rPr>
          <w:rFonts w:ascii="Times New Roman" w:hAnsi="Times New Roman"/>
          <w:iCs/>
          <w:szCs w:val="24"/>
          <w:lang w:val="es-MX"/>
        </w:rPr>
        <w:t>,</w:t>
      </w:r>
      <w:r w:rsidRPr="00F95FFA">
        <w:rPr>
          <w:rFonts w:ascii="Times New Roman" w:hAnsi="Times New Roman"/>
          <w:iCs/>
          <w:szCs w:val="24"/>
          <w:lang w:val="es-MX"/>
        </w:rPr>
        <w:t xml:space="preserve"> 2001)</w:t>
      </w:r>
    </w:p>
    <w:p w:rsidR="004F6979" w:rsidRPr="008447C6" w:rsidRDefault="0091234B" w:rsidP="00C84351">
      <w:pPr>
        <w:tabs>
          <w:tab w:val="left" w:pos="851"/>
          <w:tab w:val="left" w:pos="2552"/>
        </w:tabs>
        <w:spacing w:before="120" w:after="120" w:line="360" w:lineRule="auto"/>
        <w:jc w:val="both"/>
        <w:rPr>
          <w:rFonts w:ascii="Times New Roman" w:hAnsi="Times New Roman"/>
          <w:b/>
          <w:iCs/>
          <w:sz w:val="24"/>
          <w:szCs w:val="24"/>
          <w:lang w:val="es-PE"/>
        </w:rPr>
      </w:pPr>
      <w:r w:rsidRPr="008447C6">
        <w:rPr>
          <w:rFonts w:ascii="Times New Roman" w:hAnsi="Times New Roman"/>
          <w:b/>
          <w:iCs/>
          <w:sz w:val="24"/>
          <w:szCs w:val="24"/>
          <w:lang w:val="es-PE"/>
        </w:rPr>
        <w:t>b.4.</w:t>
      </w:r>
      <w:r w:rsidRPr="008447C6">
        <w:rPr>
          <w:rFonts w:ascii="Times New Roman" w:hAnsi="Times New Roman"/>
          <w:b/>
          <w:iCs/>
          <w:sz w:val="24"/>
          <w:szCs w:val="24"/>
          <w:lang w:val="es-PE"/>
        </w:rPr>
        <w:tab/>
      </w:r>
      <w:r w:rsidR="001E3232" w:rsidRPr="008447C6">
        <w:rPr>
          <w:rFonts w:ascii="Times New Roman" w:hAnsi="Times New Roman"/>
          <w:b/>
          <w:iCs/>
          <w:sz w:val="24"/>
          <w:szCs w:val="24"/>
          <w:lang w:val="es-PE"/>
        </w:rPr>
        <w:t>Parámetros de la curva de distribución del tamaño de partículas</w:t>
      </w:r>
    </w:p>
    <w:p w:rsidR="006E32B4" w:rsidRPr="008447C6" w:rsidRDefault="007717D2" w:rsidP="00C84351">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ES_tradnl"/>
        </w:rPr>
        <w:t>Campos y Guardia, nos indican que</w:t>
      </w:r>
      <w:r w:rsidRPr="008447C6">
        <w:rPr>
          <w:rFonts w:ascii="Times New Roman" w:hAnsi="Times New Roman"/>
          <w:sz w:val="24"/>
          <w:szCs w:val="24"/>
          <w:lang w:val="es-PE"/>
        </w:rPr>
        <w:t xml:space="preserve"> a</w:t>
      </w:r>
      <w:r w:rsidR="005B06F6" w:rsidRPr="008447C6">
        <w:rPr>
          <w:rFonts w:ascii="Times New Roman" w:hAnsi="Times New Roman"/>
          <w:sz w:val="24"/>
          <w:szCs w:val="24"/>
          <w:lang w:val="es-PE"/>
        </w:rPr>
        <w:t xml:space="preserve"> partir de la curva de distribución del tamaño de partículas, se puede obtener cantidades en porcentaje de un tamañ</w:t>
      </w:r>
      <w:r w:rsidR="00D613AF" w:rsidRPr="008447C6">
        <w:rPr>
          <w:rFonts w:ascii="Times New Roman" w:hAnsi="Times New Roman"/>
          <w:sz w:val="24"/>
          <w:szCs w:val="24"/>
          <w:lang w:val="es-PE"/>
        </w:rPr>
        <w:t xml:space="preserve">o de partículas especial </w:t>
      </w:r>
      <w:r w:rsidR="004874CB" w:rsidRPr="008447C6">
        <w:rPr>
          <w:rFonts w:ascii="Times New Roman" w:hAnsi="Times New Roman"/>
          <w:sz w:val="24"/>
          <w:szCs w:val="24"/>
          <w:lang w:val="es-PE"/>
        </w:rPr>
        <w:t xml:space="preserve">que </w:t>
      </w:r>
      <w:r w:rsidR="00D613AF" w:rsidRPr="008447C6">
        <w:rPr>
          <w:rFonts w:ascii="Times New Roman" w:hAnsi="Times New Roman"/>
          <w:sz w:val="24"/>
          <w:szCs w:val="24"/>
          <w:lang w:val="es-PE"/>
        </w:rPr>
        <w:t xml:space="preserve">contenga el </w:t>
      </w:r>
      <w:r w:rsidR="005B06F6" w:rsidRPr="008447C6">
        <w:rPr>
          <w:rFonts w:ascii="Times New Roman" w:hAnsi="Times New Roman"/>
          <w:sz w:val="24"/>
          <w:szCs w:val="24"/>
          <w:lang w:val="es-PE"/>
        </w:rPr>
        <w:t>suelo. El diámetro de la partícula (Di) se refiere al tamaño del grano o diámetro aparente de una partícula de suelo y el subíndice que lo acompaña indica la cantidad de partículas en porcentaje más pequeñas que ésta.</w:t>
      </w:r>
    </w:p>
    <w:p w:rsidR="006E32B4" w:rsidRPr="008447C6" w:rsidRDefault="00F95FFA" w:rsidP="00112A6F">
      <w:pPr>
        <w:spacing w:line="360" w:lineRule="auto"/>
        <w:ind w:left="2552"/>
        <w:jc w:val="both"/>
        <w:rPr>
          <w:rFonts w:ascii="Times New Roman" w:hAnsi="Times New Roman"/>
          <w:sz w:val="24"/>
          <w:szCs w:val="24"/>
          <w:lang w:val="es-PE"/>
        </w:rPr>
      </w:pPr>
      <w:r w:rsidRPr="008447C6">
        <w:rPr>
          <w:rFonts w:ascii="Times New Roman" w:hAnsi="Times New Roman"/>
          <w:noProof/>
          <w:lang w:val="es-PE" w:eastAsia="es-PE"/>
        </w:rPr>
        <w:lastRenderedPageBreak/>
        <w:drawing>
          <wp:anchor distT="0" distB="0" distL="114300" distR="114300" simplePos="0" relativeHeight="251621888" behindDoc="1" locked="0" layoutInCell="1" allowOverlap="1">
            <wp:simplePos x="0" y="0"/>
            <wp:positionH relativeFrom="margin">
              <wp:posOffset>148590</wp:posOffset>
            </wp:positionH>
            <wp:positionV relativeFrom="paragraph">
              <wp:posOffset>211455</wp:posOffset>
            </wp:positionV>
            <wp:extent cx="5096510" cy="2952750"/>
            <wp:effectExtent l="0" t="0" r="8890" b="0"/>
            <wp:wrapTight wrapText="bothSides">
              <wp:wrapPolygon edited="0">
                <wp:start x="0" y="0"/>
                <wp:lineTo x="0" y="21461"/>
                <wp:lineTo x="21557" y="21461"/>
                <wp:lineTo x="21557" y="0"/>
                <wp:lineTo x="0" y="0"/>
              </wp:wrapPolygon>
            </wp:wrapTight>
            <wp:docPr id="2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76" cstate="print"/>
                    <a:srcRect l="9296" t="11809" r="19283" b="8464"/>
                    <a:stretch>
                      <a:fillRect/>
                    </a:stretch>
                  </pic:blipFill>
                  <pic:spPr bwMode="auto">
                    <a:xfrm>
                      <a:off x="0" y="0"/>
                      <a:ext cx="5096510" cy="2952750"/>
                    </a:xfrm>
                    <a:prstGeom prst="rect">
                      <a:avLst/>
                    </a:prstGeom>
                    <a:noFill/>
                  </pic:spPr>
                </pic:pic>
              </a:graphicData>
            </a:graphic>
            <wp14:sizeRelH relativeFrom="margin">
              <wp14:pctWidth>0</wp14:pctWidth>
            </wp14:sizeRelH>
            <wp14:sizeRelV relativeFrom="margin">
              <wp14:pctHeight>0</wp14:pctHeight>
            </wp14:sizeRelV>
          </wp:anchor>
        </w:drawing>
      </w:r>
    </w:p>
    <w:p w:rsidR="006E32B4" w:rsidRPr="008447C6" w:rsidRDefault="006E32B4" w:rsidP="00DB7C28">
      <w:pPr>
        <w:spacing w:line="360" w:lineRule="auto"/>
        <w:jc w:val="both"/>
        <w:rPr>
          <w:rFonts w:ascii="Times New Roman" w:hAnsi="Times New Roman"/>
          <w:sz w:val="24"/>
          <w:szCs w:val="24"/>
          <w:lang w:val="es-PE"/>
        </w:rPr>
      </w:pPr>
    </w:p>
    <w:p w:rsidR="006E32B4" w:rsidRPr="008447C6" w:rsidRDefault="006E32B4" w:rsidP="00112A6F">
      <w:pPr>
        <w:spacing w:line="360" w:lineRule="auto"/>
        <w:ind w:left="2552"/>
        <w:jc w:val="both"/>
        <w:rPr>
          <w:rFonts w:ascii="Times New Roman" w:hAnsi="Times New Roman"/>
          <w:sz w:val="24"/>
          <w:szCs w:val="24"/>
          <w:lang w:val="es-PE"/>
        </w:rPr>
      </w:pPr>
    </w:p>
    <w:p w:rsidR="006E32B4" w:rsidRPr="008447C6" w:rsidRDefault="006E32B4" w:rsidP="00112A6F">
      <w:pPr>
        <w:spacing w:line="360" w:lineRule="auto"/>
        <w:ind w:left="2552"/>
        <w:jc w:val="both"/>
        <w:rPr>
          <w:rFonts w:ascii="Times New Roman" w:hAnsi="Times New Roman"/>
          <w:sz w:val="24"/>
          <w:szCs w:val="24"/>
          <w:lang w:val="es-PE"/>
        </w:rPr>
      </w:pPr>
    </w:p>
    <w:p w:rsidR="006E32B4" w:rsidRPr="008447C6" w:rsidRDefault="006E32B4" w:rsidP="00112A6F">
      <w:pPr>
        <w:spacing w:line="360" w:lineRule="auto"/>
        <w:ind w:left="2552"/>
        <w:jc w:val="both"/>
        <w:rPr>
          <w:rFonts w:ascii="Times New Roman" w:hAnsi="Times New Roman"/>
          <w:sz w:val="24"/>
          <w:szCs w:val="24"/>
          <w:lang w:val="es-PE"/>
        </w:rPr>
      </w:pPr>
    </w:p>
    <w:p w:rsidR="006E32B4" w:rsidRPr="008447C6" w:rsidRDefault="006E32B4" w:rsidP="00112A6F">
      <w:pPr>
        <w:spacing w:line="360" w:lineRule="auto"/>
        <w:ind w:left="2552"/>
        <w:jc w:val="both"/>
        <w:rPr>
          <w:rFonts w:ascii="Times New Roman" w:hAnsi="Times New Roman"/>
          <w:sz w:val="24"/>
          <w:szCs w:val="24"/>
          <w:lang w:val="es-PE"/>
        </w:rPr>
      </w:pPr>
    </w:p>
    <w:p w:rsidR="00D325DA" w:rsidRPr="008447C6" w:rsidRDefault="00D325DA" w:rsidP="00112A6F">
      <w:pPr>
        <w:spacing w:line="360" w:lineRule="auto"/>
        <w:ind w:left="1701"/>
        <w:jc w:val="both"/>
        <w:rPr>
          <w:rFonts w:ascii="Times New Roman" w:hAnsi="Times New Roman"/>
          <w:sz w:val="24"/>
          <w:szCs w:val="24"/>
          <w:lang w:val="es-PE"/>
        </w:rPr>
      </w:pPr>
    </w:p>
    <w:p w:rsidR="005B06F6" w:rsidRPr="008447C6" w:rsidRDefault="005B06F6" w:rsidP="00112A6F">
      <w:pPr>
        <w:spacing w:line="360" w:lineRule="auto"/>
        <w:ind w:left="1701"/>
        <w:jc w:val="both"/>
        <w:rPr>
          <w:rFonts w:ascii="Times New Roman" w:hAnsi="Times New Roman"/>
          <w:sz w:val="24"/>
          <w:szCs w:val="24"/>
          <w:lang w:val="es-PE"/>
        </w:rPr>
      </w:pPr>
    </w:p>
    <w:p w:rsidR="00D325DA" w:rsidRPr="008447C6" w:rsidRDefault="00D325DA" w:rsidP="00112A6F">
      <w:pPr>
        <w:spacing w:line="360" w:lineRule="auto"/>
        <w:ind w:left="1701"/>
        <w:jc w:val="both"/>
        <w:rPr>
          <w:rFonts w:ascii="Times New Roman" w:hAnsi="Times New Roman"/>
          <w:sz w:val="24"/>
          <w:szCs w:val="24"/>
          <w:lang w:val="es-PE"/>
        </w:rPr>
      </w:pPr>
    </w:p>
    <w:p w:rsidR="00D325DA" w:rsidRPr="008447C6" w:rsidRDefault="00D325DA" w:rsidP="00112A6F">
      <w:pPr>
        <w:spacing w:line="360" w:lineRule="auto"/>
        <w:ind w:left="1701"/>
        <w:jc w:val="both"/>
        <w:rPr>
          <w:rFonts w:ascii="Times New Roman" w:hAnsi="Times New Roman"/>
          <w:sz w:val="24"/>
          <w:szCs w:val="24"/>
          <w:lang w:val="es-PE"/>
        </w:rPr>
      </w:pPr>
    </w:p>
    <w:p w:rsidR="00D325DA" w:rsidRPr="008447C6" w:rsidRDefault="00D325DA" w:rsidP="00112A6F">
      <w:pPr>
        <w:spacing w:line="360" w:lineRule="auto"/>
        <w:ind w:left="1701"/>
        <w:jc w:val="both"/>
        <w:rPr>
          <w:rFonts w:ascii="Times New Roman" w:hAnsi="Times New Roman"/>
          <w:sz w:val="24"/>
          <w:szCs w:val="24"/>
          <w:lang w:val="es-PE"/>
        </w:rPr>
      </w:pPr>
    </w:p>
    <w:p w:rsidR="00C93380" w:rsidRPr="00F95FFA" w:rsidRDefault="0091234B" w:rsidP="00C84351">
      <w:pPr>
        <w:pStyle w:val="Textoindependiente3"/>
        <w:tabs>
          <w:tab w:val="left" w:pos="2410"/>
        </w:tabs>
        <w:spacing w:before="120" w:after="120" w:line="360" w:lineRule="auto"/>
        <w:jc w:val="both"/>
        <w:rPr>
          <w:rStyle w:val="nfasis"/>
          <w:rFonts w:ascii="Times New Roman" w:hAnsi="Times New Roman" w:cs="Times New Roman"/>
          <w:i w:val="0"/>
          <w:iCs w:val="0"/>
          <w:sz w:val="20"/>
          <w:szCs w:val="24"/>
          <w:lang w:val="es-PE"/>
        </w:rPr>
      </w:pPr>
      <w:r w:rsidRPr="00F95FFA">
        <w:rPr>
          <w:rFonts w:ascii="Times New Roman" w:hAnsi="Times New Roman" w:cs="Times New Roman"/>
          <w:i/>
          <w:sz w:val="20"/>
          <w:szCs w:val="24"/>
        </w:rPr>
        <w:t xml:space="preserve">Figura </w:t>
      </w:r>
      <w:r w:rsidR="006E32B4" w:rsidRPr="00F95FFA">
        <w:rPr>
          <w:rFonts w:ascii="Times New Roman" w:hAnsi="Times New Roman" w:cs="Times New Roman"/>
          <w:i/>
          <w:sz w:val="20"/>
          <w:szCs w:val="24"/>
        </w:rPr>
        <w:t>15</w:t>
      </w:r>
      <w:r w:rsidRPr="00F95FFA">
        <w:rPr>
          <w:rFonts w:ascii="Times New Roman" w:hAnsi="Times New Roman" w:cs="Times New Roman"/>
          <w:i/>
          <w:sz w:val="20"/>
          <w:szCs w:val="24"/>
        </w:rPr>
        <w:t xml:space="preserve">. </w:t>
      </w:r>
      <w:r w:rsidRPr="00F95FFA">
        <w:rPr>
          <w:rStyle w:val="nfasis"/>
          <w:rFonts w:ascii="Times New Roman" w:hAnsi="Times New Roman" w:cs="Times New Roman"/>
          <w:i w:val="0"/>
          <w:sz w:val="20"/>
          <w:szCs w:val="24"/>
        </w:rPr>
        <w:t xml:space="preserve">Curvas de distribución del tamaño de partículas de cinco suelos. (a) Suelo de grano grueso (grava y arena). (b) Suelo bien gradado con una amplia variedad de tamaños de partícula. (c)  Suelo de grano grueso con una </w:t>
      </w:r>
      <w:r w:rsidR="00F95FFA" w:rsidRPr="00F95FFA">
        <w:rPr>
          <w:rStyle w:val="nfasis"/>
          <w:rFonts w:ascii="Times New Roman" w:hAnsi="Times New Roman" w:cs="Times New Roman"/>
          <w:i w:val="0"/>
          <w:sz w:val="20"/>
          <w:szCs w:val="24"/>
        </w:rPr>
        <w:t>reducida variedad</w:t>
      </w:r>
      <w:r w:rsidRPr="00F95FFA">
        <w:rPr>
          <w:rStyle w:val="nfasis"/>
          <w:rFonts w:ascii="Times New Roman" w:hAnsi="Times New Roman" w:cs="Times New Roman"/>
          <w:i w:val="0"/>
          <w:sz w:val="20"/>
          <w:szCs w:val="24"/>
        </w:rPr>
        <w:t xml:space="preserve"> de tamaños de partícula. (d) Suelo con gradación hueca, no contiene un cierto rango de tamaños de partícula. (e) Suelo compuesto de partículas finas (limo y arcilla). (</w:t>
      </w:r>
      <w:r w:rsidR="005A1BD1" w:rsidRPr="00F95FFA">
        <w:rPr>
          <w:rStyle w:val="nfasis"/>
          <w:rFonts w:ascii="Times New Roman" w:hAnsi="Times New Roman" w:cs="Times New Roman"/>
          <w:i w:val="0"/>
          <w:sz w:val="20"/>
          <w:szCs w:val="24"/>
        </w:rPr>
        <w:t xml:space="preserve">Fuente: </w:t>
      </w:r>
      <w:r w:rsidRPr="00F95FFA">
        <w:rPr>
          <w:rStyle w:val="nfasis"/>
          <w:rFonts w:ascii="Times New Roman" w:hAnsi="Times New Roman" w:cs="Times New Roman"/>
          <w:i w:val="0"/>
          <w:sz w:val="20"/>
          <w:szCs w:val="24"/>
        </w:rPr>
        <w:t>Coduto, 1999)</w:t>
      </w:r>
    </w:p>
    <w:p w:rsidR="00477136" w:rsidRPr="008447C6" w:rsidRDefault="001E3232" w:rsidP="001E7DB2">
      <w:pPr>
        <w:numPr>
          <w:ilvl w:val="0"/>
          <w:numId w:val="16"/>
        </w:numPr>
        <w:spacing w:before="120" w:after="120" w:line="360" w:lineRule="auto"/>
        <w:ind w:left="0" w:firstLine="0"/>
        <w:jc w:val="both"/>
        <w:rPr>
          <w:rStyle w:val="nfasis"/>
          <w:rFonts w:ascii="Times New Roman" w:hAnsi="Times New Roman"/>
          <w:b/>
          <w:i w:val="0"/>
          <w:sz w:val="24"/>
          <w:szCs w:val="24"/>
        </w:rPr>
      </w:pPr>
      <w:r w:rsidRPr="008447C6">
        <w:rPr>
          <w:rStyle w:val="nfasis"/>
          <w:rFonts w:ascii="Times New Roman" w:hAnsi="Times New Roman"/>
          <w:b/>
          <w:i w:val="0"/>
          <w:sz w:val="24"/>
          <w:szCs w:val="24"/>
        </w:rPr>
        <w:t>Suelos finos</w:t>
      </w:r>
    </w:p>
    <w:p w:rsidR="0008498B" w:rsidRDefault="00A0338A" w:rsidP="00C84351">
      <w:pPr>
        <w:spacing w:before="120" w:after="120" w:line="360" w:lineRule="auto"/>
        <w:jc w:val="both"/>
        <w:rPr>
          <w:rFonts w:ascii="Times New Roman" w:hAnsi="Times New Roman"/>
          <w:iCs/>
          <w:sz w:val="24"/>
          <w:szCs w:val="24"/>
          <w:lang w:val="es-PE"/>
        </w:rPr>
      </w:pPr>
      <w:r w:rsidRPr="008447C6">
        <w:rPr>
          <w:rFonts w:ascii="Times New Roman" w:hAnsi="Times New Roman"/>
          <w:sz w:val="24"/>
          <w:szCs w:val="24"/>
          <w:lang w:val="es-ES_tradnl"/>
        </w:rPr>
        <w:t>Campos y Guardia, no</w:t>
      </w:r>
      <w:r w:rsidR="007717D2" w:rsidRPr="008447C6">
        <w:rPr>
          <w:rFonts w:ascii="Times New Roman" w:hAnsi="Times New Roman"/>
          <w:sz w:val="24"/>
          <w:szCs w:val="24"/>
          <w:lang w:val="es-ES_tradnl"/>
        </w:rPr>
        <w:t>s</w:t>
      </w:r>
      <w:r w:rsidRPr="008447C6">
        <w:rPr>
          <w:rFonts w:ascii="Times New Roman" w:hAnsi="Times New Roman"/>
          <w:sz w:val="24"/>
          <w:szCs w:val="24"/>
          <w:lang w:val="es-ES_tradnl"/>
        </w:rPr>
        <w:t xml:space="preserve"> indican</w:t>
      </w:r>
      <w:r w:rsidR="00900A9B" w:rsidRPr="008447C6">
        <w:rPr>
          <w:rFonts w:ascii="Times New Roman" w:hAnsi="Times New Roman"/>
          <w:sz w:val="24"/>
          <w:szCs w:val="24"/>
          <w:lang w:val="es-ES_tradnl"/>
        </w:rPr>
        <w:t xml:space="preserve"> que l</w:t>
      </w:r>
      <w:r w:rsidR="00477136" w:rsidRPr="008447C6">
        <w:rPr>
          <w:rFonts w:ascii="Times New Roman" w:hAnsi="Times New Roman"/>
          <w:iCs/>
          <w:sz w:val="24"/>
          <w:szCs w:val="24"/>
          <w:lang w:val="es-PE"/>
        </w:rPr>
        <w:t>os suelos finos están constituidos de partículas compuestas de fragmentos diminutos de roca, minerales y minerales de arcilla, con textura granular y en hojuelas. De acuerdo al sistema de clasificación unificado estas partículas tienen un tamaño inferior a 0.075 mm, que corresponden a la categoría del limo y la arcilla, por lo que toda fracción de suelo que pasa el tamiz Nro. 200 es considerado como suelo fino</w:t>
      </w:r>
      <w:r w:rsidR="00986E9D" w:rsidRPr="008447C6">
        <w:rPr>
          <w:rFonts w:ascii="Times New Roman" w:hAnsi="Times New Roman"/>
          <w:iCs/>
          <w:sz w:val="24"/>
          <w:szCs w:val="24"/>
          <w:lang w:val="es-PE"/>
        </w:rPr>
        <w:t>.</w:t>
      </w:r>
    </w:p>
    <w:p w:rsidR="00026E8B" w:rsidRPr="008447C6" w:rsidRDefault="00026E8B" w:rsidP="00C84351">
      <w:pPr>
        <w:spacing w:before="120" w:after="120" w:line="360" w:lineRule="auto"/>
        <w:jc w:val="both"/>
        <w:rPr>
          <w:rFonts w:ascii="Times New Roman" w:hAnsi="Times New Roman"/>
          <w:iCs/>
          <w:sz w:val="24"/>
          <w:szCs w:val="24"/>
          <w:lang w:val="es-PE"/>
        </w:rPr>
      </w:pPr>
    </w:p>
    <w:p w:rsidR="00961B26" w:rsidRPr="008447C6" w:rsidRDefault="004874CB" w:rsidP="00C84351">
      <w:pPr>
        <w:tabs>
          <w:tab w:val="left" w:pos="170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2.5.2.11</w:t>
      </w:r>
      <w:r w:rsidRPr="008447C6">
        <w:rPr>
          <w:rFonts w:ascii="Times New Roman" w:hAnsi="Times New Roman"/>
          <w:b/>
          <w:sz w:val="24"/>
          <w:szCs w:val="24"/>
          <w:lang w:val="es-MX"/>
        </w:rPr>
        <w:tab/>
      </w:r>
      <w:r w:rsidR="001E3232" w:rsidRPr="008447C6">
        <w:rPr>
          <w:rFonts w:ascii="Times New Roman" w:hAnsi="Times New Roman"/>
          <w:b/>
          <w:sz w:val="24"/>
          <w:szCs w:val="24"/>
          <w:lang w:val="es-MX"/>
        </w:rPr>
        <w:t>Plasticidad en suelos</w:t>
      </w:r>
    </w:p>
    <w:p w:rsidR="002451FB" w:rsidRPr="008447C6" w:rsidRDefault="00221459" w:rsidP="00C84351">
      <w:pPr>
        <w:tabs>
          <w:tab w:val="left" w:pos="1701"/>
        </w:tabs>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Campos y Guardia, no</w:t>
      </w:r>
      <w:r w:rsidR="003D5D90" w:rsidRPr="008447C6">
        <w:rPr>
          <w:rFonts w:ascii="Times New Roman" w:hAnsi="Times New Roman"/>
          <w:sz w:val="24"/>
          <w:szCs w:val="24"/>
          <w:lang w:val="es-ES_tradnl"/>
        </w:rPr>
        <w:t>s</w:t>
      </w:r>
      <w:r w:rsidRPr="008447C6">
        <w:rPr>
          <w:rFonts w:ascii="Times New Roman" w:hAnsi="Times New Roman"/>
          <w:sz w:val="24"/>
          <w:szCs w:val="24"/>
          <w:lang w:val="es-ES_tradnl"/>
        </w:rPr>
        <w:t xml:space="preserve"> indican </w:t>
      </w:r>
      <w:r w:rsidR="003D5D90" w:rsidRPr="008447C6">
        <w:rPr>
          <w:rFonts w:ascii="Times New Roman" w:hAnsi="Times New Roman"/>
          <w:sz w:val="24"/>
          <w:szCs w:val="24"/>
          <w:lang w:val="es-ES_tradnl"/>
        </w:rPr>
        <w:t xml:space="preserve">que </w:t>
      </w:r>
      <w:r w:rsidR="00C07B21" w:rsidRPr="008447C6">
        <w:rPr>
          <w:rFonts w:ascii="Times New Roman" w:hAnsi="Times New Roman"/>
          <w:sz w:val="24"/>
          <w:szCs w:val="24"/>
          <w:lang w:val="es-ES_tradnl"/>
        </w:rPr>
        <w:t>Atterberg (1911) realizó una serie de experimentos con suelos finos haciendo variar su contenido de humedad, con el objetivo de encontrar la relación que existe entre el contenido de humedad y la consistencia del suelo. Este investigador observó que para ciertos contenidos de humedad el suelo presentaba uno de los cuatro estados distintos de consistencia, que son: sólido, semisólido, plástico y líquido.</w:t>
      </w:r>
    </w:p>
    <w:p w:rsidR="002451FB" w:rsidRPr="008447C6" w:rsidRDefault="005D177C" w:rsidP="00C84351">
      <w:pPr>
        <w:spacing w:before="120" w:after="120" w:line="360" w:lineRule="auto"/>
        <w:ind w:left="1701"/>
        <w:jc w:val="both"/>
        <w:rPr>
          <w:rFonts w:ascii="Times New Roman" w:hAnsi="Times New Roman"/>
          <w:b/>
          <w:sz w:val="24"/>
          <w:szCs w:val="24"/>
          <w:lang w:val="es-PE"/>
        </w:rPr>
      </w:pPr>
      <w:r w:rsidRPr="008447C6">
        <w:rPr>
          <w:rFonts w:ascii="Times New Roman" w:hAnsi="Times New Roman"/>
          <w:b/>
          <w:noProof/>
          <w:sz w:val="24"/>
          <w:szCs w:val="24"/>
          <w:lang w:val="es-PE" w:eastAsia="es-PE"/>
        </w:rPr>
        <w:lastRenderedPageBreak/>
        <w:drawing>
          <wp:anchor distT="0" distB="0" distL="114300" distR="114300" simplePos="0" relativeHeight="251701760" behindDoc="1" locked="0" layoutInCell="1" allowOverlap="1">
            <wp:simplePos x="0" y="0"/>
            <wp:positionH relativeFrom="margin">
              <wp:align>center</wp:align>
            </wp:positionH>
            <wp:positionV relativeFrom="paragraph">
              <wp:posOffset>66040</wp:posOffset>
            </wp:positionV>
            <wp:extent cx="3429000" cy="2381250"/>
            <wp:effectExtent l="0" t="0" r="0" b="0"/>
            <wp:wrapTight wrapText="bothSides">
              <wp:wrapPolygon edited="0">
                <wp:start x="0" y="0"/>
                <wp:lineTo x="0" y="21427"/>
                <wp:lineTo x="21480" y="21427"/>
                <wp:lineTo x="21480" y="0"/>
                <wp:lineTo x="0" y="0"/>
              </wp:wrapPolygon>
            </wp:wrapTight>
            <wp:docPr id="56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7" cstate="print">
                      <a:biLevel thresh="75000"/>
                    </a:blip>
                    <a:srcRect l="21083" t="13850" r="24403" b="9798"/>
                    <a:stretch>
                      <a:fillRect/>
                    </a:stretch>
                  </pic:blipFill>
                  <pic:spPr bwMode="auto">
                    <a:xfrm>
                      <a:off x="0" y="0"/>
                      <a:ext cx="3429000" cy="2381250"/>
                    </a:xfrm>
                    <a:prstGeom prst="rect">
                      <a:avLst/>
                    </a:prstGeom>
                    <a:noFill/>
                  </pic:spPr>
                </pic:pic>
              </a:graphicData>
            </a:graphic>
            <wp14:sizeRelV relativeFrom="margin">
              <wp14:pctHeight>0</wp14:pctHeight>
            </wp14:sizeRelV>
          </wp:anchor>
        </w:drawing>
      </w:r>
    </w:p>
    <w:p w:rsidR="002451FB" w:rsidRPr="008447C6" w:rsidRDefault="002451FB" w:rsidP="00112A6F">
      <w:pPr>
        <w:spacing w:line="360" w:lineRule="auto"/>
        <w:ind w:left="1701"/>
        <w:jc w:val="both"/>
        <w:rPr>
          <w:rFonts w:ascii="Times New Roman" w:hAnsi="Times New Roman"/>
          <w:b/>
          <w:sz w:val="24"/>
          <w:szCs w:val="24"/>
          <w:lang w:val="es-PE"/>
        </w:rPr>
      </w:pPr>
    </w:p>
    <w:p w:rsidR="002451FB" w:rsidRPr="008447C6" w:rsidRDefault="002451FB" w:rsidP="00112A6F">
      <w:pPr>
        <w:spacing w:line="360" w:lineRule="auto"/>
        <w:ind w:left="1701"/>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6D66" w:rsidRDefault="007C76C2" w:rsidP="00D21016">
      <w:pPr>
        <w:pStyle w:val="Textoindependiente3"/>
        <w:tabs>
          <w:tab w:val="left" w:pos="2410"/>
        </w:tabs>
        <w:spacing w:line="360" w:lineRule="auto"/>
        <w:jc w:val="both"/>
        <w:rPr>
          <w:rStyle w:val="nfasis"/>
          <w:rFonts w:ascii="Times New Roman" w:hAnsi="Times New Roman" w:cs="Times New Roman"/>
          <w:i w:val="0"/>
          <w:sz w:val="20"/>
          <w:szCs w:val="24"/>
        </w:rPr>
      </w:pPr>
      <w:r>
        <w:rPr>
          <w:rFonts w:ascii="Times New Roman" w:hAnsi="Times New Roman" w:cs="Times New Roman"/>
          <w:i/>
          <w:sz w:val="20"/>
          <w:szCs w:val="24"/>
        </w:rPr>
        <w:t xml:space="preserve">                             </w:t>
      </w:r>
      <w:r w:rsidR="00246D66" w:rsidRPr="007C76C2">
        <w:rPr>
          <w:rFonts w:ascii="Times New Roman" w:hAnsi="Times New Roman" w:cs="Times New Roman"/>
          <w:i/>
          <w:sz w:val="20"/>
          <w:szCs w:val="24"/>
        </w:rPr>
        <w:t xml:space="preserve">Figura </w:t>
      </w:r>
      <w:r w:rsidR="00F91324" w:rsidRPr="007C76C2">
        <w:rPr>
          <w:rFonts w:ascii="Times New Roman" w:hAnsi="Times New Roman" w:cs="Times New Roman"/>
          <w:i/>
          <w:sz w:val="20"/>
          <w:szCs w:val="24"/>
        </w:rPr>
        <w:t>16</w:t>
      </w:r>
      <w:r w:rsidR="00246D66" w:rsidRPr="007C76C2">
        <w:rPr>
          <w:rFonts w:ascii="Times New Roman" w:hAnsi="Times New Roman" w:cs="Times New Roman"/>
          <w:i/>
          <w:sz w:val="20"/>
          <w:szCs w:val="24"/>
        </w:rPr>
        <w:t>.</w:t>
      </w:r>
      <w:r w:rsidR="00246D66" w:rsidRPr="007C76C2">
        <w:rPr>
          <w:rFonts w:ascii="Times New Roman" w:hAnsi="Times New Roman" w:cs="Times New Roman"/>
          <w:sz w:val="20"/>
          <w:szCs w:val="24"/>
        </w:rPr>
        <w:t xml:space="preserve"> </w:t>
      </w:r>
      <w:r w:rsidR="00246D66" w:rsidRPr="007C76C2">
        <w:rPr>
          <w:rStyle w:val="nfasis"/>
          <w:rFonts w:ascii="Times New Roman" w:hAnsi="Times New Roman" w:cs="Times New Roman"/>
          <w:i w:val="0"/>
          <w:sz w:val="20"/>
          <w:szCs w:val="24"/>
        </w:rPr>
        <w:t>Consistencia del suelo según al contenido de humedad</w:t>
      </w:r>
      <w:r w:rsidR="004F22B7" w:rsidRPr="007C76C2">
        <w:rPr>
          <w:rStyle w:val="nfasis"/>
          <w:rFonts w:ascii="Times New Roman" w:hAnsi="Times New Roman" w:cs="Times New Roman"/>
          <w:i w:val="0"/>
          <w:sz w:val="20"/>
          <w:szCs w:val="24"/>
        </w:rPr>
        <w:t>.</w:t>
      </w:r>
      <w:r w:rsidR="007B1C02" w:rsidRPr="007C76C2">
        <w:rPr>
          <w:rStyle w:val="nfasis"/>
          <w:rFonts w:ascii="Times New Roman" w:hAnsi="Times New Roman" w:cs="Times New Roman"/>
          <w:i w:val="0"/>
          <w:sz w:val="20"/>
          <w:szCs w:val="24"/>
        </w:rPr>
        <w:t xml:space="preserve"> </w:t>
      </w:r>
      <w:r w:rsidR="00246D66" w:rsidRPr="007C76C2">
        <w:rPr>
          <w:rStyle w:val="nfasis"/>
          <w:rFonts w:ascii="Times New Roman" w:hAnsi="Times New Roman" w:cs="Times New Roman"/>
          <w:i w:val="0"/>
          <w:sz w:val="20"/>
          <w:szCs w:val="24"/>
        </w:rPr>
        <w:t>(</w:t>
      </w:r>
      <w:r w:rsidR="004F22B7" w:rsidRPr="007C76C2">
        <w:rPr>
          <w:rStyle w:val="nfasis"/>
          <w:rFonts w:ascii="Times New Roman" w:hAnsi="Times New Roman" w:cs="Times New Roman"/>
          <w:i w:val="0"/>
          <w:sz w:val="20"/>
          <w:szCs w:val="24"/>
        </w:rPr>
        <w:t xml:space="preserve">Fuente: </w:t>
      </w:r>
      <w:r w:rsidR="00246D66" w:rsidRPr="007C76C2">
        <w:rPr>
          <w:rStyle w:val="nfasis"/>
          <w:rFonts w:ascii="Times New Roman" w:hAnsi="Times New Roman" w:cs="Times New Roman"/>
          <w:i w:val="0"/>
          <w:sz w:val="20"/>
          <w:szCs w:val="24"/>
        </w:rPr>
        <w:t>Coduto, 1999)</w:t>
      </w:r>
      <w:r>
        <w:rPr>
          <w:rStyle w:val="nfasis"/>
          <w:rFonts w:ascii="Times New Roman" w:hAnsi="Times New Roman" w:cs="Times New Roman"/>
          <w:i w:val="0"/>
          <w:sz w:val="20"/>
          <w:szCs w:val="24"/>
        </w:rPr>
        <w:t>.</w:t>
      </w:r>
    </w:p>
    <w:p w:rsidR="007C76C2" w:rsidRPr="007C76C2" w:rsidRDefault="007C76C2" w:rsidP="00D21016">
      <w:pPr>
        <w:pStyle w:val="Textoindependiente3"/>
        <w:tabs>
          <w:tab w:val="left" w:pos="2410"/>
        </w:tabs>
        <w:spacing w:line="360" w:lineRule="auto"/>
        <w:jc w:val="both"/>
        <w:rPr>
          <w:rFonts w:ascii="Times New Roman" w:hAnsi="Times New Roman" w:cs="Times New Roman"/>
          <w:iCs/>
          <w:sz w:val="20"/>
          <w:szCs w:val="24"/>
        </w:rPr>
      </w:pPr>
    </w:p>
    <w:p w:rsidR="002451FB" w:rsidRPr="008447C6" w:rsidRDefault="006C3D5C" w:rsidP="00C84351">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Posteriormente Terzaghi y Casagrande idearon métodos para determinar estos contenidos de humedad específicos para los distintos estados de consistencia, descritos en la norma ASTM D427 y </w:t>
      </w:r>
      <w:r w:rsidR="00956EC4" w:rsidRPr="008447C6">
        <w:rPr>
          <w:rFonts w:ascii="Times New Roman" w:hAnsi="Times New Roman"/>
          <w:sz w:val="24"/>
          <w:szCs w:val="24"/>
        </w:rPr>
        <w:t>D4318, en</w:t>
      </w:r>
      <w:r w:rsidRPr="008447C6">
        <w:rPr>
          <w:rFonts w:ascii="Times New Roman" w:hAnsi="Times New Roman"/>
          <w:sz w:val="24"/>
          <w:szCs w:val="24"/>
        </w:rPr>
        <w:t xml:space="preserve"> la a</w:t>
      </w:r>
      <w:r w:rsidR="00956EC4" w:rsidRPr="008447C6">
        <w:rPr>
          <w:rFonts w:ascii="Times New Roman" w:hAnsi="Times New Roman"/>
          <w:sz w:val="24"/>
          <w:szCs w:val="24"/>
        </w:rPr>
        <w:t>ctualidad a estos contenidos de</w:t>
      </w:r>
      <w:r w:rsidRPr="008447C6">
        <w:rPr>
          <w:rFonts w:ascii="Times New Roman" w:hAnsi="Times New Roman"/>
          <w:sz w:val="24"/>
          <w:szCs w:val="24"/>
        </w:rPr>
        <w:t xml:space="preserve"> hume</w:t>
      </w:r>
      <w:r w:rsidR="00956EC4" w:rsidRPr="008447C6">
        <w:rPr>
          <w:rFonts w:ascii="Times New Roman" w:hAnsi="Times New Roman"/>
          <w:sz w:val="24"/>
          <w:szCs w:val="24"/>
        </w:rPr>
        <w:t>dad especiales se</w:t>
      </w:r>
      <w:r w:rsidRPr="008447C6">
        <w:rPr>
          <w:rFonts w:ascii="Times New Roman" w:hAnsi="Times New Roman"/>
          <w:sz w:val="24"/>
          <w:szCs w:val="24"/>
        </w:rPr>
        <w:t xml:space="preserve"> los </w:t>
      </w:r>
      <w:r w:rsidR="00956EC4" w:rsidRPr="008447C6">
        <w:rPr>
          <w:rFonts w:ascii="Times New Roman" w:hAnsi="Times New Roman"/>
          <w:sz w:val="24"/>
          <w:szCs w:val="24"/>
        </w:rPr>
        <w:t>conoce como límites de Atterberg  o de consistencia. Puede hablarse de los límites</w:t>
      </w:r>
      <w:r w:rsidRPr="008447C6">
        <w:rPr>
          <w:rFonts w:ascii="Times New Roman" w:hAnsi="Times New Roman"/>
          <w:sz w:val="24"/>
          <w:szCs w:val="24"/>
        </w:rPr>
        <w:t xml:space="preserve"> de Atterberg en suelos que tienen un tamaño de partículas que pasan por el tamiz Nro. 40. Para un bajo contenido de humedad el suelo tendrá una consistencia sólida a semisólida, a medida </w:t>
      </w:r>
      <w:r w:rsidR="00956EC4" w:rsidRPr="008447C6">
        <w:rPr>
          <w:rFonts w:ascii="Times New Roman" w:hAnsi="Times New Roman"/>
          <w:sz w:val="24"/>
          <w:szCs w:val="24"/>
        </w:rPr>
        <w:t>que se va incrementando el contenido de humedad el</w:t>
      </w:r>
      <w:r w:rsidRPr="008447C6">
        <w:rPr>
          <w:rFonts w:ascii="Times New Roman" w:hAnsi="Times New Roman"/>
          <w:sz w:val="24"/>
          <w:szCs w:val="24"/>
        </w:rPr>
        <w:t xml:space="preserve"> suelo progresivamente tomará una consistencia plástica y finalmente para un contenido de humedad muy alto el suelo tendrá una consistencia líquida. La Figura </w:t>
      </w:r>
      <w:r w:rsidR="005C5187" w:rsidRPr="008447C6">
        <w:rPr>
          <w:rFonts w:ascii="Times New Roman" w:hAnsi="Times New Roman"/>
          <w:sz w:val="24"/>
          <w:szCs w:val="24"/>
        </w:rPr>
        <w:t xml:space="preserve">N° </w:t>
      </w:r>
      <w:r w:rsidR="00956EC4" w:rsidRPr="008447C6">
        <w:rPr>
          <w:rFonts w:ascii="Times New Roman" w:hAnsi="Times New Roman"/>
          <w:sz w:val="24"/>
          <w:szCs w:val="24"/>
        </w:rPr>
        <w:t>1</w:t>
      </w:r>
      <w:r w:rsidR="00880E6E" w:rsidRPr="008447C6">
        <w:rPr>
          <w:rFonts w:ascii="Times New Roman" w:hAnsi="Times New Roman"/>
          <w:sz w:val="24"/>
          <w:szCs w:val="24"/>
        </w:rPr>
        <w:t>8</w:t>
      </w:r>
      <w:r w:rsidRPr="008447C6">
        <w:rPr>
          <w:rFonts w:ascii="Times New Roman" w:hAnsi="Times New Roman"/>
          <w:sz w:val="24"/>
          <w:szCs w:val="24"/>
        </w:rPr>
        <w:t xml:space="preserve"> muestra las diferentes consistencias del suelo en función al incre</w:t>
      </w:r>
      <w:r w:rsidR="0008498B" w:rsidRPr="008447C6">
        <w:rPr>
          <w:rFonts w:ascii="Times New Roman" w:hAnsi="Times New Roman"/>
          <w:sz w:val="24"/>
          <w:szCs w:val="24"/>
        </w:rPr>
        <w:t xml:space="preserve">mento del contenido de humedad. </w:t>
      </w:r>
      <w:r w:rsidRPr="008447C6">
        <w:rPr>
          <w:rFonts w:ascii="Times New Roman" w:hAnsi="Times New Roman"/>
          <w:sz w:val="24"/>
          <w:szCs w:val="24"/>
        </w:rPr>
        <w:t>Los límites de Atterberg son contenidos de humedad específicos en los cuales el suelo se encuentra en etapa de transición, de un estado de una consistencia a otro.</w:t>
      </w:r>
    </w:p>
    <w:p w:rsidR="002451FB" w:rsidRPr="008447C6" w:rsidRDefault="00DD5AA8" w:rsidP="001E7DB2">
      <w:pPr>
        <w:numPr>
          <w:ilvl w:val="0"/>
          <w:numId w:val="8"/>
        </w:numPr>
        <w:spacing w:before="120" w:after="120" w:line="360" w:lineRule="auto"/>
        <w:ind w:left="0" w:firstLine="0"/>
        <w:jc w:val="both"/>
        <w:rPr>
          <w:rFonts w:ascii="Times New Roman" w:hAnsi="Times New Roman"/>
          <w:b/>
          <w:sz w:val="24"/>
          <w:szCs w:val="24"/>
          <w:lang w:val="es-MX"/>
        </w:rPr>
      </w:pPr>
      <w:r w:rsidRPr="008447C6">
        <w:rPr>
          <w:rFonts w:ascii="Times New Roman" w:hAnsi="Times New Roman"/>
          <w:b/>
          <w:sz w:val="24"/>
          <w:szCs w:val="24"/>
          <w:lang w:val="es-MX"/>
        </w:rPr>
        <w:t>Estados de consistencia</w:t>
      </w:r>
    </w:p>
    <w:p w:rsidR="00E94894" w:rsidRPr="008447C6" w:rsidRDefault="00E94894" w:rsidP="00C84351">
      <w:pPr>
        <w:spacing w:before="120" w:after="120" w:line="360" w:lineRule="auto"/>
        <w:jc w:val="both"/>
        <w:rPr>
          <w:rStyle w:val="nfasis"/>
          <w:rFonts w:ascii="Times New Roman" w:hAnsi="Times New Roman"/>
          <w:b/>
          <w:i w:val="0"/>
          <w:sz w:val="24"/>
          <w:szCs w:val="24"/>
        </w:rPr>
      </w:pPr>
      <w:r w:rsidRPr="008447C6">
        <w:rPr>
          <w:rFonts w:ascii="Times New Roman" w:hAnsi="Times New Roman"/>
          <w:sz w:val="24"/>
          <w:szCs w:val="24"/>
          <w:lang w:val="es-ES_tradnl"/>
        </w:rPr>
        <w:t>Campos y Guardia, no</w:t>
      </w:r>
      <w:r w:rsidR="009E410D" w:rsidRPr="008447C6">
        <w:rPr>
          <w:rFonts w:ascii="Times New Roman" w:hAnsi="Times New Roman"/>
          <w:sz w:val="24"/>
          <w:szCs w:val="24"/>
          <w:lang w:val="es-ES_tradnl"/>
        </w:rPr>
        <w:t>s</w:t>
      </w:r>
      <w:r w:rsidRPr="008447C6">
        <w:rPr>
          <w:rFonts w:ascii="Times New Roman" w:hAnsi="Times New Roman"/>
          <w:sz w:val="24"/>
          <w:szCs w:val="24"/>
          <w:lang w:val="es-ES_tradnl"/>
        </w:rPr>
        <w:t xml:space="preserve"> indican lo siguiente:</w:t>
      </w:r>
    </w:p>
    <w:p w:rsidR="005365B7" w:rsidRPr="008447C6" w:rsidRDefault="00E94894" w:rsidP="00C84351">
      <w:pPr>
        <w:tabs>
          <w:tab w:val="left" w:pos="851"/>
          <w:tab w:val="left" w:pos="2552"/>
        </w:tabs>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MX"/>
        </w:rPr>
        <w:t>a.1.</w:t>
      </w:r>
      <w:r w:rsidRPr="008447C6">
        <w:rPr>
          <w:rFonts w:ascii="Times New Roman" w:hAnsi="Times New Roman"/>
          <w:b/>
          <w:sz w:val="24"/>
          <w:szCs w:val="24"/>
          <w:lang w:val="es-MX"/>
        </w:rPr>
        <w:tab/>
      </w:r>
      <w:r w:rsidR="005365B7" w:rsidRPr="008447C6">
        <w:rPr>
          <w:rFonts w:ascii="Times New Roman" w:hAnsi="Times New Roman"/>
          <w:b/>
          <w:sz w:val="24"/>
          <w:szCs w:val="24"/>
          <w:lang w:val="es-MX"/>
        </w:rPr>
        <w:t>L</w:t>
      </w:r>
      <w:r w:rsidR="00DD5AA8" w:rsidRPr="008447C6">
        <w:rPr>
          <w:rFonts w:ascii="Times New Roman" w:hAnsi="Times New Roman"/>
          <w:b/>
          <w:sz w:val="24"/>
          <w:szCs w:val="24"/>
          <w:lang w:val="es-MX"/>
        </w:rPr>
        <w:t>iquidez</w:t>
      </w:r>
    </w:p>
    <w:p w:rsidR="007B1C02" w:rsidRPr="008447C6" w:rsidRDefault="005365B7" w:rsidP="00D21016">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Se llama liquidez al estado líquido que presenta el suelo cuando el contenido de humedad supera al límite líquido. En este estado la fuerza de atracción que actúa entre las partículas compuestas de minerales de arcilla disminuye, debido a la gruesa capa de agua que se forma en la superficie de estas por la abundante cantidad de moléculas de agua.</w:t>
      </w:r>
    </w:p>
    <w:p w:rsidR="007B1C02" w:rsidRPr="008447C6" w:rsidRDefault="007C76C2" w:rsidP="00112A6F">
      <w:pPr>
        <w:spacing w:line="360" w:lineRule="auto"/>
        <w:ind w:left="2552"/>
        <w:jc w:val="both"/>
        <w:rPr>
          <w:rFonts w:ascii="Times New Roman" w:hAnsi="Times New Roman"/>
          <w:sz w:val="24"/>
          <w:szCs w:val="24"/>
          <w:lang w:val="es-PE"/>
        </w:rPr>
      </w:pPr>
      <w:r w:rsidRPr="008447C6">
        <w:rPr>
          <w:rFonts w:ascii="Times New Roman" w:hAnsi="Times New Roman"/>
          <w:noProof/>
          <w:lang w:val="es-PE" w:eastAsia="es-PE"/>
        </w:rPr>
        <w:lastRenderedPageBreak/>
        <w:drawing>
          <wp:anchor distT="0" distB="0" distL="114300" distR="114300" simplePos="0" relativeHeight="251622912" behindDoc="1" locked="0" layoutInCell="1" allowOverlap="1">
            <wp:simplePos x="0" y="0"/>
            <wp:positionH relativeFrom="margin">
              <wp:align>center</wp:align>
            </wp:positionH>
            <wp:positionV relativeFrom="paragraph">
              <wp:posOffset>167640</wp:posOffset>
            </wp:positionV>
            <wp:extent cx="4429125" cy="2162175"/>
            <wp:effectExtent l="0" t="0" r="9525" b="9525"/>
            <wp:wrapTight wrapText="bothSides">
              <wp:wrapPolygon edited="0">
                <wp:start x="0" y="0"/>
                <wp:lineTo x="0" y="21505"/>
                <wp:lineTo x="21554" y="21505"/>
                <wp:lineTo x="21554" y="0"/>
                <wp:lineTo x="0" y="0"/>
              </wp:wrapPolygon>
            </wp:wrapTight>
            <wp:docPr id="26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78" cstate="print">
                      <a:biLevel thresh="75000"/>
                    </a:blip>
                    <a:srcRect l="7407" t="11487" r="2663" b="7353"/>
                    <a:stretch>
                      <a:fillRect/>
                    </a:stretch>
                  </pic:blipFill>
                  <pic:spPr bwMode="auto">
                    <a:xfrm>
                      <a:off x="0" y="0"/>
                      <a:ext cx="4429125" cy="2162175"/>
                    </a:xfrm>
                    <a:prstGeom prst="rect">
                      <a:avLst/>
                    </a:prstGeom>
                    <a:noFill/>
                  </pic:spPr>
                </pic:pic>
              </a:graphicData>
            </a:graphic>
            <wp14:sizeRelV relativeFrom="margin">
              <wp14:pctHeight>0</wp14:pctHeight>
            </wp14:sizeRelV>
          </wp:anchor>
        </w:drawing>
      </w:r>
    </w:p>
    <w:p w:rsidR="00E94894" w:rsidRPr="008447C6" w:rsidRDefault="00E94894" w:rsidP="00112A6F">
      <w:pPr>
        <w:spacing w:line="360" w:lineRule="auto"/>
        <w:ind w:left="2058"/>
        <w:jc w:val="both"/>
        <w:rPr>
          <w:rFonts w:ascii="Times New Roman" w:hAnsi="Times New Roman"/>
          <w:sz w:val="24"/>
          <w:szCs w:val="24"/>
          <w:lang w:val="es-PE"/>
        </w:rPr>
      </w:pPr>
    </w:p>
    <w:p w:rsidR="00DB3C69" w:rsidRPr="008447C6" w:rsidRDefault="00DB3C69" w:rsidP="00112A6F">
      <w:pPr>
        <w:pStyle w:val="Textoindependiente3"/>
        <w:tabs>
          <w:tab w:val="left" w:pos="2410"/>
        </w:tabs>
        <w:spacing w:line="360" w:lineRule="auto"/>
        <w:ind w:left="1701"/>
        <w:jc w:val="both"/>
        <w:rPr>
          <w:rStyle w:val="nfasis"/>
          <w:rFonts w:ascii="Times New Roman" w:hAnsi="Times New Roman" w:cs="Times New Roman"/>
          <w:i w:val="0"/>
          <w:szCs w:val="24"/>
        </w:rPr>
      </w:pPr>
    </w:p>
    <w:p w:rsidR="00DB3C69" w:rsidRPr="008447C6" w:rsidRDefault="00DB3C69" w:rsidP="00112A6F">
      <w:pPr>
        <w:spacing w:line="360" w:lineRule="auto"/>
        <w:ind w:left="2058"/>
        <w:jc w:val="both"/>
        <w:rPr>
          <w:rFonts w:ascii="Times New Roman" w:hAnsi="Times New Roman"/>
          <w:sz w:val="24"/>
          <w:szCs w:val="24"/>
          <w:lang w:val="es-PE"/>
        </w:rPr>
      </w:pPr>
    </w:p>
    <w:p w:rsidR="00DB3C69" w:rsidRPr="008447C6" w:rsidRDefault="00DB3C69" w:rsidP="00112A6F">
      <w:pPr>
        <w:spacing w:line="360" w:lineRule="auto"/>
        <w:ind w:left="2058"/>
        <w:jc w:val="both"/>
        <w:rPr>
          <w:rFonts w:ascii="Times New Roman" w:hAnsi="Times New Roman"/>
          <w:sz w:val="24"/>
          <w:szCs w:val="24"/>
          <w:lang w:val="es-PE"/>
        </w:rPr>
      </w:pPr>
    </w:p>
    <w:p w:rsidR="00DB3C69" w:rsidRPr="008447C6" w:rsidRDefault="00DB3C69" w:rsidP="00112A6F">
      <w:pPr>
        <w:spacing w:line="360" w:lineRule="auto"/>
        <w:ind w:left="2058"/>
        <w:jc w:val="both"/>
        <w:rPr>
          <w:rFonts w:ascii="Times New Roman" w:hAnsi="Times New Roman"/>
          <w:sz w:val="24"/>
          <w:szCs w:val="24"/>
          <w:lang w:val="es-PE"/>
        </w:rPr>
      </w:pPr>
    </w:p>
    <w:p w:rsidR="00DB3C69" w:rsidRPr="008447C6" w:rsidRDefault="00DB3C69" w:rsidP="00112A6F">
      <w:pPr>
        <w:spacing w:line="360" w:lineRule="auto"/>
        <w:ind w:left="2058"/>
        <w:jc w:val="both"/>
        <w:rPr>
          <w:rFonts w:ascii="Times New Roman" w:hAnsi="Times New Roman"/>
          <w:sz w:val="24"/>
          <w:szCs w:val="24"/>
          <w:lang w:val="es-PE"/>
        </w:rPr>
      </w:pPr>
    </w:p>
    <w:p w:rsidR="009E410D" w:rsidRPr="008447C6" w:rsidRDefault="009E410D" w:rsidP="00D21016">
      <w:pPr>
        <w:pStyle w:val="Textoindependiente3"/>
        <w:tabs>
          <w:tab w:val="left" w:pos="2410"/>
        </w:tabs>
        <w:spacing w:line="360" w:lineRule="auto"/>
        <w:jc w:val="both"/>
        <w:rPr>
          <w:rFonts w:ascii="Times New Roman" w:hAnsi="Times New Roman" w:cs="Times New Roman"/>
          <w:b/>
          <w:szCs w:val="24"/>
        </w:rPr>
      </w:pPr>
    </w:p>
    <w:p w:rsidR="00CC7BBC" w:rsidRDefault="00CC7BBC" w:rsidP="00D21016">
      <w:pPr>
        <w:pStyle w:val="Textoindependiente3"/>
        <w:spacing w:line="360" w:lineRule="auto"/>
        <w:jc w:val="both"/>
        <w:rPr>
          <w:rFonts w:ascii="Times New Roman" w:hAnsi="Times New Roman" w:cs="Times New Roman"/>
          <w:i/>
          <w:sz w:val="20"/>
          <w:szCs w:val="24"/>
        </w:rPr>
      </w:pPr>
      <w:r>
        <w:rPr>
          <w:rFonts w:ascii="Times New Roman" w:hAnsi="Times New Roman" w:cs="Times New Roman"/>
          <w:i/>
          <w:sz w:val="20"/>
          <w:szCs w:val="24"/>
        </w:rPr>
        <w:t xml:space="preserve">                  </w:t>
      </w:r>
    </w:p>
    <w:p w:rsidR="00CC7BBC" w:rsidRDefault="00CC7BBC" w:rsidP="00D21016">
      <w:pPr>
        <w:pStyle w:val="Textoindependiente3"/>
        <w:spacing w:line="360" w:lineRule="auto"/>
        <w:jc w:val="both"/>
        <w:rPr>
          <w:rFonts w:ascii="Times New Roman" w:hAnsi="Times New Roman" w:cs="Times New Roman"/>
          <w:i/>
          <w:sz w:val="20"/>
          <w:szCs w:val="24"/>
        </w:rPr>
      </w:pPr>
    </w:p>
    <w:p w:rsidR="007B1C02" w:rsidRDefault="008307EA" w:rsidP="00CC7BBC">
      <w:pPr>
        <w:pStyle w:val="Textoindependiente3"/>
        <w:spacing w:line="360" w:lineRule="auto"/>
        <w:ind w:firstLine="709"/>
        <w:jc w:val="both"/>
        <w:rPr>
          <w:rStyle w:val="nfasis"/>
          <w:rFonts w:ascii="Times New Roman" w:hAnsi="Times New Roman" w:cs="Times New Roman"/>
          <w:i w:val="0"/>
          <w:sz w:val="20"/>
          <w:szCs w:val="24"/>
        </w:rPr>
      </w:pPr>
      <w:r w:rsidRPr="007C76C2">
        <w:rPr>
          <w:rFonts w:ascii="Times New Roman" w:hAnsi="Times New Roman" w:cs="Times New Roman"/>
          <w:i/>
          <w:sz w:val="20"/>
          <w:szCs w:val="24"/>
        </w:rPr>
        <w:t xml:space="preserve">Figura </w:t>
      </w:r>
      <w:r w:rsidR="00F91324" w:rsidRPr="007C76C2">
        <w:rPr>
          <w:rFonts w:ascii="Times New Roman" w:hAnsi="Times New Roman" w:cs="Times New Roman"/>
          <w:i/>
          <w:sz w:val="20"/>
          <w:szCs w:val="24"/>
        </w:rPr>
        <w:t>17</w:t>
      </w:r>
      <w:r w:rsidRPr="007C76C2">
        <w:rPr>
          <w:rFonts w:ascii="Times New Roman" w:hAnsi="Times New Roman" w:cs="Times New Roman"/>
          <w:i/>
          <w:sz w:val="20"/>
          <w:szCs w:val="24"/>
        </w:rPr>
        <w:t>.</w:t>
      </w:r>
      <w:r w:rsidRPr="007C76C2">
        <w:rPr>
          <w:rFonts w:ascii="Times New Roman" w:hAnsi="Times New Roman" w:cs="Times New Roman"/>
          <w:sz w:val="20"/>
          <w:szCs w:val="24"/>
        </w:rPr>
        <w:t xml:space="preserve"> </w:t>
      </w:r>
      <w:r w:rsidRPr="007C76C2">
        <w:rPr>
          <w:rStyle w:val="nfasis"/>
          <w:rFonts w:ascii="Times New Roman" w:hAnsi="Times New Roman" w:cs="Times New Roman"/>
          <w:i w:val="0"/>
          <w:sz w:val="20"/>
          <w:szCs w:val="24"/>
        </w:rPr>
        <w:t>Determinación del límite líquido del suelo</w:t>
      </w:r>
      <w:r w:rsidR="0087397E" w:rsidRPr="007C76C2">
        <w:rPr>
          <w:rStyle w:val="nfasis"/>
          <w:rFonts w:ascii="Times New Roman" w:hAnsi="Times New Roman" w:cs="Times New Roman"/>
          <w:i w:val="0"/>
          <w:sz w:val="20"/>
          <w:szCs w:val="24"/>
        </w:rPr>
        <w:t xml:space="preserve">. </w:t>
      </w:r>
      <w:r w:rsidR="00F802C5" w:rsidRPr="007C76C2">
        <w:rPr>
          <w:rStyle w:val="nfasis"/>
          <w:rFonts w:ascii="Times New Roman" w:hAnsi="Times New Roman" w:cs="Times New Roman"/>
          <w:i w:val="0"/>
          <w:sz w:val="20"/>
          <w:szCs w:val="24"/>
        </w:rPr>
        <w:t xml:space="preserve">  </w:t>
      </w:r>
      <w:r w:rsidR="0087397E" w:rsidRPr="007C76C2">
        <w:rPr>
          <w:rStyle w:val="nfasis"/>
          <w:rFonts w:ascii="Times New Roman" w:hAnsi="Times New Roman" w:cs="Times New Roman"/>
          <w:i w:val="0"/>
          <w:sz w:val="20"/>
          <w:szCs w:val="24"/>
        </w:rPr>
        <w:t>(Fuente: Casagrande, 1932)</w:t>
      </w:r>
    </w:p>
    <w:p w:rsidR="00CC7BBC" w:rsidRPr="007C76C2" w:rsidRDefault="00CC7BBC" w:rsidP="00D21016">
      <w:pPr>
        <w:pStyle w:val="Textoindependiente3"/>
        <w:spacing w:line="360" w:lineRule="auto"/>
        <w:jc w:val="both"/>
        <w:rPr>
          <w:rStyle w:val="nfasis"/>
          <w:rFonts w:ascii="Times New Roman" w:hAnsi="Times New Roman" w:cs="Times New Roman"/>
          <w:i w:val="0"/>
          <w:sz w:val="20"/>
          <w:szCs w:val="24"/>
        </w:rPr>
      </w:pPr>
    </w:p>
    <w:p w:rsidR="0062411C" w:rsidRPr="008447C6" w:rsidRDefault="00E94894" w:rsidP="00D21016">
      <w:pPr>
        <w:tabs>
          <w:tab w:val="left" w:pos="851"/>
          <w:tab w:val="left" w:pos="2552"/>
        </w:tabs>
        <w:spacing w:line="360" w:lineRule="auto"/>
        <w:jc w:val="both"/>
        <w:rPr>
          <w:rFonts w:ascii="Times New Roman" w:hAnsi="Times New Roman"/>
          <w:b/>
          <w:sz w:val="24"/>
          <w:szCs w:val="24"/>
          <w:lang w:val="es-PE"/>
        </w:rPr>
      </w:pPr>
      <w:r w:rsidRPr="008447C6">
        <w:rPr>
          <w:rFonts w:ascii="Times New Roman" w:hAnsi="Times New Roman"/>
          <w:b/>
          <w:sz w:val="24"/>
          <w:szCs w:val="24"/>
          <w:lang w:val="es-MX"/>
        </w:rPr>
        <w:t>a.2.</w:t>
      </w:r>
      <w:r w:rsidRPr="008447C6">
        <w:rPr>
          <w:rFonts w:ascii="Times New Roman" w:hAnsi="Times New Roman"/>
          <w:b/>
          <w:sz w:val="24"/>
          <w:szCs w:val="24"/>
          <w:lang w:val="es-MX"/>
        </w:rPr>
        <w:tab/>
      </w:r>
      <w:r w:rsidR="0062411C" w:rsidRPr="008447C6">
        <w:rPr>
          <w:rFonts w:ascii="Times New Roman" w:hAnsi="Times New Roman"/>
          <w:b/>
          <w:sz w:val="24"/>
          <w:szCs w:val="24"/>
          <w:lang w:val="es-MX"/>
        </w:rPr>
        <w:t>P</w:t>
      </w:r>
      <w:r w:rsidR="00DD5AA8" w:rsidRPr="008447C6">
        <w:rPr>
          <w:rFonts w:ascii="Times New Roman" w:hAnsi="Times New Roman"/>
          <w:b/>
          <w:sz w:val="24"/>
          <w:szCs w:val="24"/>
          <w:lang w:val="es-MX"/>
        </w:rPr>
        <w:t>lasticidad</w:t>
      </w:r>
      <w:r w:rsidR="00D21016" w:rsidRPr="008447C6">
        <w:rPr>
          <w:rFonts w:ascii="Times New Roman" w:hAnsi="Times New Roman"/>
          <w:b/>
          <w:sz w:val="24"/>
          <w:szCs w:val="24"/>
          <w:lang w:val="es-PE"/>
        </w:rPr>
        <w:t xml:space="preserve">. </w:t>
      </w:r>
      <w:r w:rsidR="0062411C" w:rsidRPr="008447C6">
        <w:rPr>
          <w:rFonts w:ascii="Times New Roman" w:hAnsi="Times New Roman"/>
          <w:sz w:val="24"/>
          <w:szCs w:val="24"/>
          <w:lang w:val="es-PE"/>
        </w:rPr>
        <w:t>La plasticidad es una propiedad característica</w:t>
      </w:r>
      <w:r w:rsidR="000447DD" w:rsidRPr="008447C6">
        <w:rPr>
          <w:rFonts w:ascii="Times New Roman" w:hAnsi="Times New Roman"/>
          <w:sz w:val="24"/>
          <w:szCs w:val="24"/>
          <w:lang w:val="es-PE"/>
        </w:rPr>
        <w:t xml:space="preserve"> de los suelos finos, donde el </w:t>
      </w:r>
      <w:r w:rsidR="00C273FC" w:rsidRPr="008447C6">
        <w:rPr>
          <w:rFonts w:ascii="Times New Roman" w:hAnsi="Times New Roman"/>
          <w:sz w:val="24"/>
          <w:szCs w:val="24"/>
          <w:lang w:val="es-PE"/>
        </w:rPr>
        <w:t>contenido</w:t>
      </w:r>
      <w:r w:rsidR="0062411C" w:rsidRPr="008447C6">
        <w:rPr>
          <w:rFonts w:ascii="Times New Roman" w:hAnsi="Times New Roman"/>
          <w:sz w:val="24"/>
          <w:szCs w:val="24"/>
          <w:lang w:val="es-PE"/>
        </w:rPr>
        <w:t xml:space="preserve"> de humedad del suelo está comprendido entre el límite líquido y plástico. En este estado el suelo permite ser moldeado de manera similar a la masa o la plastilina, debido a que el contenido de humedad del suelo contiene la cantidad ideal de moléculas de agua para que la fuerza de atracción entre las partículas compuestas de minerales de arcilla sea la mayor.</w:t>
      </w:r>
    </w:p>
    <w:p w:rsidR="00A76641" w:rsidRPr="008447C6" w:rsidRDefault="005D177C" w:rsidP="00112A6F">
      <w:pPr>
        <w:spacing w:line="360" w:lineRule="auto"/>
        <w:jc w:val="both"/>
        <w:rPr>
          <w:rFonts w:ascii="Times New Roman" w:hAnsi="Times New Roman"/>
          <w:sz w:val="24"/>
          <w:szCs w:val="24"/>
          <w:lang w:val="es-PE"/>
        </w:rPr>
      </w:pPr>
      <w:r w:rsidRPr="008447C6">
        <w:rPr>
          <w:rFonts w:ascii="Times New Roman" w:hAnsi="Times New Roman"/>
          <w:noProof/>
          <w:lang w:val="es-PE" w:eastAsia="es-PE"/>
        </w:rPr>
        <w:drawing>
          <wp:anchor distT="0" distB="0" distL="114300" distR="114300" simplePos="0" relativeHeight="251623936" behindDoc="1" locked="0" layoutInCell="1" allowOverlap="1">
            <wp:simplePos x="0" y="0"/>
            <wp:positionH relativeFrom="page">
              <wp:align>center</wp:align>
            </wp:positionH>
            <wp:positionV relativeFrom="paragraph">
              <wp:posOffset>184785</wp:posOffset>
            </wp:positionV>
            <wp:extent cx="4010025" cy="1911985"/>
            <wp:effectExtent l="0" t="0" r="9525" b="0"/>
            <wp:wrapTight wrapText="bothSides">
              <wp:wrapPolygon edited="0">
                <wp:start x="0" y="0"/>
                <wp:lineTo x="0" y="21306"/>
                <wp:lineTo x="21549" y="21306"/>
                <wp:lineTo x="21549" y="0"/>
                <wp:lineTo x="0" y="0"/>
              </wp:wrapPolygon>
            </wp:wrapTight>
            <wp:docPr id="26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79" cstate="print">
                      <a:biLevel thresh="75000"/>
                    </a:blip>
                    <a:srcRect l="19943" t="13177" r="21678" b="7681"/>
                    <a:stretch>
                      <a:fillRect/>
                    </a:stretch>
                  </pic:blipFill>
                  <pic:spPr bwMode="auto">
                    <a:xfrm>
                      <a:off x="0" y="0"/>
                      <a:ext cx="4010025" cy="1911985"/>
                    </a:xfrm>
                    <a:prstGeom prst="rect">
                      <a:avLst/>
                    </a:prstGeom>
                    <a:noFill/>
                  </pic:spPr>
                </pic:pic>
              </a:graphicData>
            </a:graphic>
          </wp:anchor>
        </w:drawing>
      </w:r>
    </w:p>
    <w:p w:rsidR="00DB3C69" w:rsidRPr="008447C6" w:rsidRDefault="00DB3C69" w:rsidP="00112A6F">
      <w:pPr>
        <w:spacing w:line="360" w:lineRule="auto"/>
        <w:ind w:left="2058"/>
        <w:jc w:val="both"/>
        <w:rPr>
          <w:rFonts w:ascii="Times New Roman" w:hAnsi="Times New Roman"/>
          <w:sz w:val="24"/>
          <w:szCs w:val="24"/>
          <w:lang w:val="es-PE"/>
        </w:rPr>
      </w:pPr>
    </w:p>
    <w:p w:rsidR="00DB3C69" w:rsidRPr="008447C6" w:rsidRDefault="00DB3C69" w:rsidP="00112A6F">
      <w:pPr>
        <w:spacing w:line="360" w:lineRule="auto"/>
        <w:ind w:left="2058"/>
        <w:jc w:val="both"/>
        <w:rPr>
          <w:rFonts w:ascii="Times New Roman" w:hAnsi="Times New Roman"/>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A76641" w:rsidRPr="008447C6" w:rsidRDefault="00A76641" w:rsidP="00112A6F">
      <w:pPr>
        <w:spacing w:line="360" w:lineRule="auto"/>
        <w:jc w:val="both"/>
        <w:rPr>
          <w:rFonts w:ascii="Times New Roman" w:hAnsi="Times New Roman"/>
          <w:b/>
          <w:sz w:val="24"/>
          <w:szCs w:val="24"/>
          <w:lang w:val="es-MX"/>
        </w:rPr>
      </w:pPr>
    </w:p>
    <w:p w:rsidR="00A76641" w:rsidRPr="008447C6" w:rsidRDefault="00A76641" w:rsidP="00112A6F">
      <w:pPr>
        <w:spacing w:line="360" w:lineRule="auto"/>
        <w:jc w:val="both"/>
        <w:rPr>
          <w:rFonts w:ascii="Times New Roman" w:hAnsi="Times New Roman"/>
          <w:b/>
          <w:sz w:val="24"/>
          <w:szCs w:val="24"/>
          <w:lang w:val="es-PE"/>
        </w:rPr>
      </w:pPr>
    </w:p>
    <w:p w:rsidR="00A76641" w:rsidRPr="008447C6" w:rsidRDefault="00A76641" w:rsidP="00112A6F">
      <w:pPr>
        <w:spacing w:line="360" w:lineRule="auto"/>
        <w:ind w:left="2058"/>
        <w:jc w:val="both"/>
        <w:rPr>
          <w:rFonts w:ascii="Times New Roman" w:hAnsi="Times New Roman"/>
          <w:sz w:val="24"/>
          <w:szCs w:val="24"/>
          <w:lang w:val="es-PE"/>
        </w:rPr>
      </w:pPr>
    </w:p>
    <w:p w:rsidR="00A76641" w:rsidRPr="008447C6" w:rsidRDefault="00A76641" w:rsidP="00112A6F">
      <w:pPr>
        <w:spacing w:line="360" w:lineRule="auto"/>
        <w:ind w:left="2058"/>
        <w:jc w:val="both"/>
        <w:rPr>
          <w:rFonts w:ascii="Times New Roman" w:hAnsi="Times New Roman"/>
          <w:sz w:val="24"/>
          <w:szCs w:val="24"/>
          <w:lang w:val="es-PE"/>
        </w:rPr>
      </w:pPr>
    </w:p>
    <w:p w:rsidR="00D21016" w:rsidRDefault="008307EA" w:rsidP="00CC7BBC">
      <w:pPr>
        <w:pStyle w:val="Textoindependiente3"/>
        <w:spacing w:before="120" w:after="120" w:line="360" w:lineRule="auto"/>
        <w:jc w:val="center"/>
        <w:rPr>
          <w:rFonts w:ascii="Times New Roman" w:hAnsi="Times New Roman" w:cs="Times New Roman"/>
          <w:iCs/>
          <w:sz w:val="20"/>
          <w:lang w:val="es-PE"/>
        </w:rPr>
      </w:pPr>
      <w:r w:rsidRPr="00CC7BBC">
        <w:rPr>
          <w:rFonts w:ascii="Times New Roman" w:hAnsi="Times New Roman" w:cs="Times New Roman"/>
          <w:i/>
          <w:sz w:val="20"/>
          <w:szCs w:val="24"/>
          <w:lang w:val="es-PE"/>
        </w:rPr>
        <w:t xml:space="preserve">Figura </w:t>
      </w:r>
      <w:r w:rsidR="008C4869" w:rsidRPr="00CC7BBC">
        <w:rPr>
          <w:rFonts w:ascii="Times New Roman" w:hAnsi="Times New Roman" w:cs="Times New Roman"/>
          <w:i/>
          <w:sz w:val="20"/>
          <w:szCs w:val="24"/>
          <w:lang w:val="es-PE"/>
        </w:rPr>
        <w:t>18</w:t>
      </w:r>
      <w:r w:rsidRPr="00CC7BBC">
        <w:rPr>
          <w:rFonts w:ascii="Times New Roman" w:hAnsi="Times New Roman" w:cs="Times New Roman"/>
          <w:i/>
          <w:sz w:val="20"/>
          <w:szCs w:val="24"/>
          <w:lang w:val="es-PE"/>
        </w:rPr>
        <w:t>.</w:t>
      </w:r>
      <w:r w:rsidRPr="00CC7BBC">
        <w:rPr>
          <w:rFonts w:ascii="Times New Roman" w:hAnsi="Times New Roman" w:cs="Times New Roman"/>
          <w:sz w:val="20"/>
          <w:szCs w:val="24"/>
          <w:lang w:val="es-PE"/>
        </w:rPr>
        <w:t xml:space="preserve"> </w:t>
      </w:r>
      <w:r w:rsidRPr="00CC7BBC">
        <w:rPr>
          <w:rFonts w:ascii="Times New Roman" w:hAnsi="Times New Roman" w:cs="Times New Roman"/>
          <w:iCs/>
          <w:sz w:val="20"/>
          <w:lang w:val="es-PE"/>
        </w:rPr>
        <w:t>Plasticidad en suelos</w:t>
      </w:r>
      <w:r w:rsidR="005D06E1" w:rsidRPr="00CC7BBC">
        <w:rPr>
          <w:rFonts w:ascii="Times New Roman" w:hAnsi="Times New Roman" w:cs="Times New Roman"/>
          <w:iCs/>
          <w:sz w:val="20"/>
          <w:lang w:val="es-PE"/>
        </w:rPr>
        <w:t>.</w:t>
      </w:r>
      <w:r w:rsidRPr="00CC7BBC">
        <w:rPr>
          <w:rFonts w:ascii="Times New Roman" w:hAnsi="Times New Roman" w:cs="Times New Roman"/>
          <w:iCs/>
          <w:sz w:val="20"/>
          <w:lang w:val="es-PE"/>
        </w:rPr>
        <w:t xml:space="preserve"> (</w:t>
      </w:r>
      <w:r w:rsidR="005D06E1" w:rsidRPr="00CC7BBC">
        <w:rPr>
          <w:rFonts w:ascii="Times New Roman" w:hAnsi="Times New Roman" w:cs="Times New Roman"/>
          <w:iCs/>
          <w:sz w:val="20"/>
          <w:lang w:val="es-PE"/>
        </w:rPr>
        <w:t xml:space="preserve">Fuente: Casagrande, </w:t>
      </w:r>
      <w:r w:rsidR="007D5C66" w:rsidRPr="00CC7BBC">
        <w:rPr>
          <w:rFonts w:ascii="Times New Roman" w:hAnsi="Times New Roman" w:cs="Times New Roman"/>
          <w:iCs/>
          <w:sz w:val="20"/>
          <w:lang w:val="es-PE"/>
        </w:rPr>
        <w:t xml:space="preserve">     </w:t>
      </w:r>
      <w:r w:rsidRPr="00CC7BBC">
        <w:rPr>
          <w:rFonts w:ascii="Times New Roman" w:hAnsi="Times New Roman" w:cs="Times New Roman"/>
          <w:iCs/>
          <w:sz w:val="20"/>
          <w:lang w:val="es-PE"/>
        </w:rPr>
        <w:t>1932)</w:t>
      </w:r>
    </w:p>
    <w:p w:rsidR="00CC7BBC" w:rsidRPr="00CC7BBC" w:rsidRDefault="00CC7BBC" w:rsidP="00CC7BBC">
      <w:pPr>
        <w:pStyle w:val="Textoindependiente3"/>
        <w:spacing w:before="120" w:after="120" w:line="360" w:lineRule="auto"/>
        <w:jc w:val="center"/>
        <w:rPr>
          <w:rFonts w:ascii="Times New Roman" w:hAnsi="Times New Roman" w:cs="Times New Roman"/>
          <w:iCs/>
          <w:sz w:val="20"/>
          <w:lang w:val="es-PE"/>
        </w:rPr>
      </w:pPr>
    </w:p>
    <w:p w:rsidR="00A76641" w:rsidRPr="008447C6" w:rsidRDefault="00E94894" w:rsidP="00CC1EE9">
      <w:pPr>
        <w:tabs>
          <w:tab w:val="left" w:pos="851"/>
          <w:tab w:val="left" w:pos="2552"/>
        </w:tabs>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MX"/>
        </w:rPr>
        <w:t>a.3.</w:t>
      </w:r>
      <w:r w:rsidRPr="008447C6">
        <w:rPr>
          <w:rFonts w:ascii="Times New Roman" w:hAnsi="Times New Roman"/>
          <w:b/>
          <w:sz w:val="24"/>
          <w:szCs w:val="24"/>
          <w:lang w:val="es-MX"/>
        </w:rPr>
        <w:tab/>
      </w:r>
      <w:r w:rsidR="00A76641" w:rsidRPr="008447C6">
        <w:rPr>
          <w:rFonts w:ascii="Times New Roman" w:hAnsi="Times New Roman"/>
          <w:b/>
          <w:sz w:val="24"/>
          <w:szCs w:val="24"/>
          <w:lang w:val="es-MX"/>
        </w:rPr>
        <w:t>C</w:t>
      </w:r>
      <w:r w:rsidR="00DD5AA8" w:rsidRPr="008447C6">
        <w:rPr>
          <w:rFonts w:ascii="Times New Roman" w:hAnsi="Times New Roman"/>
          <w:b/>
          <w:sz w:val="24"/>
          <w:szCs w:val="24"/>
          <w:lang w:val="es-MX"/>
        </w:rPr>
        <w:t>ontracción</w:t>
      </w:r>
    </w:p>
    <w:p w:rsidR="002451FB" w:rsidRPr="008447C6" w:rsidRDefault="00A76641" w:rsidP="00D21016">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Un </w:t>
      </w:r>
      <w:r w:rsidR="000447DD" w:rsidRPr="008447C6">
        <w:rPr>
          <w:rFonts w:ascii="Times New Roman" w:hAnsi="Times New Roman"/>
          <w:sz w:val="24"/>
          <w:szCs w:val="24"/>
          <w:lang w:val="es-PE"/>
        </w:rPr>
        <w:t xml:space="preserve">suelo fino que contenga en su mayor parte partículas compuestas de minerales de arcilla variará de volumen de acuerdo a su contenido de humedad, por lo tanto a medida que aumente el contenido de humedad también proporcionalmente aumentará su volumen, la Figura </w:t>
      </w:r>
      <w:r w:rsidR="001B3BC2" w:rsidRPr="008447C6">
        <w:rPr>
          <w:rFonts w:ascii="Times New Roman" w:hAnsi="Times New Roman"/>
          <w:sz w:val="24"/>
          <w:szCs w:val="24"/>
          <w:lang w:val="es-PE"/>
        </w:rPr>
        <w:t xml:space="preserve">N° </w:t>
      </w:r>
      <w:r w:rsidR="006F14A8" w:rsidRPr="008447C6">
        <w:rPr>
          <w:rFonts w:ascii="Times New Roman" w:hAnsi="Times New Roman"/>
          <w:sz w:val="24"/>
          <w:szCs w:val="24"/>
          <w:lang w:val="es-PE"/>
        </w:rPr>
        <w:t>2</w:t>
      </w:r>
      <w:r w:rsidR="00721183" w:rsidRPr="008447C6">
        <w:rPr>
          <w:rFonts w:ascii="Times New Roman" w:hAnsi="Times New Roman"/>
          <w:sz w:val="24"/>
          <w:szCs w:val="24"/>
          <w:lang w:val="es-PE"/>
        </w:rPr>
        <w:t>1</w:t>
      </w:r>
      <w:r w:rsidR="000447DD" w:rsidRPr="008447C6">
        <w:rPr>
          <w:rFonts w:ascii="Times New Roman" w:hAnsi="Times New Roman"/>
          <w:sz w:val="24"/>
          <w:szCs w:val="24"/>
          <w:lang w:val="es-PE"/>
        </w:rPr>
        <w:t xml:space="preserve"> muestra la relación entre el contenido de humedad y el volumen del suelo.</w:t>
      </w:r>
    </w:p>
    <w:p w:rsidR="002451FB" w:rsidRPr="008447C6" w:rsidRDefault="002451FB" w:rsidP="00112A6F">
      <w:pPr>
        <w:spacing w:line="360" w:lineRule="auto"/>
        <w:jc w:val="both"/>
        <w:rPr>
          <w:rFonts w:ascii="Times New Roman" w:hAnsi="Times New Roman"/>
          <w:b/>
          <w:sz w:val="24"/>
          <w:szCs w:val="24"/>
          <w:lang w:val="es-PE"/>
        </w:rPr>
      </w:pPr>
    </w:p>
    <w:p w:rsidR="00A76641" w:rsidRPr="008447C6" w:rsidRDefault="00CC7BBC" w:rsidP="00112A6F">
      <w:pPr>
        <w:spacing w:line="360" w:lineRule="auto"/>
        <w:jc w:val="both"/>
        <w:rPr>
          <w:rFonts w:ascii="Times New Roman" w:hAnsi="Times New Roman"/>
          <w:b/>
          <w:sz w:val="24"/>
          <w:szCs w:val="24"/>
          <w:lang w:val="es-PE"/>
        </w:rPr>
      </w:pPr>
      <w:r w:rsidRPr="008447C6">
        <w:rPr>
          <w:rFonts w:ascii="Times New Roman" w:hAnsi="Times New Roman"/>
          <w:noProof/>
          <w:lang w:val="es-PE" w:eastAsia="es-PE"/>
        </w:rPr>
        <w:drawing>
          <wp:anchor distT="0" distB="0" distL="114300" distR="114300" simplePos="0" relativeHeight="251624960" behindDoc="1" locked="0" layoutInCell="1" allowOverlap="1">
            <wp:simplePos x="0" y="0"/>
            <wp:positionH relativeFrom="margin">
              <wp:posOffset>767715</wp:posOffset>
            </wp:positionH>
            <wp:positionV relativeFrom="paragraph">
              <wp:posOffset>129540</wp:posOffset>
            </wp:positionV>
            <wp:extent cx="4032885" cy="2071370"/>
            <wp:effectExtent l="0" t="0" r="5715" b="5080"/>
            <wp:wrapTight wrapText="bothSides">
              <wp:wrapPolygon edited="0">
                <wp:start x="0" y="0"/>
                <wp:lineTo x="0" y="21454"/>
                <wp:lineTo x="21529" y="21454"/>
                <wp:lineTo x="21529" y="0"/>
                <wp:lineTo x="0" y="0"/>
              </wp:wrapPolygon>
            </wp:wrapTight>
            <wp:docPr id="26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80" cstate="print">
                      <a:biLevel thresh="75000"/>
                    </a:blip>
                    <a:srcRect l="13676" t="12161" r="14832" b="8701"/>
                    <a:stretch>
                      <a:fillRect/>
                    </a:stretch>
                  </pic:blipFill>
                  <pic:spPr bwMode="auto">
                    <a:xfrm>
                      <a:off x="0" y="0"/>
                      <a:ext cx="4032885" cy="2071370"/>
                    </a:xfrm>
                    <a:prstGeom prst="rect">
                      <a:avLst/>
                    </a:prstGeom>
                    <a:noFill/>
                  </pic:spPr>
                </pic:pic>
              </a:graphicData>
            </a:graphic>
            <wp14:sizeRelV relativeFrom="margin">
              <wp14:pctHeight>0</wp14:pctHeight>
            </wp14:sizeRelV>
          </wp:anchor>
        </w:drawing>
      </w: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8447C6" w:rsidRDefault="002451FB" w:rsidP="00112A6F">
      <w:pPr>
        <w:spacing w:line="360" w:lineRule="auto"/>
        <w:jc w:val="both"/>
        <w:rPr>
          <w:rFonts w:ascii="Times New Roman" w:hAnsi="Times New Roman"/>
          <w:b/>
          <w:sz w:val="24"/>
          <w:szCs w:val="24"/>
          <w:lang w:val="es-PE"/>
        </w:rPr>
      </w:pPr>
    </w:p>
    <w:p w:rsidR="002451FB" w:rsidRPr="00CC7BBC" w:rsidRDefault="002451FB" w:rsidP="00112A6F">
      <w:pPr>
        <w:spacing w:line="360" w:lineRule="auto"/>
        <w:jc w:val="both"/>
        <w:rPr>
          <w:rFonts w:ascii="Times New Roman" w:hAnsi="Times New Roman"/>
          <w:b/>
          <w:szCs w:val="24"/>
          <w:lang w:val="es-PE"/>
        </w:rPr>
      </w:pPr>
    </w:p>
    <w:p w:rsidR="00E94894" w:rsidRDefault="008307EA" w:rsidP="00CC7BBC">
      <w:pPr>
        <w:pStyle w:val="Textoindependiente3"/>
        <w:spacing w:line="360" w:lineRule="auto"/>
        <w:jc w:val="center"/>
        <w:rPr>
          <w:rStyle w:val="nfasis"/>
          <w:rFonts w:ascii="Times New Roman" w:hAnsi="Times New Roman" w:cs="Times New Roman"/>
          <w:i w:val="0"/>
          <w:sz w:val="20"/>
          <w:szCs w:val="24"/>
        </w:rPr>
      </w:pPr>
      <w:r w:rsidRPr="00CC7BBC">
        <w:rPr>
          <w:rFonts w:ascii="Times New Roman" w:hAnsi="Times New Roman" w:cs="Times New Roman"/>
          <w:i/>
          <w:sz w:val="20"/>
          <w:szCs w:val="24"/>
        </w:rPr>
        <w:t xml:space="preserve">Figura </w:t>
      </w:r>
      <w:r w:rsidR="008C4869" w:rsidRPr="00CC7BBC">
        <w:rPr>
          <w:rFonts w:ascii="Times New Roman" w:hAnsi="Times New Roman" w:cs="Times New Roman"/>
          <w:i/>
          <w:sz w:val="20"/>
          <w:szCs w:val="24"/>
        </w:rPr>
        <w:t>19</w:t>
      </w:r>
      <w:r w:rsidRPr="00CC7BBC">
        <w:rPr>
          <w:rFonts w:ascii="Times New Roman" w:hAnsi="Times New Roman" w:cs="Times New Roman"/>
          <w:i/>
          <w:sz w:val="20"/>
          <w:szCs w:val="24"/>
        </w:rPr>
        <w:t>.</w:t>
      </w:r>
      <w:r w:rsidRPr="00CC7BBC">
        <w:rPr>
          <w:rFonts w:ascii="Times New Roman" w:hAnsi="Times New Roman" w:cs="Times New Roman"/>
          <w:b/>
          <w:sz w:val="20"/>
          <w:szCs w:val="24"/>
        </w:rPr>
        <w:t xml:space="preserve"> </w:t>
      </w:r>
      <w:r w:rsidRPr="00CC7BBC">
        <w:rPr>
          <w:rStyle w:val="nfasis"/>
          <w:rFonts w:ascii="Times New Roman" w:hAnsi="Times New Roman" w:cs="Times New Roman"/>
          <w:i w:val="0"/>
          <w:sz w:val="20"/>
          <w:szCs w:val="24"/>
        </w:rPr>
        <w:t>Variación del volumen respecto al contenido de</w:t>
      </w:r>
      <w:r w:rsidR="008C4869" w:rsidRPr="00CC7BBC">
        <w:rPr>
          <w:rStyle w:val="nfasis"/>
          <w:rFonts w:ascii="Times New Roman" w:hAnsi="Times New Roman" w:cs="Times New Roman"/>
          <w:i w:val="0"/>
          <w:sz w:val="20"/>
          <w:szCs w:val="24"/>
        </w:rPr>
        <w:t xml:space="preserve"> </w:t>
      </w:r>
      <w:r w:rsidR="00E94894" w:rsidRPr="00CC7BBC">
        <w:rPr>
          <w:rStyle w:val="nfasis"/>
          <w:rFonts w:ascii="Times New Roman" w:hAnsi="Times New Roman" w:cs="Times New Roman"/>
          <w:i w:val="0"/>
          <w:sz w:val="20"/>
          <w:szCs w:val="24"/>
        </w:rPr>
        <w:t>H</w:t>
      </w:r>
      <w:r w:rsidRPr="00CC7BBC">
        <w:rPr>
          <w:rStyle w:val="nfasis"/>
          <w:rFonts w:ascii="Times New Roman" w:hAnsi="Times New Roman" w:cs="Times New Roman"/>
          <w:i w:val="0"/>
          <w:sz w:val="20"/>
          <w:szCs w:val="24"/>
        </w:rPr>
        <w:t>umedad</w:t>
      </w:r>
      <w:r w:rsidR="005E19B1" w:rsidRPr="00CC7BBC">
        <w:rPr>
          <w:rStyle w:val="nfasis"/>
          <w:rFonts w:ascii="Times New Roman" w:hAnsi="Times New Roman" w:cs="Times New Roman"/>
          <w:i w:val="0"/>
          <w:sz w:val="20"/>
          <w:szCs w:val="24"/>
        </w:rPr>
        <w:t>. (Fuente: Casagrande, 1932)</w:t>
      </w:r>
    </w:p>
    <w:p w:rsidR="00CC7BBC" w:rsidRPr="00CC7BBC" w:rsidRDefault="00CC7BBC" w:rsidP="00CC7BBC">
      <w:pPr>
        <w:pStyle w:val="Textoindependiente3"/>
        <w:spacing w:line="360" w:lineRule="auto"/>
        <w:jc w:val="center"/>
        <w:rPr>
          <w:rStyle w:val="nfasis"/>
          <w:rFonts w:ascii="Times New Roman" w:hAnsi="Times New Roman" w:cs="Times New Roman"/>
          <w:i w:val="0"/>
          <w:sz w:val="20"/>
          <w:szCs w:val="24"/>
        </w:rPr>
      </w:pPr>
    </w:p>
    <w:p w:rsidR="00714D5B" w:rsidRPr="008447C6" w:rsidRDefault="00DD5AA8" w:rsidP="001E7DB2">
      <w:pPr>
        <w:numPr>
          <w:ilvl w:val="0"/>
          <w:numId w:val="8"/>
        </w:numPr>
        <w:spacing w:line="360" w:lineRule="auto"/>
        <w:ind w:left="0" w:firstLine="0"/>
        <w:jc w:val="both"/>
        <w:rPr>
          <w:rFonts w:ascii="Times New Roman" w:hAnsi="Times New Roman"/>
          <w:b/>
          <w:sz w:val="24"/>
          <w:szCs w:val="24"/>
          <w:lang w:val="es-MX"/>
        </w:rPr>
      </w:pPr>
      <w:r w:rsidRPr="008447C6">
        <w:rPr>
          <w:rFonts w:ascii="Times New Roman" w:hAnsi="Times New Roman"/>
          <w:b/>
          <w:sz w:val="24"/>
          <w:szCs w:val="24"/>
          <w:lang w:val="es-MX"/>
        </w:rPr>
        <w:t>L</w:t>
      </w:r>
      <w:r w:rsidR="00C73C9E" w:rsidRPr="008447C6">
        <w:rPr>
          <w:rFonts w:ascii="Times New Roman" w:hAnsi="Times New Roman"/>
          <w:b/>
          <w:sz w:val="24"/>
          <w:szCs w:val="24"/>
          <w:lang w:val="es-MX"/>
        </w:rPr>
        <w:t>ímites de c</w:t>
      </w:r>
      <w:r w:rsidRPr="008447C6">
        <w:rPr>
          <w:rFonts w:ascii="Times New Roman" w:hAnsi="Times New Roman"/>
          <w:b/>
          <w:sz w:val="24"/>
          <w:szCs w:val="24"/>
          <w:lang w:val="es-MX"/>
        </w:rPr>
        <w:t>onsistencia</w:t>
      </w:r>
      <w:r w:rsidR="00714D5B" w:rsidRPr="008447C6">
        <w:rPr>
          <w:rFonts w:ascii="Times New Roman" w:hAnsi="Times New Roman"/>
          <w:b/>
          <w:sz w:val="24"/>
          <w:szCs w:val="24"/>
          <w:lang w:val="es-MX"/>
        </w:rPr>
        <w:t xml:space="preserve"> (A</w:t>
      </w:r>
      <w:r w:rsidRPr="008447C6">
        <w:rPr>
          <w:rFonts w:ascii="Times New Roman" w:hAnsi="Times New Roman"/>
          <w:b/>
          <w:sz w:val="24"/>
          <w:szCs w:val="24"/>
          <w:lang w:val="es-MX"/>
        </w:rPr>
        <w:t>tterberg</w:t>
      </w:r>
      <w:r w:rsidR="00714D5B" w:rsidRPr="008447C6">
        <w:rPr>
          <w:rFonts w:ascii="Times New Roman" w:hAnsi="Times New Roman"/>
          <w:b/>
          <w:sz w:val="24"/>
          <w:szCs w:val="24"/>
          <w:lang w:val="es-MX"/>
        </w:rPr>
        <w:t>)</w:t>
      </w:r>
    </w:p>
    <w:p w:rsidR="00714D5B" w:rsidRPr="008447C6" w:rsidRDefault="00D13D67" w:rsidP="00D21016">
      <w:pPr>
        <w:spacing w:line="360" w:lineRule="auto"/>
        <w:jc w:val="both"/>
        <w:rPr>
          <w:rStyle w:val="nfasis"/>
          <w:rFonts w:ascii="Times New Roman" w:hAnsi="Times New Roman"/>
          <w:i w:val="0"/>
          <w:sz w:val="24"/>
          <w:szCs w:val="24"/>
        </w:rPr>
      </w:pPr>
      <w:r w:rsidRPr="008447C6">
        <w:rPr>
          <w:rFonts w:ascii="Times New Roman" w:hAnsi="Times New Roman"/>
          <w:sz w:val="24"/>
          <w:szCs w:val="24"/>
          <w:lang w:val="es-MX"/>
        </w:rPr>
        <w:t xml:space="preserve">Braja M. Das, nos describe </w:t>
      </w:r>
      <w:r w:rsidR="007816D5" w:rsidRPr="008447C6">
        <w:rPr>
          <w:rFonts w:ascii="Times New Roman" w:hAnsi="Times New Roman"/>
          <w:sz w:val="24"/>
          <w:szCs w:val="24"/>
          <w:lang w:val="es-MX"/>
        </w:rPr>
        <w:t>que c</w:t>
      </w:r>
      <w:r w:rsidR="00714D5B" w:rsidRPr="008447C6">
        <w:rPr>
          <w:rStyle w:val="nfasis"/>
          <w:rFonts w:ascii="Times New Roman" w:hAnsi="Times New Roman"/>
          <w:i w:val="0"/>
          <w:sz w:val="24"/>
          <w:szCs w:val="24"/>
        </w:rPr>
        <w:t xml:space="preserve">uando un suelo arcilloso se mezcla con una cantidad excesiva de agua, este puede fluir como un semilíquido. </w:t>
      </w:r>
    </w:p>
    <w:p w:rsidR="00714D5B" w:rsidRPr="008447C6" w:rsidRDefault="00D13D67" w:rsidP="00D21016">
      <w:pPr>
        <w:tabs>
          <w:tab w:val="left" w:pos="851"/>
          <w:tab w:val="left" w:pos="2552"/>
        </w:tabs>
        <w:spacing w:line="360" w:lineRule="auto"/>
        <w:jc w:val="both"/>
        <w:rPr>
          <w:rFonts w:ascii="Times New Roman" w:hAnsi="Times New Roman"/>
          <w:iCs/>
          <w:sz w:val="24"/>
          <w:szCs w:val="24"/>
          <w:lang w:val="es-MX"/>
        </w:rPr>
      </w:pPr>
      <w:r w:rsidRPr="008447C6">
        <w:rPr>
          <w:rFonts w:ascii="Times New Roman" w:hAnsi="Times New Roman"/>
          <w:b/>
          <w:iCs/>
          <w:sz w:val="24"/>
          <w:szCs w:val="24"/>
          <w:lang w:val="es-MX"/>
        </w:rPr>
        <w:t>b.1.</w:t>
      </w:r>
      <w:r w:rsidRPr="008447C6">
        <w:rPr>
          <w:rFonts w:ascii="Times New Roman" w:hAnsi="Times New Roman"/>
          <w:iCs/>
          <w:sz w:val="24"/>
          <w:szCs w:val="24"/>
          <w:lang w:val="es-MX"/>
        </w:rPr>
        <w:tab/>
      </w:r>
      <w:r w:rsidR="00714D5B" w:rsidRPr="008447C6">
        <w:rPr>
          <w:rFonts w:ascii="Times New Roman" w:hAnsi="Times New Roman"/>
          <w:iCs/>
          <w:sz w:val="24"/>
          <w:szCs w:val="24"/>
          <w:lang w:val="es-MX"/>
        </w:rPr>
        <w:t>El límite líquido de un suelo es determinado por medio de la copa de Casagrande y se define como el contenido de agua con el cual se cierra una ranura de 12.7 mm mediante 25 golpes.</w:t>
      </w:r>
    </w:p>
    <w:p w:rsidR="00714D5B" w:rsidRPr="008447C6" w:rsidRDefault="00D13D67" w:rsidP="00D21016">
      <w:pPr>
        <w:tabs>
          <w:tab w:val="left" w:pos="851"/>
          <w:tab w:val="left" w:pos="2552"/>
        </w:tabs>
        <w:spacing w:line="360" w:lineRule="auto"/>
        <w:jc w:val="both"/>
        <w:rPr>
          <w:rFonts w:ascii="Times New Roman" w:hAnsi="Times New Roman"/>
          <w:sz w:val="24"/>
          <w:szCs w:val="24"/>
          <w:lang w:val="es-MX"/>
        </w:rPr>
      </w:pPr>
      <w:r w:rsidRPr="008447C6">
        <w:rPr>
          <w:rFonts w:ascii="Times New Roman" w:hAnsi="Times New Roman"/>
          <w:b/>
          <w:sz w:val="24"/>
          <w:szCs w:val="24"/>
          <w:lang w:val="es-MX"/>
        </w:rPr>
        <w:t>b.2.</w:t>
      </w:r>
      <w:r w:rsidRPr="008447C6">
        <w:rPr>
          <w:rFonts w:ascii="Times New Roman" w:hAnsi="Times New Roman"/>
          <w:sz w:val="24"/>
          <w:szCs w:val="24"/>
          <w:lang w:val="es-MX"/>
        </w:rPr>
        <w:tab/>
      </w:r>
      <w:r w:rsidR="00714D5B" w:rsidRPr="008447C6">
        <w:rPr>
          <w:rFonts w:ascii="Times New Roman" w:hAnsi="Times New Roman"/>
          <w:sz w:val="24"/>
          <w:szCs w:val="24"/>
          <w:lang w:val="es-MX"/>
        </w:rPr>
        <w:t>El límite plástico se define como el contenido de agua con el cual el suelo se agrieta al formarse un rollito de 3.18 mm de diámetro.</w:t>
      </w:r>
    </w:p>
    <w:p w:rsidR="00714D5B" w:rsidRPr="008447C6" w:rsidRDefault="00D13D67" w:rsidP="00D21016">
      <w:pPr>
        <w:tabs>
          <w:tab w:val="left" w:pos="851"/>
          <w:tab w:val="left" w:pos="2552"/>
        </w:tabs>
        <w:spacing w:line="360" w:lineRule="auto"/>
        <w:jc w:val="both"/>
        <w:rPr>
          <w:rFonts w:ascii="Times New Roman" w:hAnsi="Times New Roman"/>
          <w:iCs/>
          <w:sz w:val="24"/>
          <w:szCs w:val="24"/>
          <w:lang w:val="es-MX"/>
        </w:rPr>
      </w:pPr>
      <w:r w:rsidRPr="008447C6">
        <w:rPr>
          <w:rFonts w:ascii="Times New Roman" w:hAnsi="Times New Roman"/>
          <w:b/>
          <w:iCs/>
          <w:sz w:val="24"/>
          <w:szCs w:val="24"/>
          <w:lang w:val="es-MX"/>
        </w:rPr>
        <w:t>b.3.</w:t>
      </w:r>
      <w:r w:rsidRPr="008447C6">
        <w:rPr>
          <w:rFonts w:ascii="Times New Roman" w:hAnsi="Times New Roman"/>
          <w:iCs/>
          <w:sz w:val="24"/>
          <w:szCs w:val="24"/>
          <w:lang w:val="es-MX"/>
        </w:rPr>
        <w:tab/>
      </w:r>
      <w:r w:rsidR="00714D5B" w:rsidRPr="008447C6">
        <w:rPr>
          <w:rFonts w:ascii="Times New Roman" w:hAnsi="Times New Roman"/>
          <w:iCs/>
          <w:sz w:val="24"/>
          <w:szCs w:val="24"/>
          <w:lang w:val="es-MX"/>
        </w:rPr>
        <w:t>El límite de contracción se define como contenido de agua con el cual el suelo no sufre ningún cambio adicional de volumen con la pérdida de agua.</w:t>
      </w:r>
    </w:p>
    <w:p w:rsidR="00714D5B" w:rsidRPr="008447C6" w:rsidRDefault="00714D5B" w:rsidP="00CC1EE9">
      <w:pPr>
        <w:spacing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t>La diferencia entre el límite líquido y el plástico de un suelo se define como índice de plasticidad.</w:t>
      </w:r>
    </w:p>
    <w:p w:rsidR="0054505B" w:rsidRPr="008447C6" w:rsidRDefault="00C058EC" w:rsidP="00112A6F">
      <w:pPr>
        <w:tabs>
          <w:tab w:val="right" w:leader="dot" w:pos="8789"/>
        </w:tabs>
        <w:spacing w:line="360" w:lineRule="auto"/>
        <w:ind w:left="4395"/>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380" w:dyaOrig="260">
          <v:shape id="_x0000_i1081" type="#_x0000_t75" style="width:69.3pt;height:13.15pt" o:ole="">
            <v:imagedata r:id="rId181" o:title=""/>
          </v:shape>
          <o:OLEObject Type="Embed" ProgID="Equation.3" ShapeID="_x0000_i1081" DrawAspect="Content" ObjectID="_1580274531" r:id="rId182"/>
        </w:object>
      </w:r>
      <w:r w:rsidR="0054505B" w:rsidRPr="008447C6">
        <w:rPr>
          <w:rStyle w:val="nfasis"/>
          <w:rFonts w:ascii="Times New Roman" w:hAnsi="Times New Roman"/>
          <w:i w:val="0"/>
          <w:sz w:val="24"/>
          <w:szCs w:val="24"/>
        </w:rPr>
        <w:tab/>
        <w:t>(14)</w:t>
      </w:r>
    </w:p>
    <w:p w:rsidR="0054505B" w:rsidRPr="008447C6" w:rsidRDefault="005D177C" w:rsidP="00112A6F">
      <w:pPr>
        <w:spacing w:line="360" w:lineRule="auto"/>
        <w:ind w:left="1701"/>
        <w:jc w:val="both"/>
        <w:rPr>
          <w:rStyle w:val="nfasis"/>
          <w:rFonts w:ascii="Times New Roman" w:hAnsi="Times New Roman"/>
          <w:i w:val="0"/>
          <w:sz w:val="24"/>
          <w:szCs w:val="24"/>
        </w:rPr>
      </w:pPr>
      <w:r w:rsidRPr="008447C6">
        <w:rPr>
          <w:rFonts w:ascii="Times New Roman" w:hAnsi="Times New Roman"/>
          <w:noProof/>
          <w:lang w:val="es-PE" w:eastAsia="es-PE"/>
        </w:rPr>
        <w:drawing>
          <wp:anchor distT="0" distB="0" distL="114300" distR="114300" simplePos="0" relativeHeight="251625984" behindDoc="1" locked="0" layoutInCell="1" allowOverlap="1">
            <wp:simplePos x="0" y="0"/>
            <wp:positionH relativeFrom="margin">
              <wp:align>center</wp:align>
            </wp:positionH>
            <wp:positionV relativeFrom="paragraph">
              <wp:posOffset>189865</wp:posOffset>
            </wp:positionV>
            <wp:extent cx="4810125" cy="1529715"/>
            <wp:effectExtent l="0" t="0" r="9525" b="0"/>
            <wp:wrapTight wrapText="bothSides">
              <wp:wrapPolygon edited="0">
                <wp:start x="0" y="0"/>
                <wp:lineTo x="0" y="21250"/>
                <wp:lineTo x="21557" y="21250"/>
                <wp:lineTo x="21557" y="0"/>
                <wp:lineTo x="0" y="0"/>
              </wp:wrapPolygon>
            </wp:wrapTight>
            <wp:docPr id="26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83" cstate="print">
                      <a:biLevel thresh="75000"/>
                    </a:blip>
                    <a:srcRect l="35301" t="24251" r="24951" b="38708"/>
                    <a:stretch>
                      <a:fillRect/>
                    </a:stretch>
                  </pic:blipFill>
                  <pic:spPr bwMode="auto">
                    <a:xfrm>
                      <a:off x="0" y="0"/>
                      <a:ext cx="4810125" cy="1529715"/>
                    </a:xfrm>
                    <a:prstGeom prst="rect">
                      <a:avLst/>
                    </a:prstGeom>
                    <a:noFill/>
                  </pic:spPr>
                </pic:pic>
              </a:graphicData>
            </a:graphic>
          </wp:anchor>
        </w:drawing>
      </w:r>
    </w:p>
    <w:p w:rsidR="00714D5B" w:rsidRPr="008447C6" w:rsidRDefault="00714D5B" w:rsidP="00112A6F">
      <w:pPr>
        <w:spacing w:line="360" w:lineRule="auto"/>
        <w:jc w:val="both"/>
        <w:rPr>
          <w:rFonts w:ascii="Times New Roman" w:hAnsi="Times New Roman"/>
          <w:b/>
          <w:sz w:val="24"/>
          <w:szCs w:val="24"/>
          <w:lang w:val="es-PE"/>
        </w:rPr>
      </w:pPr>
    </w:p>
    <w:p w:rsidR="00714D5B" w:rsidRPr="008447C6" w:rsidRDefault="00714D5B" w:rsidP="00112A6F">
      <w:pPr>
        <w:spacing w:line="360" w:lineRule="auto"/>
        <w:jc w:val="both"/>
        <w:rPr>
          <w:rFonts w:ascii="Times New Roman" w:hAnsi="Times New Roman"/>
          <w:b/>
          <w:sz w:val="24"/>
          <w:szCs w:val="24"/>
          <w:lang w:val="es-PE"/>
        </w:rPr>
      </w:pPr>
    </w:p>
    <w:p w:rsidR="00714D5B" w:rsidRPr="008447C6" w:rsidRDefault="00714D5B" w:rsidP="00112A6F">
      <w:pPr>
        <w:spacing w:line="360" w:lineRule="auto"/>
        <w:jc w:val="both"/>
        <w:rPr>
          <w:rFonts w:ascii="Times New Roman" w:hAnsi="Times New Roman"/>
          <w:b/>
          <w:sz w:val="24"/>
          <w:szCs w:val="24"/>
          <w:lang w:val="es-PE"/>
        </w:rPr>
      </w:pPr>
    </w:p>
    <w:p w:rsidR="00714D5B" w:rsidRPr="008447C6" w:rsidRDefault="00714D5B" w:rsidP="00112A6F">
      <w:pPr>
        <w:spacing w:line="360" w:lineRule="auto"/>
        <w:jc w:val="both"/>
        <w:rPr>
          <w:rFonts w:ascii="Times New Roman" w:hAnsi="Times New Roman"/>
          <w:b/>
          <w:sz w:val="24"/>
          <w:szCs w:val="24"/>
          <w:lang w:val="es-PE"/>
        </w:rPr>
      </w:pPr>
    </w:p>
    <w:p w:rsidR="00714D5B" w:rsidRPr="008447C6" w:rsidRDefault="00714D5B" w:rsidP="00112A6F">
      <w:pPr>
        <w:spacing w:line="360" w:lineRule="auto"/>
        <w:jc w:val="both"/>
        <w:rPr>
          <w:rFonts w:ascii="Times New Roman" w:hAnsi="Times New Roman"/>
          <w:b/>
          <w:sz w:val="24"/>
          <w:szCs w:val="24"/>
          <w:lang w:val="es-PE"/>
        </w:rPr>
      </w:pPr>
    </w:p>
    <w:p w:rsidR="00CC1EE9" w:rsidRPr="008447C6" w:rsidRDefault="00CC1EE9" w:rsidP="00CC1EE9">
      <w:pPr>
        <w:spacing w:line="360" w:lineRule="auto"/>
        <w:jc w:val="both"/>
        <w:rPr>
          <w:rStyle w:val="nfasis"/>
          <w:rFonts w:ascii="Times New Roman" w:hAnsi="Times New Roman"/>
          <w:b/>
          <w:i w:val="0"/>
          <w:sz w:val="24"/>
          <w:szCs w:val="24"/>
        </w:rPr>
      </w:pPr>
    </w:p>
    <w:p w:rsidR="00882737" w:rsidRPr="00CC7BBC" w:rsidRDefault="00882737" w:rsidP="00CC7BBC">
      <w:pPr>
        <w:spacing w:line="360" w:lineRule="auto"/>
        <w:jc w:val="center"/>
        <w:rPr>
          <w:rStyle w:val="nfasis"/>
          <w:rFonts w:ascii="Times New Roman" w:hAnsi="Times New Roman"/>
          <w:i w:val="0"/>
          <w:szCs w:val="24"/>
        </w:rPr>
      </w:pPr>
      <w:r w:rsidRPr="00CC7BBC">
        <w:rPr>
          <w:rStyle w:val="nfasis"/>
          <w:rFonts w:ascii="Times New Roman" w:hAnsi="Times New Roman"/>
          <w:szCs w:val="24"/>
        </w:rPr>
        <w:t>Figura 2</w:t>
      </w:r>
      <w:r w:rsidR="008C4869" w:rsidRPr="00CC7BBC">
        <w:rPr>
          <w:rStyle w:val="nfasis"/>
          <w:rFonts w:ascii="Times New Roman" w:hAnsi="Times New Roman"/>
          <w:szCs w:val="24"/>
        </w:rPr>
        <w:t>0</w:t>
      </w:r>
      <w:r w:rsidRPr="00CC7BBC">
        <w:rPr>
          <w:rStyle w:val="nfasis"/>
          <w:rFonts w:ascii="Times New Roman" w:hAnsi="Times New Roman"/>
          <w:szCs w:val="24"/>
        </w:rPr>
        <w:t>.</w:t>
      </w:r>
      <w:r w:rsidRPr="00CC7BBC">
        <w:rPr>
          <w:rStyle w:val="nfasis"/>
          <w:rFonts w:ascii="Times New Roman" w:hAnsi="Times New Roman"/>
          <w:i w:val="0"/>
          <w:szCs w:val="24"/>
        </w:rPr>
        <w:t xml:space="preserve"> Definición de los Límites de Atterberg</w:t>
      </w:r>
      <w:r w:rsidR="004D0B4F" w:rsidRPr="00CC7BBC">
        <w:rPr>
          <w:rStyle w:val="nfasis"/>
          <w:rFonts w:ascii="Times New Roman" w:hAnsi="Times New Roman"/>
          <w:i w:val="0"/>
          <w:szCs w:val="24"/>
        </w:rPr>
        <w:t>.</w:t>
      </w:r>
      <w:r w:rsidRPr="00CC7BBC">
        <w:rPr>
          <w:rStyle w:val="nfasis"/>
          <w:rFonts w:ascii="Times New Roman" w:hAnsi="Times New Roman"/>
          <w:i w:val="0"/>
          <w:szCs w:val="24"/>
        </w:rPr>
        <w:t xml:space="preserve"> (</w:t>
      </w:r>
      <w:r w:rsidR="004D0B4F" w:rsidRPr="00CC7BBC">
        <w:rPr>
          <w:rStyle w:val="nfasis"/>
          <w:rFonts w:ascii="Times New Roman" w:hAnsi="Times New Roman"/>
          <w:i w:val="0"/>
          <w:szCs w:val="24"/>
        </w:rPr>
        <w:t xml:space="preserve">Fuente: </w:t>
      </w:r>
      <w:r w:rsidRPr="00CC7BBC">
        <w:rPr>
          <w:rStyle w:val="nfasis"/>
          <w:rFonts w:ascii="Times New Roman" w:hAnsi="Times New Roman"/>
          <w:i w:val="0"/>
          <w:szCs w:val="24"/>
        </w:rPr>
        <w:t>Braja M. Das</w:t>
      </w:r>
      <w:r w:rsidR="004D0B4F" w:rsidRPr="00CC7BBC">
        <w:rPr>
          <w:rStyle w:val="nfasis"/>
          <w:rFonts w:ascii="Times New Roman" w:hAnsi="Times New Roman"/>
          <w:i w:val="0"/>
          <w:szCs w:val="24"/>
        </w:rPr>
        <w:t>,</w:t>
      </w:r>
      <w:r w:rsidRPr="00CC7BBC">
        <w:rPr>
          <w:rStyle w:val="nfasis"/>
          <w:rFonts w:ascii="Times New Roman" w:hAnsi="Times New Roman"/>
          <w:i w:val="0"/>
          <w:szCs w:val="24"/>
        </w:rPr>
        <w:t xml:space="preserve"> 2001)</w:t>
      </w:r>
    </w:p>
    <w:p w:rsidR="00CC1EE9" w:rsidRPr="008447C6" w:rsidRDefault="00CC1EE9" w:rsidP="00CC1EE9">
      <w:pPr>
        <w:spacing w:line="360" w:lineRule="auto"/>
        <w:jc w:val="both"/>
        <w:rPr>
          <w:rStyle w:val="nfasis"/>
          <w:rFonts w:ascii="Times New Roman" w:hAnsi="Times New Roman"/>
          <w:i w:val="0"/>
          <w:sz w:val="24"/>
          <w:szCs w:val="24"/>
        </w:rPr>
      </w:pPr>
    </w:p>
    <w:p w:rsidR="00801BF8" w:rsidRPr="008447C6" w:rsidRDefault="00801BF8" w:rsidP="001E7DB2">
      <w:pPr>
        <w:numPr>
          <w:ilvl w:val="0"/>
          <w:numId w:val="8"/>
        </w:numPr>
        <w:spacing w:line="360" w:lineRule="auto"/>
        <w:ind w:left="0" w:firstLine="0"/>
        <w:jc w:val="both"/>
        <w:rPr>
          <w:rFonts w:ascii="Times New Roman" w:hAnsi="Times New Roman"/>
          <w:b/>
          <w:sz w:val="24"/>
          <w:szCs w:val="24"/>
          <w:lang w:val="es-MX"/>
        </w:rPr>
      </w:pPr>
      <w:r w:rsidRPr="008447C6">
        <w:rPr>
          <w:rFonts w:ascii="Times New Roman" w:hAnsi="Times New Roman"/>
          <w:b/>
          <w:sz w:val="24"/>
          <w:szCs w:val="24"/>
          <w:lang w:val="es-MX"/>
        </w:rPr>
        <w:lastRenderedPageBreak/>
        <w:t>E</w:t>
      </w:r>
      <w:r w:rsidR="00161258" w:rsidRPr="008447C6">
        <w:rPr>
          <w:rFonts w:ascii="Times New Roman" w:hAnsi="Times New Roman"/>
          <w:b/>
          <w:sz w:val="24"/>
          <w:szCs w:val="24"/>
          <w:lang w:val="es-MX"/>
        </w:rPr>
        <w:t>cuación de la curva de fluidez</w:t>
      </w:r>
    </w:p>
    <w:p w:rsidR="00E75153" w:rsidRPr="008447C6" w:rsidRDefault="00E75153" w:rsidP="008A086E">
      <w:pPr>
        <w:spacing w:line="360" w:lineRule="auto"/>
        <w:ind w:firstLine="709"/>
        <w:jc w:val="both"/>
        <w:rPr>
          <w:rFonts w:ascii="Times New Roman" w:hAnsi="Times New Roman"/>
          <w:sz w:val="24"/>
          <w:szCs w:val="24"/>
          <w:lang w:val="es-MX"/>
        </w:rPr>
      </w:pPr>
      <w:r w:rsidRPr="008447C6">
        <w:rPr>
          <w:rFonts w:ascii="Times New Roman" w:hAnsi="Times New Roman"/>
          <w:sz w:val="24"/>
          <w:szCs w:val="24"/>
          <w:lang w:val="es-MX"/>
        </w:rPr>
        <w:t>Enrique Martínez Quiroz, nos indica lo siguiente:</w:t>
      </w:r>
    </w:p>
    <w:p w:rsidR="00072370" w:rsidRPr="008447C6" w:rsidRDefault="005D177C" w:rsidP="00112A6F">
      <w:pPr>
        <w:pStyle w:val="Textoindependiente3"/>
        <w:tabs>
          <w:tab w:val="left" w:pos="2410"/>
        </w:tabs>
        <w:spacing w:line="360" w:lineRule="auto"/>
        <w:ind w:left="1701"/>
        <w:jc w:val="both"/>
        <w:rPr>
          <w:rStyle w:val="nfasis"/>
          <w:rFonts w:ascii="Times New Roman" w:hAnsi="Times New Roman" w:cs="Times New Roman"/>
          <w:i w:val="0"/>
          <w:szCs w:val="24"/>
        </w:rPr>
      </w:pPr>
      <w:r w:rsidRPr="008447C6">
        <w:rPr>
          <w:rFonts w:ascii="Times New Roman" w:hAnsi="Times New Roman" w:cs="Times New Roman"/>
          <w:noProof/>
          <w:lang w:val="es-PE" w:eastAsia="es-PE"/>
        </w:rPr>
        <w:drawing>
          <wp:anchor distT="0" distB="0" distL="114300" distR="114300" simplePos="0" relativeHeight="251627008" behindDoc="0" locked="0" layoutInCell="1" allowOverlap="1">
            <wp:simplePos x="0" y="0"/>
            <wp:positionH relativeFrom="column">
              <wp:posOffset>539115</wp:posOffset>
            </wp:positionH>
            <wp:positionV relativeFrom="paragraph">
              <wp:posOffset>83185</wp:posOffset>
            </wp:positionV>
            <wp:extent cx="4581525" cy="1988820"/>
            <wp:effectExtent l="0" t="0" r="0" b="0"/>
            <wp:wrapNone/>
            <wp:docPr id="262" name="Imagen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3"/>
                    <pic:cNvPicPr>
                      <a:picLocks noChangeAspect="1" noChangeArrowheads="1"/>
                    </pic:cNvPicPr>
                  </pic:nvPicPr>
                  <pic:blipFill>
                    <a:blip r:embed="rId184" cstate="print">
                      <a:biLevel thresh="75000"/>
                    </a:blip>
                    <a:srcRect t="5049" b="7587"/>
                    <a:stretch>
                      <a:fillRect/>
                    </a:stretch>
                  </pic:blipFill>
                  <pic:spPr bwMode="auto">
                    <a:xfrm>
                      <a:off x="0" y="0"/>
                      <a:ext cx="4581525" cy="1988820"/>
                    </a:xfrm>
                    <a:prstGeom prst="rect">
                      <a:avLst/>
                    </a:prstGeom>
                    <a:noFill/>
                  </pic:spPr>
                </pic:pic>
              </a:graphicData>
            </a:graphic>
          </wp:anchor>
        </w:drawing>
      </w:r>
    </w:p>
    <w:p w:rsidR="00714D5B" w:rsidRPr="008447C6" w:rsidRDefault="00714D5B" w:rsidP="00112A6F">
      <w:pPr>
        <w:spacing w:line="360" w:lineRule="auto"/>
        <w:jc w:val="both"/>
        <w:rPr>
          <w:rFonts w:ascii="Times New Roman" w:hAnsi="Times New Roman"/>
          <w:b/>
          <w:sz w:val="24"/>
          <w:szCs w:val="24"/>
          <w:lang w:val="es-MX"/>
        </w:rPr>
      </w:pPr>
    </w:p>
    <w:p w:rsidR="00714D5B" w:rsidRPr="008447C6" w:rsidRDefault="00714D5B" w:rsidP="00112A6F">
      <w:pPr>
        <w:spacing w:line="360" w:lineRule="auto"/>
        <w:jc w:val="both"/>
        <w:rPr>
          <w:rFonts w:ascii="Times New Roman" w:hAnsi="Times New Roman"/>
          <w:b/>
          <w:sz w:val="24"/>
          <w:szCs w:val="24"/>
          <w:lang w:val="es-PE"/>
        </w:rPr>
      </w:pPr>
    </w:p>
    <w:p w:rsidR="00714D5B" w:rsidRPr="008447C6" w:rsidRDefault="00714D5B" w:rsidP="00112A6F">
      <w:pPr>
        <w:spacing w:line="360" w:lineRule="auto"/>
        <w:jc w:val="both"/>
        <w:rPr>
          <w:rFonts w:ascii="Times New Roman" w:hAnsi="Times New Roman"/>
          <w:b/>
          <w:sz w:val="24"/>
          <w:szCs w:val="24"/>
          <w:lang w:val="es-PE"/>
        </w:rPr>
      </w:pPr>
    </w:p>
    <w:p w:rsidR="00714D5B" w:rsidRPr="008447C6" w:rsidRDefault="00714D5B" w:rsidP="00112A6F">
      <w:pPr>
        <w:spacing w:line="360" w:lineRule="auto"/>
        <w:jc w:val="both"/>
        <w:rPr>
          <w:rFonts w:ascii="Times New Roman" w:hAnsi="Times New Roman"/>
          <w:b/>
          <w:sz w:val="24"/>
          <w:szCs w:val="24"/>
          <w:lang w:val="es-PE"/>
        </w:rPr>
      </w:pPr>
    </w:p>
    <w:p w:rsidR="00714D5B" w:rsidRPr="008447C6" w:rsidRDefault="00714D5B" w:rsidP="00112A6F">
      <w:pPr>
        <w:spacing w:line="360" w:lineRule="auto"/>
        <w:jc w:val="both"/>
        <w:rPr>
          <w:rFonts w:ascii="Times New Roman" w:hAnsi="Times New Roman"/>
          <w:b/>
          <w:sz w:val="24"/>
          <w:szCs w:val="24"/>
          <w:lang w:val="es-PE"/>
        </w:rPr>
      </w:pPr>
    </w:p>
    <w:p w:rsidR="00714D5B" w:rsidRPr="008447C6" w:rsidRDefault="00714D5B" w:rsidP="00112A6F">
      <w:pPr>
        <w:spacing w:line="360" w:lineRule="auto"/>
        <w:jc w:val="both"/>
        <w:rPr>
          <w:rFonts w:ascii="Times New Roman" w:hAnsi="Times New Roman"/>
          <w:b/>
          <w:sz w:val="24"/>
          <w:szCs w:val="24"/>
          <w:lang w:val="es-PE"/>
        </w:rPr>
      </w:pPr>
    </w:p>
    <w:p w:rsidR="00714D5B" w:rsidRPr="008447C6" w:rsidRDefault="00714D5B" w:rsidP="00112A6F">
      <w:pPr>
        <w:spacing w:line="360" w:lineRule="auto"/>
        <w:jc w:val="both"/>
        <w:rPr>
          <w:rFonts w:ascii="Times New Roman" w:hAnsi="Times New Roman"/>
          <w:b/>
          <w:sz w:val="24"/>
          <w:szCs w:val="24"/>
          <w:lang w:val="es-PE"/>
        </w:rPr>
      </w:pPr>
    </w:p>
    <w:p w:rsidR="00D31ACA" w:rsidRPr="008447C6" w:rsidRDefault="00D31ACA" w:rsidP="00112A6F">
      <w:pPr>
        <w:pStyle w:val="Textoindependiente3"/>
        <w:tabs>
          <w:tab w:val="left" w:pos="2410"/>
        </w:tabs>
        <w:spacing w:line="360" w:lineRule="auto"/>
        <w:ind w:left="2058"/>
        <w:jc w:val="both"/>
        <w:rPr>
          <w:rFonts w:ascii="Times New Roman" w:hAnsi="Times New Roman" w:cs="Times New Roman"/>
          <w:b/>
          <w:szCs w:val="24"/>
        </w:rPr>
      </w:pPr>
    </w:p>
    <w:p w:rsidR="00882737" w:rsidRPr="00CC7BBC" w:rsidRDefault="00882737" w:rsidP="00CC7BBC">
      <w:pPr>
        <w:pStyle w:val="Textoindependiente3"/>
        <w:spacing w:line="360" w:lineRule="auto"/>
        <w:jc w:val="center"/>
        <w:rPr>
          <w:rStyle w:val="nfasis"/>
          <w:rFonts w:ascii="Times New Roman" w:hAnsi="Times New Roman" w:cs="Times New Roman"/>
          <w:i w:val="0"/>
          <w:sz w:val="20"/>
          <w:szCs w:val="24"/>
        </w:rPr>
      </w:pPr>
      <w:r w:rsidRPr="00CC7BBC">
        <w:rPr>
          <w:rFonts w:ascii="Times New Roman" w:hAnsi="Times New Roman" w:cs="Times New Roman"/>
          <w:i/>
          <w:sz w:val="20"/>
          <w:szCs w:val="24"/>
        </w:rPr>
        <w:t>Figura</w:t>
      </w:r>
      <w:r w:rsidR="00276C4A" w:rsidRPr="00CC7BBC">
        <w:rPr>
          <w:rFonts w:ascii="Times New Roman" w:hAnsi="Times New Roman" w:cs="Times New Roman"/>
          <w:i/>
          <w:sz w:val="20"/>
          <w:szCs w:val="24"/>
        </w:rPr>
        <w:t xml:space="preserve"> </w:t>
      </w:r>
      <w:r w:rsidRPr="00CC7BBC">
        <w:rPr>
          <w:rFonts w:ascii="Times New Roman" w:hAnsi="Times New Roman" w:cs="Times New Roman"/>
          <w:i/>
          <w:sz w:val="20"/>
          <w:szCs w:val="24"/>
        </w:rPr>
        <w:t>2</w:t>
      </w:r>
      <w:r w:rsidR="008C4869" w:rsidRPr="00CC7BBC">
        <w:rPr>
          <w:rFonts w:ascii="Times New Roman" w:hAnsi="Times New Roman" w:cs="Times New Roman"/>
          <w:i/>
          <w:sz w:val="20"/>
          <w:szCs w:val="24"/>
        </w:rPr>
        <w:t>1</w:t>
      </w:r>
      <w:r w:rsidRPr="00CC7BBC">
        <w:rPr>
          <w:rFonts w:ascii="Times New Roman" w:hAnsi="Times New Roman" w:cs="Times New Roman"/>
          <w:i/>
          <w:sz w:val="20"/>
          <w:szCs w:val="24"/>
        </w:rPr>
        <w:t xml:space="preserve">. </w:t>
      </w:r>
      <w:r w:rsidRPr="00CC7BBC">
        <w:rPr>
          <w:rStyle w:val="nfasis"/>
          <w:rFonts w:ascii="Times New Roman" w:hAnsi="Times New Roman" w:cs="Times New Roman"/>
          <w:i w:val="0"/>
          <w:sz w:val="20"/>
          <w:szCs w:val="24"/>
        </w:rPr>
        <w:t>Curva de fluidez</w:t>
      </w:r>
      <w:r w:rsidR="007211E0" w:rsidRPr="00CC7BBC">
        <w:rPr>
          <w:rStyle w:val="nfasis"/>
          <w:rFonts w:ascii="Times New Roman" w:hAnsi="Times New Roman" w:cs="Times New Roman"/>
          <w:i w:val="0"/>
          <w:sz w:val="20"/>
          <w:szCs w:val="24"/>
        </w:rPr>
        <w:t>. (Fuente: Martínez, 2003)</w:t>
      </w:r>
    </w:p>
    <w:p w:rsidR="0054505B" w:rsidRPr="00CC7BBC" w:rsidRDefault="0054505B" w:rsidP="00112A6F">
      <w:pPr>
        <w:spacing w:line="360" w:lineRule="auto"/>
        <w:ind w:left="1701"/>
        <w:jc w:val="both"/>
        <w:rPr>
          <w:rFonts w:ascii="Times New Roman" w:hAnsi="Times New Roman"/>
          <w:szCs w:val="24"/>
          <w:lang w:val="es-PE"/>
        </w:rPr>
      </w:pPr>
    </w:p>
    <w:p w:rsidR="0054505B" w:rsidRPr="008447C6" w:rsidRDefault="001C006D" w:rsidP="00112A6F">
      <w:pPr>
        <w:tabs>
          <w:tab w:val="right" w:leader="dot" w:pos="8789"/>
        </w:tabs>
        <w:spacing w:line="360" w:lineRule="auto"/>
        <w:ind w:left="4253"/>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2240" w:dyaOrig="320">
          <v:shape id="_x0000_i1082" type="#_x0000_t75" style="width:112.1pt;height:15.9pt" o:ole="">
            <v:imagedata r:id="rId185" o:title=""/>
          </v:shape>
          <o:OLEObject Type="Embed" ProgID="Equation.3" ShapeID="_x0000_i1082" DrawAspect="Content" ObjectID="_1580274532" r:id="rId186"/>
        </w:object>
      </w:r>
      <w:r w:rsidR="0054505B" w:rsidRPr="008447C6">
        <w:rPr>
          <w:rStyle w:val="nfasis"/>
          <w:rFonts w:ascii="Times New Roman" w:hAnsi="Times New Roman"/>
          <w:i w:val="0"/>
          <w:sz w:val="24"/>
          <w:szCs w:val="24"/>
        </w:rPr>
        <w:tab/>
        <w:t>(15)</w:t>
      </w:r>
    </w:p>
    <w:p w:rsidR="00B246E5" w:rsidRPr="008447C6" w:rsidRDefault="00B246E5" w:rsidP="00112A6F">
      <w:pPr>
        <w:spacing w:line="360" w:lineRule="auto"/>
        <w:ind w:left="1701"/>
        <w:jc w:val="both"/>
        <w:rPr>
          <w:rFonts w:ascii="Times New Roman" w:hAnsi="Times New Roman"/>
          <w:sz w:val="24"/>
          <w:szCs w:val="24"/>
          <w:lang w:val="es-PE"/>
        </w:rPr>
      </w:pPr>
    </w:p>
    <w:p w:rsidR="00072370" w:rsidRPr="008447C6" w:rsidRDefault="00072370" w:rsidP="00CC1EE9">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Donde:</w:t>
      </w:r>
    </w:p>
    <w:p w:rsidR="00072370" w:rsidRPr="008447C6" w:rsidRDefault="00B246E5" w:rsidP="00CC1EE9">
      <w:pPr>
        <w:spacing w:line="360" w:lineRule="auto"/>
        <w:jc w:val="both"/>
        <w:rPr>
          <w:rFonts w:ascii="Times New Roman" w:hAnsi="Times New Roman"/>
          <w:sz w:val="24"/>
          <w:szCs w:val="24"/>
          <w:lang w:val="es-PE"/>
        </w:rPr>
      </w:pPr>
      <w:r w:rsidRPr="008447C6">
        <w:rPr>
          <w:rFonts w:ascii="Times New Roman" w:hAnsi="Times New Roman"/>
          <w:b/>
          <w:position w:val="-6"/>
          <w:sz w:val="24"/>
          <w:szCs w:val="24"/>
          <w:lang w:val="es-PE"/>
        </w:rPr>
        <w:object w:dxaOrig="340" w:dyaOrig="279">
          <v:shape id="_x0000_i1083" type="#_x0000_t75" style="width:17.3pt;height:13.85pt" o:ole="">
            <v:imagedata r:id="rId187" o:title=""/>
          </v:shape>
          <o:OLEObject Type="Embed" ProgID="Equation.3" ShapeID="_x0000_i1083" DrawAspect="Content" ObjectID="_1580274533" r:id="rId188"/>
        </w:object>
      </w:r>
      <w:r w:rsidR="003D0C4B" w:rsidRPr="008447C6">
        <w:rPr>
          <w:rFonts w:ascii="Times New Roman" w:hAnsi="Times New Roman"/>
          <w:sz w:val="24"/>
          <w:szCs w:val="24"/>
          <w:lang w:val="es-PE"/>
        </w:rPr>
        <w:t xml:space="preserve"> </w:t>
      </w:r>
      <w:r w:rsidR="00072370" w:rsidRPr="008447C6">
        <w:rPr>
          <w:rFonts w:ascii="Times New Roman" w:hAnsi="Times New Roman"/>
          <w:sz w:val="24"/>
          <w:szCs w:val="24"/>
          <w:lang w:val="es-PE"/>
        </w:rPr>
        <w:t>Constante que representa la ordenada de la abcisa de 1 golpe</w:t>
      </w:r>
    </w:p>
    <w:p w:rsidR="00072370" w:rsidRPr="008447C6" w:rsidRDefault="0061586F" w:rsidP="00CC1EE9">
      <w:pPr>
        <w:spacing w:line="360" w:lineRule="auto"/>
        <w:jc w:val="both"/>
        <w:rPr>
          <w:rFonts w:ascii="Times New Roman" w:hAnsi="Times New Roman"/>
          <w:sz w:val="24"/>
          <w:szCs w:val="24"/>
          <w:lang w:val="es-PE"/>
        </w:rPr>
      </w:pPr>
      <w:r w:rsidRPr="008447C6">
        <w:rPr>
          <w:rFonts w:ascii="Times New Roman" w:hAnsi="Times New Roman"/>
          <w:b/>
          <w:position w:val="-6"/>
          <w:sz w:val="24"/>
          <w:szCs w:val="24"/>
          <w:lang w:val="es-PE"/>
        </w:rPr>
        <w:object w:dxaOrig="380" w:dyaOrig="279">
          <v:shape id="_x0000_i1084" type="#_x0000_t75" style="width:18.7pt;height:13.85pt" o:ole="">
            <v:imagedata r:id="rId189" o:title=""/>
          </v:shape>
          <o:OLEObject Type="Embed" ProgID="Equation.3" ShapeID="_x0000_i1084" DrawAspect="Content" ObjectID="_1580274534" r:id="rId190"/>
        </w:object>
      </w:r>
      <w:r w:rsidR="00072370" w:rsidRPr="008447C6">
        <w:rPr>
          <w:rFonts w:ascii="Times New Roman" w:hAnsi="Times New Roman"/>
          <w:sz w:val="24"/>
          <w:szCs w:val="24"/>
          <w:lang w:val="es-PE"/>
        </w:rPr>
        <w:t>Contenido de humedad, como porcentaje del peso seco</w:t>
      </w:r>
    </w:p>
    <w:p w:rsidR="00072370" w:rsidRPr="008447C6" w:rsidRDefault="00B246E5" w:rsidP="0071468E">
      <w:pPr>
        <w:spacing w:line="360" w:lineRule="auto"/>
        <w:jc w:val="both"/>
        <w:rPr>
          <w:rFonts w:ascii="Times New Roman" w:hAnsi="Times New Roman"/>
          <w:sz w:val="24"/>
          <w:szCs w:val="24"/>
          <w:lang w:val="es-PE"/>
        </w:rPr>
      </w:pPr>
      <w:r w:rsidRPr="008447C6">
        <w:rPr>
          <w:rFonts w:ascii="Times New Roman" w:hAnsi="Times New Roman"/>
          <w:b/>
          <w:position w:val="-10"/>
          <w:sz w:val="24"/>
          <w:szCs w:val="24"/>
          <w:lang w:val="es-PE"/>
        </w:rPr>
        <w:object w:dxaOrig="380" w:dyaOrig="320">
          <v:shape id="_x0000_i1085" type="#_x0000_t75" style="width:18.7pt;height:15.9pt" o:ole="">
            <v:imagedata r:id="rId191" o:title=""/>
          </v:shape>
          <o:OLEObject Type="Embed" ProgID="Equation.3" ShapeID="_x0000_i1085" DrawAspect="Content" ObjectID="_1580274535" r:id="rId192"/>
        </w:object>
      </w:r>
      <w:r w:rsidR="00072370" w:rsidRPr="008447C6">
        <w:rPr>
          <w:rFonts w:ascii="Times New Roman" w:hAnsi="Times New Roman"/>
          <w:sz w:val="24"/>
          <w:szCs w:val="24"/>
          <w:lang w:val="es-PE"/>
        </w:rPr>
        <w:t xml:space="preserve">Índice de fluidez pendiente de la curva de fluidez, igual a la </w:t>
      </w:r>
      <w:r w:rsidR="003D0C4B" w:rsidRPr="008447C6">
        <w:rPr>
          <w:rFonts w:ascii="Times New Roman" w:hAnsi="Times New Roman"/>
          <w:sz w:val="24"/>
          <w:szCs w:val="24"/>
          <w:lang w:val="es-PE"/>
        </w:rPr>
        <w:t xml:space="preserve"> </w:t>
      </w:r>
      <w:r w:rsidR="00072370" w:rsidRPr="008447C6">
        <w:rPr>
          <w:rFonts w:ascii="Times New Roman" w:hAnsi="Times New Roman"/>
          <w:sz w:val="24"/>
          <w:szCs w:val="24"/>
          <w:lang w:val="es-PE"/>
        </w:rPr>
        <w:t xml:space="preserve">variación del contenido de agua correspondiente a un ciclo de la </w:t>
      </w:r>
      <w:r w:rsidR="003D0C4B" w:rsidRPr="008447C6">
        <w:rPr>
          <w:rFonts w:ascii="Times New Roman" w:hAnsi="Times New Roman"/>
          <w:sz w:val="24"/>
          <w:szCs w:val="24"/>
          <w:lang w:val="es-PE"/>
        </w:rPr>
        <w:t xml:space="preserve"> </w:t>
      </w:r>
      <w:r w:rsidR="00072370" w:rsidRPr="008447C6">
        <w:rPr>
          <w:rFonts w:ascii="Times New Roman" w:hAnsi="Times New Roman"/>
          <w:sz w:val="24"/>
          <w:szCs w:val="24"/>
          <w:lang w:val="es-PE"/>
        </w:rPr>
        <w:t>escala logarítmica.</w:t>
      </w:r>
    </w:p>
    <w:p w:rsidR="00E61D41" w:rsidRPr="008447C6" w:rsidRDefault="0061586F" w:rsidP="00CC1EE9">
      <w:pPr>
        <w:spacing w:line="360" w:lineRule="auto"/>
        <w:jc w:val="both"/>
        <w:rPr>
          <w:rFonts w:ascii="Times New Roman" w:hAnsi="Times New Roman"/>
          <w:sz w:val="24"/>
          <w:szCs w:val="24"/>
          <w:lang w:val="es-PE"/>
        </w:rPr>
      </w:pPr>
      <w:r w:rsidRPr="008447C6">
        <w:rPr>
          <w:rFonts w:ascii="Times New Roman" w:hAnsi="Times New Roman"/>
          <w:b/>
          <w:position w:val="-6"/>
          <w:sz w:val="24"/>
          <w:szCs w:val="24"/>
          <w:lang w:val="es-PE"/>
        </w:rPr>
        <w:object w:dxaOrig="360" w:dyaOrig="279">
          <v:shape id="_x0000_i1086" type="#_x0000_t75" style="width:18pt;height:13.85pt" o:ole="">
            <v:imagedata r:id="rId193" o:title=""/>
          </v:shape>
          <o:OLEObject Type="Embed" ProgID="Equation.3" ShapeID="_x0000_i1086" DrawAspect="Content" ObjectID="_1580274536" r:id="rId194"/>
        </w:object>
      </w:r>
      <w:r w:rsidR="00072370" w:rsidRPr="008447C6">
        <w:rPr>
          <w:rFonts w:ascii="Times New Roman" w:hAnsi="Times New Roman"/>
          <w:sz w:val="24"/>
          <w:szCs w:val="24"/>
          <w:lang w:val="es-PE"/>
        </w:rPr>
        <w:t>Número de golpes en la copa de Casagrande</w:t>
      </w:r>
    </w:p>
    <w:p w:rsidR="0061586F" w:rsidRPr="008447C6" w:rsidRDefault="00C41BE7" w:rsidP="00CC1EE9">
      <w:pPr>
        <w:tabs>
          <w:tab w:val="right" w:leader="dot" w:pos="8789"/>
        </w:tabs>
        <w:spacing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180" w:dyaOrig="620">
          <v:shape id="_x0000_i1087" type="#_x0000_t75" style="width:58.8pt;height:31.15pt" o:ole="">
            <v:imagedata r:id="rId195" o:title=""/>
          </v:shape>
          <o:OLEObject Type="Embed" ProgID="Equation.3" ShapeID="_x0000_i1087" DrawAspect="Content" ObjectID="_1580274537" r:id="rId196"/>
        </w:object>
      </w:r>
      <w:r w:rsidR="001C006D" w:rsidRPr="008447C6">
        <w:rPr>
          <w:rStyle w:val="nfasis"/>
          <w:rFonts w:ascii="Times New Roman" w:hAnsi="Times New Roman"/>
          <w:i w:val="0"/>
          <w:sz w:val="24"/>
          <w:szCs w:val="24"/>
        </w:rPr>
        <w:tab/>
        <w:t>(16</w:t>
      </w:r>
      <w:r w:rsidR="0061586F" w:rsidRPr="008447C6">
        <w:rPr>
          <w:rStyle w:val="nfasis"/>
          <w:rFonts w:ascii="Times New Roman" w:hAnsi="Times New Roman"/>
          <w:i w:val="0"/>
          <w:sz w:val="24"/>
          <w:szCs w:val="24"/>
        </w:rPr>
        <w:t>)</w:t>
      </w:r>
    </w:p>
    <w:p w:rsidR="00714D5B" w:rsidRPr="008447C6" w:rsidRDefault="00714D5B" w:rsidP="00CC1EE9">
      <w:pPr>
        <w:spacing w:line="360" w:lineRule="auto"/>
        <w:jc w:val="both"/>
        <w:rPr>
          <w:rFonts w:ascii="Times New Roman" w:hAnsi="Times New Roman"/>
          <w:b/>
          <w:sz w:val="24"/>
          <w:szCs w:val="24"/>
          <w:lang w:val="es-PE"/>
        </w:rPr>
      </w:pPr>
    </w:p>
    <w:p w:rsidR="00C01345" w:rsidRPr="008447C6" w:rsidRDefault="00C01345" w:rsidP="00CC1EE9">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Es la pendiente de la curva de fluidez</w:t>
      </w:r>
    </w:p>
    <w:p w:rsidR="0061586F" w:rsidRPr="008447C6" w:rsidRDefault="00C41BE7" w:rsidP="00CC1EE9">
      <w:pPr>
        <w:tabs>
          <w:tab w:val="right" w:leader="dot" w:pos="8789"/>
        </w:tabs>
        <w:spacing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2160" w:dyaOrig="700">
          <v:shape id="_x0000_i1088" type="#_x0000_t75" style="width:108pt;height:35.3pt" o:ole="">
            <v:imagedata r:id="rId197" o:title=""/>
          </v:shape>
          <o:OLEObject Type="Embed" ProgID="Equation.3" ShapeID="_x0000_i1088" DrawAspect="Content" ObjectID="_1580274538" r:id="rId198"/>
        </w:object>
      </w:r>
      <w:r w:rsidR="001C006D" w:rsidRPr="008447C6">
        <w:rPr>
          <w:rStyle w:val="nfasis"/>
          <w:rFonts w:ascii="Times New Roman" w:hAnsi="Times New Roman"/>
          <w:i w:val="0"/>
          <w:sz w:val="24"/>
          <w:szCs w:val="24"/>
        </w:rPr>
        <w:tab/>
        <w:t>(17</w:t>
      </w:r>
      <w:r w:rsidR="0061586F" w:rsidRPr="008447C6">
        <w:rPr>
          <w:rStyle w:val="nfasis"/>
          <w:rFonts w:ascii="Times New Roman" w:hAnsi="Times New Roman"/>
          <w:i w:val="0"/>
          <w:sz w:val="24"/>
          <w:szCs w:val="24"/>
        </w:rPr>
        <w:t>)</w:t>
      </w:r>
    </w:p>
    <w:p w:rsidR="003D0C4B" w:rsidRPr="008447C6" w:rsidRDefault="003D0C4B" w:rsidP="00CC1EE9">
      <w:pPr>
        <w:spacing w:line="360" w:lineRule="auto"/>
        <w:jc w:val="both"/>
        <w:rPr>
          <w:rFonts w:ascii="Times New Roman" w:hAnsi="Times New Roman"/>
          <w:sz w:val="24"/>
          <w:szCs w:val="24"/>
          <w:lang w:val="es-PE"/>
        </w:rPr>
      </w:pPr>
    </w:p>
    <w:p w:rsidR="00D31ACA" w:rsidRPr="008447C6" w:rsidRDefault="00161258" w:rsidP="001E7DB2">
      <w:pPr>
        <w:numPr>
          <w:ilvl w:val="0"/>
          <w:numId w:val="8"/>
        </w:numPr>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Índice de tenacidad</w:t>
      </w:r>
    </w:p>
    <w:p w:rsidR="009529C1" w:rsidRPr="008447C6" w:rsidRDefault="00E75153" w:rsidP="00CC7BBC">
      <w:pPr>
        <w:spacing w:line="360" w:lineRule="auto"/>
        <w:jc w:val="both"/>
        <w:rPr>
          <w:rFonts w:ascii="Times New Roman" w:hAnsi="Times New Roman"/>
          <w:sz w:val="24"/>
          <w:szCs w:val="24"/>
          <w:lang w:val="es-PE"/>
        </w:rPr>
      </w:pPr>
      <w:r w:rsidRPr="008447C6">
        <w:rPr>
          <w:rFonts w:ascii="Times New Roman" w:hAnsi="Times New Roman"/>
          <w:sz w:val="24"/>
          <w:szCs w:val="24"/>
          <w:lang w:val="es-MX"/>
        </w:rPr>
        <w:t>Enrique Martínez Quiro</w:t>
      </w:r>
      <w:r w:rsidR="00BC6B1A" w:rsidRPr="008447C6">
        <w:rPr>
          <w:rFonts w:ascii="Times New Roman" w:hAnsi="Times New Roman"/>
          <w:sz w:val="24"/>
          <w:szCs w:val="24"/>
          <w:lang w:val="es-MX"/>
        </w:rPr>
        <w:t>z</w:t>
      </w:r>
      <w:r w:rsidR="00D31ACA" w:rsidRPr="008447C6">
        <w:rPr>
          <w:rFonts w:ascii="Times New Roman" w:hAnsi="Times New Roman"/>
          <w:sz w:val="24"/>
          <w:szCs w:val="24"/>
          <w:lang w:val="es-MX"/>
        </w:rPr>
        <w:t>, nos indica que l</w:t>
      </w:r>
      <w:r w:rsidR="009529C1" w:rsidRPr="008447C6">
        <w:rPr>
          <w:rFonts w:ascii="Times New Roman" w:hAnsi="Times New Roman"/>
          <w:sz w:val="24"/>
          <w:szCs w:val="24"/>
          <w:lang w:val="es-PE"/>
        </w:rPr>
        <w:t xml:space="preserve">a tenacidad </w:t>
      </w:r>
      <w:r w:rsidR="00D31ACA" w:rsidRPr="008447C6">
        <w:rPr>
          <w:rFonts w:ascii="Times New Roman" w:hAnsi="Times New Roman"/>
          <w:sz w:val="24"/>
          <w:szCs w:val="24"/>
          <w:lang w:val="es-PE"/>
        </w:rPr>
        <w:t>está</w:t>
      </w:r>
      <w:r w:rsidR="009529C1" w:rsidRPr="008447C6">
        <w:rPr>
          <w:rFonts w:ascii="Times New Roman" w:hAnsi="Times New Roman"/>
          <w:sz w:val="24"/>
          <w:szCs w:val="24"/>
          <w:lang w:val="es-PE"/>
        </w:rPr>
        <w:t xml:space="preserve"> definida por el valor del esfuerzo cortante capaz de resistir el suelo en el límite plástico</w:t>
      </w:r>
      <w:r w:rsidR="00C41BE7" w:rsidRPr="008447C6">
        <w:rPr>
          <w:rFonts w:ascii="Times New Roman" w:hAnsi="Times New Roman"/>
          <w:sz w:val="24"/>
          <w:szCs w:val="24"/>
          <w:lang w:val="es-PE"/>
        </w:rPr>
        <w:t>.</w:t>
      </w:r>
    </w:p>
    <w:p w:rsidR="00823EAD" w:rsidRPr="008447C6" w:rsidRDefault="00C41BE7" w:rsidP="00112A6F">
      <w:pPr>
        <w:tabs>
          <w:tab w:val="right" w:leader="dot" w:pos="8789"/>
        </w:tabs>
        <w:spacing w:line="360" w:lineRule="auto"/>
        <w:ind w:left="4678"/>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900" w:dyaOrig="680">
          <v:shape id="_x0000_i1089" type="#_x0000_t75" style="width:45pt;height:33.9pt" o:ole="">
            <v:imagedata r:id="rId199" o:title=""/>
          </v:shape>
          <o:OLEObject Type="Embed" ProgID="Equation.3" ShapeID="_x0000_i1089" DrawAspect="Content" ObjectID="_1580274539" r:id="rId200"/>
        </w:object>
      </w:r>
      <w:r w:rsidR="001C006D" w:rsidRPr="008447C6">
        <w:rPr>
          <w:rStyle w:val="nfasis"/>
          <w:rFonts w:ascii="Times New Roman" w:hAnsi="Times New Roman"/>
          <w:i w:val="0"/>
          <w:sz w:val="24"/>
          <w:szCs w:val="24"/>
        </w:rPr>
        <w:tab/>
        <w:t>(18</w:t>
      </w:r>
      <w:r w:rsidR="00823EAD" w:rsidRPr="008447C6">
        <w:rPr>
          <w:rStyle w:val="nfasis"/>
          <w:rFonts w:ascii="Times New Roman" w:hAnsi="Times New Roman"/>
          <w:i w:val="0"/>
          <w:sz w:val="24"/>
          <w:szCs w:val="24"/>
        </w:rPr>
        <w:t>)</w:t>
      </w:r>
    </w:p>
    <w:p w:rsidR="009529C1" w:rsidRPr="008447C6" w:rsidRDefault="009529C1" w:rsidP="0071468E">
      <w:pPr>
        <w:spacing w:line="360" w:lineRule="auto"/>
        <w:jc w:val="both"/>
        <w:rPr>
          <w:rFonts w:ascii="Times New Roman" w:hAnsi="Times New Roman"/>
          <w:sz w:val="24"/>
          <w:szCs w:val="24"/>
          <w:lang w:val="en-US"/>
        </w:rPr>
      </w:pPr>
      <w:r w:rsidRPr="008447C6">
        <w:rPr>
          <w:rFonts w:ascii="Times New Roman" w:hAnsi="Times New Roman"/>
          <w:sz w:val="24"/>
          <w:szCs w:val="24"/>
          <w:lang w:val="en-US"/>
        </w:rPr>
        <w:lastRenderedPageBreak/>
        <w:t>Donde:</w:t>
      </w:r>
    </w:p>
    <w:p w:rsidR="00823EAD" w:rsidRPr="008447C6" w:rsidRDefault="003D35C9" w:rsidP="0071468E">
      <w:pPr>
        <w:spacing w:line="360" w:lineRule="auto"/>
        <w:jc w:val="both"/>
        <w:rPr>
          <w:rFonts w:ascii="Times New Roman" w:hAnsi="Times New Roman"/>
          <w:b/>
          <w:sz w:val="24"/>
          <w:szCs w:val="24"/>
          <w:lang w:val="es-PE"/>
        </w:rPr>
      </w:pPr>
      <w:r w:rsidRPr="008447C6">
        <w:rPr>
          <w:rFonts w:ascii="Times New Roman" w:hAnsi="Times New Roman"/>
          <w:b/>
          <w:position w:val="-4"/>
          <w:sz w:val="24"/>
          <w:szCs w:val="24"/>
          <w:lang w:val="es-PE"/>
        </w:rPr>
        <w:object w:dxaOrig="1340" w:dyaOrig="260">
          <v:shape id="_x0000_i1090" type="#_x0000_t75" style="width:67.15pt;height:13.15pt" o:ole="">
            <v:imagedata r:id="rId201" o:title=""/>
          </v:shape>
          <o:OLEObject Type="Embed" ProgID="Equation.3" ShapeID="_x0000_i1090" DrawAspect="Content" ObjectID="_1580274540" r:id="rId202"/>
        </w:object>
      </w:r>
    </w:p>
    <w:p w:rsidR="00714D5B" w:rsidRDefault="003D35C9" w:rsidP="0071468E">
      <w:pPr>
        <w:spacing w:line="360" w:lineRule="auto"/>
        <w:jc w:val="both"/>
        <w:rPr>
          <w:rFonts w:ascii="Times New Roman" w:hAnsi="Times New Roman"/>
          <w:sz w:val="24"/>
          <w:szCs w:val="24"/>
          <w:lang w:val="es-PE"/>
        </w:rPr>
      </w:pPr>
      <w:r w:rsidRPr="008447C6">
        <w:rPr>
          <w:rFonts w:ascii="Times New Roman" w:hAnsi="Times New Roman"/>
          <w:b/>
          <w:position w:val="-10"/>
          <w:sz w:val="24"/>
          <w:szCs w:val="24"/>
          <w:lang w:val="es-PE"/>
        </w:rPr>
        <w:object w:dxaOrig="380" w:dyaOrig="320">
          <v:shape id="_x0000_i1091" type="#_x0000_t75" style="width:18.7pt;height:15.9pt" o:ole="">
            <v:imagedata r:id="rId203" o:title=""/>
          </v:shape>
          <o:OLEObject Type="Embed" ProgID="Equation.3" ShapeID="_x0000_i1091" DrawAspect="Content" ObjectID="_1580274541" r:id="rId204"/>
        </w:object>
      </w:r>
      <w:r w:rsidR="009529C1" w:rsidRPr="008447C6">
        <w:rPr>
          <w:rFonts w:ascii="Times New Roman" w:hAnsi="Times New Roman"/>
          <w:sz w:val="24"/>
          <w:szCs w:val="24"/>
          <w:lang w:val="es-PE"/>
        </w:rPr>
        <w:t xml:space="preserve"> Índice de fluencia</w:t>
      </w:r>
    </w:p>
    <w:p w:rsidR="00CC7BBC" w:rsidRPr="008447C6" w:rsidRDefault="00CC7BBC" w:rsidP="0071468E">
      <w:pPr>
        <w:spacing w:line="360" w:lineRule="auto"/>
        <w:jc w:val="both"/>
        <w:rPr>
          <w:rFonts w:ascii="Times New Roman" w:hAnsi="Times New Roman"/>
          <w:sz w:val="24"/>
          <w:szCs w:val="24"/>
          <w:lang w:val="es-PE"/>
        </w:rPr>
      </w:pPr>
    </w:p>
    <w:p w:rsidR="00C66FCF" w:rsidRPr="008447C6" w:rsidRDefault="00161258" w:rsidP="001E7DB2">
      <w:pPr>
        <w:numPr>
          <w:ilvl w:val="0"/>
          <w:numId w:val="8"/>
        </w:numPr>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 xml:space="preserve">Grado de consistencia </w:t>
      </w:r>
      <w:r w:rsidR="00C66FCF" w:rsidRPr="008447C6">
        <w:rPr>
          <w:rFonts w:ascii="Times New Roman" w:hAnsi="Times New Roman"/>
          <w:b/>
          <w:sz w:val="24"/>
          <w:szCs w:val="24"/>
          <w:lang w:val="es-PE"/>
        </w:rPr>
        <w:t>(</w:t>
      </w:r>
      <w:r w:rsidR="003D35C9" w:rsidRPr="008447C6">
        <w:rPr>
          <w:rFonts w:ascii="Times New Roman" w:hAnsi="Times New Roman"/>
          <w:b/>
          <w:position w:val="-12"/>
          <w:sz w:val="24"/>
          <w:szCs w:val="24"/>
          <w:lang w:val="es-PE"/>
        </w:rPr>
        <w:object w:dxaOrig="360" w:dyaOrig="360">
          <v:shape id="_x0000_i1092" type="#_x0000_t75" style="width:18pt;height:18pt" o:ole="">
            <v:imagedata r:id="rId205" o:title=""/>
          </v:shape>
          <o:OLEObject Type="Embed" ProgID="Equation.3" ShapeID="_x0000_i1092" DrawAspect="Content" ObjectID="_1580274542" r:id="rId206"/>
        </w:object>
      </w:r>
      <w:r w:rsidR="00C66FCF" w:rsidRPr="008447C6">
        <w:rPr>
          <w:rFonts w:ascii="Times New Roman" w:hAnsi="Times New Roman"/>
          <w:b/>
          <w:sz w:val="24"/>
          <w:szCs w:val="24"/>
          <w:lang w:val="es-PE"/>
        </w:rPr>
        <w:t>)</w:t>
      </w:r>
    </w:p>
    <w:p w:rsidR="000D26E5" w:rsidRDefault="00E75153" w:rsidP="00CC7BBC">
      <w:pPr>
        <w:spacing w:line="360" w:lineRule="auto"/>
        <w:jc w:val="both"/>
        <w:rPr>
          <w:rFonts w:ascii="Times New Roman" w:hAnsi="Times New Roman"/>
          <w:sz w:val="24"/>
          <w:szCs w:val="24"/>
          <w:lang w:val="es-PE"/>
        </w:rPr>
      </w:pPr>
      <w:r w:rsidRPr="008447C6">
        <w:rPr>
          <w:rFonts w:ascii="Times New Roman" w:hAnsi="Times New Roman"/>
          <w:sz w:val="24"/>
          <w:szCs w:val="24"/>
          <w:lang w:val="es-MX"/>
        </w:rPr>
        <w:t>Enrique Martínez Quiroz, nos indica</w:t>
      </w:r>
      <w:r w:rsidR="00A312B7" w:rsidRPr="008447C6">
        <w:rPr>
          <w:rFonts w:ascii="Times New Roman" w:hAnsi="Times New Roman"/>
          <w:sz w:val="24"/>
          <w:szCs w:val="24"/>
          <w:lang w:val="es-MX"/>
        </w:rPr>
        <w:t xml:space="preserve"> que a</w:t>
      </w:r>
      <w:r w:rsidR="000D26E5" w:rsidRPr="008447C6">
        <w:rPr>
          <w:rFonts w:ascii="Times New Roman" w:hAnsi="Times New Roman"/>
          <w:sz w:val="24"/>
          <w:szCs w:val="24"/>
          <w:lang w:val="es-PE"/>
        </w:rPr>
        <w:t xml:space="preserve"> partir de los valores del límite líquido y plástico se puede determinar el grado de consistencia.</w:t>
      </w:r>
    </w:p>
    <w:p w:rsidR="00026E8B" w:rsidRDefault="00026E8B" w:rsidP="00CC7BBC">
      <w:pPr>
        <w:spacing w:line="360" w:lineRule="auto"/>
        <w:jc w:val="both"/>
        <w:rPr>
          <w:rFonts w:ascii="Times New Roman" w:hAnsi="Times New Roman"/>
          <w:sz w:val="24"/>
          <w:szCs w:val="24"/>
          <w:lang w:val="es-PE"/>
        </w:rPr>
      </w:pPr>
    </w:p>
    <w:p w:rsidR="00026E8B" w:rsidRPr="008447C6" w:rsidRDefault="00026E8B" w:rsidP="00CC7BBC">
      <w:pPr>
        <w:spacing w:line="360" w:lineRule="auto"/>
        <w:jc w:val="both"/>
        <w:rPr>
          <w:rFonts w:ascii="Times New Roman" w:hAnsi="Times New Roman"/>
          <w:sz w:val="24"/>
          <w:szCs w:val="24"/>
          <w:lang w:val="es-PE"/>
        </w:rPr>
      </w:pPr>
    </w:p>
    <w:p w:rsidR="003D35C9" w:rsidRPr="008447C6" w:rsidRDefault="00C41BE7" w:rsidP="00112A6F">
      <w:pPr>
        <w:tabs>
          <w:tab w:val="right" w:leader="dot" w:pos="8789"/>
        </w:tabs>
        <w:spacing w:line="360" w:lineRule="auto"/>
        <w:ind w:left="4253"/>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860" w:dyaOrig="639">
          <v:shape id="_x0000_i1093" type="#_x0000_t75" style="width:92.7pt;height:31.85pt" o:ole="">
            <v:imagedata r:id="rId207" o:title=""/>
          </v:shape>
          <o:OLEObject Type="Embed" ProgID="Equation.3" ShapeID="_x0000_i1093" DrawAspect="Content" ObjectID="_1580274543" r:id="rId208"/>
        </w:object>
      </w:r>
      <w:r w:rsidR="001C006D" w:rsidRPr="008447C6">
        <w:rPr>
          <w:rStyle w:val="nfasis"/>
          <w:rFonts w:ascii="Times New Roman" w:hAnsi="Times New Roman"/>
          <w:i w:val="0"/>
          <w:sz w:val="24"/>
          <w:szCs w:val="24"/>
        </w:rPr>
        <w:tab/>
        <w:t>(19</w:t>
      </w:r>
      <w:r w:rsidR="003D35C9" w:rsidRPr="008447C6">
        <w:rPr>
          <w:rStyle w:val="nfasis"/>
          <w:rFonts w:ascii="Times New Roman" w:hAnsi="Times New Roman"/>
          <w:i w:val="0"/>
          <w:sz w:val="24"/>
          <w:szCs w:val="24"/>
        </w:rPr>
        <w:t>)</w:t>
      </w:r>
    </w:p>
    <w:p w:rsidR="00D64665" w:rsidRPr="008447C6" w:rsidRDefault="00D64665" w:rsidP="00112A6F">
      <w:pPr>
        <w:spacing w:line="360" w:lineRule="auto"/>
        <w:ind w:left="1701"/>
        <w:jc w:val="both"/>
        <w:rPr>
          <w:rFonts w:ascii="Times New Roman" w:hAnsi="Times New Roman"/>
          <w:sz w:val="24"/>
          <w:szCs w:val="24"/>
          <w:lang w:val="es-PE"/>
        </w:rPr>
      </w:pPr>
    </w:p>
    <w:p w:rsidR="000D26E5" w:rsidRPr="008447C6" w:rsidRDefault="000D26E5"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Donde:</w:t>
      </w:r>
    </w:p>
    <w:p w:rsidR="000D26E5" w:rsidRPr="008447C6" w:rsidRDefault="00D64665" w:rsidP="0071468E">
      <w:pPr>
        <w:spacing w:line="360" w:lineRule="auto"/>
        <w:jc w:val="both"/>
        <w:rPr>
          <w:rFonts w:ascii="Times New Roman" w:hAnsi="Times New Roman"/>
          <w:sz w:val="24"/>
          <w:szCs w:val="24"/>
          <w:lang w:val="es-PE"/>
        </w:rPr>
      </w:pPr>
      <w:r w:rsidRPr="008447C6">
        <w:rPr>
          <w:rFonts w:ascii="Times New Roman" w:hAnsi="Times New Roman"/>
          <w:b/>
          <w:position w:val="-4"/>
          <w:sz w:val="24"/>
          <w:szCs w:val="24"/>
          <w:lang w:val="es-PE"/>
        </w:rPr>
        <w:object w:dxaOrig="360" w:dyaOrig="260">
          <v:shape id="_x0000_i1094" type="#_x0000_t75" style="width:18pt;height:13.15pt" o:ole="">
            <v:imagedata r:id="rId209" o:title=""/>
          </v:shape>
          <o:OLEObject Type="Embed" ProgID="Equation.3" ShapeID="_x0000_i1094" DrawAspect="Content" ObjectID="_1580274544" r:id="rId210"/>
        </w:object>
      </w:r>
      <w:r w:rsidRPr="008447C6">
        <w:rPr>
          <w:rFonts w:ascii="Times New Roman" w:hAnsi="Times New Roman"/>
          <w:b/>
          <w:sz w:val="24"/>
          <w:szCs w:val="24"/>
          <w:lang w:val="es-PE"/>
        </w:rPr>
        <w:tab/>
      </w:r>
      <w:r w:rsidRPr="008447C6">
        <w:rPr>
          <w:rFonts w:ascii="Times New Roman" w:hAnsi="Times New Roman"/>
          <w:b/>
          <w:sz w:val="24"/>
          <w:szCs w:val="24"/>
          <w:lang w:val="es-PE"/>
        </w:rPr>
        <w:tab/>
      </w:r>
      <w:r w:rsidRPr="008447C6">
        <w:rPr>
          <w:rFonts w:ascii="Times New Roman" w:hAnsi="Times New Roman"/>
          <w:sz w:val="24"/>
          <w:szCs w:val="24"/>
          <w:lang w:val="es-PE"/>
        </w:rPr>
        <w:t xml:space="preserve">: </w:t>
      </w:r>
      <w:r w:rsidR="000D26E5" w:rsidRPr="008447C6">
        <w:rPr>
          <w:rFonts w:ascii="Times New Roman" w:hAnsi="Times New Roman"/>
          <w:sz w:val="24"/>
          <w:szCs w:val="24"/>
          <w:lang w:val="es-PE"/>
        </w:rPr>
        <w:t>Límite líquido</w:t>
      </w:r>
    </w:p>
    <w:p w:rsidR="000D26E5" w:rsidRPr="008447C6" w:rsidRDefault="009B12E7" w:rsidP="0071468E">
      <w:pPr>
        <w:spacing w:line="360" w:lineRule="auto"/>
        <w:jc w:val="both"/>
        <w:rPr>
          <w:rFonts w:ascii="Times New Roman" w:hAnsi="Times New Roman"/>
          <w:sz w:val="24"/>
          <w:szCs w:val="24"/>
          <w:lang w:val="es-PE"/>
        </w:rPr>
      </w:pPr>
      <w:r w:rsidRPr="008447C6">
        <w:rPr>
          <w:rFonts w:ascii="Times New Roman" w:hAnsi="Times New Roman"/>
          <w:b/>
          <w:position w:val="-12"/>
          <w:sz w:val="24"/>
          <w:szCs w:val="24"/>
          <w:lang w:val="es-PE"/>
        </w:rPr>
        <w:object w:dxaOrig="700" w:dyaOrig="360">
          <v:shape id="_x0000_i1095" type="#_x0000_t75" style="width:35.3pt;height:18pt" o:ole="">
            <v:imagedata r:id="rId211" o:title=""/>
          </v:shape>
          <o:OLEObject Type="Embed" ProgID="Equation.3" ShapeID="_x0000_i1095" DrawAspect="Content" ObjectID="_1580274545" r:id="rId212"/>
        </w:object>
      </w:r>
      <w:r w:rsidR="00D64665" w:rsidRPr="008447C6">
        <w:rPr>
          <w:rFonts w:ascii="Times New Roman" w:hAnsi="Times New Roman"/>
          <w:b/>
          <w:sz w:val="24"/>
          <w:szCs w:val="24"/>
          <w:lang w:val="es-PE"/>
        </w:rPr>
        <w:tab/>
      </w:r>
      <w:r w:rsidR="00D64665" w:rsidRPr="008447C6">
        <w:rPr>
          <w:rFonts w:ascii="Times New Roman" w:hAnsi="Times New Roman"/>
          <w:b/>
          <w:sz w:val="24"/>
          <w:szCs w:val="24"/>
          <w:lang w:val="es-PE"/>
        </w:rPr>
        <w:tab/>
      </w:r>
      <w:r w:rsidR="00D64665" w:rsidRPr="008447C6">
        <w:rPr>
          <w:rFonts w:ascii="Times New Roman" w:hAnsi="Times New Roman"/>
          <w:sz w:val="24"/>
          <w:szCs w:val="24"/>
          <w:lang w:val="es-PE"/>
        </w:rPr>
        <w:t>:</w:t>
      </w:r>
      <w:r w:rsidR="00D64665" w:rsidRPr="008447C6">
        <w:rPr>
          <w:rFonts w:ascii="Times New Roman" w:hAnsi="Times New Roman"/>
          <w:b/>
          <w:sz w:val="24"/>
          <w:szCs w:val="24"/>
          <w:lang w:val="es-PE"/>
        </w:rPr>
        <w:t xml:space="preserve"> </w:t>
      </w:r>
      <w:r w:rsidR="000D26E5" w:rsidRPr="008447C6">
        <w:rPr>
          <w:rFonts w:ascii="Times New Roman" w:hAnsi="Times New Roman"/>
          <w:sz w:val="24"/>
          <w:szCs w:val="24"/>
          <w:lang w:val="es-PE"/>
        </w:rPr>
        <w:t>Contenido de humedad natural</w:t>
      </w:r>
    </w:p>
    <w:p w:rsidR="000D26E5" w:rsidRPr="008447C6" w:rsidRDefault="009B12E7" w:rsidP="0071468E">
      <w:pPr>
        <w:spacing w:line="360" w:lineRule="auto"/>
        <w:jc w:val="both"/>
        <w:rPr>
          <w:rFonts w:ascii="Times New Roman" w:hAnsi="Times New Roman"/>
          <w:sz w:val="24"/>
          <w:szCs w:val="24"/>
          <w:lang w:val="es-PE"/>
        </w:rPr>
      </w:pPr>
      <w:r w:rsidRPr="008447C6">
        <w:rPr>
          <w:rFonts w:ascii="Times New Roman" w:hAnsi="Times New Roman"/>
          <w:b/>
          <w:position w:val="-4"/>
          <w:sz w:val="24"/>
          <w:szCs w:val="24"/>
          <w:lang w:val="es-PE"/>
        </w:rPr>
        <w:object w:dxaOrig="380" w:dyaOrig="260">
          <v:shape id="_x0000_i1096" type="#_x0000_t75" style="width:18.7pt;height:13.15pt" o:ole="">
            <v:imagedata r:id="rId213" o:title=""/>
          </v:shape>
          <o:OLEObject Type="Embed" ProgID="Equation.3" ShapeID="_x0000_i1096" DrawAspect="Content" ObjectID="_1580274546" r:id="rId214"/>
        </w:object>
      </w:r>
      <w:r w:rsidR="00D64665" w:rsidRPr="008447C6">
        <w:rPr>
          <w:rFonts w:ascii="Times New Roman" w:hAnsi="Times New Roman"/>
          <w:b/>
          <w:sz w:val="24"/>
          <w:szCs w:val="24"/>
          <w:lang w:val="es-PE"/>
        </w:rPr>
        <w:tab/>
      </w:r>
      <w:r w:rsidR="00D64665" w:rsidRPr="008447C6">
        <w:rPr>
          <w:rFonts w:ascii="Times New Roman" w:hAnsi="Times New Roman"/>
          <w:b/>
          <w:sz w:val="24"/>
          <w:szCs w:val="24"/>
          <w:lang w:val="es-PE"/>
        </w:rPr>
        <w:tab/>
      </w:r>
      <w:r w:rsidR="00D64665" w:rsidRPr="008447C6">
        <w:rPr>
          <w:rFonts w:ascii="Times New Roman" w:hAnsi="Times New Roman"/>
          <w:sz w:val="24"/>
          <w:szCs w:val="24"/>
          <w:lang w:val="es-PE"/>
        </w:rPr>
        <w:t>:</w:t>
      </w:r>
      <w:r w:rsidR="00D64665" w:rsidRPr="008447C6">
        <w:rPr>
          <w:rFonts w:ascii="Times New Roman" w:hAnsi="Times New Roman"/>
          <w:b/>
          <w:sz w:val="24"/>
          <w:szCs w:val="24"/>
          <w:lang w:val="es-PE"/>
        </w:rPr>
        <w:t xml:space="preserve"> </w:t>
      </w:r>
      <w:r w:rsidR="000D26E5" w:rsidRPr="008447C6">
        <w:rPr>
          <w:rFonts w:ascii="Times New Roman" w:hAnsi="Times New Roman"/>
          <w:sz w:val="24"/>
          <w:szCs w:val="24"/>
          <w:lang w:val="es-PE"/>
        </w:rPr>
        <w:t>Límite plástico</w:t>
      </w:r>
    </w:p>
    <w:p w:rsidR="000D26E5" w:rsidRPr="008447C6" w:rsidRDefault="00B26C87" w:rsidP="0071468E">
      <w:pPr>
        <w:spacing w:line="360" w:lineRule="auto"/>
        <w:jc w:val="both"/>
        <w:rPr>
          <w:rFonts w:ascii="Times New Roman" w:hAnsi="Times New Roman"/>
          <w:sz w:val="24"/>
          <w:szCs w:val="24"/>
          <w:lang w:val="es-PE"/>
        </w:rPr>
      </w:pPr>
      <w:r w:rsidRPr="008447C6">
        <w:rPr>
          <w:rFonts w:ascii="Times New Roman" w:hAnsi="Times New Roman"/>
          <w:b/>
          <w:position w:val="-12"/>
          <w:sz w:val="24"/>
          <w:szCs w:val="24"/>
          <w:lang w:val="es-PE"/>
        </w:rPr>
        <w:object w:dxaOrig="360" w:dyaOrig="360">
          <v:shape id="_x0000_i1097" type="#_x0000_t75" style="width:18pt;height:18pt" o:ole="">
            <v:imagedata r:id="rId205" o:title=""/>
          </v:shape>
          <o:OLEObject Type="Embed" ProgID="Equation.3" ShapeID="_x0000_i1097" DrawAspect="Content" ObjectID="_1580274547" r:id="rId215"/>
        </w:object>
      </w:r>
      <w:r w:rsidR="000D26E5" w:rsidRPr="008447C6">
        <w:rPr>
          <w:rFonts w:ascii="Times New Roman" w:hAnsi="Times New Roman"/>
          <w:sz w:val="24"/>
          <w:szCs w:val="24"/>
          <w:lang w:val="es-PE"/>
        </w:rPr>
        <w:t>&lt; 0</w:t>
      </w:r>
      <w:r w:rsidR="00D952EC" w:rsidRPr="008447C6">
        <w:rPr>
          <w:rFonts w:ascii="Times New Roman" w:hAnsi="Times New Roman"/>
          <w:sz w:val="24"/>
          <w:szCs w:val="24"/>
          <w:lang w:val="es-PE"/>
        </w:rPr>
        <w:tab/>
      </w:r>
      <w:r w:rsidR="00612056" w:rsidRPr="008447C6">
        <w:rPr>
          <w:rFonts w:ascii="Times New Roman" w:hAnsi="Times New Roman"/>
          <w:sz w:val="24"/>
          <w:szCs w:val="24"/>
          <w:lang w:val="es-PE"/>
        </w:rPr>
        <w:tab/>
        <w:t xml:space="preserve">: </w:t>
      </w:r>
      <w:r w:rsidR="000D26E5" w:rsidRPr="008447C6">
        <w:rPr>
          <w:rFonts w:ascii="Times New Roman" w:hAnsi="Times New Roman"/>
          <w:sz w:val="24"/>
          <w:szCs w:val="24"/>
          <w:lang w:val="es-PE"/>
        </w:rPr>
        <w:t>Consistencia líquida</w:t>
      </w:r>
    </w:p>
    <w:p w:rsidR="000D26E5" w:rsidRPr="008447C6" w:rsidRDefault="000D26E5"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0 &lt; </w:t>
      </w:r>
      <w:r w:rsidR="00B26C87" w:rsidRPr="008447C6">
        <w:rPr>
          <w:rFonts w:ascii="Times New Roman" w:hAnsi="Times New Roman"/>
          <w:b/>
          <w:position w:val="-12"/>
          <w:sz w:val="24"/>
          <w:szCs w:val="24"/>
          <w:lang w:val="es-PE"/>
        </w:rPr>
        <w:object w:dxaOrig="360" w:dyaOrig="360">
          <v:shape id="_x0000_i1098" type="#_x0000_t75" style="width:18pt;height:18pt" o:ole="">
            <v:imagedata r:id="rId205" o:title=""/>
          </v:shape>
          <o:OLEObject Type="Embed" ProgID="Equation.3" ShapeID="_x0000_i1098" DrawAspect="Content" ObjectID="_1580274548" r:id="rId216"/>
        </w:object>
      </w:r>
      <w:r w:rsidRPr="008447C6">
        <w:rPr>
          <w:rFonts w:ascii="Times New Roman" w:hAnsi="Times New Roman"/>
          <w:sz w:val="24"/>
          <w:szCs w:val="24"/>
          <w:lang w:val="es-PE"/>
        </w:rPr>
        <w:t>&lt;0.50</w:t>
      </w:r>
      <w:r w:rsidR="00612056" w:rsidRPr="008447C6">
        <w:rPr>
          <w:rFonts w:ascii="Times New Roman" w:hAnsi="Times New Roman"/>
          <w:sz w:val="24"/>
          <w:szCs w:val="24"/>
          <w:lang w:val="es-PE"/>
        </w:rPr>
        <w:tab/>
        <w:t xml:space="preserve">: </w:t>
      </w:r>
      <w:r w:rsidRPr="008447C6">
        <w:rPr>
          <w:rFonts w:ascii="Times New Roman" w:hAnsi="Times New Roman"/>
          <w:sz w:val="24"/>
          <w:szCs w:val="24"/>
          <w:lang w:val="es-PE"/>
        </w:rPr>
        <w:t>Consistencia viscosa</w:t>
      </w:r>
    </w:p>
    <w:p w:rsidR="000D26E5" w:rsidRPr="008447C6" w:rsidRDefault="000D26E5"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0.5&lt;</w:t>
      </w:r>
      <w:r w:rsidR="00B26C87" w:rsidRPr="008447C6">
        <w:rPr>
          <w:rFonts w:ascii="Times New Roman" w:hAnsi="Times New Roman"/>
          <w:b/>
          <w:position w:val="-12"/>
          <w:sz w:val="24"/>
          <w:szCs w:val="24"/>
          <w:lang w:val="es-PE"/>
        </w:rPr>
        <w:object w:dxaOrig="360" w:dyaOrig="360">
          <v:shape id="_x0000_i1099" type="#_x0000_t75" style="width:18pt;height:18pt" o:ole="">
            <v:imagedata r:id="rId205" o:title=""/>
          </v:shape>
          <o:OLEObject Type="Embed" ProgID="Equation.3" ShapeID="_x0000_i1099" DrawAspect="Content" ObjectID="_1580274549" r:id="rId217"/>
        </w:object>
      </w:r>
      <w:r w:rsidRPr="008447C6">
        <w:rPr>
          <w:rFonts w:ascii="Times New Roman" w:hAnsi="Times New Roman"/>
          <w:sz w:val="24"/>
          <w:szCs w:val="24"/>
          <w:lang w:val="es-PE"/>
        </w:rPr>
        <w:t>&lt;0.75</w:t>
      </w:r>
      <w:r w:rsidR="00D952EC" w:rsidRPr="008447C6">
        <w:rPr>
          <w:rFonts w:ascii="Times New Roman" w:hAnsi="Times New Roman"/>
          <w:sz w:val="24"/>
          <w:szCs w:val="24"/>
          <w:lang w:val="es-PE"/>
        </w:rPr>
        <w:tab/>
      </w:r>
      <w:r w:rsidR="00612056" w:rsidRPr="008447C6">
        <w:rPr>
          <w:rFonts w:ascii="Times New Roman" w:hAnsi="Times New Roman"/>
          <w:sz w:val="24"/>
          <w:szCs w:val="24"/>
          <w:lang w:val="es-PE"/>
        </w:rPr>
        <w:t xml:space="preserve">: </w:t>
      </w:r>
      <w:r w:rsidRPr="008447C6">
        <w:rPr>
          <w:rFonts w:ascii="Times New Roman" w:hAnsi="Times New Roman"/>
          <w:sz w:val="24"/>
          <w:szCs w:val="24"/>
          <w:lang w:val="es-PE"/>
        </w:rPr>
        <w:t>Consistencia suave</w:t>
      </w:r>
    </w:p>
    <w:p w:rsidR="000D26E5" w:rsidRPr="008447C6" w:rsidRDefault="000D26E5"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0.75&lt;</w:t>
      </w:r>
      <w:r w:rsidR="00B26C87" w:rsidRPr="008447C6">
        <w:rPr>
          <w:rFonts w:ascii="Times New Roman" w:hAnsi="Times New Roman"/>
          <w:b/>
          <w:position w:val="-12"/>
          <w:sz w:val="24"/>
          <w:szCs w:val="24"/>
          <w:lang w:val="es-PE"/>
        </w:rPr>
        <w:object w:dxaOrig="360" w:dyaOrig="360">
          <v:shape id="_x0000_i1100" type="#_x0000_t75" style="width:18pt;height:18pt" o:ole="">
            <v:imagedata r:id="rId205" o:title=""/>
          </v:shape>
          <o:OLEObject Type="Embed" ProgID="Equation.3" ShapeID="_x0000_i1100" DrawAspect="Content" ObjectID="_1580274550" r:id="rId218"/>
        </w:object>
      </w:r>
      <w:r w:rsidRPr="008447C6">
        <w:rPr>
          <w:rFonts w:ascii="Times New Roman" w:hAnsi="Times New Roman"/>
          <w:sz w:val="24"/>
          <w:szCs w:val="24"/>
          <w:lang w:val="es-PE"/>
        </w:rPr>
        <w:t>&lt; 1</w:t>
      </w:r>
      <w:r w:rsidR="00D952EC" w:rsidRPr="008447C6">
        <w:rPr>
          <w:rFonts w:ascii="Times New Roman" w:hAnsi="Times New Roman"/>
          <w:sz w:val="24"/>
          <w:szCs w:val="24"/>
          <w:lang w:val="es-PE"/>
        </w:rPr>
        <w:tab/>
      </w:r>
      <w:r w:rsidR="00612056" w:rsidRPr="008447C6">
        <w:rPr>
          <w:rFonts w:ascii="Times New Roman" w:hAnsi="Times New Roman"/>
          <w:sz w:val="24"/>
          <w:szCs w:val="24"/>
          <w:lang w:val="es-PE"/>
        </w:rPr>
        <w:t xml:space="preserve">: </w:t>
      </w:r>
      <w:r w:rsidRPr="008447C6">
        <w:rPr>
          <w:rFonts w:ascii="Times New Roman" w:hAnsi="Times New Roman"/>
          <w:sz w:val="24"/>
          <w:szCs w:val="24"/>
          <w:lang w:val="es-PE"/>
        </w:rPr>
        <w:t>Consistencia plástica (semirígida)</w:t>
      </w:r>
    </w:p>
    <w:p w:rsidR="005637CB" w:rsidRDefault="00B26C87" w:rsidP="0071468E">
      <w:pPr>
        <w:spacing w:line="360" w:lineRule="auto"/>
        <w:jc w:val="both"/>
        <w:rPr>
          <w:rFonts w:ascii="Times New Roman" w:hAnsi="Times New Roman"/>
          <w:sz w:val="24"/>
          <w:szCs w:val="24"/>
          <w:lang w:val="es-PE"/>
        </w:rPr>
      </w:pPr>
      <w:r w:rsidRPr="008447C6">
        <w:rPr>
          <w:rFonts w:ascii="Times New Roman" w:hAnsi="Times New Roman"/>
          <w:b/>
          <w:position w:val="-12"/>
          <w:sz w:val="24"/>
          <w:szCs w:val="24"/>
          <w:lang w:val="es-PE"/>
        </w:rPr>
        <w:object w:dxaOrig="360" w:dyaOrig="360">
          <v:shape id="_x0000_i1101" type="#_x0000_t75" style="width:18pt;height:18pt" o:ole="">
            <v:imagedata r:id="rId205" o:title=""/>
          </v:shape>
          <o:OLEObject Type="Embed" ProgID="Equation.3" ShapeID="_x0000_i1101" DrawAspect="Content" ObjectID="_1580274551" r:id="rId219"/>
        </w:object>
      </w:r>
      <w:r w:rsidR="000D26E5" w:rsidRPr="008447C6">
        <w:rPr>
          <w:rFonts w:ascii="Times New Roman" w:hAnsi="Times New Roman"/>
          <w:sz w:val="24"/>
          <w:szCs w:val="24"/>
          <w:lang w:val="es-PE"/>
        </w:rPr>
        <w:t>&gt; 1</w:t>
      </w:r>
      <w:r w:rsidR="00D952EC" w:rsidRPr="008447C6">
        <w:rPr>
          <w:rFonts w:ascii="Times New Roman" w:hAnsi="Times New Roman"/>
          <w:sz w:val="24"/>
          <w:szCs w:val="24"/>
          <w:lang w:val="es-PE"/>
        </w:rPr>
        <w:tab/>
      </w:r>
      <w:r w:rsidR="00D952EC" w:rsidRPr="008447C6">
        <w:rPr>
          <w:rFonts w:ascii="Times New Roman" w:hAnsi="Times New Roman"/>
          <w:sz w:val="24"/>
          <w:szCs w:val="24"/>
          <w:lang w:val="es-PE"/>
        </w:rPr>
        <w:tab/>
      </w:r>
      <w:r w:rsidR="00612056" w:rsidRPr="008447C6">
        <w:rPr>
          <w:rFonts w:ascii="Times New Roman" w:hAnsi="Times New Roman"/>
          <w:sz w:val="24"/>
          <w:szCs w:val="24"/>
          <w:lang w:val="es-PE"/>
        </w:rPr>
        <w:t xml:space="preserve">: </w:t>
      </w:r>
      <w:r w:rsidR="000D26E5" w:rsidRPr="008447C6">
        <w:rPr>
          <w:rFonts w:ascii="Times New Roman" w:hAnsi="Times New Roman"/>
          <w:sz w:val="24"/>
          <w:szCs w:val="24"/>
          <w:lang w:val="es-PE"/>
        </w:rPr>
        <w:t>Consistencia media dura, dura sólida.</w:t>
      </w:r>
    </w:p>
    <w:p w:rsidR="00CC7BBC" w:rsidRPr="008447C6" w:rsidRDefault="00CC7BBC" w:rsidP="0071468E">
      <w:pPr>
        <w:spacing w:line="360" w:lineRule="auto"/>
        <w:jc w:val="both"/>
        <w:rPr>
          <w:rFonts w:ascii="Times New Roman" w:hAnsi="Times New Roman"/>
          <w:sz w:val="24"/>
          <w:szCs w:val="24"/>
          <w:lang w:val="es-PE"/>
        </w:rPr>
      </w:pPr>
    </w:p>
    <w:p w:rsidR="009E7365" w:rsidRPr="008447C6" w:rsidRDefault="009E7365" w:rsidP="0071468E">
      <w:pPr>
        <w:tabs>
          <w:tab w:val="left" w:pos="1701"/>
        </w:tabs>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2.5.2.1</w:t>
      </w:r>
      <w:r w:rsidR="00E574D6" w:rsidRPr="008447C6">
        <w:rPr>
          <w:rFonts w:ascii="Times New Roman" w:hAnsi="Times New Roman"/>
          <w:b/>
          <w:sz w:val="24"/>
          <w:szCs w:val="24"/>
          <w:lang w:val="es-MX"/>
        </w:rPr>
        <w:t>2</w:t>
      </w:r>
      <w:r w:rsidR="00CC7BBC">
        <w:rPr>
          <w:rFonts w:ascii="Times New Roman" w:hAnsi="Times New Roman"/>
          <w:b/>
          <w:sz w:val="24"/>
          <w:szCs w:val="24"/>
          <w:lang w:val="es-MX"/>
        </w:rPr>
        <w:t xml:space="preserve">. </w:t>
      </w:r>
      <w:r w:rsidR="00E574D6" w:rsidRPr="008447C6">
        <w:rPr>
          <w:rFonts w:ascii="Times New Roman" w:hAnsi="Times New Roman"/>
          <w:b/>
          <w:sz w:val="24"/>
          <w:szCs w:val="24"/>
          <w:lang w:val="es-MX"/>
        </w:rPr>
        <w:t>C</w:t>
      </w:r>
      <w:r w:rsidR="00161258" w:rsidRPr="008447C6">
        <w:rPr>
          <w:rFonts w:ascii="Times New Roman" w:hAnsi="Times New Roman"/>
          <w:b/>
          <w:sz w:val="24"/>
          <w:szCs w:val="24"/>
          <w:lang w:val="es-MX"/>
        </w:rPr>
        <w:t>lasificación de suelos</w:t>
      </w:r>
    </w:p>
    <w:p w:rsidR="001971B7" w:rsidRPr="008447C6" w:rsidRDefault="00CC7BBC" w:rsidP="00CC7BBC">
      <w:pPr>
        <w:spacing w:line="360" w:lineRule="auto"/>
        <w:ind w:firstLine="709"/>
        <w:jc w:val="both"/>
        <w:rPr>
          <w:rFonts w:ascii="Times New Roman" w:hAnsi="Times New Roman"/>
          <w:b/>
          <w:iCs/>
          <w:sz w:val="24"/>
          <w:szCs w:val="24"/>
        </w:rPr>
      </w:pPr>
      <w:r>
        <w:rPr>
          <w:rFonts w:ascii="Times New Roman" w:hAnsi="Times New Roman"/>
          <w:sz w:val="24"/>
          <w:szCs w:val="24"/>
          <w:lang w:val="es-ES_tradnl"/>
        </w:rPr>
        <w:t xml:space="preserve">    </w:t>
      </w:r>
      <w:r w:rsidR="00534A9D" w:rsidRPr="008447C6">
        <w:rPr>
          <w:rFonts w:ascii="Times New Roman" w:hAnsi="Times New Roman"/>
          <w:sz w:val="24"/>
          <w:szCs w:val="24"/>
          <w:lang w:val="es-ES_tradnl"/>
        </w:rPr>
        <w:t>Campos y Guardia, no</w:t>
      </w:r>
      <w:r w:rsidR="005C18A6" w:rsidRPr="008447C6">
        <w:rPr>
          <w:rFonts w:ascii="Times New Roman" w:hAnsi="Times New Roman"/>
          <w:sz w:val="24"/>
          <w:szCs w:val="24"/>
          <w:lang w:val="es-ES_tradnl"/>
        </w:rPr>
        <w:t>s</w:t>
      </w:r>
      <w:r w:rsidR="00534A9D" w:rsidRPr="008447C6">
        <w:rPr>
          <w:rFonts w:ascii="Times New Roman" w:hAnsi="Times New Roman"/>
          <w:sz w:val="24"/>
          <w:szCs w:val="24"/>
          <w:lang w:val="es-ES_tradnl"/>
        </w:rPr>
        <w:t xml:space="preserve"> indican</w:t>
      </w:r>
      <w:r w:rsidR="004E4D0D" w:rsidRPr="008447C6">
        <w:rPr>
          <w:rFonts w:ascii="Times New Roman" w:hAnsi="Times New Roman"/>
          <w:sz w:val="24"/>
          <w:szCs w:val="24"/>
          <w:lang w:val="es-ES_tradnl"/>
        </w:rPr>
        <w:t xml:space="preserve"> que d</w:t>
      </w:r>
      <w:r w:rsidR="001971B7" w:rsidRPr="008447C6">
        <w:rPr>
          <w:rFonts w:ascii="Times New Roman" w:hAnsi="Times New Roman"/>
          <w:sz w:val="24"/>
          <w:szCs w:val="24"/>
          <w:lang w:val="es-MX"/>
        </w:rPr>
        <w:t>ebido a la gran variedad de suelos que pueden encontrarse en la corteza terrestre es que se ha</w:t>
      </w:r>
      <w:r w:rsidR="00923A48" w:rsidRPr="008447C6">
        <w:rPr>
          <w:rFonts w:ascii="Times New Roman" w:hAnsi="Times New Roman"/>
          <w:sz w:val="24"/>
          <w:szCs w:val="24"/>
          <w:lang w:val="es-MX"/>
        </w:rPr>
        <w:t xml:space="preserve">n desarrollado varios sistemas de clasificación para poder </w:t>
      </w:r>
      <w:r w:rsidR="001971B7" w:rsidRPr="008447C6">
        <w:rPr>
          <w:rFonts w:ascii="Times New Roman" w:hAnsi="Times New Roman"/>
          <w:sz w:val="24"/>
          <w:szCs w:val="24"/>
          <w:lang w:val="es-MX"/>
        </w:rPr>
        <w:t xml:space="preserve">identificarlos, elaborados de acuerdo a la aplicación que se les da a los mismos. El clasificar un suelo consiste en agrupar al mismo en grupos y/o subgrupos de suelos que presentan un comportamiento semejante con propiedades ingenieriles similares. </w:t>
      </w:r>
    </w:p>
    <w:p w:rsidR="001971B7" w:rsidRPr="008447C6" w:rsidRDefault="001971B7" w:rsidP="0071468E">
      <w:pPr>
        <w:spacing w:before="120" w:after="120" w:line="360" w:lineRule="auto"/>
        <w:jc w:val="both"/>
        <w:rPr>
          <w:rFonts w:ascii="Times New Roman" w:hAnsi="Times New Roman"/>
          <w:iCs/>
          <w:lang w:val="es-MX"/>
        </w:rPr>
      </w:pPr>
      <w:r w:rsidRPr="008447C6">
        <w:rPr>
          <w:rFonts w:ascii="Times New Roman" w:hAnsi="Times New Roman"/>
          <w:sz w:val="24"/>
          <w:szCs w:val="24"/>
          <w:lang w:val="es-MX"/>
        </w:rPr>
        <w:t xml:space="preserve">En este capítulo se analizaran el sistema de clasificación Unificado </w:t>
      </w:r>
      <w:r w:rsidR="00EA0A41" w:rsidRPr="008447C6">
        <w:rPr>
          <w:rFonts w:ascii="Times New Roman" w:hAnsi="Times New Roman"/>
          <w:sz w:val="24"/>
          <w:szCs w:val="24"/>
          <w:lang w:val="es-MX"/>
        </w:rPr>
        <w:t>SUCS</w:t>
      </w:r>
      <w:r w:rsidRPr="008447C6">
        <w:rPr>
          <w:rFonts w:ascii="Times New Roman" w:hAnsi="Times New Roman"/>
          <w:sz w:val="24"/>
          <w:szCs w:val="24"/>
          <w:lang w:val="es-MX"/>
        </w:rPr>
        <w:t xml:space="preserve"> y el sistema de clasificació</w:t>
      </w:r>
      <w:r w:rsidR="00923A48" w:rsidRPr="008447C6">
        <w:rPr>
          <w:rFonts w:ascii="Times New Roman" w:hAnsi="Times New Roman"/>
          <w:sz w:val="24"/>
          <w:szCs w:val="24"/>
          <w:lang w:val="es-MX"/>
        </w:rPr>
        <w:t xml:space="preserve">n AASHTO, que son los sistemas de clasificación más utilizados por </w:t>
      </w:r>
      <w:r w:rsidRPr="008447C6">
        <w:rPr>
          <w:rFonts w:ascii="Times New Roman" w:hAnsi="Times New Roman"/>
          <w:sz w:val="24"/>
          <w:szCs w:val="24"/>
          <w:lang w:val="es-MX"/>
        </w:rPr>
        <w:t>la mayor parte de los ingenieros de todo el mundo.</w:t>
      </w:r>
    </w:p>
    <w:p w:rsidR="001971B7" w:rsidRPr="008447C6" w:rsidRDefault="00E874B6" w:rsidP="001E7DB2">
      <w:pPr>
        <w:widowControl w:val="0"/>
        <w:numPr>
          <w:ilvl w:val="0"/>
          <w:numId w:val="17"/>
        </w:numPr>
        <w:spacing w:before="120" w:after="120" w:line="360" w:lineRule="auto"/>
        <w:ind w:left="0" w:firstLine="0"/>
        <w:jc w:val="both"/>
        <w:rPr>
          <w:rFonts w:ascii="Times New Roman" w:hAnsi="Times New Roman"/>
          <w:color w:val="000000"/>
          <w:sz w:val="24"/>
          <w:szCs w:val="24"/>
        </w:rPr>
      </w:pPr>
      <w:r w:rsidRPr="008447C6">
        <w:rPr>
          <w:rFonts w:ascii="Times New Roman" w:hAnsi="Times New Roman"/>
          <w:b/>
          <w:bCs/>
          <w:color w:val="000000"/>
          <w:sz w:val="24"/>
          <w:szCs w:val="24"/>
        </w:rPr>
        <w:lastRenderedPageBreak/>
        <w:t>S</w:t>
      </w:r>
      <w:r w:rsidR="00161258" w:rsidRPr="008447C6">
        <w:rPr>
          <w:rFonts w:ascii="Times New Roman" w:hAnsi="Times New Roman"/>
          <w:b/>
          <w:bCs/>
          <w:color w:val="000000"/>
          <w:sz w:val="24"/>
          <w:szCs w:val="24"/>
        </w:rPr>
        <w:t xml:space="preserve">istema unificado de clasificación de suelos </w:t>
      </w:r>
      <w:r w:rsidR="001971B7" w:rsidRPr="008447C6">
        <w:rPr>
          <w:rFonts w:ascii="Times New Roman" w:hAnsi="Times New Roman"/>
          <w:b/>
          <w:bCs/>
          <w:color w:val="000000"/>
          <w:sz w:val="24"/>
          <w:szCs w:val="24"/>
        </w:rPr>
        <w:t>(</w:t>
      </w:r>
      <w:r w:rsidR="00923A48" w:rsidRPr="008447C6">
        <w:rPr>
          <w:rFonts w:ascii="Times New Roman" w:hAnsi="Times New Roman"/>
          <w:b/>
          <w:bCs/>
          <w:color w:val="000000"/>
          <w:sz w:val="24"/>
          <w:szCs w:val="24"/>
        </w:rPr>
        <w:t>SUCS</w:t>
      </w:r>
      <w:r w:rsidR="001971B7" w:rsidRPr="008447C6">
        <w:rPr>
          <w:rFonts w:ascii="Times New Roman" w:hAnsi="Times New Roman"/>
          <w:b/>
          <w:bCs/>
          <w:color w:val="000000"/>
          <w:sz w:val="24"/>
          <w:szCs w:val="24"/>
        </w:rPr>
        <w:t>)</w:t>
      </w:r>
    </w:p>
    <w:p w:rsidR="00A82260" w:rsidRPr="008447C6" w:rsidRDefault="004A3276" w:rsidP="0071468E">
      <w:pPr>
        <w:spacing w:before="120" w:after="120" w:line="360" w:lineRule="auto"/>
        <w:jc w:val="both"/>
        <w:rPr>
          <w:rFonts w:ascii="Times New Roman" w:hAnsi="Times New Roman"/>
          <w:b/>
          <w:iCs/>
          <w:sz w:val="24"/>
          <w:szCs w:val="24"/>
        </w:rPr>
      </w:pPr>
      <w:r w:rsidRPr="008447C6">
        <w:rPr>
          <w:rFonts w:ascii="Times New Roman" w:hAnsi="Times New Roman"/>
          <w:sz w:val="24"/>
          <w:szCs w:val="24"/>
          <w:lang w:val="es-ES_tradnl"/>
        </w:rPr>
        <w:t>Campos y Guardia, no</w:t>
      </w:r>
      <w:r w:rsidR="00D52C1B" w:rsidRPr="008447C6">
        <w:rPr>
          <w:rFonts w:ascii="Times New Roman" w:hAnsi="Times New Roman"/>
          <w:sz w:val="24"/>
          <w:szCs w:val="24"/>
          <w:lang w:val="es-ES_tradnl"/>
        </w:rPr>
        <w:t>s</w:t>
      </w:r>
      <w:r w:rsidRPr="008447C6">
        <w:rPr>
          <w:rFonts w:ascii="Times New Roman" w:hAnsi="Times New Roman"/>
          <w:sz w:val="24"/>
          <w:szCs w:val="24"/>
          <w:lang w:val="es-ES_tradnl"/>
        </w:rPr>
        <w:t xml:space="preserve"> indican </w:t>
      </w:r>
      <w:r w:rsidR="00215B8F" w:rsidRPr="008447C6">
        <w:rPr>
          <w:rFonts w:ascii="Times New Roman" w:hAnsi="Times New Roman"/>
          <w:sz w:val="24"/>
          <w:szCs w:val="24"/>
          <w:lang w:val="es-ES_tradnl"/>
        </w:rPr>
        <w:t>que e</w:t>
      </w:r>
      <w:r w:rsidR="001971B7" w:rsidRPr="008447C6">
        <w:rPr>
          <w:rFonts w:ascii="Times New Roman" w:hAnsi="Times New Roman"/>
          <w:sz w:val="24"/>
          <w:szCs w:val="24"/>
          <w:lang w:val="es-MX"/>
        </w:rPr>
        <w:t>l si</w:t>
      </w:r>
      <w:r w:rsidR="00923A48" w:rsidRPr="008447C6">
        <w:rPr>
          <w:rFonts w:ascii="Times New Roman" w:hAnsi="Times New Roman"/>
          <w:sz w:val="24"/>
          <w:szCs w:val="24"/>
          <w:lang w:val="es-MX"/>
        </w:rPr>
        <w:t xml:space="preserve">stema de clasificación SUCS está basado en </w:t>
      </w:r>
      <w:r w:rsidR="001971B7" w:rsidRPr="008447C6">
        <w:rPr>
          <w:rFonts w:ascii="Times New Roman" w:hAnsi="Times New Roman"/>
          <w:sz w:val="24"/>
          <w:szCs w:val="24"/>
          <w:lang w:val="es-MX"/>
        </w:rPr>
        <w:t xml:space="preserve">la determinación en laboratorio de la distribución del tamaño de partículas, el límite líquido y el índice de plasticidad. Este sistema de clasificación también se basa en la gráfica de plasticidad, que fue obtenida por medio de investigaciones realizadas en laboratorio por A. Casagrande (1932). </w:t>
      </w:r>
    </w:p>
    <w:p w:rsidR="00A82260" w:rsidRPr="008447C6" w:rsidRDefault="00534A9D" w:rsidP="0071468E">
      <w:pPr>
        <w:tabs>
          <w:tab w:val="left" w:pos="851"/>
        </w:tabs>
        <w:spacing w:before="120" w:after="120" w:line="360" w:lineRule="auto"/>
        <w:jc w:val="both"/>
        <w:rPr>
          <w:rFonts w:ascii="Times New Roman" w:hAnsi="Times New Roman"/>
          <w:b/>
          <w:iCs/>
          <w:sz w:val="24"/>
          <w:szCs w:val="24"/>
          <w:lang w:val="es-PE"/>
        </w:rPr>
      </w:pPr>
      <w:r w:rsidRPr="008447C6">
        <w:rPr>
          <w:rFonts w:ascii="Times New Roman" w:hAnsi="Times New Roman"/>
          <w:b/>
          <w:iCs/>
          <w:sz w:val="24"/>
          <w:szCs w:val="24"/>
          <w:lang w:val="es-PE"/>
        </w:rPr>
        <w:t>a.1.</w:t>
      </w:r>
      <w:r w:rsidRPr="008447C6">
        <w:rPr>
          <w:rFonts w:ascii="Times New Roman" w:hAnsi="Times New Roman"/>
          <w:b/>
          <w:iCs/>
          <w:sz w:val="24"/>
          <w:szCs w:val="24"/>
          <w:lang w:val="es-PE"/>
        </w:rPr>
        <w:tab/>
      </w:r>
      <w:r w:rsidR="00AB6A26" w:rsidRPr="008447C6">
        <w:rPr>
          <w:rFonts w:ascii="Times New Roman" w:hAnsi="Times New Roman"/>
          <w:b/>
          <w:iCs/>
          <w:sz w:val="24"/>
          <w:szCs w:val="24"/>
          <w:lang w:val="es-PE"/>
        </w:rPr>
        <w:t xml:space="preserve">Características del sistema de clasificación unificado </w:t>
      </w:r>
      <w:r w:rsidR="00A82260" w:rsidRPr="008447C6">
        <w:rPr>
          <w:rFonts w:ascii="Times New Roman" w:hAnsi="Times New Roman"/>
          <w:b/>
          <w:iCs/>
          <w:sz w:val="24"/>
          <w:szCs w:val="24"/>
          <w:lang w:val="es-PE"/>
        </w:rPr>
        <w:t xml:space="preserve">(ASTM D-2487) </w:t>
      </w:r>
    </w:p>
    <w:p w:rsidR="00A82260" w:rsidRPr="008447C6" w:rsidRDefault="00A82260" w:rsidP="0071468E">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Clasifica a los suelos en cuatro principales categorías, cada una de estas categorías usa un símbolo que define la naturaleza del suelo:</w:t>
      </w:r>
    </w:p>
    <w:p w:rsidR="00D655E0" w:rsidRPr="008447C6" w:rsidRDefault="00534A9D" w:rsidP="0071468E">
      <w:pPr>
        <w:tabs>
          <w:tab w:val="left" w:pos="851"/>
          <w:tab w:val="left" w:pos="3261"/>
        </w:tabs>
        <w:spacing w:before="120" w:after="120" w:line="360" w:lineRule="auto"/>
        <w:jc w:val="both"/>
        <w:rPr>
          <w:rFonts w:ascii="Times New Roman" w:hAnsi="Times New Roman"/>
          <w:sz w:val="24"/>
          <w:szCs w:val="24"/>
          <w:lang w:val="es-PE"/>
        </w:rPr>
      </w:pPr>
      <w:r w:rsidRPr="008447C6">
        <w:rPr>
          <w:rFonts w:ascii="Times New Roman" w:hAnsi="Times New Roman"/>
          <w:b/>
          <w:sz w:val="24"/>
          <w:szCs w:val="24"/>
          <w:lang w:val="es-PE"/>
        </w:rPr>
        <w:t>a.1.1.</w:t>
      </w:r>
      <w:r w:rsidRPr="008447C6">
        <w:rPr>
          <w:rFonts w:ascii="Times New Roman" w:hAnsi="Times New Roman"/>
          <w:b/>
          <w:sz w:val="24"/>
          <w:szCs w:val="24"/>
          <w:lang w:val="es-PE"/>
        </w:rPr>
        <w:tab/>
      </w:r>
      <w:r w:rsidR="00D655E0" w:rsidRPr="008447C6">
        <w:rPr>
          <w:rFonts w:ascii="Times New Roman" w:hAnsi="Times New Roman"/>
          <w:b/>
          <w:sz w:val="24"/>
          <w:szCs w:val="24"/>
          <w:lang w:val="es-PE"/>
        </w:rPr>
        <w:t>S</w:t>
      </w:r>
      <w:r w:rsidR="00AB6A26" w:rsidRPr="008447C6">
        <w:rPr>
          <w:rFonts w:ascii="Times New Roman" w:hAnsi="Times New Roman"/>
          <w:b/>
          <w:sz w:val="24"/>
          <w:szCs w:val="24"/>
          <w:lang w:val="es-PE"/>
        </w:rPr>
        <w:t>uelos de grano grueso</w:t>
      </w:r>
    </w:p>
    <w:p w:rsidR="00A82260" w:rsidRPr="008447C6" w:rsidRDefault="00A82260" w:rsidP="0071468E">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Son de naturaleza tipo grava y arena con menos del 50% pasando por el tamiz Nº 200. Los símbolos de grupo comienzan con un prefijo G para la grava o suelo gravoso del inglés “Gravel” y S para la arena o suelo arenoso del inglés “Sand”. </w:t>
      </w:r>
    </w:p>
    <w:p w:rsidR="00D655E0" w:rsidRPr="008447C6" w:rsidRDefault="00534A9D" w:rsidP="0071468E">
      <w:pPr>
        <w:tabs>
          <w:tab w:val="left" w:pos="851"/>
          <w:tab w:val="left" w:pos="3261"/>
        </w:tabs>
        <w:spacing w:line="360" w:lineRule="auto"/>
        <w:jc w:val="both"/>
        <w:rPr>
          <w:rFonts w:ascii="Times New Roman" w:hAnsi="Times New Roman"/>
          <w:sz w:val="24"/>
          <w:szCs w:val="24"/>
          <w:lang w:val="es-PE"/>
        </w:rPr>
      </w:pPr>
      <w:r w:rsidRPr="008447C6">
        <w:rPr>
          <w:rFonts w:ascii="Times New Roman" w:hAnsi="Times New Roman"/>
          <w:b/>
          <w:sz w:val="24"/>
          <w:szCs w:val="24"/>
          <w:lang w:val="es-PE"/>
        </w:rPr>
        <w:t>a.1.2.</w:t>
      </w:r>
      <w:r w:rsidRPr="008447C6">
        <w:rPr>
          <w:rFonts w:ascii="Times New Roman" w:hAnsi="Times New Roman"/>
          <w:b/>
          <w:sz w:val="24"/>
          <w:szCs w:val="24"/>
          <w:lang w:val="es-PE"/>
        </w:rPr>
        <w:tab/>
      </w:r>
      <w:r w:rsidR="00500631" w:rsidRPr="008447C6">
        <w:rPr>
          <w:rFonts w:ascii="Times New Roman" w:hAnsi="Times New Roman"/>
          <w:b/>
          <w:sz w:val="24"/>
          <w:szCs w:val="24"/>
          <w:lang w:val="es-PE"/>
        </w:rPr>
        <w:t>S</w:t>
      </w:r>
      <w:r w:rsidR="00AB6A26" w:rsidRPr="008447C6">
        <w:rPr>
          <w:rFonts w:ascii="Times New Roman" w:hAnsi="Times New Roman"/>
          <w:b/>
          <w:sz w:val="24"/>
          <w:szCs w:val="24"/>
          <w:lang w:val="es-PE"/>
        </w:rPr>
        <w:t>uelos de grano fino</w:t>
      </w:r>
    </w:p>
    <w:p w:rsidR="00A82260" w:rsidRPr="008447C6" w:rsidRDefault="00500631"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Son aquellos que tienen 50% o más pasando por</w:t>
      </w:r>
      <w:r w:rsidR="00A82260" w:rsidRPr="008447C6">
        <w:rPr>
          <w:rFonts w:ascii="Times New Roman" w:hAnsi="Times New Roman"/>
          <w:sz w:val="24"/>
          <w:szCs w:val="24"/>
          <w:lang w:val="es-PE"/>
        </w:rPr>
        <w:t xml:space="preserve"> el tamiz Nº 200. Los símbolos de grupo comienzan con un pre</w:t>
      </w:r>
      <w:r w:rsidRPr="008447C6">
        <w:rPr>
          <w:rFonts w:ascii="Times New Roman" w:hAnsi="Times New Roman"/>
          <w:sz w:val="24"/>
          <w:szCs w:val="24"/>
          <w:lang w:val="es-PE"/>
        </w:rPr>
        <w:t>fijo M para limo inorgánico del sueco “mo y mjala”, C para arcilla inorgánica del</w:t>
      </w:r>
      <w:r w:rsidR="00A82260" w:rsidRPr="008447C6">
        <w:rPr>
          <w:rFonts w:ascii="Times New Roman" w:hAnsi="Times New Roman"/>
          <w:sz w:val="24"/>
          <w:szCs w:val="24"/>
          <w:lang w:val="es-PE"/>
        </w:rPr>
        <w:t xml:space="preserve"> inglés “Clay”.</w:t>
      </w:r>
    </w:p>
    <w:p w:rsidR="00500631" w:rsidRPr="008447C6" w:rsidRDefault="00534A9D" w:rsidP="0071468E">
      <w:pPr>
        <w:tabs>
          <w:tab w:val="left" w:pos="851"/>
          <w:tab w:val="left" w:pos="3261"/>
        </w:tabs>
        <w:spacing w:line="360" w:lineRule="auto"/>
        <w:jc w:val="both"/>
        <w:rPr>
          <w:rFonts w:ascii="Times New Roman" w:hAnsi="Times New Roman"/>
          <w:sz w:val="24"/>
          <w:szCs w:val="24"/>
          <w:lang w:val="es-PE"/>
        </w:rPr>
      </w:pPr>
      <w:r w:rsidRPr="008447C6">
        <w:rPr>
          <w:rFonts w:ascii="Times New Roman" w:hAnsi="Times New Roman"/>
          <w:b/>
          <w:sz w:val="24"/>
          <w:szCs w:val="24"/>
          <w:lang w:val="es-PE"/>
        </w:rPr>
        <w:t>a.1.3.</w:t>
      </w:r>
      <w:r w:rsidRPr="008447C6">
        <w:rPr>
          <w:rFonts w:ascii="Times New Roman" w:hAnsi="Times New Roman"/>
          <w:b/>
          <w:sz w:val="24"/>
          <w:szCs w:val="24"/>
          <w:lang w:val="es-PE"/>
        </w:rPr>
        <w:tab/>
      </w:r>
      <w:r w:rsidR="00500631" w:rsidRPr="008447C6">
        <w:rPr>
          <w:rFonts w:ascii="Times New Roman" w:hAnsi="Times New Roman"/>
          <w:b/>
          <w:sz w:val="24"/>
          <w:szCs w:val="24"/>
          <w:lang w:val="es-PE"/>
        </w:rPr>
        <w:t>S</w:t>
      </w:r>
      <w:r w:rsidR="00AB6A26" w:rsidRPr="008447C6">
        <w:rPr>
          <w:rFonts w:ascii="Times New Roman" w:hAnsi="Times New Roman"/>
          <w:b/>
          <w:sz w:val="24"/>
          <w:szCs w:val="24"/>
          <w:lang w:val="es-PE"/>
        </w:rPr>
        <w:t>uelos orgánicos</w:t>
      </w:r>
    </w:p>
    <w:p w:rsidR="00A82260" w:rsidRPr="008447C6" w:rsidRDefault="00500631"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Son limos y </w:t>
      </w:r>
      <w:r w:rsidR="00A82260" w:rsidRPr="008447C6">
        <w:rPr>
          <w:rFonts w:ascii="Times New Roman" w:hAnsi="Times New Roman"/>
          <w:sz w:val="24"/>
          <w:szCs w:val="24"/>
          <w:lang w:val="es-PE"/>
        </w:rPr>
        <w:t xml:space="preserve">arcillas que contienen materia orgánica importante, a estos se los denomina con el prefijo O del inglés “Organic”.  </w:t>
      </w:r>
    </w:p>
    <w:p w:rsidR="00500631" w:rsidRPr="008447C6" w:rsidRDefault="00534A9D" w:rsidP="0071468E">
      <w:pPr>
        <w:tabs>
          <w:tab w:val="left" w:pos="851"/>
          <w:tab w:val="left" w:pos="3261"/>
        </w:tabs>
        <w:spacing w:line="360" w:lineRule="auto"/>
        <w:jc w:val="both"/>
        <w:rPr>
          <w:rFonts w:ascii="Times New Roman" w:hAnsi="Times New Roman"/>
          <w:sz w:val="24"/>
          <w:szCs w:val="24"/>
          <w:lang w:val="es-PE"/>
        </w:rPr>
      </w:pPr>
      <w:r w:rsidRPr="008447C6">
        <w:rPr>
          <w:rFonts w:ascii="Times New Roman" w:hAnsi="Times New Roman"/>
          <w:b/>
          <w:sz w:val="24"/>
          <w:szCs w:val="24"/>
          <w:lang w:val="es-PE"/>
        </w:rPr>
        <w:t>a.1.4.</w:t>
      </w:r>
      <w:r w:rsidRPr="008447C6">
        <w:rPr>
          <w:rFonts w:ascii="Times New Roman" w:hAnsi="Times New Roman"/>
          <w:b/>
          <w:sz w:val="24"/>
          <w:szCs w:val="24"/>
          <w:lang w:val="es-PE"/>
        </w:rPr>
        <w:tab/>
      </w:r>
      <w:r w:rsidR="00500631" w:rsidRPr="008447C6">
        <w:rPr>
          <w:rFonts w:ascii="Times New Roman" w:hAnsi="Times New Roman"/>
          <w:b/>
          <w:sz w:val="24"/>
          <w:szCs w:val="24"/>
          <w:lang w:val="es-PE"/>
        </w:rPr>
        <w:t>T</w:t>
      </w:r>
      <w:r w:rsidR="00AB6A26" w:rsidRPr="008447C6">
        <w:rPr>
          <w:rFonts w:ascii="Times New Roman" w:hAnsi="Times New Roman"/>
          <w:b/>
          <w:sz w:val="24"/>
          <w:szCs w:val="24"/>
          <w:lang w:val="es-PE"/>
        </w:rPr>
        <w:t>urbas</w:t>
      </w:r>
    </w:p>
    <w:p w:rsidR="00A82260" w:rsidRPr="008447C6" w:rsidRDefault="00500631" w:rsidP="0071468E">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El símbolo Pt se usa para turbas del inglés “peat”, lodos y</w:t>
      </w:r>
      <w:r w:rsidR="00A82260" w:rsidRPr="008447C6">
        <w:rPr>
          <w:rFonts w:ascii="Times New Roman" w:hAnsi="Times New Roman"/>
          <w:sz w:val="24"/>
          <w:szCs w:val="24"/>
          <w:lang w:val="es-PE"/>
        </w:rPr>
        <w:t xml:space="preserve"> otros suelos altamente orgánicos.</w:t>
      </w:r>
    </w:p>
    <w:p w:rsidR="0033403C" w:rsidRPr="008447C6" w:rsidRDefault="0033403C" w:rsidP="0071468E">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Para este sistema de cl</w:t>
      </w:r>
      <w:r w:rsidR="009B12E7" w:rsidRPr="008447C6">
        <w:rPr>
          <w:rFonts w:ascii="Times New Roman" w:hAnsi="Times New Roman"/>
          <w:sz w:val="24"/>
          <w:szCs w:val="24"/>
          <w:lang w:val="es-PE"/>
        </w:rPr>
        <w:t xml:space="preserve">asificación son también usados </w:t>
      </w:r>
      <w:r w:rsidRPr="008447C6">
        <w:rPr>
          <w:rFonts w:ascii="Times New Roman" w:hAnsi="Times New Roman"/>
          <w:sz w:val="24"/>
          <w:szCs w:val="24"/>
          <w:lang w:val="es-PE"/>
        </w:rPr>
        <w:t xml:space="preserve">sufijos que identifican algunas características particulares del suelo: </w:t>
      </w:r>
    </w:p>
    <w:p w:rsidR="0033403C" w:rsidRPr="008447C6" w:rsidRDefault="0033403C" w:rsidP="0071468E">
      <w:pPr>
        <w:spacing w:before="120" w:after="120" w:line="360" w:lineRule="auto"/>
        <w:ind w:left="1701"/>
        <w:jc w:val="both"/>
        <w:rPr>
          <w:rFonts w:ascii="Times New Roman" w:hAnsi="Times New Roman"/>
          <w:sz w:val="24"/>
          <w:szCs w:val="24"/>
          <w:lang w:val="es-PE"/>
        </w:rPr>
      </w:pPr>
    </w:p>
    <w:p w:rsidR="0033403C" w:rsidRPr="008447C6" w:rsidRDefault="0033403C" w:rsidP="0071468E">
      <w:pPr>
        <w:tabs>
          <w:tab w:val="left" w:pos="851"/>
          <w:tab w:val="left" w:pos="2977"/>
        </w:tabs>
        <w:spacing w:before="120" w:after="120" w:line="360" w:lineRule="auto"/>
        <w:jc w:val="both"/>
        <w:rPr>
          <w:rFonts w:ascii="Times New Roman" w:hAnsi="Times New Roman"/>
          <w:sz w:val="24"/>
          <w:szCs w:val="24"/>
          <w:lang w:val="es-PE"/>
        </w:rPr>
      </w:pPr>
      <w:r w:rsidRPr="008447C6">
        <w:rPr>
          <w:rFonts w:ascii="Times New Roman" w:hAnsi="Times New Roman"/>
          <w:b/>
          <w:sz w:val="24"/>
          <w:szCs w:val="24"/>
          <w:lang w:val="es-PE"/>
        </w:rPr>
        <w:t>W.</w:t>
      </w:r>
      <w:r w:rsidR="00534A9D" w:rsidRPr="008447C6">
        <w:rPr>
          <w:rFonts w:ascii="Times New Roman" w:hAnsi="Times New Roman"/>
          <w:b/>
          <w:sz w:val="24"/>
          <w:szCs w:val="24"/>
          <w:lang w:val="es-PE"/>
        </w:rPr>
        <w:tab/>
      </w:r>
      <w:r w:rsidRPr="008447C6">
        <w:rPr>
          <w:rFonts w:ascii="Times New Roman" w:hAnsi="Times New Roman"/>
          <w:sz w:val="24"/>
          <w:szCs w:val="24"/>
          <w:lang w:val="es-PE"/>
        </w:rPr>
        <w:t>Bien gradu</w:t>
      </w:r>
      <w:r w:rsidR="006F2D8C" w:rsidRPr="008447C6">
        <w:rPr>
          <w:rFonts w:ascii="Times New Roman" w:hAnsi="Times New Roman"/>
          <w:sz w:val="24"/>
          <w:szCs w:val="24"/>
          <w:lang w:val="es-PE"/>
        </w:rPr>
        <w:t>ado del inglés “Well graded”.</w:t>
      </w:r>
      <w:r w:rsidRPr="008447C6">
        <w:rPr>
          <w:rFonts w:ascii="Times New Roman" w:hAnsi="Times New Roman"/>
          <w:sz w:val="24"/>
          <w:szCs w:val="24"/>
          <w:lang w:val="es-PE"/>
        </w:rPr>
        <w:t xml:space="preserve"> </w:t>
      </w:r>
    </w:p>
    <w:p w:rsidR="0033403C" w:rsidRPr="008447C6" w:rsidRDefault="0033403C" w:rsidP="0071468E">
      <w:pPr>
        <w:tabs>
          <w:tab w:val="left" w:pos="851"/>
          <w:tab w:val="left" w:pos="2977"/>
        </w:tabs>
        <w:spacing w:line="360" w:lineRule="auto"/>
        <w:jc w:val="both"/>
        <w:rPr>
          <w:rFonts w:ascii="Times New Roman" w:hAnsi="Times New Roman"/>
          <w:sz w:val="24"/>
          <w:szCs w:val="24"/>
          <w:lang w:val="es-PE"/>
        </w:rPr>
      </w:pPr>
      <w:r w:rsidRPr="008447C6">
        <w:rPr>
          <w:rFonts w:ascii="Times New Roman" w:hAnsi="Times New Roman"/>
          <w:b/>
          <w:sz w:val="24"/>
          <w:szCs w:val="24"/>
          <w:lang w:val="es-PE"/>
        </w:rPr>
        <w:t>P.</w:t>
      </w:r>
      <w:r w:rsidR="00534A9D" w:rsidRPr="008447C6">
        <w:rPr>
          <w:rFonts w:ascii="Times New Roman" w:hAnsi="Times New Roman"/>
          <w:sz w:val="24"/>
          <w:szCs w:val="24"/>
          <w:lang w:val="es-PE"/>
        </w:rPr>
        <w:tab/>
      </w:r>
      <w:r w:rsidRPr="008447C6">
        <w:rPr>
          <w:rFonts w:ascii="Times New Roman" w:hAnsi="Times New Roman"/>
          <w:sz w:val="24"/>
          <w:szCs w:val="24"/>
          <w:lang w:val="es-PE"/>
        </w:rPr>
        <w:t xml:space="preserve">Mal graduado del inglés “Poorly graded”. </w:t>
      </w:r>
    </w:p>
    <w:p w:rsidR="0033403C" w:rsidRPr="008447C6" w:rsidRDefault="0033403C" w:rsidP="0071468E">
      <w:pPr>
        <w:tabs>
          <w:tab w:val="left" w:pos="851"/>
          <w:tab w:val="left" w:pos="2977"/>
        </w:tabs>
        <w:spacing w:line="360" w:lineRule="auto"/>
        <w:jc w:val="both"/>
        <w:rPr>
          <w:rFonts w:ascii="Times New Roman" w:hAnsi="Times New Roman"/>
          <w:sz w:val="24"/>
          <w:szCs w:val="24"/>
          <w:lang w:val="es-PE"/>
        </w:rPr>
      </w:pPr>
      <w:r w:rsidRPr="008447C6">
        <w:rPr>
          <w:rFonts w:ascii="Times New Roman" w:hAnsi="Times New Roman"/>
          <w:b/>
          <w:sz w:val="24"/>
          <w:szCs w:val="24"/>
          <w:lang w:val="es-PE"/>
        </w:rPr>
        <w:t>L.</w:t>
      </w:r>
      <w:r w:rsidR="00534A9D" w:rsidRPr="008447C6">
        <w:rPr>
          <w:rFonts w:ascii="Times New Roman" w:hAnsi="Times New Roman"/>
          <w:sz w:val="24"/>
          <w:szCs w:val="24"/>
          <w:lang w:val="es-PE"/>
        </w:rPr>
        <w:tab/>
      </w:r>
      <w:r w:rsidRPr="008447C6">
        <w:rPr>
          <w:rFonts w:ascii="Times New Roman" w:hAnsi="Times New Roman"/>
          <w:sz w:val="24"/>
          <w:szCs w:val="24"/>
          <w:lang w:val="es-PE"/>
        </w:rPr>
        <w:t xml:space="preserve">Baja plasticidad, límite líquido menor a 50%, del inglés </w:t>
      </w:r>
      <w:r w:rsidR="00534A9D" w:rsidRPr="008447C6">
        <w:rPr>
          <w:rFonts w:ascii="Times New Roman" w:hAnsi="Times New Roman"/>
          <w:sz w:val="24"/>
          <w:szCs w:val="24"/>
          <w:lang w:val="es-PE"/>
        </w:rPr>
        <w:t xml:space="preserve"> </w:t>
      </w:r>
      <w:r w:rsidRPr="008447C6">
        <w:rPr>
          <w:rFonts w:ascii="Times New Roman" w:hAnsi="Times New Roman"/>
          <w:sz w:val="24"/>
          <w:szCs w:val="24"/>
          <w:lang w:val="es-PE"/>
        </w:rPr>
        <w:t xml:space="preserve">“Low plasticity”. </w:t>
      </w:r>
    </w:p>
    <w:p w:rsidR="0033403C" w:rsidRPr="008447C6" w:rsidRDefault="0033403C" w:rsidP="0071468E">
      <w:pPr>
        <w:tabs>
          <w:tab w:val="left" w:pos="851"/>
          <w:tab w:val="left" w:pos="2977"/>
        </w:tabs>
        <w:spacing w:line="360" w:lineRule="auto"/>
        <w:jc w:val="both"/>
        <w:rPr>
          <w:rFonts w:ascii="Times New Roman" w:hAnsi="Times New Roman"/>
          <w:sz w:val="24"/>
          <w:szCs w:val="24"/>
          <w:lang w:val="es-PE"/>
        </w:rPr>
      </w:pPr>
      <w:r w:rsidRPr="008447C6">
        <w:rPr>
          <w:rFonts w:ascii="Times New Roman" w:hAnsi="Times New Roman"/>
          <w:b/>
          <w:sz w:val="24"/>
          <w:szCs w:val="24"/>
          <w:lang w:val="es-PE"/>
        </w:rPr>
        <w:t>H.</w:t>
      </w:r>
      <w:r w:rsidR="00534A9D" w:rsidRPr="008447C6">
        <w:rPr>
          <w:rFonts w:ascii="Times New Roman" w:hAnsi="Times New Roman"/>
          <w:sz w:val="24"/>
          <w:szCs w:val="24"/>
          <w:lang w:val="es-PE"/>
        </w:rPr>
        <w:tab/>
      </w:r>
      <w:r w:rsidRPr="008447C6">
        <w:rPr>
          <w:rFonts w:ascii="Times New Roman" w:hAnsi="Times New Roman"/>
          <w:sz w:val="24"/>
          <w:szCs w:val="24"/>
          <w:lang w:val="es-PE"/>
        </w:rPr>
        <w:t xml:space="preserve">Alta plasticidad, límite líquido mayor a 50%, del inglés “High plasticity”. </w:t>
      </w:r>
    </w:p>
    <w:p w:rsidR="00CB4C9E" w:rsidRPr="008447C6" w:rsidRDefault="00CB4C9E" w:rsidP="00972A11">
      <w:pPr>
        <w:spacing w:line="360" w:lineRule="auto"/>
        <w:jc w:val="both"/>
        <w:rPr>
          <w:rFonts w:ascii="Times New Roman" w:hAnsi="Times New Roman"/>
          <w:sz w:val="24"/>
          <w:szCs w:val="24"/>
          <w:lang w:val="es-PE"/>
        </w:rPr>
      </w:pPr>
    </w:p>
    <w:p w:rsidR="00636FEA" w:rsidRPr="008447C6" w:rsidRDefault="0071468E" w:rsidP="0071468E">
      <w:pPr>
        <w:tabs>
          <w:tab w:val="left" w:pos="851"/>
          <w:tab w:val="left" w:pos="2552"/>
        </w:tabs>
        <w:spacing w:line="360" w:lineRule="auto"/>
        <w:jc w:val="both"/>
        <w:rPr>
          <w:rFonts w:ascii="Times New Roman" w:hAnsi="Times New Roman"/>
          <w:sz w:val="24"/>
          <w:szCs w:val="24"/>
          <w:lang w:val="es-PE"/>
        </w:rPr>
      </w:pPr>
      <w:r w:rsidRPr="008447C6">
        <w:rPr>
          <w:rFonts w:ascii="Times New Roman" w:hAnsi="Times New Roman"/>
          <w:b/>
          <w:sz w:val="24"/>
          <w:szCs w:val="24"/>
          <w:lang w:val="es-PE"/>
        </w:rPr>
        <w:lastRenderedPageBreak/>
        <w:t>a.2.</w:t>
      </w:r>
      <w:r w:rsidRPr="008447C6">
        <w:rPr>
          <w:rFonts w:ascii="Times New Roman" w:hAnsi="Times New Roman"/>
          <w:b/>
          <w:sz w:val="24"/>
          <w:szCs w:val="24"/>
          <w:lang w:val="es-PE"/>
        </w:rPr>
        <w:tab/>
      </w:r>
      <w:r w:rsidR="00FB14F5" w:rsidRPr="008447C6">
        <w:rPr>
          <w:rFonts w:ascii="Times New Roman" w:hAnsi="Times New Roman"/>
          <w:b/>
          <w:sz w:val="24"/>
          <w:szCs w:val="24"/>
          <w:lang w:val="es-PE"/>
        </w:rPr>
        <w:t>U</w:t>
      </w:r>
      <w:r w:rsidR="00AB6A26" w:rsidRPr="008447C6">
        <w:rPr>
          <w:rFonts w:ascii="Times New Roman" w:hAnsi="Times New Roman"/>
          <w:b/>
          <w:sz w:val="24"/>
          <w:szCs w:val="24"/>
          <w:lang w:val="es-PE"/>
        </w:rPr>
        <w:t>n símbolo doble</w:t>
      </w:r>
    </w:p>
    <w:p w:rsidR="00877E91" w:rsidRPr="008447C6" w:rsidRDefault="0033403C"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Corresponde a dos símbolos separa</w:t>
      </w:r>
      <w:r w:rsidR="006F2D8C" w:rsidRPr="008447C6">
        <w:rPr>
          <w:rFonts w:ascii="Times New Roman" w:hAnsi="Times New Roman"/>
          <w:sz w:val="24"/>
          <w:szCs w:val="24"/>
          <w:lang w:val="es-PE"/>
        </w:rPr>
        <w:t xml:space="preserve">dos por un guión, e.g. GP-GM, </w:t>
      </w:r>
      <w:r w:rsidRPr="008447C6">
        <w:rPr>
          <w:rFonts w:ascii="Times New Roman" w:hAnsi="Times New Roman"/>
          <w:sz w:val="24"/>
          <w:szCs w:val="24"/>
          <w:lang w:val="es-PE"/>
        </w:rPr>
        <w:t xml:space="preserve">SW-SC, </w:t>
      </w:r>
      <w:r w:rsidR="006F2D8C" w:rsidRPr="008447C6">
        <w:rPr>
          <w:rFonts w:ascii="Times New Roman" w:hAnsi="Times New Roman"/>
          <w:sz w:val="24"/>
          <w:szCs w:val="24"/>
          <w:lang w:val="es-PE"/>
        </w:rPr>
        <w:t>CL-ML,</w:t>
      </w:r>
      <w:r w:rsidRPr="008447C6">
        <w:rPr>
          <w:rFonts w:ascii="Times New Roman" w:hAnsi="Times New Roman"/>
          <w:sz w:val="24"/>
          <w:szCs w:val="24"/>
          <w:lang w:val="es-PE"/>
        </w:rPr>
        <w:t xml:space="preserve"> los cuales</w:t>
      </w:r>
      <w:r w:rsidR="006F2D8C" w:rsidRPr="008447C6">
        <w:rPr>
          <w:rFonts w:ascii="Times New Roman" w:hAnsi="Times New Roman"/>
          <w:sz w:val="24"/>
          <w:szCs w:val="24"/>
          <w:lang w:val="es-PE"/>
        </w:rPr>
        <w:t xml:space="preserve"> se</w:t>
      </w:r>
      <w:r w:rsidRPr="008447C6">
        <w:rPr>
          <w:rFonts w:ascii="Times New Roman" w:hAnsi="Times New Roman"/>
          <w:sz w:val="24"/>
          <w:szCs w:val="24"/>
          <w:lang w:val="es-PE"/>
        </w:rPr>
        <w:t xml:space="preserve"> usan para</w:t>
      </w:r>
      <w:r w:rsidR="006F2D8C" w:rsidRPr="008447C6">
        <w:rPr>
          <w:rFonts w:ascii="Times New Roman" w:hAnsi="Times New Roman"/>
          <w:sz w:val="24"/>
          <w:szCs w:val="24"/>
          <w:lang w:val="es-PE"/>
        </w:rPr>
        <w:t xml:space="preserve"> indicar</w:t>
      </w:r>
      <w:r w:rsidRPr="008447C6">
        <w:rPr>
          <w:rFonts w:ascii="Times New Roman" w:hAnsi="Times New Roman"/>
          <w:sz w:val="24"/>
          <w:szCs w:val="24"/>
          <w:lang w:val="es-PE"/>
        </w:rPr>
        <w:t xml:space="preserve"> que el suelo tiene propiedades de dos grupos. Estos se obtienen cuando el suelo tiene finos entre 5 y 12% o cuando las coordenadas del límite líquido y el índice de plasticidad caen en el área sombreada CL-ML de la carta de plasticidad. La primera parte del </w:t>
      </w:r>
      <w:r w:rsidR="006F2D8C" w:rsidRPr="008447C6">
        <w:rPr>
          <w:rFonts w:ascii="Times New Roman" w:hAnsi="Times New Roman"/>
          <w:sz w:val="24"/>
          <w:szCs w:val="24"/>
          <w:lang w:val="es-PE"/>
        </w:rPr>
        <w:t>doble símbolo indica si</w:t>
      </w:r>
      <w:r w:rsidRPr="008447C6">
        <w:rPr>
          <w:rFonts w:ascii="Times New Roman" w:hAnsi="Times New Roman"/>
          <w:sz w:val="24"/>
          <w:szCs w:val="24"/>
          <w:lang w:val="es-PE"/>
        </w:rPr>
        <w:t xml:space="preserve"> la</w:t>
      </w:r>
      <w:r w:rsidR="006F2D8C" w:rsidRPr="008447C6">
        <w:rPr>
          <w:rFonts w:ascii="Times New Roman" w:hAnsi="Times New Roman"/>
          <w:sz w:val="24"/>
          <w:szCs w:val="24"/>
          <w:lang w:val="es-PE"/>
        </w:rPr>
        <w:t xml:space="preserve"> fracción</w:t>
      </w:r>
      <w:r w:rsidRPr="008447C6">
        <w:rPr>
          <w:rFonts w:ascii="Times New Roman" w:hAnsi="Times New Roman"/>
          <w:sz w:val="24"/>
          <w:szCs w:val="24"/>
          <w:lang w:val="es-PE"/>
        </w:rPr>
        <w:t xml:space="preserve"> gruesa es pobremente</w:t>
      </w:r>
      <w:r w:rsidR="006F2D8C" w:rsidRPr="008447C6">
        <w:rPr>
          <w:rFonts w:ascii="Times New Roman" w:hAnsi="Times New Roman"/>
          <w:sz w:val="24"/>
          <w:szCs w:val="24"/>
          <w:lang w:val="es-PE"/>
        </w:rPr>
        <w:t xml:space="preserve"> o bien </w:t>
      </w:r>
      <w:r w:rsidRPr="008447C6">
        <w:rPr>
          <w:rFonts w:ascii="Times New Roman" w:hAnsi="Times New Roman"/>
          <w:sz w:val="24"/>
          <w:szCs w:val="24"/>
          <w:lang w:val="es-PE"/>
        </w:rPr>
        <w:t>grad</w:t>
      </w:r>
      <w:r w:rsidR="006F2D8C" w:rsidRPr="008447C6">
        <w:rPr>
          <w:rFonts w:ascii="Times New Roman" w:hAnsi="Times New Roman"/>
          <w:sz w:val="24"/>
          <w:szCs w:val="24"/>
          <w:lang w:val="es-PE"/>
        </w:rPr>
        <w:t>u</w:t>
      </w:r>
      <w:r w:rsidRPr="008447C6">
        <w:rPr>
          <w:rFonts w:ascii="Times New Roman" w:hAnsi="Times New Roman"/>
          <w:sz w:val="24"/>
          <w:szCs w:val="24"/>
          <w:lang w:val="es-PE"/>
        </w:rPr>
        <w:t>ada.</w:t>
      </w:r>
    </w:p>
    <w:p w:rsidR="006A17CB" w:rsidRPr="008447C6" w:rsidRDefault="006A17CB" w:rsidP="00112A6F">
      <w:pPr>
        <w:spacing w:line="360" w:lineRule="auto"/>
        <w:ind w:left="1701"/>
        <w:jc w:val="both"/>
        <w:rPr>
          <w:rFonts w:ascii="Times New Roman" w:hAnsi="Times New Roman"/>
          <w:sz w:val="24"/>
          <w:szCs w:val="24"/>
          <w:lang w:val="es-PE"/>
        </w:rPr>
      </w:pPr>
    </w:p>
    <w:p w:rsidR="006A17CB" w:rsidRPr="008447C6" w:rsidRDefault="006A17CB" w:rsidP="001E7DB2">
      <w:pPr>
        <w:numPr>
          <w:ilvl w:val="0"/>
          <w:numId w:val="17"/>
        </w:numPr>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C</w:t>
      </w:r>
      <w:r w:rsidR="00AB6A26" w:rsidRPr="008447C6">
        <w:rPr>
          <w:rFonts w:ascii="Times New Roman" w:hAnsi="Times New Roman"/>
          <w:b/>
          <w:sz w:val="24"/>
          <w:szCs w:val="24"/>
          <w:lang w:val="es-PE"/>
        </w:rPr>
        <w:t>riterios para la clasificación “SUCS” según resultados obtenidos por medio de ensayos de laboratorio</w:t>
      </w:r>
    </w:p>
    <w:p w:rsidR="004A3276" w:rsidRPr="008447C6" w:rsidRDefault="004A3276" w:rsidP="0071468E">
      <w:pPr>
        <w:spacing w:line="360" w:lineRule="auto"/>
        <w:jc w:val="both"/>
        <w:rPr>
          <w:rFonts w:ascii="Times New Roman" w:hAnsi="Times New Roman"/>
          <w:sz w:val="24"/>
          <w:szCs w:val="24"/>
          <w:lang w:val="es-MX"/>
        </w:rPr>
      </w:pPr>
      <w:r w:rsidRPr="008447C6">
        <w:rPr>
          <w:rFonts w:ascii="Times New Roman" w:hAnsi="Times New Roman"/>
          <w:sz w:val="24"/>
          <w:szCs w:val="24"/>
          <w:lang w:val="es-MX"/>
        </w:rPr>
        <w:t>Enrique Martínez Quiroz, nos indica lo siguiente:</w:t>
      </w:r>
    </w:p>
    <w:p w:rsidR="004A3276" w:rsidRPr="008447C6" w:rsidRDefault="004A3276"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b/>
          <w:iCs/>
          <w:sz w:val="24"/>
          <w:szCs w:val="24"/>
          <w:lang w:val="es-PE"/>
        </w:rPr>
        <w:t>b.1.</w:t>
      </w:r>
      <w:r w:rsidRPr="008447C6">
        <w:rPr>
          <w:rFonts w:ascii="Times New Roman" w:hAnsi="Times New Roman"/>
          <w:b/>
          <w:iCs/>
          <w:sz w:val="24"/>
          <w:szCs w:val="24"/>
          <w:lang w:val="es-PE"/>
        </w:rPr>
        <w:tab/>
      </w:r>
      <w:r w:rsidR="00AB6A26" w:rsidRPr="008447C6">
        <w:rPr>
          <w:rFonts w:ascii="Times New Roman" w:hAnsi="Times New Roman"/>
          <w:b/>
          <w:iCs/>
          <w:sz w:val="24"/>
          <w:szCs w:val="24"/>
          <w:lang w:val="es-PE"/>
        </w:rPr>
        <w:t>Suelos de grano grueso</w:t>
      </w:r>
      <w:r w:rsidRPr="008447C6">
        <w:rPr>
          <w:rFonts w:ascii="Times New Roman" w:hAnsi="Times New Roman"/>
          <w:b/>
          <w:iCs/>
          <w:sz w:val="24"/>
          <w:szCs w:val="24"/>
          <w:lang w:val="es-PE"/>
        </w:rPr>
        <w:t xml:space="preserve"> </w:t>
      </w:r>
      <w:r w:rsidRPr="008447C6">
        <w:rPr>
          <w:rFonts w:ascii="Times New Roman" w:hAnsi="Times New Roman"/>
          <w:iCs/>
          <w:sz w:val="24"/>
          <w:szCs w:val="24"/>
          <w:lang w:val="es-PE"/>
        </w:rPr>
        <w:t>(</w:t>
      </w:r>
      <w:r w:rsidRPr="008447C6">
        <w:rPr>
          <w:rFonts w:ascii="Times New Roman" w:hAnsi="Times New Roman"/>
          <w:sz w:val="24"/>
          <w:szCs w:val="24"/>
          <w:lang w:val="es-PE"/>
        </w:rPr>
        <w:t>más del 50% será retenido por la malla N° 200)</w:t>
      </w:r>
    </w:p>
    <w:p w:rsidR="00BA6377" w:rsidRPr="008447C6" w:rsidRDefault="004A3276" w:rsidP="0071468E">
      <w:pPr>
        <w:tabs>
          <w:tab w:val="left" w:pos="851"/>
          <w:tab w:val="left" w:pos="3261"/>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b.1.1</w:t>
      </w:r>
      <w:r w:rsidRPr="008447C6">
        <w:rPr>
          <w:rFonts w:ascii="Times New Roman" w:hAnsi="Times New Roman"/>
          <w:b/>
          <w:sz w:val="24"/>
          <w:szCs w:val="24"/>
          <w:lang w:val="es-PE"/>
        </w:rPr>
        <w:tab/>
      </w:r>
      <w:r w:rsidR="00BA6377" w:rsidRPr="008447C6">
        <w:rPr>
          <w:rFonts w:ascii="Times New Roman" w:hAnsi="Times New Roman"/>
          <w:b/>
          <w:sz w:val="24"/>
          <w:szCs w:val="24"/>
          <w:lang w:val="es-PE"/>
        </w:rPr>
        <w:t>Distinción entre grava y arena (G, S)</w:t>
      </w:r>
    </w:p>
    <w:p w:rsidR="00BA6377" w:rsidRPr="008447C6" w:rsidRDefault="00BA6377"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&gt; 50% retenido por la malla N° 4 (4.75 mm) G</w:t>
      </w:r>
      <w:r w:rsidR="008B6166" w:rsidRPr="008447C6">
        <w:rPr>
          <w:rFonts w:ascii="Times New Roman" w:hAnsi="Times New Roman"/>
          <w:sz w:val="24"/>
          <w:szCs w:val="24"/>
          <w:lang w:val="es-PE"/>
        </w:rPr>
        <w:t>.</w:t>
      </w:r>
    </w:p>
    <w:p w:rsidR="00BA6377" w:rsidRPr="008447C6" w:rsidRDefault="00BA6377"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&lt; 50% retenido por la malla N° 4 (4.75 mm) S.</w:t>
      </w:r>
    </w:p>
    <w:p w:rsidR="00BA6377" w:rsidRPr="008447C6" w:rsidRDefault="00DA1B10" w:rsidP="0071468E">
      <w:pPr>
        <w:tabs>
          <w:tab w:val="left" w:pos="851"/>
          <w:tab w:val="left" w:pos="3261"/>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b</w:t>
      </w:r>
      <w:r w:rsidR="004A3276" w:rsidRPr="008447C6">
        <w:rPr>
          <w:rFonts w:ascii="Times New Roman" w:hAnsi="Times New Roman"/>
          <w:b/>
          <w:sz w:val="24"/>
          <w:szCs w:val="24"/>
          <w:lang w:val="es-PE"/>
        </w:rPr>
        <w:t>.1.2.</w:t>
      </w:r>
      <w:r w:rsidR="004A3276" w:rsidRPr="008447C6">
        <w:rPr>
          <w:rFonts w:ascii="Times New Roman" w:hAnsi="Times New Roman"/>
          <w:b/>
          <w:sz w:val="24"/>
          <w:szCs w:val="24"/>
          <w:lang w:val="es-PE"/>
        </w:rPr>
        <w:tab/>
      </w:r>
      <w:r w:rsidR="00BA6377" w:rsidRPr="008447C6">
        <w:rPr>
          <w:rFonts w:ascii="Times New Roman" w:hAnsi="Times New Roman"/>
          <w:b/>
          <w:sz w:val="24"/>
          <w:szCs w:val="24"/>
          <w:lang w:val="es-PE"/>
        </w:rPr>
        <w:t xml:space="preserve">Material que pasa por la malla N° 200 (0.075 mm)  </w:t>
      </w:r>
    </w:p>
    <w:p w:rsidR="00BA6377" w:rsidRPr="008447C6" w:rsidRDefault="00BA6377"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&lt; 5% gravas o arenas limpios bien ó mal graduados: GW, GP o SW, SP.</w:t>
      </w:r>
    </w:p>
    <w:p w:rsidR="00BA6377" w:rsidRPr="008447C6" w:rsidRDefault="00BA6377"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&gt; 12% gravas ó arenas con finos GM, GC, ó SM, SC. </w:t>
      </w:r>
    </w:p>
    <w:p w:rsidR="00BA6377" w:rsidRPr="008447C6" w:rsidRDefault="00BA6377"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Entre 5 y 12% símbolos mixtos: por ejemplo GW + GP</w:t>
      </w:r>
    </w:p>
    <w:p w:rsidR="00BA6377" w:rsidRPr="008447C6" w:rsidRDefault="00BA6377" w:rsidP="0071468E">
      <w:pPr>
        <w:tabs>
          <w:tab w:val="left" w:pos="851"/>
        </w:tabs>
        <w:spacing w:line="360" w:lineRule="auto"/>
        <w:jc w:val="both"/>
        <w:rPr>
          <w:rFonts w:ascii="Times New Roman" w:hAnsi="Times New Roman"/>
          <w:sz w:val="24"/>
          <w:szCs w:val="24"/>
          <w:lang w:val="es-PE"/>
        </w:rPr>
      </w:pPr>
    </w:p>
    <w:p w:rsidR="00CB4C9E" w:rsidRPr="008447C6" w:rsidRDefault="004A3276" w:rsidP="0071468E">
      <w:pPr>
        <w:tabs>
          <w:tab w:val="left" w:pos="851"/>
          <w:tab w:val="left" w:pos="3261"/>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b.1.3.</w:t>
      </w:r>
      <w:r w:rsidRPr="008447C6">
        <w:rPr>
          <w:rFonts w:ascii="Times New Roman" w:hAnsi="Times New Roman"/>
          <w:b/>
          <w:sz w:val="24"/>
          <w:szCs w:val="24"/>
          <w:lang w:val="es-PE"/>
        </w:rPr>
        <w:tab/>
      </w:r>
      <w:r w:rsidR="00BA6377" w:rsidRPr="008447C6">
        <w:rPr>
          <w:rFonts w:ascii="Times New Roman" w:hAnsi="Times New Roman"/>
          <w:b/>
          <w:sz w:val="24"/>
          <w:szCs w:val="24"/>
          <w:lang w:val="es-PE"/>
        </w:rPr>
        <w:t>Determinación de la graduación para suelos de grano grueso con pocos finos (menor del 12% que pase la malla N° 200).</w:t>
      </w:r>
    </w:p>
    <w:p w:rsidR="00BA6377" w:rsidRPr="008447C6" w:rsidRDefault="00BA6377" w:rsidP="001E7DB2">
      <w:pPr>
        <w:numPr>
          <w:ilvl w:val="0"/>
          <w:numId w:val="18"/>
        </w:numPr>
        <w:tabs>
          <w:tab w:val="left" w:pos="851"/>
          <w:tab w:val="left" w:pos="3544"/>
        </w:tabs>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Coeficiente de uniformidad.</w:t>
      </w:r>
    </w:p>
    <w:p w:rsidR="00264B44" w:rsidRPr="008447C6" w:rsidRDefault="00264B44" w:rsidP="00112A6F">
      <w:pPr>
        <w:spacing w:line="360" w:lineRule="auto"/>
        <w:ind w:left="2410"/>
        <w:jc w:val="both"/>
        <w:rPr>
          <w:rFonts w:ascii="Times New Roman" w:hAnsi="Times New Roman"/>
          <w:sz w:val="24"/>
          <w:szCs w:val="24"/>
          <w:lang w:val="es-PE"/>
        </w:rPr>
      </w:pPr>
    </w:p>
    <w:p w:rsidR="00E54F31" w:rsidRPr="008447C6" w:rsidRDefault="00115B44" w:rsidP="00112A6F">
      <w:pPr>
        <w:tabs>
          <w:tab w:val="right" w:leader="dot" w:pos="8789"/>
        </w:tabs>
        <w:spacing w:line="360" w:lineRule="auto"/>
        <w:ind w:left="4962"/>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999" w:dyaOrig="700">
          <v:shape id="_x0000_i1102" type="#_x0000_t75" style="width:49.85pt;height:35.3pt" o:ole="">
            <v:imagedata r:id="rId220" o:title=""/>
          </v:shape>
          <o:OLEObject Type="Embed" ProgID="Equation.3" ShapeID="_x0000_i1102" DrawAspect="Content" ObjectID="_1580274552" r:id="rId221"/>
        </w:object>
      </w:r>
      <w:r w:rsidR="001C006D" w:rsidRPr="008447C6">
        <w:rPr>
          <w:rStyle w:val="nfasis"/>
          <w:rFonts w:ascii="Times New Roman" w:hAnsi="Times New Roman"/>
          <w:i w:val="0"/>
          <w:sz w:val="24"/>
          <w:szCs w:val="24"/>
        </w:rPr>
        <w:tab/>
        <w:t>(20</w:t>
      </w:r>
      <w:r w:rsidR="00E54F31" w:rsidRPr="008447C6">
        <w:rPr>
          <w:rStyle w:val="nfasis"/>
          <w:rFonts w:ascii="Times New Roman" w:hAnsi="Times New Roman"/>
          <w:i w:val="0"/>
          <w:sz w:val="24"/>
          <w:szCs w:val="24"/>
        </w:rPr>
        <w:t>)</w:t>
      </w:r>
    </w:p>
    <w:p w:rsidR="00BA6377" w:rsidRPr="008447C6" w:rsidRDefault="00BA6377"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Debe ser &gt; que 3 para GW, SW.</w:t>
      </w:r>
    </w:p>
    <w:p w:rsidR="001D70D5" w:rsidRPr="008447C6" w:rsidRDefault="00BA6377" w:rsidP="0071468E">
      <w:pPr>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Coeficiente de graduación</w:t>
      </w:r>
    </w:p>
    <w:p w:rsidR="00E54F31" w:rsidRPr="008447C6" w:rsidRDefault="00115B44" w:rsidP="00112A6F">
      <w:pPr>
        <w:tabs>
          <w:tab w:val="right" w:leader="dot" w:pos="8789"/>
        </w:tabs>
        <w:spacing w:line="360" w:lineRule="auto"/>
        <w:ind w:left="4962"/>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1320" w:dyaOrig="740">
          <v:shape id="_x0000_i1103" type="#_x0000_t75" style="width:65.75pt;height:36.7pt" o:ole="">
            <v:imagedata r:id="rId222" o:title=""/>
          </v:shape>
          <o:OLEObject Type="Embed" ProgID="Equation.3" ShapeID="_x0000_i1103" DrawAspect="Content" ObjectID="_1580274553" r:id="rId223"/>
        </w:object>
      </w:r>
      <w:r w:rsidR="001C006D" w:rsidRPr="008447C6">
        <w:rPr>
          <w:rStyle w:val="nfasis"/>
          <w:rFonts w:ascii="Times New Roman" w:hAnsi="Times New Roman"/>
          <w:i w:val="0"/>
          <w:sz w:val="24"/>
          <w:szCs w:val="24"/>
        </w:rPr>
        <w:tab/>
        <w:t>(21</w:t>
      </w:r>
      <w:r w:rsidR="00E54F31" w:rsidRPr="008447C6">
        <w:rPr>
          <w:rStyle w:val="nfasis"/>
          <w:rFonts w:ascii="Times New Roman" w:hAnsi="Times New Roman"/>
          <w:i w:val="0"/>
          <w:sz w:val="24"/>
          <w:szCs w:val="24"/>
        </w:rPr>
        <w:t>)</w:t>
      </w:r>
    </w:p>
    <w:p w:rsidR="00E54F31" w:rsidRPr="008447C6" w:rsidRDefault="00E54F31" w:rsidP="00112A6F">
      <w:pPr>
        <w:spacing w:line="360" w:lineRule="auto"/>
        <w:ind w:left="2410"/>
        <w:jc w:val="both"/>
        <w:rPr>
          <w:rFonts w:ascii="Times New Roman" w:hAnsi="Times New Roman"/>
          <w:sz w:val="24"/>
          <w:szCs w:val="24"/>
          <w:lang w:val="es-PE"/>
        </w:rPr>
      </w:pPr>
    </w:p>
    <w:p w:rsidR="00BA6377" w:rsidRPr="008447C6" w:rsidRDefault="00BA6377"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Debe estar ent</w:t>
      </w:r>
      <w:r w:rsidR="004A3276" w:rsidRPr="008447C6">
        <w:rPr>
          <w:rFonts w:ascii="Times New Roman" w:hAnsi="Times New Roman"/>
          <w:sz w:val="24"/>
          <w:szCs w:val="24"/>
          <w:lang w:val="es-PE"/>
        </w:rPr>
        <w:t>re 1 y 3, entonces será GW y SW.</w:t>
      </w:r>
    </w:p>
    <w:p w:rsidR="00BA6377" w:rsidRDefault="00BA6377"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Será GP y SP, si no cumplen con este requisito</w:t>
      </w:r>
      <w:r w:rsidR="004A3276" w:rsidRPr="008447C6">
        <w:rPr>
          <w:rFonts w:ascii="Times New Roman" w:hAnsi="Times New Roman"/>
          <w:sz w:val="24"/>
          <w:szCs w:val="24"/>
          <w:lang w:val="es-PE"/>
        </w:rPr>
        <w:t>.</w:t>
      </w:r>
    </w:p>
    <w:p w:rsidR="00026E8B" w:rsidRPr="008447C6" w:rsidRDefault="00026E8B" w:rsidP="0071468E">
      <w:pPr>
        <w:spacing w:line="360" w:lineRule="auto"/>
        <w:jc w:val="both"/>
        <w:rPr>
          <w:rFonts w:ascii="Times New Roman" w:hAnsi="Times New Roman"/>
          <w:sz w:val="24"/>
          <w:szCs w:val="24"/>
          <w:lang w:val="es-PE"/>
        </w:rPr>
      </w:pPr>
    </w:p>
    <w:p w:rsidR="00BA6377" w:rsidRPr="008447C6" w:rsidRDefault="004A3276" w:rsidP="0071468E">
      <w:pPr>
        <w:tabs>
          <w:tab w:val="left" w:pos="851"/>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lastRenderedPageBreak/>
        <w:t>b.1.4.</w:t>
      </w:r>
      <w:r w:rsidRPr="008447C6">
        <w:rPr>
          <w:rFonts w:ascii="Times New Roman" w:hAnsi="Times New Roman"/>
          <w:b/>
          <w:sz w:val="24"/>
          <w:szCs w:val="24"/>
          <w:lang w:val="es-PE"/>
        </w:rPr>
        <w:tab/>
      </w:r>
      <w:r w:rsidR="00BA6377" w:rsidRPr="008447C6">
        <w:rPr>
          <w:rFonts w:ascii="Times New Roman" w:hAnsi="Times New Roman"/>
          <w:b/>
          <w:sz w:val="24"/>
          <w:szCs w:val="24"/>
          <w:lang w:val="es-PE"/>
        </w:rPr>
        <w:t xml:space="preserve">Suelos de grano grueso con finos (GM, GC, ó SM, SC) </w:t>
      </w:r>
    </w:p>
    <w:p w:rsidR="00BA6377" w:rsidRPr="008447C6" w:rsidRDefault="00BA6377" w:rsidP="0071468E">
      <w:pPr>
        <w:tabs>
          <w:tab w:val="left" w:pos="851"/>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Se toma en cuenta los límites:</w:t>
      </w:r>
    </w:p>
    <w:p w:rsidR="00BA6377" w:rsidRPr="008447C6" w:rsidRDefault="00BA6377" w:rsidP="001E7DB2">
      <w:pPr>
        <w:numPr>
          <w:ilvl w:val="0"/>
          <w:numId w:val="18"/>
        </w:numPr>
        <w:tabs>
          <w:tab w:val="left" w:pos="851"/>
          <w:tab w:val="left" w:pos="3544"/>
        </w:tabs>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 xml:space="preserve">Para GM Y SM (Suelos limosos) </w:t>
      </w:r>
    </w:p>
    <w:p w:rsidR="00BA6377" w:rsidRPr="008447C6" w:rsidRDefault="00BA6377"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Los límites deben encontrarse bajo la línea “A” o el IP debe ser menor de 4</w:t>
      </w:r>
    </w:p>
    <w:p w:rsidR="00BA6377" w:rsidRPr="008447C6" w:rsidRDefault="00BA6377" w:rsidP="001E7DB2">
      <w:pPr>
        <w:numPr>
          <w:ilvl w:val="0"/>
          <w:numId w:val="18"/>
        </w:numPr>
        <w:tabs>
          <w:tab w:val="left" w:pos="851"/>
          <w:tab w:val="left" w:pos="3544"/>
        </w:tabs>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Para GC y SC (mezclas bien graduadas con arcilla):</w:t>
      </w:r>
    </w:p>
    <w:p w:rsidR="00115B44" w:rsidRPr="008447C6" w:rsidRDefault="00BA6377"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Los límites deben encontrarse s</w:t>
      </w:r>
      <w:r w:rsidR="00A515A1" w:rsidRPr="008447C6">
        <w:rPr>
          <w:rFonts w:ascii="Times New Roman" w:hAnsi="Times New Roman"/>
          <w:sz w:val="24"/>
          <w:szCs w:val="24"/>
          <w:lang w:val="es-PE"/>
        </w:rPr>
        <w:t xml:space="preserve">obre la línea “A” o el IP debe </w:t>
      </w:r>
      <w:r w:rsidRPr="008447C6">
        <w:rPr>
          <w:rFonts w:ascii="Times New Roman" w:hAnsi="Times New Roman"/>
          <w:sz w:val="24"/>
          <w:szCs w:val="24"/>
          <w:lang w:val="es-PE"/>
        </w:rPr>
        <w:t>ser mayor  de 7</w:t>
      </w:r>
    </w:p>
    <w:p w:rsidR="00BA6377" w:rsidRPr="008447C6" w:rsidRDefault="004A3276" w:rsidP="0071468E">
      <w:pPr>
        <w:tabs>
          <w:tab w:val="left" w:pos="851"/>
          <w:tab w:val="left" w:pos="2552"/>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b.2.</w:t>
      </w:r>
      <w:r w:rsidRPr="008447C6">
        <w:rPr>
          <w:rFonts w:ascii="Times New Roman" w:hAnsi="Times New Roman"/>
          <w:b/>
          <w:sz w:val="24"/>
          <w:szCs w:val="24"/>
          <w:lang w:val="es-PE"/>
        </w:rPr>
        <w:tab/>
      </w:r>
      <w:r w:rsidR="00BA6377" w:rsidRPr="008447C6">
        <w:rPr>
          <w:rFonts w:ascii="Times New Roman" w:hAnsi="Times New Roman"/>
          <w:b/>
          <w:sz w:val="24"/>
          <w:szCs w:val="24"/>
          <w:lang w:val="es-PE"/>
        </w:rPr>
        <w:t>S</w:t>
      </w:r>
      <w:r w:rsidR="00AB6A26" w:rsidRPr="008447C6">
        <w:rPr>
          <w:rFonts w:ascii="Times New Roman" w:hAnsi="Times New Roman"/>
          <w:b/>
          <w:sz w:val="24"/>
          <w:szCs w:val="24"/>
          <w:lang w:val="es-PE"/>
        </w:rPr>
        <w:t>uelos de grano fino</w:t>
      </w:r>
      <w:r w:rsidR="00BA6377" w:rsidRPr="008447C6">
        <w:rPr>
          <w:rFonts w:ascii="Times New Roman" w:hAnsi="Times New Roman"/>
          <w:b/>
          <w:sz w:val="24"/>
          <w:szCs w:val="24"/>
          <w:lang w:val="es-PE"/>
        </w:rPr>
        <w:t xml:space="preserve">: </w:t>
      </w:r>
    </w:p>
    <w:p w:rsidR="00EA5DA0" w:rsidRPr="008447C6" w:rsidRDefault="00BA6377"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Esta clasificación está basada sólo en los límites de Atterberg para la fracción que pasa la malla Nº40, y se obtiene </w:t>
      </w:r>
      <w:r w:rsidR="005365CD" w:rsidRPr="008447C6">
        <w:rPr>
          <w:rFonts w:ascii="Times New Roman" w:hAnsi="Times New Roman"/>
          <w:sz w:val="24"/>
          <w:szCs w:val="24"/>
          <w:lang w:val="es-PE"/>
        </w:rPr>
        <w:t>utilizando la carta de plasticidad.</w:t>
      </w:r>
    </w:p>
    <w:p w:rsidR="00EA5DA0" w:rsidRPr="008447C6" w:rsidRDefault="004A3276" w:rsidP="0071468E">
      <w:pPr>
        <w:tabs>
          <w:tab w:val="left" w:pos="851"/>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b.2.1.</w:t>
      </w:r>
      <w:r w:rsidRPr="008447C6">
        <w:rPr>
          <w:rFonts w:ascii="Times New Roman" w:hAnsi="Times New Roman"/>
          <w:b/>
          <w:sz w:val="24"/>
          <w:szCs w:val="24"/>
          <w:lang w:val="es-PE"/>
        </w:rPr>
        <w:tab/>
      </w:r>
      <w:r w:rsidR="00EA5DA0" w:rsidRPr="008447C6">
        <w:rPr>
          <w:rFonts w:ascii="Times New Roman" w:hAnsi="Times New Roman"/>
          <w:b/>
          <w:sz w:val="24"/>
          <w:szCs w:val="24"/>
          <w:lang w:val="es-PE"/>
        </w:rPr>
        <w:t>Grupo CL y CH (constituido por arcilla inorgánica)</w:t>
      </w:r>
    </w:p>
    <w:p w:rsidR="00CD5283" w:rsidRPr="008447C6" w:rsidRDefault="00CD5283" w:rsidP="0071468E">
      <w:pPr>
        <w:tabs>
          <w:tab w:val="left" w:pos="851"/>
        </w:tabs>
        <w:spacing w:line="360" w:lineRule="auto"/>
        <w:jc w:val="both"/>
        <w:rPr>
          <w:rFonts w:ascii="Times New Roman" w:hAnsi="Times New Roman"/>
          <w:sz w:val="24"/>
          <w:szCs w:val="24"/>
          <w:lang w:val="es-PE"/>
        </w:rPr>
      </w:pPr>
    </w:p>
    <w:p w:rsidR="00EA5DA0" w:rsidRPr="008447C6" w:rsidRDefault="00EA5DA0" w:rsidP="001E7DB2">
      <w:pPr>
        <w:numPr>
          <w:ilvl w:val="0"/>
          <w:numId w:val="18"/>
        </w:numPr>
        <w:tabs>
          <w:tab w:val="left" w:pos="851"/>
          <w:tab w:val="left" w:pos="3544"/>
        </w:tabs>
        <w:spacing w:line="360" w:lineRule="auto"/>
        <w:ind w:left="0" w:firstLine="0"/>
        <w:jc w:val="both"/>
        <w:rPr>
          <w:rFonts w:ascii="Times New Roman" w:hAnsi="Times New Roman"/>
          <w:sz w:val="24"/>
          <w:szCs w:val="24"/>
          <w:lang w:val="es-PE"/>
        </w:rPr>
      </w:pPr>
      <w:r w:rsidRPr="008447C6">
        <w:rPr>
          <w:rFonts w:ascii="Times New Roman" w:hAnsi="Times New Roman"/>
          <w:sz w:val="24"/>
          <w:szCs w:val="24"/>
          <w:lang w:val="es-PE"/>
        </w:rPr>
        <w:t xml:space="preserve">El grupo </w:t>
      </w:r>
      <w:r w:rsidRPr="008447C6">
        <w:rPr>
          <w:rFonts w:ascii="Times New Roman" w:hAnsi="Times New Roman"/>
          <w:b/>
          <w:sz w:val="24"/>
          <w:szCs w:val="24"/>
          <w:lang w:val="es-PE"/>
        </w:rPr>
        <w:t>CL</w:t>
      </w:r>
      <w:r w:rsidRPr="008447C6">
        <w:rPr>
          <w:rFonts w:ascii="Times New Roman" w:hAnsi="Times New Roman"/>
          <w:sz w:val="24"/>
          <w:szCs w:val="24"/>
          <w:lang w:val="es-PE"/>
        </w:rPr>
        <w:t xml:space="preserve"> compren</w:t>
      </w:r>
      <w:r w:rsidR="004A3276" w:rsidRPr="008447C6">
        <w:rPr>
          <w:rFonts w:ascii="Times New Roman" w:hAnsi="Times New Roman"/>
          <w:sz w:val="24"/>
          <w:szCs w:val="24"/>
          <w:lang w:val="es-PE"/>
        </w:rPr>
        <w:t xml:space="preserve">de a la zona sobre la línea “A”, </w:t>
      </w:r>
      <w:r w:rsidRPr="008447C6">
        <w:rPr>
          <w:rFonts w:ascii="Times New Roman" w:hAnsi="Times New Roman"/>
          <w:sz w:val="24"/>
          <w:szCs w:val="24"/>
          <w:lang w:val="es-PE"/>
        </w:rPr>
        <w:t>LL &lt; 50 % y IP &gt; 7 %</w:t>
      </w:r>
      <w:r w:rsidR="004A3276" w:rsidRPr="008447C6">
        <w:rPr>
          <w:rFonts w:ascii="Times New Roman" w:hAnsi="Times New Roman"/>
          <w:sz w:val="24"/>
          <w:szCs w:val="24"/>
          <w:lang w:val="es-PE"/>
        </w:rPr>
        <w:t>.</w:t>
      </w:r>
    </w:p>
    <w:p w:rsidR="00CD5283" w:rsidRPr="008447C6" w:rsidRDefault="00CD5283" w:rsidP="0071468E">
      <w:pPr>
        <w:tabs>
          <w:tab w:val="left" w:pos="851"/>
        </w:tabs>
        <w:spacing w:line="360" w:lineRule="auto"/>
        <w:jc w:val="both"/>
        <w:rPr>
          <w:rFonts w:ascii="Times New Roman" w:hAnsi="Times New Roman"/>
          <w:sz w:val="24"/>
          <w:szCs w:val="24"/>
          <w:lang w:val="es-PE"/>
        </w:rPr>
      </w:pPr>
    </w:p>
    <w:p w:rsidR="00EA5DA0" w:rsidRPr="008447C6" w:rsidRDefault="00EA5DA0" w:rsidP="001E7DB2">
      <w:pPr>
        <w:numPr>
          <w:ilvl w:val="0"/>
          <w:numId w:val="18"/>
        </w:numPr>
        <w:tabs>
          <w:tab w:val="left" w:pos="851"/>
          <w:tab w:val="left" w:pos="3544"/>
        </w:tabs>
        <w:spacing w:line="360" w:lineRule="auto"/>
        <w:ind w:left="0" w:firstLine="0"/>
        <w:jc w:val="both"/>
        <w:rPr>
          <w:rFonts w:ascii="Times New Roman" w:hAnsi="Times New Roman"/>
          <w:sz w:val="24"/>
          <w:szCs w:val="24"/>
          <w:lang w:val="es-PE"/>
        </w:rPr>
      </w:pPr>
      <w:r w:rsidRPr="008447C6">
        <w:rPr>
          <w:rFonts w:ascii="Times New Roman" w:hAnsi="Times New Roman"/>
          <w:sz w:val="24"/>
          <w:szCs w:val="24"/>
          <w:lang w:val="es-PE"/>
        </w:rPr>
        <w:t xml:space="preserve">El grupo </w:t>
      </w:r>
      <w:r w:rsidRPr="008447C6">
        <w:rPr>
          <w:rFonts w:ascii="Times New Roman" w:hAnsi="Times New Roman"/>
          <w:b/>
          <w:sz w:val="24"/>
          <w:szCs w:val="24"/>
          <w:lang w:val="es-PE"/>
        </w:rPr>
        <w:t>CH</w:t>
      </w:r>
      <w:r w:rsidRPr="008447C6">
        <w:rPr>
          <w:rFonts w:ascii="Times New Roman" w:hAnsi="Times New Roman"/>
          <w:sz w:val="24"/>
          <w:szCs w:val="24"/>
          <w:lang w:val="es-PE"/>
        </w:rPr>
        <w:t xml:space="preserve"> com</w:t>
      </w:r>
      <w:r w:rsidR="004A3276" w:rsidRPr="008447C6">
        <w:rPr>
          <w:rFonts w:ascii="Times New Roman" w:hAnsi="Times New Roman"/>
          <w:sz w:val="24"/>
          <w:szCs w:val="24"/>
          <w:lang w:val="es-PE"/>
        </w:rPr>
        <w:t xml:space="preserve">prende a la zona arriba de  “A”, </w:t>
      </w:r>
      <w:r w:rsidRPr="008447C6">
        <w:rPr>
          <w:rFonts w:ascii="Times New Roman" w:hAnsi="Times New Roman"/>
          <w:sz w:val="24"/>
          <w:szCs w:val="24"/>
          <w:lang w:val="es-PE"/>
        </w:rPr>
        <w:t>LL &lt; 50 %</w:t>
      </w:r>
      <w:r w:rsidR="004A3276" w:rsidRPr="008447C6">
        <w:rPr>
          <w:rFonts w:ascii="Times New Roman" w:hAnsi="Times New Roman"/>
          <w:sz w:val="24"/>
          <w:szCs w:val="24"/>
          <w:lang w:val="es-PE"/>
        </w:rPr>
        <w:t>.</w:t>
      </w:r>
    </w:p>
    <w:p w:rsidR="00530EEF" w:rsidRPr="008447C6" w:rsidRDefault="00530EEF" w:rsidP="0071468E">
      <w:pPr>
        <w:tabs>
          <w:tab w:val="left" w:pos="851"/>
          <w:tab w:val="left" w:pos="3969"/>
        </w:tabs>
        <w:spacing w:line="360" w:lineRule="auto"/>
        <w:jc w:val="both"/>
        <w:rPr>
          <w:rFonts w:ascii="Times New Roman" w:hAnsi="Times New Roman"/>
          <w:sz w:val="24"/>
          <w:szCs w:val="24"/>
          <w:lang w:val="es-PE"/>
        </w:rPr>
      </w:pPr>
    </w:p>
    <w:p w:rsidR="00EA5DA0" w:rsidRPr="008447C6" w:rsidRDefault="004A3276" w:rsidP="0071468E">
      <w:pPr>
        <w:tabs>
          <w:tab w:val="left" w:pos="851"/>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b.2.2.</w:t>
      </w:r>
      <w:r w:rsidRPr="008447C6">
        <w:rPr>
          <w:rFonts w:ascii="Times New Roman" w:hAnsi="Times New Roman"/>
          <w:b/>
          <w:sz w:val="24"/>
          <w:szCs w:val="24"/>
          <w:lang w:val="es-PE"/>
        </w:rPr>
        <w:tab/>
      </w:r>
      <w:r w:rsidR="00EA5DA0" w:rsidRPr="008447C6">
        <w:rPr>
          <w:rFonts w:ascii="Times New Roman" w:hAnsi="Times New Roman"/>
          <w:b/>
          <w:sz w:val="24"/>
          <w:szCs w:val="24"/>
          <w:lang w:val="es-PE"/>
        </w:rPr>
        <w:t>Gr</w:t>
      </w:r>
      <w:r w:rsidR="00CD5283" w:rsidRPr="008447C6">
        <w:rPr>
          <w:rFonts w:ascii="Times New Roman" w:hAnsi="Times New Roman"/>
          <w:b/>
          <w:sz w:val="24"/>
          <w:szCs w:val="24"/>
          <w:lang w:val="es-PE"/>
        </w:rPr>
        <w:t>upo ML y MH (limos inorgánicos)</w:t>
      </w:r>
    </w:p>
    <w:p w:rsidR="00EA5B2B" w:rsidRPr="008447C6" w:rsidRDefault="00EA5B2B" w:rsidP="0071468E">
      <w:pPr>
        <w:tabs>
          <w:tab w:val="left" w:pos="851"/>
        </w:tabs>
        <w:spacing w:line="360" w:lineRule="auto"/>
        <w:jc w:val="both"/>
        <w:rPr>
          <w:rFonts w:ascii="Times New Roman" w:hAnsi="Times New Roman"/>
          <w:b/>
          <w:sz w:val="24"/>
          <w:szCs w:val="24"/>
          <w:lang w:val="es-PE"/>
        </w:rPr>
      </w:pPr>
    </w:p>
    <w:p w:rsidR="00EA5DA0" w:rsidRPr="008447C6" w:rsidRDefault="00EA5DA0" w:rsidP="001E7DB2">
      <w:pPr>
        <w:numPr>
          <w:ilvl w:val="0"/>
          <w:numId w:val="18"/>
        </w:numPr>
        <w:tabs>
          <w:tab w:val="left" w:pos="851"/>
          <w:tab w:val="left" w:pos="3544"/>
        </w:tabs>
        <w:spacing w:line="360" w:lineRule="auto"/>
        <w:ind w:left="0" w:firstLine="0"/>
        <w:jc w:val="both"/>
        <w:rPr>
          <w:rFonts w:ascii="Times New Roman" w:hAnsi="Times New Roman"/>
          <w:sz w:val="24"/>
          <w:szCs w:val="24"/>
          <w:lang w:val="es-PE"/>
        </w:rPr>
      </w:pPr>
      <w:r w:rsidRPr="008447C6">
        <w:rPr>
          <w:rFonts w:ascii="Times New Roman" w:hAnsi="Times New Roman"/>
          <w:sz w:val="24"/>
          <w:szCs w:val="24"/>
          <w:lang w:val="es-PE"/>
        </w:rPr>
        <w:t xml:space="preserve">El grupo </w:t>
      </w:r>
      <w:r w:rsidRPr="008447C6">
        <w:rPr>
          <w:rFonts w:ascii="Times New Roman" w:hAnsi="Times New Roman"/>
          <w:b/>
          <w:sz w:val="24"/>
          <w:szCs w:val="24"/>
          <w:lang w:val="es-PE"/>
        </w:rPr>
        <w:t>ML</w:t>
      </w:r>
      <w:r w:rsidRPr="008447C6">
        <w:rPr>
          <w:rFonts w:ascii="Times New Roman" w:hAnsi="Times New Roman"/>
          <w:sz w:val="24"/>
          <w:szCs w:val="24"/>
          <w:lang w:val="es-PE"/>
        </w:rPr>
        <w:t xml:space="preserve"> compre</w:t>
      </w:r>
      <w:r w:rsidR="004A3276" w:rsidRPr="008447C6">
        <w:rPr>
          <w:rFonts w:ascii="Times New Roman" w:hAnsi="Times New Roman"/>
          <w:sz w:val="24"/>
          <w:szCs w:val="24"/>
          <w:lang w:val="es-PE"/>
        </w:rPr>
        <w:t xml:space="preserve">nde a la zona bajo la línea “A”, </w:t>
      </w:r>
      <w:r w:rsidRPr="008447C6">
        <w:rPr>
          <w:rFonts w:ascii="Times New Roman" w:hAnsi="Times New Roman"/>
          <w:sz w:val="24"/>
          <w:szCs w:val="24"/>
          <w:lang w:val="es-PE"/>
        </w:rPr>
        <w:t>con</w:t>
      </w:r>
      <w:r w:rsidR="004A3276" w:rsidRPr="008447C6">
        <w:rPr>
          <w:rFonts w:ascii="Times New Roman" w:hAnsi="Times New Roman"/>
          <w:sz w:val="24"/>
          <w:szCs w:val="24"/>
          <w:lang w:val="es-PE"/>
        </w:rPr>
        <w:t xml:space="preserve"> IP &lt; 4 %.</w:t>
      </w:r>
    </w:p>
    <w:p w:rsidR="00EA5B2B" w:rsidRPr="008447C6" w:rsidRDefault="00EA5B2B" w:rsidP="00112A6F">
      <w:pPr>
        <w:spacing w:line="360" w:lineRule="auto"/>
        <w:ind w:left="2410"/>
        <w:jc w:val="both"/>
        <w:rPr>
          <w:rFonts w:ascii="Times New Roman" w:hAnsi="Times New Roman"/>
          <w:sz w:val="24"/>
          <w:szCs w:val="24"/>
          <w:lang w:val="es-PE"/>
        </w:rPr>
      </w:pPr>
    </w:p>
    <w:p w:rsidR="004A3276" w:rsidRPr="008447C6" w:rsidRDefault="00EA5DA0" w:rsidP="0071468E">
      <w:pPr>
        <w:tabs>
          <w:tab w:val="left" w:pos="3544"/>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El grupo </w:t>
      </w:r>
      <w:r w:rsidRPr="008447C6">
        <w:rPr>
          <w:rFonts w:ascii="Times New Roman" w:hAnsi="Times New Roman"/>
          <w:b/>
          <w:sz w:val="24"/>
          <w:szCs w:val="24"/>
          <w:lang w:val="es-PE"/>
        </w:rPr>
        <w:t>MH</w:t>
      </w:r>
      <w:r w:rsidRPr="008447C6">
        <w:rPr>
          <w:rFonts w:ascii="Times New Roman" w:hAnsi="Times New Roman"/>
          <w:sz w:val="24"/>
          <w:szCs w:val="24"/>
          <w:lang w:val="es-PE"/>
        </w:rPr>
        <w:t xml:space="preserve">,  corresponde a </w:t>
      </w:r>
      <w:r w:rsidR="004A3276" w:rsidRPr="008447C6">
        <w:rPr>
          <w:rFonts w:ascii="Times New Roman" w:hAnsi="Times New Roman"/>
          <w:sz w:val="24"/>
          <w:szCs w:val="24"/>
          <w:lang w:val="es-PE"/>
        </w:rPr>
        <w:t xml:space="preserve">la zona debajo de la línea  “A”, </w:t>
      </w:r>
      <w:r w:rsidRPr="008447C6">
        <w:rPr>
          <w:rFonts w:ascii="Times New Roman" w:hAnsi="Times New Roman"/>
          <w:sz w:val="24"/>
          <w:szCs w:val="24"/>
          <w:lang w:val="es-PE"/>
        </w:rPr>
        <w:t>LL &gt; 50 %</w:t>
      </w:r>
    </w:p>
    <w:p w:rsidR="00EA5DA0" w:rsidRPr="008447C6" w:rsidRDefault="00EA5DA0"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Los suelos finos que caen sobre la línea “A” con 4%  &lt; I</w:t>
      </w:r>
      <w:r w:rsidR="004A3276" w:rsidRPr="008447C6">
        <w:rPr>
          <w:rFonts w:ascii="Times New Roman" w:hAnsi="Times New Roman"/>
          <w:sz w:val="24"/>
          <w:szCs w:val="24"/>
          <w:lang w:val="es-PE"/>
        </w:rPr>
        <w:t>P</w:t>
      </w:r>
      <w:r w:rsidRPr="008447C6">
        <w:rPr>
          <w:rFonts w:ascii="Times New Roman" w:hAnsi="Times New Roman"/>
          <w:sz w:val="24"/>
          <w:szCs w:val="24"/>
          <w:lang w:val="es-PE"/>
        </w:rPr>
        <w:t xml:space="preserve"> y &lt; 7%, se consideran como casos de frontera asignándoles el símbolo CL – ML.</w:t>
      </w:r>
    </w:p>
    <w:p w:rsidR="00EA5DA0" w:rsidRPr="008447C6" w:rsidRDefault="004A3276" w:rsidP="0071468E">
      <w:pPr>
        <w:tabs>
          <w:tab w:val="left" w:pos="851"/>
          <w:tab w:val="left" w:pos="3261"/>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b.2.3.</w:t>
      </w:r>
      <w:r w:rsidRPr="008447C6">
        <w:rPr>
          <w:rFonts w:ascii="Times New Roman" w:hAnsi="Times New Roman"/>
          <w:b/>
          <w:sz w:val="24"/>
          <w:szCs w:val="24"/>
          <w:lang w:val="es-PE"/>
        </w:rPr>
        <w:tab/>
      </w:r>
      <w:r w:rsidR="00EA5DA0" w:rsidRPr="008447C6">
        <w:rPr>
          <w:rFonts w:ascii="Times New Roman" w:hAnsi="Times New Roman"/>
          <w:b/>
          <w:sz w:val="24"/>
          <w:szCs w:val="24"/>
          <w:lang w:val="es-PE"/>
        </w:rPr>
        <w:t xml:space="preserve">Grupo OL y OH (Suelos orgánicos): </w:t>
      </w:r>
    </w:p>
    <w:p w:rsidR="00EA5DA0" w:rsidRPr="008447C6" w:rsidRDefault="00EA5DA0" w:rsidP="0071468E">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Las zonas correspondientes son las mismas que los de los grupos ML y MH. Una pequeña adición de materia orgánica coloidal hace que el LL. De una arcilla crezca sin apreciable cambio de su IP.</w:t>
      </w:r>
    </w:p>
    <w:p w:rsidR="00EA5DA0" w:rsidRPr="008447C6" w:rsidRDefault="004A3276" w:rsidP="0071468E">
      <w:pPr>
        <w:tabs>
          <w:tab w:val="left" w:pos="851"/>
          <w:tab w:val="left" w:pos="3261"/>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b.2.4.</w:t>
      </w:r>
      <w:r w:rsidRPr="008447C6">
        <w:rPr>
          <w:rFonts w:ascii="Times New Roman" w:hAnsi="Times New Roman"/>
          <w:b/>
          <w:sz w:val="24"/>
          <w:szCs w:val="24"/>
          <w:lang w:val="es-PE"/>
        </w:rPr>
        <w:tab/>
      </w:r>
      <w:r w:rsidR="00EA5DA0" w:rsidRPr="008447C6">
        <w:rPr>
          <w:rFonts w:ascii="Times New Roman" w:hAnsi="Times New Roman"/>
          <w:b/>
          <w:sz w:val="24"/>
          <w:szCs w:val="24"/>
          <w:lang w:val="es-PE"/>
        </w:rPr>
        <w:t xml:space="preserve">Grupos Pt: </w:t>
      </w:r>
    </w:p>
    <w:p w:rsidR="00EA5DA0" w:rsidRPr="008447C6" w:rsidRDefault="00EA5DA0"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El límite líquido de estos grupos suele estar entre el 300 y 500 %, quedando su posición en la carta de plasticidad netamente debajo de la línea “A”.</w:t>
      </w:r>
    </w:p>
    <w:p w:rsidR="00877E91" w:rsidRPr="008447C6" w:rsidRDefault="00EA5522" w:rsidP="0071468E">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De la carta de plasticidad</w:t>
      </w:r>
    </w:p>
    <w:p w:rsidR="00EA5522" w:rsidRPr="008447C6" w:rsidRDefault="00EA5522" w:rsidP="00CC7BBC">
      <w:pPr>
        <w:spacing w:line="480" w:lineRule="auto"/>
        <w:jc w:val="both"/>
        <w:rPr>
          <w:rFonts w:ascii="Times New Roman" w:hAnsi="Times New Roman"/>
          <w:sz w:val="24"/>
          <w:szCs w:val="24"/>
          <w:lang w:val="es-PE"/>
        </w:rPr>
      </w:pPr>
      <w:r w:rsidRPr="008447C6">
        <w:rPr>
          <w:rFonts w:ascii="Times New Roman" w:hAnsi="Times New Roman"/>
          <w:sz w:val="24"/>
          <w:szCs w:val="24"/>
          <w:lang w:val="es-PE"/>
        </w:rPr>
        <w:t>CH:</w:t>
      </w:r>
      <w:r w:rsidR="000D597B" w:rsidRPr="008447C6">
        <w:rPr>
          <w:rFonts w:ascii="Times New Roman" w:hAnsi="Times New Roman"/>
          <w:sz w:val="24"/>
          <w:szCs w:val="24"/>
          <w:lang w:val="es-PE"/>
        </w:rPr>
        <w:tab/>
      </w:r>
      <w:r w:rsidRPr="008447C6">
        <w:rPr>
          <w:rFonts w:ascii="Times New Roman" w:hAnsi="Times New Roman"/>
          <w:sz w:val="24"/>
          <w:szCs w:val="24"/>
          <w:lang w:val="es-PE"/>
        </w:rPr>
        <w:t>Arcilla inorgánica de alta plasticidad</w:t>
      </w:r>
    </w:p>
    <w:p w:rsidR="00EA5522" w:rsidRPr="008447C6" w:rsidRDefault="00EA5522" w:rsidP="00CC7BBC">
      <w:pPr>
        <w:spacing w:line="480" w:lineRule="auto"/>
        <w:jc w:val="both"/>
        <w:rPr>
          <w:rFonts w:ascii="Times New Roman" w:hAnsi="Times New Roman"/>
          <w:sz w:val="24"/>
          <w:szCs w:val="24"/>
          <w:lang w:val="es-PE"/>
        </w:rPr>
      </w:pPr>
      <w:r w:rsidRPr="008447C6">
        <w:rPr>
          <w:rFonts w:ascii="Times New Roman" w:hAnsi="Times New Roman"/>
          <w:sz w:val="24"/>
          <w:szCs w:val="24"/>
          <w:lang w:val="es-PE"/>
        </w:rPr>
        <w:t>CL:</w:t>
      </w:r>
      <w:r w:rsidRPr="008447C6">
        <w:rPr>
          <w:rFonts w:ascii="Times New Roman" w:hAnsi="Times New Roman"/>
          <w:sz w:val="24"/>
          <w:szCs w:val="24"/>
          <w:lang w:val="es-PE"/>
        </w:rPr>
        <w:tab/>
        <w:t>Arcilla inorgánica de baja plasticidad</w:t>
      </w:r>
    </w:p>
    <w:p w:rsidR="00EA5522" w:rsidRPr="008447C6" w:rsidRDefault="000D597B" w:rsidP="00CC7BBC">
      <w:pPr>
        <w:spacing w:line="480" w:lineRule="auto"/>
        <w:jc w:val="both"/>
        <w:rPr>
          <w:rFonts w:ascii="Times New Roman" w:hAnsi="Times New Roman"/>
          <w:sz w:val="24"/>
          <w:szCs w:val="24"/>
          <w:lang w:val="es-PE"/>
        </w:rPr>
      </w:pPr>
      <w:r w:rsidRPr="008447C6">
        <w:rPr>
          <w:rFonts w:ascii="Times New Roman" w:hAnsi="Times New Roman"/>
          <w:sz w:val="24"/>
          <w:szCs w:val="24"/>
          <w:lang w:val="es-PE"/>
        </w:rPr>
        <w:lastRenderedPageBreak/>
        <w:t>OH:</w:t>
      </w:r>
      <w:r w:rsidRPr="008447C6">
        <w:rPr>
          <w:rFonts w:ascii="Times New Roman" w:hAnsi="Times New Roman"/>
          <w:sz w:val="24"/>
          <w:szCs w:val="24"/>
          <w:lang w:val="es-PE"/>
        </w:rPr>
        <w:tab/>
      </w:r>
      <w:r w:rsidR="00EA5522" w:rsidRPr="008447C6">
        <w:rPr>
          <w:rFonts w:ascii="Times New Roman" w:hAnsi="Times New Roman"/>
          <w:sz w:val="24"/>
          <w:szCs w:val="24"/>
          <w:lang w:val="es-PE"/>
        </w:rPr>
        <w:t>Arcilla orgánica de alta plasticidad</w:t>
      </w:r>
    </w:p>
    <w:p w:rsidR="00EA5522" w:rsidRPr="008447C6" w:rsidRDefault="000D597B" w:rsidP="00CC7BBC">
      <w:pPr>
        <w:spacing w:line="480" w:lineRule="auto"/>
        <w:jc w:val="both"/>
        <w:rPr>
          <w:rFonts w:ascii="Times New Roman" w:hAnsi="Times New Roman"/>
          <w:sz w:val="24"/>
          <w:szCs w:val="24"/>
          <w:lang w:val="es-PE"/>
        </w:rPr>
      </w:pPr>
      <w:r w:rsidRPr="008447C6">
        <w:rPr>
          <w:rFonts w:ascii="Times New Roman" w:hAnsi="Times New Roman"/>
          <w:sz w:val="24"/>
          <w:szCs w:val="24"/>
          <w:lang w:val="es-PE"/>
        </w:rPr>
        <w:t>OL:</w:t>
      </w:r>
      <w:r w:rsidRPr="008447C6">
        <w:rPr>
          <w:rFonts w:ascii="Times New Roman" w:hAnsi="Times New Roman"/>
          <w:sz w:val="24"/>
          <w:szCs w:val="24"/>
          <w:lang w:val="es-PE"/>
        </w:rPr>
        <w:tab/>
      </w:r>
      <w:r w:rsidR="00EA5522" w:rsidRPr="008447C6">
        <w:rPr>
          <w:rFonts w:ascii="Times New Roman" w:hAnsi="Times New Roman"/>
          <w:sz w:val="24"/>
          <w:szCs w:val="24"/>
          <w:lang w:val="es-PE"/>
        </w:rPr>
        <w:t>Arcilla orgánica de baja plasticidad</w:t>
      </w:r>
    </w:p>
    <w:p w:rsidR="00EA5522" w:rsidRPr="008447C6" w:rsidRDefault="000D597B" w:rsidP="00CC7BBC">
      <w:pPr>
        <w:spacing w:line="480" w:lineRule="auto"/>
        <w:jc w:val="both"/>
        <w:rPr>
          <w:rFonts w:ascii="Times New Roman" w:hAnsi="Times New Roman"/>
          <w:sz w:val="24"/>
          <w:szCs w:val="24"/>
          <w:lang w:val="es-PE"/>
        </w:rPr>
      </w:pPr>
      <w:r w:rsidRPr="008447C6">
        <w:rPr>
          <w:rFonts w:ascii="Times New Roman" w:hAnsi="Times New Roman"/>
          <w:sz w:val="24"/>
          <w:szCs w:val="24"/>
          <w:lang w:val="es-PE"/>
        </w:rPr>
        <w:t>MH:</w:t>
      </w:r>
      <w:r w:rsidRPr="008447C6">
        <w:rPr>
          <w:rFonts w:ascii="Times New Roman" w:hAnsi="Times New Roman"/>
          <w:sz w:val="24"/>
          <w:szCs w:val="24"/>
          <w:lang w:val="es-PE"/>
        </w:rPr>
        <w:tab/>
      </w:r>
      <w:r w:rsidR="00EA5522" w:rsidRPr="008447C6">
        <w:rPr>
          <w:rFonts w:ascii="Times New Roman" w:hAnsi="Times New Roman"/>
          <w:sz w:val="24"/>
          <w:szCs w:val="24"/>
          <w:lang w:val="es-PE"/>
        </w:rPr>
        <w:t>Limo inorgánico de alta plasticidad</w:t>
      </w:r>
    </w:p>
    <w:p w:rsidR="00EA5522" w:rsidRPr="008447C6" w:rsidRDefault="000D597B" w:rsidP="00CC7BBC">
      <w:pPr>
        <w:spacing w:line="480" w:lineRule="auto"/>
        <w:jc w:val="both"/>
        <w:rPr>
          <w:rFonts w:ascii="Times New Roman" w:hAnsi="Times New Roman"/>
          <w:sz w:val="24"/>
          <w:szCs w:val="24"/>
          <w:lang w:val="es-PE"/>
        </w:rPr>
      </w:pPr>
      <w:r w:rsidRPr="008447C6">
        <w:rPr>
          <w:rFonts w:ascii="Times New Roman" w:hAnsi="Times New Roman"/>
          <w:sz w:val="24"/>
          <w:szCs w:val="24"/>
          <w:lang w:val="es-PE"/>
        </w:rPr>
        <w:t>ML:</w:t>
      </w:r>
      <w:r w:rsidRPr="008447C6">
        <w:rPr>
          <w:rFonts w:ascii="Times New Roman" w:hAnsi="Times New Roman"/>
          <w:sz w:val="24"/>
          <w:szCs w:val="24"/>
          <w:lang w:val="es-PE"/>
        </w:rPr>
        <w:tab/>
      </w:r>
      <w:r w:rsidR="00EA5522" w:rsidRPr="008447C6">
        <w:rPr>
          <w:rFonts w:ascii="Times New Roman" w:hAnsi="Times New Roman"/>
          <w:sz w:val="24"/>
          <w:szCs w:val="24"/>
          <w:lang w:val="es-PE"/>
        </w:rPr>
        <w:t>Limo inorgánico de baja plasticidad</w:t>
      </w:r>
    </w:p>
    <w:p w:rsidR="00EA5522" w:rsidRPr="008447C6" w:rsidRDefault="000D597B" w:rsidP="00CC7BBC">
      <w:pPr>
        <w:spacing w:line="480" w:lineRule="auto"/>
        <w:jc w:val="both"/>
        <w:rPr>
          <w:rFonts w:ascii="Times New Roman" w:hAnsi="Times New Roman"/>
          <w:sz w:val="24"/>
          <w:szCs w:val="24"/>
          <w:lang w:val="es-PE"/>
        </w:rPr>
      </w:pPr>
      <w:r w:rsidRPr="008447C6">
        <w:rPr>
          <w:rFonts w:ascii="Times New Roman" w:hAnsi="Times New Roman"/>
          <w:sz w:val="24"/>
          <w:szCs w:val="24"/>
          <w:lang w:val="es-PE"/>
        </w:rPr>
        <w:t>OL:</w:t>
      </w:r>
      <w:r w:rsidRPr="008447C6">
        <w:rPr>
          <w:rFonts w:ascii="Times New Roman" w:hAnsi="Times New Roman"/>
          <w:sz w:val="24"/>
          <w:szCs w:val="24"/>
          <w:lang w:val="es-PE"/>
        </w:rPr>
        <w:tab/>
        <w:t xml:space="preserve">Limo </w:t>
      </w:r>
      <w:r w:rsidR="00EA5522" w:rsidRPr="008447C6">
        <w:rPr>
          <w:rFonts w:ascii="Times New Roman" w:hAnsi="Times New Roman"/>
          <w:sz w:val="24"/>
          <w:szCs w:val="24"/>
          <w:lang w:val="es-PE"/>
        </w:rPr>
        <w:t>orgánico de baja plasticidad</w:t>
      </w:r>
    </w:p>
    <w:p w:rsidR="00877E91" w:rsidRPr="008447C6" w:rsidRDefault="000D597B" w:rsidP="00CC7BBC">
      <w:pPr>
        <w:spacing w:line="480" w:lineRule="auto"/>
        <w:jc w:val="both"/>
        <w:rPr>
          <w:rFonts w:ascii="Times New Roman" w:hAnsi="Times New Roman"/>
          <w:sz w:val="24"/>
          <w:szCs w:val="24"/>
          <w:lang w:val="es-PE"/>
        </w:rPr>
      </w:pPr>
      <w:r w:rsidRPr="008447C6">
        <w:rPr>
          <w:rFonts w:ascii="Times New Roman" w:hAnsi="Times New Roman"/>
          <w:sz w:val="24"/>
          <w:szCs w:val="24"/>
          <w:lang w:val="es-PE"/>
        </w:rPr>
        <w:t>OH:</w:t>
      </w:r>
      <w:r w:rsidRPr="008447C6">
        <w:rPr>
          <w:rFonts w:ascii="Times New Roman" w:hAnsi="Times New Roman"/>
          <w:sz w:val="24"/>
          <w:szCs w:val="24"/>
          <w:lang w:val="es-PE"/>
        </w:rPr>
        <w:tab/>
        <w:t xml:space="preserve">Limo </w:t>
      </w:r>
      <w:r w:rsidR="00EA5522" w:rsidRPr="008447C6">
        <w:rPr>
          <w:rFonts w:ascii="Times New Roman" w:hAnsi="Times New Roman"/>
          <w:sz w:val="24"/>
          <w:szCs w:val="24"/>
          <w:lang w:val="es-PE"/>
        </w:rPr>
        <w:t>orgánico de alta plasticidad</w:t>
      </w:r>
    </w:p>
    <w:p w:rsidR="00D96BB4" w:rsidRPr="008447C6" w:rsidRDefault="00D96BB4" w:rsidP="00112A6F">
      <w:pPr>
        <w:spacing w:line="360" w:lineRule="auto"/>
        <w:ind w:left="2127"/>
        <w:jc w:val="both"/>
        <w:rPr>
          <w:rFonts w:ascii="Times New Roman" w:hAnsi="Times New Roman"/>
          <w:sz w:val="24"/>
          <w:szCs w:val="24"/>
          <w:lang w:val="es-PE"/>
        </w:rPr>
      </w:pPr>
    </w:p>
    <w:p w:rsidR="00D96BB4" w:rsidRPr="008447C6" w:rsidRDefault="00D96BB4" w:rsidP="00112A6F">
      <w:pPr>
        <w:spacing w:line="360" w:lineRule="auto"/>
        <w:ind w:left="2127"/>
        <w:jc w:val="both"/>
        <w:rPr>
          <w:rFonts w:ascii="Times New Roman" w:hAnsi="Times New Roman"/>
          <w:sz w:val="24"/>
          <w:szCs w:val="24"/>
          <w:lang w:val="es-PE"/>
        </w:rPr>
        <w:sectPr w:rsidR="00D96BB4" w:rsidRPr="008447C6" w:rsidSect="008447C6">
          <w:pgSz w:w="11907" w:h="16840" w:code="9"/>
          <w:pgMar w:top="1379" w:right="1417" w:bottom="1418" w:left="1701" w:header="1276" w:footer="567" w:gutter="0"/>
          <w:pgNumType w:start="1"/>
          <w:cols w:space="720"/>
          <w:docGrid w:linePitch="272"/>
        </w:sectPr>
      </w:pPr>
    </w:p>
    <w:p w:rsidR="00877E91" w:rsidRPr="00CC7BBC" w:rsidRDefault="005D177C" w:rsidP="00112A6F">
      <w:pPr>
        <w:tabs>
          <w:tab w:val="center" w:pos="6804"/>
        </w:tabs>
        <w:spacing w:line="360" w:lineRule="auto"/>
        <w:jc w:val="both"/>
        <w:rPr>
          <w:rFonts w:ascii="Times New Roman" w:hAnsi="Times New Roman"/>
          <w:iCs/>
          <w:szCs w:val="24"/>
        </w:rPr>
      </w:pPr>
      <w:r w:rsidRPr="008447C6">
        <w:rPr>
          <w:rFonts w:ascii="Times New Roman" w:hAnsi="Times New Roman"/>
          <w:noProof/>
          <w:lang w:val="es-PE" w:eastAsia="es-PE"/>
        </w:rPr>
        <w:lastRenderedPageBreak/>
        <w:drawing>
          <wp:anchor distT="0" distB="0" distL="114300" distR="114300" simplePos="0" relativeHeight="251628032" behindDoc="1" locked="0" layoutInCell="1" allowOverlap="1">
            <wp:simplePos x="0" y="0"/>
            <wp:positionH relativeFrom="column">
              <wp:posOffset>72390</wp:posOffset>
            </wp:positionH>
            <wp:positionV relativeFrom="paragraph">
              <wp:posOffset>3810</wp:posOffset>
            </wp:positionV>
            <wp:extent cx="8463915" cy="4181475"/>
            <wp:effectExtent l="0" t="0" r="0" b="9525"/>
            <wp:wrapTight wrapText="bothSides">
              <wp:wrapPolygon edited="0">
                <wp:start x="0" y="0"/>
                <wp:lineTo x="0" y="21551"/>
                <wp:lineTo x="21537" y="21551"/>
                <wp:lineTo x="21537" y="0"/>
                <wp:lineTo x="0" y="0"/>
              </wp:wrapPolygon>
            </wp:wrapTight>
            <wp:docPr id="26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24" cstate="print">
                      <a:biLevel thresh="75000"/>
                    </a:blip>
                    <a:srcRect l="11967" t="12161" r="7817" b="6674"/>
                    <a:stretch>
                      <a:fillRect/>
                    </a:stretch>
                  </pic:blipFill>
                  <pic:spPr bwMode="auto">
                    <a:xfrm>
                      <a:off x="0" y="0"/>
                      <a:ext cx="8463915" cy="4181475"/>
                    </a:xfrm>
                    <a:prstGeom prst="rect">
                      <a:avLst/>
                    </a:prstGeom>
                    <a:noFill/>
                  </pic:spPr>
                </pic:pic>
              </a:graphicData>
            </a:graphic>
            <wp14:sizeRelV relativeFrom="margin">
              <wp14:pctHeight>0</wp14:pctHeight>
            </wp14:sizeRelV>
          </wp:anchor>
        </w:drawing>
      </w:r>
      <w:r w:rsidR="00890B7D" w:rsidRPr="00CC7BBC">
        <w:rPr>
          <w:rStyle w:val="nfasis"/>
          <w:rFonts w:ascii="Times New Roman" w:hAnsi="Times New Roman"/>
          <w:b/>
          <w:i w:val="0"/>
          <w:szCs w:val="24"/>
        </w:rPr>
        <w:tab/>
      </w:r>
    </w:p>
    <w:p w:rsidR="00877E91" w:rsidRPr="00CC7BBC" w:rsidRDefault="0086352A" w:rsidP="00CC7BBC">
      <w:pPr>
        <w:spacing w:line="360" w:lineRule="auto"/>
        <w:ind w:firstLine="709"/>
        <w:jc w:val="both"/>
        <w:rPr>
          <w:rFonts w:ascii="Times New Roman" w:hAnsi="Times New Roman"/>
          <w:b/>
          <w:i/>
          <w:szCs w:val="24"/>
          <w:lang w:val="es-PE"/>
        </w:rPr>
      </w:pPr>
      <w:r w:rsidRPr="00CC7BBC">
        <w:rPr>
          <w:rStyle w:val="nfasis"/>
          <w:rFonts w:ascii="Times New Roman" w:hAnsi="Times New Roman"/>
          <w:i w:val="0"/>
          <w:szCs w:val="24"/>
        </w:rPr>
        <w:t>Figura 2</w:t>
      </w:r>
      <w:r w:rsidR="008C4869" w:rsidRPr="00CC7BBC">
        <w:rPr>
          <w:rStyle w:val="nfasis"/>
          <w:rFonts w:ascii="Times New Roman" w:hAnsi="Times New Roman"/>
          <w:i w:val="0"/>
          <w:szCs w:val="24"/>
        </w:rPr>
        <w:t>2</w:t>
      </w:r>
      <w:r w:rsidRPr="00CC7BBC">
        <w:rPr>
          <w:rStyle w:val="nfasis"/>
          <w:rFonts w:ascii="Times New Roman" w:hAnsi="Times New Roman"/>
          <w:i w:val="0"/>
          <w:szCs w:val="24"/>
        </w:rPr>
        <w:t>.</w:t>
      </w:r>
      <w:r w:rsidR="003841FD" w:rsidRPr="00CC7BBC">
        <w:rPr>
          <w:rStyle w:val="nfasis"/>
          <w:rFonts w:ascii="Times New Roman" w:hAnsi="Times New Roman"/>
          <w:i w:val="0"/>
          <w:szCs w:val="24"/>
        </w:rPr>
        <w:t xml:space="preserve"> </w:t>
      </w:r>
      <w:r w:rsidRPr="00CC7BBC">
        <w:rPr>
          <w:rStyle w:val="nfasis"/>
          <w:rFonts w:ascii="Times New Roman" w:hAnsi="Times New Roman"/>
          <w:i w:val="0"/>
          <w:szCs w:val="24"/>
        </w:rPr>
        <w:t>Carta de plasticidad</w:t>
      </w:r>
      <w:r w:rsidR="004D0B4F" w:rsidRPr="00CC7BBC">
        <w:rPr>
          <w:rStyle w:val="nfasis"/>
          <w:rFonts w:ascii="Times New Roman" w:hAnsi="Times New Roman"/>
          <w:i w:val="0"/>
          <w:szCs w:val="24"/>
        </w:rPr>
        <w:t xml:space="preserve">. </w:t>
      </w:r>
      <w:r w:rsidRPr="00CC7BBC">
        <w:rPr>
          <w:rStyle w:val="nfasis"/>
          <w:rFonts w:ascii="Times New Roman" w:hAnsi="Times New Roman"/>
          <w:i w:val="0"/>
          <w:szCs w:val="24"/>
        </w:rPr>
        <w:t>(</w:t>
      </w:r>
      <w:r w:rsidR="004D0B4F" w:rsidRPr="00CC7BBC">
        <w:rPr>
          <w:rStyle w:val="nfasis"/>
          <w:rFonts w:ascii="Times New Roman" w:hAnsi="Times New Roman"/>
          <w:i w:val="0"/>
          <w:szCs w:val="24"/>
        </w:rPr>
        <w:t xml:space="preserve">Fuente: </w:t>
      </w:r>
      <w:r w:rsidRPr="00CC7BBC">
        <w:rPr>
          <w:rStyle w:val="nfasis"/>
          <w:rFonts w:ascii="Times New Roman" w:hAnsi="Times New Roman"/>
          <w:i w:val="0"/>
          <w:szCs w:val="24"/>
        </w:rPr>
        <w:t>Norma ASTM, 2003)</w:t>
      </w:r>
    </w:p>
    <w:p w:rsidR="00D96BB4" w:rsidRPr="008447C6" w:rsidRDefault="00D96BB4" w:rsidP="00112A6F">
      <w:pPr>
        <w:spacing w:line="360" w:lineRule="auto"/>
        <w:ind w:left="1701"/>
        <w:jc w:val="both"/>
        <w:rPr>
          <w:rFonts w:ascii="Times New Roman" w:hAnsi="Times New Roman"/>
          <w:b/>
          <w:sz w:val="24"/>
          <w:szCs w:val="24"/>
          <w:lang w:val="es-PE"/>
        </w:rPr>
        <w:sectPr w:rsidR="00D96BB4" w:rsidRPr="008447C6" w:rsidSect="008447C6">
          <w:pgSz w:w="16840" w:h="11907" w:orient="landscape" w:code="9"/>
          <w:pgMar w:top="1701" w:right="1417" w:bottom="1418" w:left="1701" w:header="1644" w:footer="567" w:gutter="0"/>
          <w:cols w:space="720"/>
          <w:docGrid w:linePitch="272"/>
        </w:sectPr>
      </w:pPr>
    </w:p>
    <w:p w:rsidR="00877E91" w:rsidRPr="008447C6" w:rsidRDefault="00EA7209" w:rsidP="001E7DB2">
      <w:pPr>
        <w:numPr>
          <w:ilvl w:val="0"/>
          <w:numId w:val="17"/>
        </w:numPr>
        <w:tabs>
          <w:tab w:val="left" w:pos="851"/>
        </w:tabs>
        <w:spacing w:line="360" w:lineRule="auto"/>
        <w:ind w:left="0" w:firstLine="0"/>
        <w:jc w:val="both"/>
        <w:rPr>
          <w:rFonts w:ascii="Times New Roman" w:hAnsi="Times New Roman"/>
          <w:b/>
          <w:bCs/>
          <w:color w:val="000000"/>
          <w:sz w:val="24"/>
          <w:szCs w:val="24"/>
        </w:rPr>
      </w:pPr>
      <w:r w:rsidRPr="008447C6">
        <w:rPr>
          <w:rFonts w:ascii="Times New Roman" w:hAnsi="Times New Roman"/>
          <w:b/>
          <w:bCs/>
          <w:color w:val="000000"/>
          <w:sz w:val="24"/>
          <w:szCs w:val="24"/>
        </w:rPr>
        <w:lastRenderedPageBreak/>
        <w:t>S</w:t>
      </w:r>
      <w:r w:rsidR="0059358A" w:rsidRPr="008447C6">
        <w:rPr>
          <w:rFonts w:ascii="Times New Roman" w:hAnsi="Times New Roman"/>
          <w:b/>
          <w:bCs/>
          <w:color w:val="000000"/>
          <w:sz w:val="24"/>
          <w:szCs w:val="24"/>
        </w:rPr>
        <w:t xml:space="preserve">istema de clasificación </w:t>
      </w:r>
      <w:r w:rsidRPr="008447C6">
        <w:rPr>
          <w:rFonts w:ascii="Times New Roman" w:hAnsi="Times New Roman"/>
          <w:b/>
          <w:bCs/>
          <w:color w:val="000000"/>
          <w:sz w:val="24"/>
          <w:szCs w:val="24"/>
        </w:rPr>
        <w:t>AASHTO</w:t>
      </w:r>
    </w:p>
    <w:p w:rsidR="00EA7209" w:rsidRPr="008447C6" w:rsidRDefault="005848F2" w:rsidP="00FA07E3">
      <w:pPr>
        <w:tabs>
          <w:tab w:val="left" w:pos="851"/>
        </w:tabs>
        <w:spacing w:line="360" w:lineRule="auto"/>
        <w:jc w:val="both"/>
        <w:rPr>
          <w:rFonts w:ascii="Times New Roman" w:hAnsi="Times New Roman"/>
          <w:b/>
          <w:iCs/>
          <w:sz w:val="24"/>
          <w:szCs w:val="24"/>
        </w:rPr>
      </w:pPr>
      <w:r w:rsidRPr="008447C6">
        <w:rPr>
          <w:rFonts w:ascii="Times New Roman" w:hAnsi="Times New Roman"/>
          <w:sz w:val="24"/>
          <w:szCs w:val="24"/>
          <w:lang w:val="es-ES_tradnl"/>
        </w:rPr>
        <w:t>Campos y Guardia, no</w:t>
      </w:r>
      <w:r w:rsidR="00D64764" w:rsidRPr="008447C6">
        <w:rPr>
          <w:rFonts w:ascii="Times New Roman" w:hAnsi="Times New Roman"/>
          <w:sz w:val="24"/>
          <w:szCs w:val="24"/>
          <w:lang w:val="es-ES_tradnl"/>
        </w:rPr>
        <w:t>s</w:t>
      </w:r>
      <w:r w:rsidRPr="008447C6">
        <w:rPr>
          <w:rFonts w:ascii="Times New Roman" w:hAnsi="Times New Roman"/>
          <w:sz w:val="24"/>
          <w:szCs w:val="24"/>
          <w:lang w:val="es-ES_tradnl"/>
        </w:rPr>
        <w:t xml:space="preserve"> describen </w:t>
      </w:r>
      <w:r w:rsidR="00D64764" w:rsidRPr="008447C6">
        <w:rPr>
          <w:rFonts w:ascii="Times New Roman" w:hAnsi="Times New Roman"/>
          <w:sz w:val="24"/>
          <w:szCs w:val="24"/>
          <w:lang w:val="es-ES_tradnl"/>
        </w:rPr>
        <w:t>que e</w:t>
      </w:r>
      <w:r w:rsidR="00EA7209" w:rsidRPr="008447C6">
        <w:rPr>
          <w:rFonts w:ascii="Times New Roman" w:hAnsi="Times New Roman"/>
          <w:sz w:val="24"/>
          <w:szCs w:val="24"/>
        </w:rPr>
        <w:t xml:space="preserve">l sistema de </w:t>
      </w:r>
      <w:r w:rsidR="00D64764" w:rsidRPr="008447C6">
        <w:rPr>
          <w:rFonts w:ascii="Times New Roman" w:hAnsi="Times New Roman"/>
          <w:sz w:val="24"/>
          <w:szCs w:val="24"/>
        </w:rPr>
        <w:t xml:space="preserve">clasificación AASHTO (American </w:t>
      </w:r>
      <w:r w:rsidR="00EA7209" w:rsidRPr="008447C6">
        <w:rPr>
          <w:rFonts w:ascii="Times New Roman" w:hAnsi="Times New Roman"/>
          <w:sz w:val="24"/>
          <w:szCs w:val="24"/>
        </w:rPr>
        <w:t xml:space="preserve">Association of State Highway and Transportation Officials) (Designación ASTM D-3282; método AASHTO M145) es uno de los primeros sistemas de clasificación de suelos, desarrollado por Terzaghi y Hogentogler en 1928. Este sistema pasó por varias revisiones y actualmente es usado para propósitos ingenieriles enfocados más en el campo de las carreteras como la construcción de los terraplenes, subrasantes, sub bases y bases de las carreteras. Sin embargo es necesario recordar que un suelo que es bueno para el uso de subrasantes de carreteras puede ser muy pobre para otros propósitos. </w:t>
      </w:r>
    </w:p>
    <w:p w:rsidR="001B4552" w:rsidRPr="008447C6" w:rsidRDefault="001B4552" w:rsidP="00FA07E3">
      <w:pPr>
        <w:tabs>
          <w:tab w:val="left" w:pos="851"/>
        </w:tabs>
        <w:spacing w:line="360" w:lineRule="auto"/>
        <w:jc w:val="both"/>
        <w:rPr>
          <w:rFonts w:ascii="Times New Roman" w:hAnsi="Times New Roman"/>
          <w:sz w:val="24"/>
          <w:szCs w:val="24"/>
        </w:rPr>
      </w:pPr>
    </w:p>
    <w:p w:rsidR="0088644B" w:rsidRPr="008447C6" w:rsidRDefault="005848F2" w:rsidP="00FA07E3">
      <w:pPr>
        <w:tabs>
          <w:tab w:val="left" w:pos="851"/>
          <w:tab w:val="left" w:pos="2552"/>
        </w:tabs>
        <w:spacing w:line="360" w:lineRule="auto"/>
        <w:jc w:val="both"/>
        <w:rPr>
          <w:rFonts w:ascii="Times New Roman" w:hAnsi="Times New Roman"/>
          <w:b/>
          <w:sz w:val="24"/>
          <w:szCs w:val="24"/>
        </w:rPr>
      </w:pPr>
      <w:r w:rsidRPr="008447C6">
        <w:rPr>
          <w:rFonts w:ascii="Times New Roman" w:hAnsi="Times New Roman"/>
          <w:b/>
          <w:sz w:val="24"/>
          <w:szCs w:val="24"/>
        </w:rPr>
        <w:t>c.1.</w:t>
      </w:r>
      <w:r w:rsidRPr="008447C6">
        <w:rPr>
          <w:rFonts w:ascii="Times New Roman" w:hAnsi="Times New Roman"/>
          <w:b/>
          <w:sz w:val="24"/>
          <w:szCs w:val="24"/>
        </w:rPr>
        <w:tab/>
      </w:r>
      <w:r w:rsidR="00613376" w:rsidRPr="008447C6">
        <w:rPr>
          <w:rFonts w:ascii="Times New Roman" w:hAnsi="Times New Roman"/>
          <w:b/>
          <w:sz w:val="24"/>
          <w:szCs w:val="24"/>
        </w:rPr>
        <w:t>C</w:t>
      </w:r>
      <w:r w:rsidR="0059358A" w:rsidRPr="008447C6">
        <w:rPr>
          <w:rFonts w:ascii="Times New Roman" w:hAnsi="Times New Roman"/>
          <w:b/>
          <w:sz w:val="24"/>
          <w:szCs w:val="24"/>
        </w:rPr>
        <w:t xml:space="preserve">aracterísticas del sistema de clasificación </w:t>
      </w:r>
      <w:r w:rsidR="00613376" w:rsidRPr="008447C6">
        <w:rPr>
          <w:rFonts w:ascii="Times New Roman" w:hAnsi="Times New Roman"/>
          <w:b/>
          <w:sz w:val="24"/>
          <w:szCs w:val="24"/>
        </w:rPr>
        <w:t>AASHTO (ASTM D-3282)</w:t>
      </w:r>
    </w:p>
    <w:p w:rsidR="001B4552" w:rsidRPr="008447C6" w:rsidRDefault="00BA6957" w:rsidP="00FA07E3">
      <w:pPr>
        <w:tabs>
          <w:tab w:val="left" w:pos="851"/>
        </w:tabs>
        <w:spacing w:line="360" w:lineRule="auto"/>
        <w:jc w:val="both"/>
        <w:rPr>
          <w:rFonts w:ascii="Times New Roman" w:hAnsi="Times New Roman"/>
          <w:b/>
          <w:iCs/>
          <w:sz w:val="24"/>
          <w:szCs w:val="24"/>
        </w:rPr>
      </w:pPr>
      <w:r w:rsidRPr="008447C6">
        <w:rPr>
          <w:rFonts w:ascii="Times New Roman" w:hAnsi="Times New Roman"/>
          <w:sz w:val="24"/>
          <w:szCs w:val="24"/>
          <w:lang w:val="es-ES_tradnl"/>
        </w:rPr>
        <w:t>Campos y Guardia no</w:t>
      </w:r>
      <w:r w:rsidR="00E86550" w:rsidRPr="008447C6">
        <w:rPr>
          <w:rFonts w:ascii="Times New Roman" w:hAnsi="Times New Roman"/>
          <w:sz w:val="24"/>
          <w:szCs w:val="24"/>
          <w:lang w:val="es-ES_tradnl"/>
        </w:rPr>
        <w:t>s</w:t>
      </w:r>
      <w:r w:rsidRPr="008447C6">
        <w:rPr>
          <w:rFonts w:ascii="Times New Roman" w:hAnsi="Times New Roman"/>
          <w:sz w:val="24"/>
          <w:szCs w:val="24"/>
          <w:lang w:val="es-ES_tradnl"/>
        </w:rPr>
        <w:t xml:space="preserve"> describen lo siguiente:</w:t>
      </w:r>
      <w:r w:rsidRPr="008447C6">
        <w:rPr>
          <w:rStyle w:val="nfasis"/>
          <w:rFonts w:ascii="Times New Roman" w:hAnsi="Times New Roman"/>
          <w:b/>
          <w:i w:val="0"/>
          <w:sz w:val="24"/>
          <w:szCs w:val="24"/>
        </w:rPr>
        <w:t xml:space="preserve"> </w:t>
      </w:r>
      <w:r w:rsidR="001B4552" w:rsidRPr="008447C6">
        <w:rPr>
          <w:rFonts w:ascii="Times New Roman" w:hAnsi="Times New Roman"/>
          <w:sz w:val="24"/>
          <w:szCs w:val="24"/>
        </w:rPr>
        <w:t xml:space="preserve">Clasifica a los suelos en tres principales categorías: </w:t>
      </w:r>
    </w:p>
    <w:p w:rsidR="0088644B" w:rsidRPr="008447C6" w:rsidRDefault="0088644B" w:rsidP="00FA07E3">
      <w:pPr>
        <w:tabs>
          <w:tab w:val="left" w:pos="851"/>
        </w:tabs>
        <w:spacing w:line="360" w:lineRule="auto"/>
        <w:jc w:val="both"/>
        <w:rPr>
          <w:rFonts w:ascii="Times New Roman" w:hAnsi="Times New Roman"/>
          <w:sz w:val="24"/>
          <w:szCs w:val="24"/>
        </w:rPr>
      </w:pPr>
    </w:p>
    <w:p w:rsidR="00E325DB" w:rsidRPr="008447C6" w:rsidRDefault="005848F2" w:rsidP="00FA07E3">
      <w:pPr>
        <w:tabs>
          <w:tab w:val="left" w:pos="851"/>
          <w:tab w:val="left" w:pos="3261"/>
        </w:tabs>
        <w:spacing w:line="360" w:lineRule="auto"/>
        <w:jc w:val="both"/>
        <w:rPr>
          <w:rFonts w:ascii="Times New Roman" w:hAnsi="Times New Roman"/>
          <w:sz w:val="24"/>
          <w:szCs w:val="24"/>
        </w:rPr>
      </w:pPr>
      <w:r w:rsidRPr="008447C6">
        <w:rPr>
          <w:rFonts w:ascii="Times New Roman" w:hAnsi="Times New Roman"/>
          <w:b/>
          <w:sz w:val="24"/>
          <w:szCs w:val="24"/>
        </w:rPr>
        <w:t>c.1.1.</w:t>
      </w:r>
      <w:r w:rsidRPr="008447C6">
        <w:rPr>
          <w:rFonts w:ascii="Times New Roman" w:hAnsi="Times New Roman"/>
          <w:b/>
          <w:sz w:val="24"/>
          <w:szCs w:val="24"/>
        </w:rPr>
        <w:tab/>
      </w:r>
      <w:r w:rsidR="001B4552" w:rsidRPr="008447C6">
        <w:rPr>
          <w:rFonts w:ascii="Times New Roman" w:hAnsi="Times New Roman"/>
          <w:b/>
          <w:sz w:val="24"/>
          <w:szCs w:val="24"/>
        </w:rPr>
        <w:t>Suelos granulares</w:t>
      </w:r>
    </w:p>
    <w:p w:rsidR="001B4552" w:rsidRPr="008447C6" w:rsidRDefault="001B4552" w:rsidP="00FA07E3">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Son suelos cuyo porcentaje que</w:t>
      </w:r>
      <w:r w:rsidR="0088644B" w:rsidRPr="008447C6">
        <w:rPr>
          <w:rFonts w:ascii="Times New Roman" w:hAnsi="Times New Roman"/>
          <w:sz w:val="24"/>
          <w:szCs w:val="24"/>
          <w:lang w:val="es-PE"/>
        </w:rPr>
        <w:t xml:space="preserve"> pasa el tamiz Nº 200 es menor </w:t>
      </w:r>
      <w:r w:rsidRPr="008447C6">
        <w:rPr>
          <w:rFonts w:ascii="Times New Roman" w:hAnsi="Times New Roman"/>
          <w:sz w:val="24"/>
          <w:szCs w:val="24"/>
          <w:lang w:val="es-PE"/>
        </w:rPr>
        <w:t>o igual</w:t>
      </w:r>
      <w:r w:rsidR="0088644B" w:rsidRPr="008447C6">
        <w:rPr>
          <w:rFonts w:ascii="Times New Roman" w:hAnsi="Times New Roman"/>
          <w:sz w:val="24"/>
          <w:szCs w:val="24"/>
          <w:lang w:val="es-PE"/>
        </w:rPr>
        <w:t xml:space="preserve"> al</w:t>
      </w:r>
      <w:r w:rsidRPr="008447C6">
        <w:rPr>
          <w:rFonts w:ascii="Times New Roman" w:hAnsi="Times New Roman"/>
          <w:sz w:val="24"/>
          <w:szCs w:val="24"/>
          <w:lang w:val="es-PE"/>
        </w:rPr>
        <w:t xml:space="preserve"> 35% del total de la muestra. Estos suelos constituyen los grupos A-1, A-2 y A-3.</w:t>
      </w:r>
    </w:p>
    <w:p w:rsidR="00E325DB" w:rsidRPr="008447C6" w:rsidRDefault="005848F2" w:rsidP="00FA07E3">
      <w:pPr>
        <w:tabs>
          <w:tab w:val="left" w:pos="851"/>
          <w:tab w:val="left" w:pos="3261"/>
        </w:tabs>
        <w:spacing w:line="360" w:lineRule="auto"/>
        <w:jc w:val="both"/>
        <w:rPr>
          <w:rFonts w:ascii="Times New Roman" w:hAnsi="Times New Roman"/>
          <w:b/>
          <w:sz w:val="24"/>
          <w:szCs w:val="24"/>
        </w:rPr>
      </w:pPr>
      <w:r w:rsidRPr="008447C6">
        <w:rPr>
          <w:rFonts w:ascii="Times New Roman" w:hAnsi="Times New Roman"/>
          <w:b/>
          <w:sz w:val="24"/>
          <w:szCs w:val="24"/>
        </w:rPr>
        <w:t>c.1.2.</w:t>
      </w:r>
      <w:r w:rsidRPr="008447C6">
        <w:rPr>
          <w:rFonts w:ascii="Times New Roman" w:hAnsi="Times New Roman"/>
          <w:b/>
          <w:sz w:val="24"/>
          <w:szCs w:val="24"/>
        </w:rPr>
        <w:tab/>
      </w:r>
      <w:r w:rsidR="001B4552" w:rsidRPr="008447C6">
        <w:rPr>
          <w:rFonts w:ascii="Times New Roman" w:hAnsi="Times New Roman"/>
          <w:b/>
          <w:sz w:val="24"/>
          <w:szCs w:val="24"/>
        </w:rPr>
        <w:t>Suelos limo-arcilla o material fino</w:t>
      </w:r>
    </w:p>
    <w:p w:rsidR="00CD21AA" w:rsidRPr="008447C6" w:rsidRDefault="001B4552" w:rsidP="00FA07E3">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Son suelos cu</w:t>
      </w:r>
      <w:r w:rsidR="0088644B" w:rsidRPr="008447C6">
        <w:rPr>
          <w:rFonts w:ascii="Times New Roman" w:hAnsi="Times New Roman"/>
          <w:sz w:val="24"/>
          <w:szCs w:val="24"/>
          <w:lang w:val="es-PE"/>
        </w:rPr>
        <w:t xml:space="preserve">yo porcentaje que pasa el tamiz Nº 200 es mayor al 35% del </w:t>
      </w:r>
      <w:r w:rsidRPr="008447C6">
        <w:rPr>
          <w:rFonts w:ascii="Times New Roman" w:hAnsi="Times New Roman"/>
          <w:sz w:val="24"/>
          <w:szCs w:val="24"/>
          <w:lang w:val="es-PE"/>
        </w:rPr>
        <w:t>total</w:t>
      </w:r>
      <w:r w:rsidR="0088644B" w:rsidRPr="008447C6">
        <w:rPr>
          <w:rFonts w:ascii="Times New Roman" w:hAnsi="Times New Roman"/>
          <w:sz w:val="24"/>
          <w:szCs w:val="24"/>
          <w:lang w:val="es-PE"/>
        </w:rPr>
        <w:t xml:space="preserve"> de la</w:t>
      </w:r>
      <w:r w:rsidRPr="008447C6">
        <w:rPr>
          <w:rFonts w:ascii="Times New Roman" w:hAnsi="Times New Roman"/>
          <w:sz w:val="24"/>
          <w:szCs w:val="24"/>
          <w:lang w:val="es-PE"/>
        </w:rPr>
        <w:t xml:space="preserve"> muestra. Estos suelos constituyen los grupos A-4, A-5, A-6 y A-7. </w:t>
      </w:r>
    </w:p>
    <w:p w:rsidR="00E325DB" w:rsidRPr="008447C6" w:rsidRDefault="005848F2" w:rsidP="00FA07E3">
      <w:pPr>
        <w:tabs>
          <w:tab w:val="left" w:pos="851"/>
          <w:tab w:val="left" w:pos="3261"/>
        </w:tabs>
        <w:spacing w:line="360" w:lineRule="auto"/>
        <w:jc w:val="both"/>
        <w:rPr>
          <w:rFonts w:ascii="Times New Roman" w:hAnsi="Times New Roman"/>
          <w:b/>
          <w:sz w:val="24"/>
          <w:szCs w:val="24"/>
        </w:rPr>
      </w:pPr>
      <w:r w:rsidRPr="008447C6">
        <w:rPr>
          <w:rFonts w:ascii="Times New Roman" w:hAnsi="Times New Roman"/>
          <w:b/>
          <w:sz w:val="24"/>
          <w:szCs w:val="24"/>
        </w:rPr>
        <w:t>c.1.3.</w:t>
      </w:r>
      <w:r w:rsidRPr="008447C6">
        <w:rPr>
          <w:rFonts w:ascii="Times New Roman" w:hAnsi="Times New Roman"/>
          <w:b/>
          <w:sz w:val="24"/>
          <w:szCs w:val="24"/>
        </w:rPr>
        <w:tab/>
      </w:r>
      <w:r w:rsidR="0088644B" w:rsidRPr="008447C6">
        <w:rPr>
          <w:rFonts w:ascii="Times New Roman" w:hAnsi="Times New Roman"/>
          <w:b/>
          <w:sz w:val="24"/>
          <w:szCs w:val="24"/>
        </w:rPr>
        <w:t xml:space="preserve">Suelos </w:t>
      </w:r>
      <w:r w:rsidR="001B4552" w:rsidRPr="008447C6">
        <w:rPr>
          <w:rFonts w:ascii="Times New Roman" w:hAnsi="Times New Roman"/>
          <w:b/>
          <w:sz w:val="24"/>
          <w:szCs w:val="24"/>
        </w:rPr>
        <w:t>orgánicos</w:t>
      </w:r>
    </w:p>
    <w:p w:rsidR="005848F2" w:rsidRPr="008447C6" w:rsidRDefault="00E325DB" w:rsidP="00FA07E3">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S</w:t>
      </w:r>
      <w:r w:rsidR="001B4552" w:rsidRPr="008447C6">
        <w:rPr>
          <w:rFonts w:ascii="Times New Roman" w:hAnsi="Times New Roman"/>
          <w:sz w:val="24"/>
          <w:szCs w:val="24"/>
          <w:lang w:val="es-PE"/>
        </w:rPr>
        <w:t>on los suelos que están constituidos principalmente por materia orgánica. Este tipo de suelos constituye el grupo A-8.</w:t>
      </w:r>
    </w:p>
    <w:p w:rsidR="005848F2" w:rsidRPr="008447C6" w:rsidRDefault="000942E6" w:rsidP="00FA07E3">
      <w:pPr>
        <w:tabs>
          <w:tab w:val="left" w:pos="851"/>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Establece un rango del índice de p</w:t>
      </w:r>
      <w:r w:rsidR="00431019" w:rsidRPr="008447C6">
        <w:rPr>
          <w:rFonts w:ascii="Times New Roman" w:hAnsi="Times New Roman"/>
          <w:sz w:val="24"/>
          <w:szCs w:val="24"/>
          <w:lang w:val="es-PE"/>
        </w:rPr>
        <w:t xml:space="preserve">lasticidad que diferencia a los </w:t>
      </w:r>
      <w:r w:rsidRPr="008447C6">
        <w:rPr>
          <w:rFonts w:ascii="Times New Roman" w:hAnsi="Times New Roman"/>
          <w:sz w:val="24"/>
          <w:szCs w:val="24"/>
          <w:lang w:val="es-PE"/>
        </w:rPr>
        <w:t xml:space="preserve">suelos limosos de los suelos arcillosos. </w:t>
      </w:r>
    </w:p>
    <w:p w:rsidR="000942E6" w:rsidRPr="008447C6" w:rsidRDefault="005848F2" w:rsidP="00FA07E3">
      <w:pPr>
        <w:tabs>
          <w:tab w:val="left" w:pos="0"/>
          <w:tab w:val="left" w:pos="851"/>
        </w:tabs>
        <w:spacing w:line="360" w:lineRule="auto"/>
        <w:jc w:val="both"/>
        <w:rPr>
          <w:rFonts w:ascii="Times New Roman" w:hAnsi="Times New Roman"/>
          <w:sz w:val="24"/>
          <w:szCs w:val="24"/>
          <w:lang w:val="es-PE"/>
        </w:rPr>
      </w:pPr>
      <w:r w:rsidRPr="008447C6">
        <w:rPr>
          <w:rFonts w:ascii="Times New Roman" w:hAnsi="Times New Roman"/>
          <w:b/>
          <w:sz w:val="24"/>
          <w:szCs w:val="24"/>
        </w:rPr>
        <w:t>c.1.4.</w:t>
      </w:r>
      <w:r w:rsidRPr="008447C6">
        <w:rPr>
          <w:rFonts w:ascii="Times New Roman" w:hAnsi="Times New Roman"/>
          <w:sz w:val="24"/>
          <w:szCs w:val="24"/>
          <w:lang w:val="es-PE"/>
        </w:rPr>
        <w:tab/>
      </w:r>
      <w:r w:rsidR="000942E6" w:rsidRPr="008447C6">
        <w:rPr>
          <w:rFonts w:ascii="Times New Roman" w:hAnsi="Times New Roman"/>
          <w:sz w:val="24"/>
          <w:szCs w:val="24"/>
          <w:lang w:val="es-PE"/>
        </w:rPr>
        <w:t xml:space="preserve">El término </w:t>
      </w:r>
      <w:r w:rsidR="000942E6" w:rsidRPr="008447C6">
        <w:rPr>
          <w:rFonts w:ascii="Times New Roman" w:hAnsi="Times New Roman"/>
          <w:b/>
          <w:sz w:val="24"/>
          <w:szCs w:val="24"/>
          <w:lang w:val="es-PE"/>
        </w:rPr>
        <w:t>limoso</w:t>
      </w:r>
      <w:r w:rsidR="000942E6" w:rsidRPr="008447C6">
        <w:rPr>
          <w:rFonts w:ascii="Times New Roman" w:hAnsi="Times New Roman"/>
          <w:sz w:val="24"/>
          <w:szCs w:val="24"/>
          <w:lang w:val="es-PE"/>
        </w:rPr>
        <w:t xml:space="preserve"> es aplicado a la fracción fina del suelo que tiene un índice de plasticidad de 10 o menos. </w:t>
      </w:r>
    </w:p>
    <w:p w:rsidR="000942E6" w:rsidRPr="008447C6" w:rsidRDefault="00D93019" w:rsidP="00FA07E3">
      <w:pPr>
        <w:tabs>
          <w:tab w:val="left" w:pos="0"/>
          <w:tab w:val="left" w:pos="851"/>
        </w:tabs>
        <w:spacing w:line="360" w:lineRule="auto"/>
        <w:jc w:val="both"/>
        <w:rPr>
          <w:rFonts w:ascii="Times New Roman" w:hAnsi="Times New Roman"/>
          <w:sz w:val="24"/>
          <w:szCs w:val="24"/>
          <w:lang w:val="es-PE"/>
        </w:rPr>
      </w:pPr>
      <w:r w:rsidRPr="008447C6">
        <w:rPr>
          <w:rFonts w:ascii="Times New Roman" w:hAnsi="Times New Roman"/>
          <w:b/>
          <w:sz w:val="24"/>
          <w:szCs w:val="24"/>
          <w:lang w:val="es-PE"/>
        </w:rPr>
        <w:t>c.1.5.</w:t>
      </w:r>
      <w:r w:rsidRPr="008447C6">
        <w:rPr>
          <w:rFonts w:ascii="Times New Roman" w:hAnsi="Times New Roman"/>
          <w:sz w:val="24"/>
          <w:szCs w:val="24"/>
          <w:lang w:val="es-PE"/>
        </w:rPr>
        <w:tab/>
      </w:r>
      <w:r w:rsidR="000942E6" w:rsidRPr="008447C6">
        <w:rPr>
          <w:rFonts w:ascii="Times New Roman" w:hAnsi="Times New Roman"/>
          <w:sz w:val="24"/>
          <w:szCs w:val="24"/>
          <w:lang w:val="es-PE"/>
        </w:rPr>
        <w:t xml:space="preserve">El término </w:t>
      </w:r>
      <w:r w:rsidR="000942E6" w:rsidRPr="008447C6">
        <w:rPr>
          <w:rFonts w:ascii="Times New Roman" w:hAnsi="Times New Roman"/>
          <w:b/>
          <w:sz w:val="24"/>
          <w:szCs w:val="24"/>
          <w:lang w:val="es-PE"/>
        </w:rPr>
        <w:t>arcilloso</w:t>
      </w:r>
      <w:r w:rsidR="000942E6" w:rsidRPr="008447C6">
        <w:rPr>
          <w:rFonts w:ascii="Times New Roman" w:hAnsi="Times New Roman"/>
          <w:sz w:val="24"/>
          <w:szCs w:val="24"/>
          <w:lang w:val="es-PE"/>
        </w:rPr>
        <w:t xml:space="preserve"> es aplicado cuando la fracción fina tiene un índice de plasticidad de 11 o más.</w:t>
      </w:r>
    </w:p>
    <w:p w:rsidR="00A872BE" w:rsidRPr="008447C6" w:rsidRDefault="00D93019" w:rsidP="00FA07E3">
      <w:pPr>
        <w:tabs>
          <w:tab w:val="left" w:pos="0"/>
          <w:tab w:val="left" w:pos="851"/>
          <w:tab w:val="left" w:pos="2552"/>
        </w:tabs>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c.2.</w:t>
      </w:r>
      <w:r w:rsidRPr="008447C6">
        <w:rPr>
          <w:rFonts w:ascii="Times New Roman" w:hAnsi="Times New Roman"/>
          <w:b/>
          <w:sz w:val="24"/>
          <w:szCs w:val="24"/>
          <w:lang w:val="es-PE"/>
        </w:rPr>
        <w:tab/>
      </w:r>
      <w:r w:rsidR="0059358A" w:rsidRPr="008447C6">
        <w:rPr>
          <w:rFonts w:ascii="Times New Roman" w:hAnsi="Times New Roman"/>
          <w:b/>
          <w:sz w:val="24"/>
          <w:szCs w:val="24"/>
          <w:lang w:val="es-PE"/>
        </w:rPr>
        <w:t>Índice de grupo</w:t>
      </w:r>
    </w:p>
    <w:p w:rsidR="005523D8" w:rsidRPr="008447C6" w:rsidRDefault="00D93019" w:rsidP="00FA07E3">
      <w:pPr>
        <w:spacing w:line="360" w:lineRule="auto"/>
        <w:jc w:val="both"/>
        <w:rPr>
          <w:rFonts w:ascii="Times New Roman" w:hAnsi="Times New Roman"/>
          <w:sz w:val="24"/>
          <w:szCs w:val="24"/>
          <w:lang w:val="es-MX"/>
        </w:rPr>
      </w:pPr>
      <w:r w:rsidRPr="008447C6">
        <w:rPr>
          <w:rFonts w:ascii="Times New Roman" w:hAnsi="Times New Roman"/>
          <w:sz w:val="24"/>
          <w:szCs w:val="24"/>
          <w:lang w:val="es-MX"/>
        </w:rPr>
        <w:t>Enrique Martínez Quiroz</w:t>
      </w:r>
      <w:r w:rsidR="00B54E97" w:rsidRPr="008447C6">
        <w:rPr>
          <w:rFonts w:ascii="Times New Roman" w:hAnsi="Times New Roman"/>
          <w:sz w:val="24"/>
          <w:szCs w:val="24"/>
          <w:lang w:val="es-MX"/>
        </w:rPr>
        <w:t xml:space="preserve"> nos indica que l</w:t>
      </w:r>
      <w:r w:rsidR="00A872BE" w:rsidRPr="008447C6">
        <w:rPr>
          <w:rFonts w:ascii="Times New Roman" w:hAnsi="Times New Roman"/>
          <w:sz w:val="24"/>
          <w:szCs w:val="24"/>
          <w:lang w:val="es-PE"/>
        </w:rPr>
        <w:t xml:space="preserve">os siete grupos básicos se han divididos en sub grupos con un índice de grupo, con el fin de aproximar dentro de las valorizaciones del </w:t>
      </w:r>
      <w:r w:rsidR="00A872BE" w:rsidRPr="008447C6">
        <w:rPr>
          <w:rFonts w:ascii="Times New Roman" w:hAnsi="Times New Roman"/>
          <w:sz w:val="24"/>
          <w:szCs w:val="24"/>
          <w:lang w:val="es-PE"/>
        </w:rPr>
        <w:lastRenderedPageBreak/>
        <w:t>grupo, los índices de grupo van de cero (0) para la mejor subrasante a 20 para pésimas. Los incrementos de valor de los índices de grupo reflejan una reducción en la capacidad para soportar cargas, por el efect</w:t>
      </w:r>
      <w:r w:rsidR="005523D8" w:rsidRPr="008447C6">
        <w:rPr>
          <w:rFonts w:ascii="Times New Roman" w:hAnsi="Times New Roman"/>
          <w:sz w:val="24"/>
          <w:szCs w:val="24"/>
          <w:lang w:val="es-PE"/>
        </w:rPr>
        <w:t>o combinado de cimiento del LL e</w:t>
      </w:r>
      <w:r w:rsidR="00A872BE" w:rsidRPr="008447C6">
        <w:rPr>
          <w:rFonts w:ascii="Times New Roman" w:hAnsi="Times New Roman"/>
          <w:sz w:val="24"/>
          <w:szCs w:val="24"/>
          <w:lang w:val="es-PE"/>
        </w:rPr>
        <w:t xml:space="preserve"> IP y disminución en el % de material grueso.</w:t>
      </w:r>
    </w:p>
    <w:p w:rsidR="009A777D" w:rsidRPr="008447C6" w:rsidRDefault="009A777D" w:rsidP="00FA07E3">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Se lo obtiene mediante el uso de una </w:t>
      </w:r>
      <w:r w:rsidR="00A872BE" w:rsidRPr="008447C6">
        <w:rPr>
          <w:rFonts w:ascii="Times New Roman" w:hAnsi="Times New Roman"/>
          <w:sz w:val="24"/>
          <w:szCs w:val="24"/>
          <w:lang w:val="es-PE"/>
        </w:rPr>
        <w:t>fórmula</w:t>
      </w:r>
      <w:r w:rsidRPr="008447C6">
        <w:rPr>
          <w:rFonts w:ascii="Times New Roman" w:hAnsi="Times New Roman"/>
          <w:sz w:val="24"/>
          <w:szCs w:val="24"/>
          <w:lang w:val="es-PE"/>
        </w:rPr>
        <w:t xml:space="preserve"> para índice de grupo basado en la granulometría y los límites (LL – IP) del suelo.</w:t>
      </w:r>
    </w:p>
    <w:p w:rsidR="009A777D" w:rsidRPr="008447C6" w:rsidRDefault="009A777D" w:rsidP="00FA07E3">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La </w:t>
      </w:r>
      <w:r w:rsidR="00A872BE" w:rsidRPr="008447C6">
        <w:rPr>
          <w:rFonts w:ascii="Times New Roman" w:hAnsi="Times New Roman"/>
          <w:sz w:val="24"/>
          <w:szCs w:val="24"/>
          <w:lang w:val="es-PE"/>
        </w:rPr>
        <w:t>fórmula</w:t>
      </w:r>
      <w:r w:rsidRPr="008447C6">
        <w:rPr>
          <w:rFonts w:ascii="Times New Roman" w:hAnsi="Times New Roman"/>
          <w:sz w:val="24"/>
          <w:szCs w:val="24"/>
          <w:lang w:val="es-PE"/>
        </w:rPr>
        <w:t xml:space="preserve"> del índice de grupo es la siguiente:</w:t>
      </w:r>
    </w:p>
    <w:p w:rsidR="005523D8" w:rsidRPr="008447C6" w:rsidRDefault="009A777D" w:rsidP="00FA07E3">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Queda definido según la ecuación:</w:t>
      </w:r>
    </w:p>
    <w:p w:rsidR="00FB7847" w:rsidRPr="008447C6" w:rsidRDefault="00FB7847" w:rsidP="00112A6F">
      <w:pPr>
        <w:spacing w:line="360" w:lineRule="auto"/>
        <w:ind w:left="1701"/>
        <w:jc w:val="both"/>
        <w:rPr>
          <w:rFonts w:ascii="Times New Roman" w:hAnsi="Times New Roman"/>
          <w:sz w:val="24"/>
          <w:szCs w:val="24"/>
          <w:lang w:val="es-PE"/>
        </w:rPr>
      </w:pPr>
    </w:p>
    <w:p w:rsidR="009545DE" w:rsidRPr="008447C6" w:rsidRDefault="00E7114B" w:rsidP="00FA07E3">
      <w:pPr>
        <w:tabs>
          <w:tab w:val="right" w:leader="dot" w:pos="8789"/>
        </w:tabs>
        <w:spacing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2920" w:dyaOrig="279">
          <v:shape id="_x0000_i1104" type="#_x0000_t75" style="width:146.15pt;height:13.85pt" o:ole="">
            <v:imagedata r:id="rId225" o:title=""/>
          </v:shape>
          <o:OLEObject Type="Embed" ProgID="Equation.3" ShapeID="_x0000_i1104" DrawAspect="Content" ObjectID="_1580274554" r:id="rId226"/>
        </w:object>
      </w:r>
      <w:r w:rsidR="001C006D" w:rsidRPr="008447C6">
        <w:rPr>
          <w:rStyle w:val="nfasis"/>
          <w:rFonts w:ascii="Times New Roman" w:hAnsi="Times New Roman"/>
          <w:i w:val="0"/>
          <w:sz w:val="24"/>
          <w:szCs w:val="24"/>
        </w:rPr>
        <w:tab/>
        <w:t>(22</w:t>
      </w:r>
      <w:r w:rsidR="009545DE" w:rsidRPr="008447C6">
        <w:rPr>
          <w:rStyle w:val="nfasis"/>
          <w:rFonts w:ascii="Times New Roman" w:hAnsi="Times New Roman"/>
          <w:i w:val="0"/>
          <w:sz w:val="24"/>
          <w:szCs w:val="24"/>
        </w:rPr>
        <w:t>)</w:t>
      </w:r>
    </w:p>
    <w:p w:rsidR="009545DE" w:rsidRPr="008447C6" w:rsidRDefault="009545DE" w:rsidP="00FA07E3">
      <w:pPr>
        <w:spacing w:line="360" w:lineRule="auto"/>
        <w:jc w:val="both"/>
        <w:rPr>
          <w:rFonts w:ascii="Times New Roman" w:hAnsi="Times New Roman"/>
          <w:sz w:val="24"/>
          <w:szCs w:val="24"/>
          <w:lang w:val="es-PE"/>
        </w:rPr>
      </w:pPr>
    </w:p>
    <w:p w:rsidR="009545DE" w:rsidRPr="008447C6" w:rsidRDefault="00E7114B" w:rsidP="00FA07E3">
      <w:pPr>
        <w:tabs>
          <w:tab w:val="right" w:leader="dot" w:pos="8789"/>
        </w:tabs>
        <w:spacing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5720" w:dyaOrig="340">
          <v:shape id="_x0000_i1105" type="#_x0000_t75" style="width:286pt;height:17.3pt" o:ole="">
            <v:imagedata r:id="rId227" o:title=""/>
          </v:shape>
          <o:OLEObject Type="Embed" ProgID="Equation.3" ShapeID="_x0000_i1105" DrawAspect="Content" ObjectID="_1580274555" r:id="rId228"/>
        </w:object>
      </w:r>
      <w:r w:rsidR="009545DE" w:rsidRPr="008447C6">
        <w:rPr>
          <w:rStyle w:val="nfasis"/>
          <w:rFonts w:ascii="Times New Roman" w:hAnsi="Times New Roman"/>
          <w:i w:val="0"/>
          <w:sz w:val="24"/>
          <w:szCs w:val="24"/>
        </w:rPr>
        <w:tab/>
        <w:t>(2</w:t>
      </w:r>
      <w:r w:rsidR="001C006D" w:rsidRPr="008447C6">
        <w:rPr>
          <w:rStyle w:val="nfasis"/>
          <w:rFonts w:ascii="Times New Roman" w:hAnsi="Times New Roman"/>
          <w:i w:val="0"/>
          <w:sz w:val="24"/>
          <w:szCs w:val="24"/>
        </w:rPr>
        <w:t>3</w:t>
      </w:r>
      <w:r w:rsidR="009545DE" w:rsidRPr="008447C6">
        <w:rPr>
          <w:rStyle w:val="nfasis"/>
          <w:rFonts w:ascii="Times New Roman" w:hAnsi="Times New Roman"/>
          <w:i w:val="0"/>
          <w:sz w:val="24"/>
          <w:szCs w:val="24"/>
        </w:rPr>
        <w:t>)</w:t>
      </w:r>
    </w:p>
    <w:p w:rsidR="005523D8" w:rsidRPr="008447C6" w:rsidRDefault="005523D8" w:rsidP="00FA07E3">
      <w:pPr>
        <w:spacing w:line="360" w:lineRule="auto"/>
        <w:jc w:val="both"/>
        <w:rPr>
          <w:rFonts w:ascii="Times New Roman" w:hAnsi="Times New Roman"/>
          <w:sz w:val="24"/>
          <w:szCs w:val="24"/>
        </w:rPr>
      </w:pPr>
    </w:p>
    <w:p w:rsidR="00FE1A36" w:rsidRPr="008447C6" w:rsidRDefault="007E2184" w:rsidP="00FA07E3">
      <w:pPr>
        <w:spacing w:line="360" w:lineRule="auto"/>
        <w:jc w:val="both"/>
        <w:rPr>
          <w:rFonts w:ascii="Times New Roman" w:hAnsi="Times New Roman"/>
          <w:sz w:val="24"/>
          <w:szCs w:val="24"/>
          <w:lang w:val="es-PE"/>
        </w:rPr>
      </w:pPr>
      <w:r w:rsidRPr="008447C6">
        <w:rPr>
          <w:rFonts w:ascii="Times New Roman" w:hAnsi="Times New Roman"/>
          <w:b/>
          <w:position w:val="-6"/>
          <w:sz w:val="24"/>
          <w:szCs w:val="24"/>
          <w:lang w:val="es-PE"/>
        </w:rPr>
        <w:object w:dxaOrig="279" w:dyaOrig="220">
          <v:shape id="_x0000_i1106" type="#_x0000_t75" style="width:13.85pt;height:11.1pt" o:ole="">
            <v:imagedata r:id="rId229" o:title=""/>
          </v:shape>
          <o:OLEObject Type="Embed" ProgID="Equation.3" ShapeID="_x0000_i1106" DrawAspect="Content" ObjectID="_1580274556" r:id="rId230"/>
        </w:object>
      </w:r>
      <w:r w:rsidR="00C76B24" w:rsidRPr="008447C6">
        <w:rPr>
          <w:rFonts w:ascii="Times New Roman" w:hAnsi="Times New Roman"/>
          <w:b/>
          <w:sz w:val="24"/>
          <w:szCs w:val="24"/>
          <w:lang w:val="es-PE"/>
        </w:rPr>
        <w:tab/>
      </w:r>
      <w:r w:rsidR="009A777D" w:rsidRPr="008447C6">
        <w:rPr>
          <w:rFonts w:ascii="Times New Roman" w:hAnsi="Times New Roman"/>
          <w:sz w:val="24"/>
          <w:szCs w:val="24"/>
          <w:lang w:val="es-PE"/>
        </w:rPr>
        <w:t>Porción de porcentaje que pas</w:t>
      </w:r>
      <w:r w:rsidR="00C76B24" w:rsidRPr="008447C6">
        <w:rPr>
          <w:rFonts w:ascii="Times New Roman" w:hAnsi="Times New Roman"/>
          <w:sz w:val="24"/>
          <w:szCs w:val="24"/>
          <w:lang w:val="es-PE"/>
        </w:rPr>
        <w:t xml:space="preserve">a el tamiz N° 200 mayor del 35% </w:t>
      </w:r>
      <w:r w:rsidR="009A777D" w:rsidRPr="008447C6">
        <w:rPr>
          <w:rFonts w:ascii="Times New Roman" w:hAnsi="Times New Roman"/>
          <w:sz w:val="24"/>
          <w:szCs w:val="24"/>
          <w:lang w:val="es-PE"/>
        </w:rPr>
        <w:t>expres</w:t>
      </w:r>
      <w:r w:rsidR="003B70AC" w:rsidRPr="008447C6">
        <w:rPr>
          <w:rFonts w:ascii="Times New Roman" w:hAnsi="Times New Roman"/>
          <w:sz w:val="24"/>
          <w:szCs w:val="24"/>
          <w:lang w:val="es-PE"/>
        </w:rPr>
        <w:t>ada como número entero positivo.</w:t>
      </w:r>
    </w:p>
    <w:p w:rsidR="00FE1A36" w:rsidRPr="008447C6" w:rsidRDefault="004B0033" w:rsidP="00FA07E3">
      <w:pPr>
        <w:spacing w:line="360" w:lineRule="auto"/>
        <w:jc w:val="both"/>
        <w:rPr>
          <w:rFonts w:ascii="Times New Roman" w:hAnsi="Times New Roman"/>
          <w:sz w:val="24"/>
          <w:szCs w:val="24"/>
          <w:lang w:val="es-PE"/>
        </w:rPr>
      </w:pPr>
      <w:r w:rsidRPr="008447C6">
        <w:rPr>
          <w:rFonts w:ascii="Times New Roman" w:hAnsi="Times New Roman"/>
          <w:b/>
          <w:position w:val="-6"/>
          <w:sz w:val="24"/>
          <w:szCs w:val="24"/>
          <w:lang w:val="es-PE"/>
        </w:rPr>
        <w:object w:dxaOrig="279" w:dyaOrig="279">
          <v:shape id="_x0000_i1107" type="#_x0000_t75" style="width:13.85pt;height:13.85pt" o:ole="">
            <v:imagedata r:id="rId231" o:title=""/>
          </v:shape>
          <o:OLEObject Type="Embed" ProgID="Equation.3" ShapeID="_x0000_i1107" DrawAspect="Content" ObjectID="_1580274557" r:id="rId232"/>
        </w:object>
      </w:r>
      <w:r w:rsidR="00C76B24" w:rsidRPr="008447C6">
        <w:rPr>
          <w:rFonts w:ascii="Times New Roman" w:hAnsi="Times New Roman"/>
          <w:sz w:val="24"/>
          <w:szCs w:val="24"/>
          <w:lang w:val="es-PE"/>
        </w:rPr>
        <w:tab/>
      </w:r>
      <w:r w:rsidR="009A777D" w:rsidRPr="008447C6">
        <w:rPr>
          <w:rFonts w:ascii="Times New Roman" w:hAnsi="Times New Roman"/>
          <w:sz w:val="24"/>
          <w:szCs w:val="24"/>
          <w:lang w:val="es-PE"/>
        </w:rPr>
        <w:t>Porción de porcentaje que pasa el tamiz N° 200 mayor del 15% expres</w:t>
      </w:r>
      <w:r w:rsidR="003B70AC" w:rsidRPr="008447C6">
        <w:rPr>
          <w:rFonts w:ascii="Times New Roman" w:hAnsi="Times New Roman"/>
          <w:sz w:val="24"/>
          <w:szCs w:val="24"/>
          <w:lang w:val="es-PE"/>
        </w:rPr>
        <w:t>ada como número entero positivo.</w:t>
      </w:r>
    </w:p>
    <w:p w:rsidR="00FE1A36" w:rsidRPr="008447C6" w:rsidRDefault="004B0033" w:rsidP="00FA07E3">
      <w:pPr>
        <w:spacing w:line="360" w:lineRule="auto"/>
        <w:jc w:val="both"/>
        <w:rPr>
          <w:rFonts w:ascii="Times New Roman" w:hAnsi="Times New Roman"/>
          <w:sz w:val="24"/>
          <w:szCs w:val="24"/>
          <w:lang w:val="es-PE"/>
        </w:rPr>
      </w:pPr>
      <w:r w:rsidRPr="008447C6">
        <w:rPr>
          <w:rFonts w:ascii="Times New Roman" w:hAnsi="Times New Roman"/>
          <w:b/>
          <w:position w:val="-6"/>
          <w:sz w:val="24"/>
          <w:szCs w:val="24"/>
          <w:lang w:val="es-PE"/>
        </w:rPr>
        <w:object w:dxaOrig="260" w:dyaOrig="220">
          <v:shape id="_x0000_i1108" type="#_x0000_t75" style="width:13.15pt;height:11.1pt" o:ole="">
            <v:imagedata r:id="rId233" o:title=""/>
          </v:shape>
          <o:OLEObject Type="Embed" ProgID="Equation.3" ShapeID="_x0000_i1108" DrawAspect="Content" ObjectID="_1580274558" r:id="rId234"/>
        </w:object>
      </w:r>
      <w:r w:rsidR="00C76B24" w:rsidRPr="008447C6">
        <w:rPr>
          <w:rFonts w:ascii="Times New Roman" w:hAnsi="Times New Roman"/>
          <w:sz w:val="24"/>
          <w:szCs w:val="24"/>
          <w:lang w:val="es-PE"/>
        </w:rPr>
        <w:tab/>
      </w:r>
      <w:r w:rsidR="009A777D" w:rsidRPr="008447C6">
        <w:rPr>
          <w:rFonts w:ascii="Times New Roman" w:hAnsi="Times New Roman"/>
          <w:sz w:val="24"/>
          <w:szCs w:val="24"/>
          <w:lang w:val="es-PE"/>
        </w:rPr>
        <w:t>Porción numérica del límite líquido mayor de 40 y qu</w:t>
      </w:r>
      <w:r w:rsidR="003B70AC" w:rsidRPr="008447C6">
        <w:rPr>
          <w:rFonts w:ascii="Times New Roman" w:hAnsi="Times New Roman"/>
          <w:sz w:val="24"/>
          <w:szCs w:val="24"/>
          <w:lang w:val="es-PE"/>
        </w:rPr>
        <w:t>e no exceda de 30 número entero.</w:t>
      </w:r>
    </w:p>
    <w:p w:rsidR="009A777D" w:rsidRPr="008447C6" w:rsidRDefault="004B0033" w:rsidP="00FA07E3">
      <w:pPr>
        <w:spacing w:line="360" w:lineRule="auto"/>
        <w:jc w:val="both"/>
        <w:rPr>
          <w:rFonts w:ascii="Times New Roman" w:hAnsi="Times New Roman"/>
          <w:sz w:val="24"/>
          <w:szCs w:val="24"/>
          <w:lang w:val="es-PE"/>
        </w:rPr>
      </w:pPr>
      <w:r w:rsidRPr="008447C6">
        <w:rPr>
          <w:rFonts w:ascii="Times New Roman" w:hAnsi="Times New Roman"/>
          <w:b/>
          <w:position w:val="-6"/>
          <w:sz w:val="24"/>
          <w:szCs w:val="24"/>
          <w:lang w:val="es-PE"/>
        </w:rPr>
        <w:object w:dxaOrig="300" w:dyaOrig="279">
          <v:shape id="_x0000_i1109" type="#_x0000_t75" style="width:15.25pt;height:13.85pt" o:ole="">
            <v:imagedata r:id="rId235" o:title=""/>
          </v:shape>
          <o:OLEObject Type="Embed" ProgID="Equation.3" ShapeID="_x0000_i1109" DrawAspect="Content" ObjectID="_1580274559" r:id="rId236"/>
        </w:object>
      </w:r>
      <w:r w:rsidR="00C76B24" w:rsidRPr="008447C6">
        <w:rPr>
          <w:rFonts w:ascii="Times New Roman" w:hAnsi="Times New Roman"/>
          <w:sz w:val="24"/>
          <w:szCs w:val="24"/>
          <w:lang w:val="es-PE"/>
        </w:rPr>
        <w:tab/>
      </w:r>
      <w:r w:rsidR="009A777D" w:rsidRPr="008447C6">
        <w:rPr>
          <w:rFonts w:ascii="Times New Roman" w:hAnsi="Times New Roman"/>
          <w:sz w:val="24"/>
          <w:szCs w:val="24"/>
          <w:lang w:val="es-PE"/>
        </w:rPr>
        <w:t>Porción numérica del IP mayor de 10 y que</w:t>
      </w:r>
      <w:r w:rsidR="003B70AC" w:rsidRPr="008447C6">
        <w:rPr>
          <w:rFonts w:ascii="Times New Roman" w:hAnsi="Times New Roman"/>
          <w:sz w:val="24"/>
          <w:szCs w:val="24"/>
          <w:lang w:val="es-PE"/>
        </w:rPr>
        <w:t xml:space="preserve"> no exceda de 30 número entero.</w:t>
      </w:r>
    </w:p>
    <w:p w:rsidR="009A777D" w:rsidRPr="008447C6" w:rsidRDefault="009A777D" w:rsidP="00FA07E3">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El índice de grupo se expresa en un paréntesis después del número del grupo por ej</w:t>
      </w:r>
      <w:r w:rsidR="00C76B24" w:rsidRPr="008447C6">
        <w:rPr>
          <w:rFonts w:ascii="Times New Roman" w:hAnsi="Times New Roman"/>
          <w:sz w:val="24"/>
          <w:szCs w:val="24"/>
          <w:lang w:val="es-PE"/>
        </w:rPr>
        <w:t>e</w:t>
      </w:r>
      <w:r w:rsidRPr="008447C6">
        <w:rPr>
          <w:rFonts w:ascii="Times New Roman" w:hAnsi="Times New Roman"/>
          <w:sz w:val="24"/>
          <w:szCs w:val="24"/>
          <w:lang w:val="es-PE"/>
        </w:rPr>
        <w:t>m</w:t>
      </w:r>
      <w:r w:rsidR="00C76B24" w:rsidRPr="008447C6">
        <w:rPr>
          <w:rFonts w:ascii="Times New Roman" w:hAnsi="Times New Roman"/>
          <w:sz w:val="24"/>
          <w:szCs w:val="24"/>
          <w:lang w:val="es-PE"/>
        </w:rPr>
        <w:t>plo,</w:t>
      </w:r>
      <w:r w:rsidRPr="008447C6">
        <w:rPr>
          <w:rFonts w:ascii="Times New Roman" w:hAnsi="Times New Roman"/>
          <w:sz w:val="24"/>
          <w:szCs w:val="24"/>
          <w:lang w:val="es-PE"/>
        </w:rPr>
        <w:t xml:space="preserve"> A – 6 (7). La clasificación de las subrasantes en términos del IG es la </w:t>
      </w:r>
      <w:r w:rsidR="00271E72" w:rsidRPr="008447C6">
        <w:rPr>
          <w:rFonts w:ascii="Times New Roman" w:hAnsi="Times New Roman"/>
          <w:sz w:val="24"/>
          <w:szCs w:val="24"/>
          <w:lang w:val="es-PE"/>
        </w:rPr>
        <w:t>s</w:t>
      </w:r>
      <w:r w:rsidRPr="008447C6">
        <w:rPr>
          <w:rFonts w:ascii="Times New Roman" w:hAnsi="Times New Roman"/>
          <w:sz w:val="24"/>
          <w:szCs w:val="24"/>
          <w:lang w:val="es-PE"/>
        </w:rPr>
        <w:t>iguiente:</w:t>
      </w:r>
    </w:p>
    <w:p w:rsidR="00FA07E3" w:rsidRPr="008447C6" w:rsidRDefault="00FA07E3" w:rsidP="00FA07E3">
      <w:pPr>
        <w:tabs>
          <w:tab w:val="right" w:leader="dot" w:pos="5245"/>
          <w:tab w:val="left" w:pos="6379"/>
          <w:tab w:val="right" w:leader="dot" w:pos="9072"/>
        </w:tabs>
        <w:spacing w:line="360" w:lineRule="auto"/>
        <w:jc w:val="both"/>
        <w:rPr>
          <w:rFonts w:ascii="Times New Roman" w:hAnsi="Times New Roman"/>
          <w:sz w:val="24"/>
          <w:szCs w:val="24"/>
          <w:lang w:val="es-PE"/>
        </w:rPr>
      </w:pPr>
    </w:p>
    <w:p w:rsidR="00C76B24" w:rsidRPr="008447C6" w:rsidRDefault="00C76B24" w:rsidP="00FA07E3">
      <w:pPr>
        <w:tabs>
          <w:tab w:val="right" w:leader="dot" w:pos="5245"/>
          <w:tab w:val="left" w:pos="6379"/>
          <w:tab w:val="right" w:leader="dot" w:pos="9072"/>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Excelente</w:t>
      </w:r>
      <w:r w:rsidR="00D7237C" w:rsidRPr="008447C6">
        <w:rPr>
          <w:rFonts w:ascii="Times New Roman" w:hAnsi="Times New Roman"/>
          <w:sz w:val="24"/>
          <w:szCs w:val="24"/>
          <w:lang w:val="es-PE"/>
        </w:rPr>
        <w:tab/>
      </w:r>
      <w:r w:rsidR="009A777D" w:rsidRPr="008447C6">
        <w:rPr>
          <w:rFonts w:ascii="Times New Roman" w:hAnsi="Times New Roman"/>
          <w:sz w:val="24"/>
          <w:szCs w:val="24"/>
          <w:lang w:val="es-PE"/>
        </w:rPr>
        <w:t xml:space="preserve">A – </w:t>
      </w:r>
      <w:r w:rsidRPr="008447C6">
        <w:rPr>
          <w:rFonts w:ascii="Times New Roman" w:hAnsi="Times New Roman"/>
          <w:sz w:val="24"/>
          <w:szCs w:val="24"/>
          <w:lang w:val="es-PE"/>
        </w:rPr>
        <w:t>1 (0)</w:t>
      </w:r>
      <w:r w:rsidR="00D7237C" w:rsidRPr="008447C6">
        <w:rPr>
          <w:rFonts w:ascii="Times New Roman" w:hAnsi="Times New Roman"/>
          <w:sz w:val="24"/>
          <w:szCs w:val="24"/>
          <w:lang w:val="es-PE"/>
        </w:rPr>
        <w:tab/>
        <w:t>Buena</w:t>
      </w:r>
      <w:r w:rsidR="00D7237C" w:rsidRPr="008447C6">
        <w:rPr>
          <w:rFonts w:ascii="Times New Roman" w:hAnsi="Times New Roman"/>
          <w:sz w:val="24"/>
          <w:szCs w:val="24"/>
          <w:lang w:val="es-PE"/>
        </w:rPr>
        <w:tab/>
        <w:t>IG de 0 a 1</w:t>
      </w:r>
    </w:p>
    <w:p w:rsidR="00C76B24" w:rsidRPr="008447C6" w:rsidRDefault="00D7237C" w:rsidP="00FA07E3">
      <w:pPr>
        <w:tabs>
          <w:tab w:val="right" w:leader="dot" w:pos="5245"/>
          <w:tab w:val="left" w:pos="6379"/>
          <w:tab w:val="right" w:leader="dot" w:pos="9072"/>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R</w:t>
      </w:r>
      <w:r w:rsidR="00C76B24" w:rsidRPr="008447C6">
        <w:rPr>
          <w:rFonts w:ascii="Times New Roman" w:hAnsi="Times New Roman"/>
          <w:sz w:val="24"/>
          <w:szCs w:val="24"/>
          <w:lang w:val="es-PE"/>
        </w:rPr>
        <w:t>egular</w:t>
      </w:r>
      <w:r w:rsidR="00C76B24" w:rsidRPr="008447C6">
        <w:rPr>
          <w:rFonts w:ascii="Times New Roman" w:hAnsi="Times New Roman"/>
          <w:sz w:val="24"/>
          <w:szCs w:val="24"/>
          <w:lang w:val="es-PE"/>
        </w:rPr>
        <w:tab/>
      </w:r>
      <w:r w:rsidRPr="008447C6">
        <w:rPr>
          <w:rFonts w:ascii="Times New Roman" w:hAnsi="Times New Roman"/>
          <w:sz w:val="24"/>
          <w:szCs w:val="24"/>
          <w:lang w:val="es-PE"/>
        </w:rPr>
        <w:t>IG de 2 a 4</w:t>
      </w:r>
      <w:r w:rsidRPr="008447C6">
        <w:rPr>
          <w:rFonts w:ascii="Times New Roman" w:hAnsi="Times New Roman"/>
          <w:sz w:val="24"/>
          <w:szCs w:val="24"/>
          <w:lang w:val="es-PE"/>
        </w:rPr>
        <w:tab/>
        <w:t>Mala</w:t>
      </w:r>
      <w:r w:rsidRPr="008447C6">
        <w:rPr>
          <w:rFonts w:ascii="Times New Roman" w:hAnsi="Times New Roman"/>
          <w:sz w:val="24"/>
          <w:szCs w:val="24"/>
          <w:lang w:val="es-PE"/>
        </w:rPr>
        <w:tab/>
        <w:t>IG de 5 a 9</w:t>
      </w:r>
    </w:p>
    <w:p w:rsidR="009A777D" w:rsidRPr="008447C6" w:rsidRDefault="009A777D" w:rsidP="00FA07E3">
      <w:pPr>
        <w:tabs>
          <w:tab w:val="right" w:leader="dot" w:pos="5245"/>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Muy mala</w:t>
      </w:r>
      <w:r w:rsidR="00C76B24" w:rsidRPr="008447C6">
        <w:rPr>
          <w:rFonts w:ascii="Times New Roman" w:hAnsi="Times New Roman"/>
          <w:sz w:val="24"/>
          <w:szCs w:val="24"/>
          <w:lang w:val="es-PE"/>
        </w:rPr>
        <w:tab/>
      </w:r>
      <w:r w:rsidRPr="008447C6">
        <w:rPr>
          <w:rFonts w:ascii="Times New Roman" w:hAnsi="Times New Roman"/>
          <w:sz w:val="24"/>
          <w:szCs w:val="24"/>
          <w:lang w:val="es-PE"/>
        </w:rPr>
        <w:t>IG de 10 a 20</w:t>
      </w:r>
    </w:p>
    <w:p w:rsidR="00DB04A9" w:rsidRPr="008447C6" w:rsidRDefault="00DB04A9" w:rsidP="00FA07E3">
      <w:pPr>
        <w:tabs>
          <w:tab w:val="right" w:leader="dot" w:pos="5245"/>
        </w:tabs>
        <w:spacing w:line="360" w:lineRule="auto"/>
        <w:jc w:val="both"/>
        <w:rPr>
          <w:rFonts w:ascii="Times New Roman" w:hAnsi="Times New Roman"/>
          <w:sz w:val="24"/>
          <w:szCs w:val="24"/>
          <w:lang w:val="es-PE"/>
        </w:rPr>
      </w:pPr>
    </w:p>
    <w:p w:rsidR="003B253C" w:rsidRPr="00CC7BBC" w:rsidRDefault="005D177C" w:rsidP="00FA07E3">
      <w:pPr>
        <w:tabs>
          <w:tab w:val="right" w:leader="dot" w:pos="5245"/>
        </w:tabs>
        <w:spacing w:line="360" w:lineRule="auto"/>
        <w:jc w:val="both"/>
        <w:rPr>
          <w:rFonts w:ascii="Times New Roman" w:hAnsi="Times New Roman"/>
          <w:szCs w:val="24"/>
          <w:lang w:val="es-PE"/>
        </w:rPr>
      </w:pPr>
      <w:r w:rsidRPr="00CC7BBC">
        <w:rPr>
          <w:rFonts w:ascii="Times New Roman" w:hAnsi="Times New Roman"/>
          <w:i/>
          <w:noProof/>
          <w:sz w:val="16"/>
          <w:lang w:val="es-PE" w:eastAsia="es-PE"/>
        </w:rPr>
        <w:lastRenderedPageBreak/>
        <w:drawing>
          <wp:anchor distT="0" distB="0" distL="114300" distR="114300" simplePos="0" relativeHeight="251629056" behindDoc="1" locked="0" layoutInCell="1" allowOverlap="1">
            <wp:simplePos x="0" y="0"/>
            <wp:positionH relativeFrom="column">
              <wp:posOffset>-24130</wp:posOffset>
            </wp:positionH>
            <wp:positionV relativeFrom="paragraph">
              <wp:posOffset>-23495</wp:posOffset>
            </wp:positionV>
            <wp:extent cx="5977255" cy="3244215"/>
            <wp:effectExtent l="0" t="0" r="4445" b="0"/>
            <wp:wrapTight wrapText="bothSides">
              <wp:wrapPolygon edited="0">
                <wp:start x="0" y="0"/>
                <wp:lineTo x="0" y="21435"/>
                <wp:lineTo x="21547" y="21435"/>
                <wp:lineTo x="21547" y="0"/>
                <wp:lineTo x="0" y="0"/>
              </wp:wrapPolygon>
            </wp:wrapTight>
            <wp:docPr id="25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37" cstate="print">
                      <a:biLevel thresh="75000"/>
                    </a:blip>
                    <a:srcRect l="14815" t="11150" r="22627" b="7684"/>
                    <a:stretch>
                      <a:fillRect/>
                    </a:stretch>
                  </pic:blipFill>
                  <pic:spPr bwMode="auto">
                    <a:xfrm>
                      <a:off x="0" y="0"/>
                      <a:ext cx="5977255" cy="3244215"/>
                    </a:xfrm>
                    <a:prstGeom prst="rect">
                      <a:avLst/>
                    </a:prstGeom>
                    <a:noFill/>
                  </pic:spPr>
                </pic:pic>
              </a:graphicData>
            </a:graphic>
          </wp:anchor>
        </w:drawing>
      </w:r>
      <w:r w:rsidR="003B253C" w:rsidRPr="00CC7BBC">
        <w:rPr>
          <w:rStyle w:val="nfasis"/>
          <w:rFonts w:ascii="Times New Roman" w:hAnsi="Times New Roman"/>
          <w:i w:val="0"/>
          <w:szCs w:val="24"/>
        </w:rPr>
        <w:t>Figura</w:t>
      </w:r>
      <w:r w:rsidR="00CC7BBC" w:rsidRPr="00CC7BBC">
        <w:rPr>
          <w:rStyle w:val="nfasis"/>
          <w:rFonts w:ascii="Times New Roman" w:hAnsi="Times New Roman"/>
          <w:i w:val="0"/>
          <w:szCs w:val="24"/>
        </w:rPr>
        <w:t xml:space="preserve"> </w:t>
      </w:r>
      <w:r w:rsidR="003B253C" w:rsidRPr="00CC7BBC">
        <w:rPr>
          <w:rStyle w:val="nfasis"/>
          <w:rFonts w:ascii="Times New Roman" w:hAnsi="Times New Roman"/>
          <w:i w:val="0"/>
          <w:szCs w:val="24"/>
        </w:rPr>
        <w:t>2</w:t>
      </w:r>
      <w:r w:rsidR="008C4869" w:rsidRPr="00CC7BBC">
        <w:rPr>
          <w:rStyle w:val="nfasis"/>
          <w:rFonts w:ascii="Times New Roman" w:hAnsi="Times New Roman"/>
          <w:i w:val="0"/>
          <w:szCs w:val="24"/>
        </w:rPr>
        <w:t>3</w:t>
      </w:r>
      <w:r w:rsidR="003B253C" w:rsidRPr="00CC7BBC">
        <w:rPr>
          <w:rStyle w:val="nfasis"/>
          <w:rFonts w:ascii="Times New Roman" w:hAnsi="Times New Roman"/>
          <w:i w:val="0"/>
          <w:szCs w:val="24"/>
        </w:rPr>
        <w:t>.</w:t>
      </w:r>
      <w:r w:rsidR="00FF1CF7" w:rsidRPr="00CC7BBC">
        <w:rPr>
          <w:rStyle w:val="nfasis"/>
          <w:rFonts w:ascii="Times New Roman" w:hAnsi="Times New Roman"/>
          <w:i w:val="0"/>
          <w:szCs w:val="24"/>
        </w:rPr>
        <w:t xml:space="preserve">  </w:t>
      </w:r>
      <w:r w:rsidR="003B253C" w:rsidRPr="00CC7BBC">
        <w:rPr>
          <w:rStyle w:val="nfasis"/>
          <w:rFonts w:ascii="Times New Roman" w:hAnsi="Times New Roman"/>
          <w:i w:val="0"/>
          <w:szCs w:val="24"/>
        </w:rPr>
        <w:t>Variación del límite líquido e índice de plasticidad para los suelos de los grupos A-2, A-3, A-4, A-5, A-6. A-7</w:t>
      </w:r>
      <w:r w:rsidR="004D0B4F" w:rsidRPr="00CC7BBC">
        <w:rPr>
          <w:rStyle w:val="nfasis"/>
          <w:rFonts w:ascii="Times New Roman" w:hAnsi="Times New Roman"/>
          <w:i w:val="0"/>
          <w:szCs w:val="24"/>
        </w:rPr>
        <w:t>.</w:t>
      </w:r>
      <w:r w:rsidR="003B253C" w:rsidRPr="00CC7BBC">
        <w:rPr>
          <w:rStyle w:val="nfasis"/>
          <w:rFonts w:ascii="Times New Roman" w:hAnsi="Times New Roman"/>
          <w:i w:val="0"/>
          <w:szCs w:val="24"/>
        </w:rPr>
        <w:t xml:space="preserve"> (</w:t>
      </w:r>
      <w:r w:rsidR="004D0B4F" w:rsidRPr="00CC7BBC">
        <w:rPr>
          <w:rStyle w:val="nfasis"/>
          <w:rFonts w:ascii="Times New Roman" w:hAnsi="Times New Roman"/>
          <w:i w:val="0"/>
          <w:szCs w:val="24"/>
        </w:rPr>
        <w:t xml:space="preserve">Fuente: </w:t>
      </w:r>
      <w:r w:rsidR="003B253C" w:rsidRPr="00CC7BBC">
        <w:rPr>
          <w:rStyle w:val="nfasis"/>
          <w:rFonts w:ascii="Times New Roman" w:hAnsi="Times New Roman"/>
          <w:i w:val="0"/>
          <w:szCs w:val="24"/>
        </w:rPr>
        <w:t>Norma ASTM, 2003)</w:t>
      </w:r>
    </w:p>
    <w:p w:rsidR="00CD6352" w:rsidRPr="008447C6" w:rsidRDefault="00CD6352" w:rsidP="00112A6F">
      <w:pPr>
        <w:spacing w:line="360" w:lineRule="auto"/>
        <w:jc w:val="both"/>
        <w:rPr>
          <w:rFonts w:ascii="Times New Roman" w:hAnsi="Times New Roman"/>
          <w:sz w:val="24"/>
          <w:szCs w:val="24"/>
          <w:lang w:val="es-PE"/>
        </w:rPr>
        <w:sectPr w:rsidR="00CD6352" w:rsidRPr="008447C6" w:rsidSect="008447C6">
          <w:pgSz w:w="11907" w:h="16840" w:code="9"/>
          <w:pgMar w:top="1701" w:right="1417" w:bottom="1418" w:left="1701" w:header="1644" w:footer="567" w:gutter="0"/>
          <w:cols w:space="720"/>
          <w:docGrid w:linePitch="272"/>
        </w:sectPr>
      </w:pPr>
    </w:p>
    <w:p w:rsidR="00CC7BBC" w:rsidRDefault="00F557D9" w:rsidP="00112A6F">
      <w:pPr>
        <w:spacing w:line="360" w:lineRule="auto"/>
        <w:ind w:left="709"/>
        <w:jc w:val="both"/>
        <w:rPr>
          <w:rStyle w:val="nfasis"/>
          <w:rFonts w:ascii="Times New Roman" w:hAnsi="Times New Roman"/>
          <w:i w:val="0"/>
          <w:sz w:val="24"/>
          <w:szCs w:val="24"/>
        </w:rPr>
      </w:pPr>
      <w:r w:rsidRPr="00CC7BBC">
        <w:rPr>
          <w:rStyle w:val="nfasis"/>
          <w:rFonts w:ascii="Times New Roman" w:hAnsi="Times New Roman"/>
          <w:i w:val="0"/>
          <w:sz w:val="24"/>
          <w:szCs w:val="24"/>
        </w:rPr>
        <w:lastRenderedPageBreak/>
        <w:t xml:space="preserve">Tabla </w:t>
      </w:r>
      <w:r w:rsidR="00CA3AA4" w:rsidRPr="00CC7BBC">
        <w:rPr>
          <w:rStyle w:val="nfasis"/>
          <w:rFonts w:ascii="Times New Roman" w:hAnsi="Times New Roman"/>
          <w:i w:val="0"/>
          <w:sz w:val="24"/>
          <w:szCs w:val="24"/>
        </w:rPr>
        <w:t>14</w:t>
      </w:r>
      <w:r w:rsidR="00FE6836" w:rsidRPr="00CC7BBC">
        <w:rPr>
          <w:rStyle w:val="nfasis"/>
          <w:rFonts w:ascii="Times New Roman" w:hAnsi="Times New Roman"/>
          <w:i w:val="0"/>
          <w:sz w:val="24"/>
          <w:szCs w:val="24"/>
        </w:rPr>
        <w:t>.</w:t>
      </w:r>
      <w:r w:rsidR="00FE6836" w:rsidRPr="008447C6">
        <w:rPr>
          <w:rStyle w:val="nfasis"/>
          <w:rFonts w:ascii="Times New Roman" w:hAnsi="Times New Roman"/>
          <w:i w:val="0"/>
          <w:sz w:val="24"/>
          <w:szCs w:val="24"/>
        </w:rPr>
        <w:t xml:space="preserve"> </w:t>
      </w:r>
    </w:p>
    <w:p w:rsidR="00890B7D" w:rsidRPr="00CC7BBC" w:rsidRDefault="00CC7BBC" w:rsidP="00112A6F">
      <w:pPr>
        <w:spacing w:line="360" w:lineRule="auto"/>
        <w:ind w:left="709"/>
        <w:jc w:val="both"/>
        <w:rPr>
          <w:rFonts w:ascii="Times New Roman" w:hAnsi="Times New Roman"/>
          <w:i/>
          <w:iCs/>
          <w:sz w:val="24"/>
          <w:szCs w:val="24"/>
        </w:rPr>
      </w:pPr>
      <w:r w:rsidRPr="00CC7BBC">
        <w:rPr>
          <w:rFonts w:ascii="Times New Roman" w:hAnsi="Times New Roman"/>
          <w:i/>
          <w:noProof/>
          <w:lang w:val="es-PE" w:eastAsia="es-PE"/>
        </w:rPr>
        <w:drawing>
          <wp:anchor distT="0" distB="0" distL="114300" distR="114300" simplePos="0" relativeHeight="251630080" behindDoc="1" locked="0" layoutInCell="1" allowOverlap="1">
            <wp:simplePos x="0" y="0"/>
            <wp:positionH relativeFrom="column">
              <wp:posOffset>396240</wp:posOffset>
            </wp:positionH>
            <wp:positionV relativeFrom="paragraph">
              <wp:posOffset>388620</wp:posOffset>
            </wp:positionV>
            <wp:extent cx="8220075" cy="4086225"/>
            <wp:effectExtent l="0" t="0" r="9525" b="9525"/>
            <wp:wrapTight wrapText="bothSides">
              <wp:wrapPolygon edited="0">
                <wp:start x="0" y="0"/>
                <wp:lineTo x="0" y="21550"/>
                <wp:lineTo x="21575" y="21550"/>
                <wp:lineTo x="21575" y="0"/>
                <wp:lineTo x="0" y="0"/>
              </wp:wrapPolygon>
            </wp:wrapTight>
            <wp:docPr id="25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38" cstate="print">
                      <a:biLevel thresh="75000"/>
                    </a:blip>
                    <a:srcRect l="11967" t="11150" r="11337" b="7349"/>
                    <a:stretch>
                      <a:fillRect/>
                    </a:stretch>
                  </pic:blipFill>
                  <pic:spPr bwMode="auto">
                    <a:xfrm>
                      <a:off x="0" y="0"/>
                      <a:ext cx="8220075" cy="4086225"/>
                    </a:xfrm>
                    <a:prstGeom prst="rect">
                      <a:avLst/>
                    </a:prstGeom>
                    <a:noFill/>
                  </pic:spPr>
                </pic:pic>
              </a:graphicData>
            </a:graphic>
            <wp14:sizeRelV relativeFrom="margin">
              <wp14:pctHeight>0</wp14:pctHeight>
            </wp14:sizeRelV>
          </wp:anchor>
        </w:drawing>
      </w:r>
      <w:r w:rsidR="00FE6836" w:rsidRPr="00CC7BBC">
        <w:rPr>
          <w:rStyle w:val="nfasis"/>
          <w:rFonts w:ascii="Times New Roman" w:hAnsi="Times New Roman"/>
          <w:i w:val="0"/>
          <w:sz w:val="24"/>
          <w:szCs w:val="24"/>
        </w:rPr>
        <w:t>Clasificación de los suelos sistema AASHTO</w:t>
      </w:r>
      <w:r w:rsidR="00BB0D92" w:rsidRPr="00CC7BBC">
        <w:rPr>
          <w:rStyle w:val="nfasis"/>
          <w:rFonts w:ascii="Times New Roman" w:hAnsi="Times New Roman"/>
          <w:i w:val="0"/>
          <w:sz w:val="24"/>
          <w:szCs w:val="24"/>
        </w:rPr>
        <w:t xml:space="preserve"> </w:t>
      </w:r>
      <w:r w:rsidR="001E136E" w:rsidRPr="00CC7BBC">
        <w:rPr>
          <w:rStyle w:val="nfasis"/>
          <w:rFonts w:ascii="Times New Roman" w:hAnsi="Times New Roman"/>
          <w:i w:val="0"/>
          <w:sz w:val="24"/>
          <w:szCs w:val="24"/>
        </w:rPr>
        <w:t>(a) Material granular, (b) material fino</w:t>
      </w:r>
      <w:r w:rsidR="00C14479" w:rsidRPr="00CC7BBC">
        <w:rPr>
          <w:rStyle w:val="nfasis"/>
          <w:rFonts w:ascii="Times New Roman" w:hAnsi="Times New Roman"/>
          <w:i w:val="0"/>
          <w:sz w:val="24"/>
          <w:szCs w:val="24"/>
        </w:rPr>
        <w:t>.</w:t>
      </w:r>
    </w:p>
    <w:p w:rsidR="00890B7D" w:rsidRPr="008447C6" w:rsidRDefault="00890B7D" w:rsidP="00112A6F">
      <w:pPr>
        <w:spacing w:line="360" w:lineRule="auto"/>
        <w:ind w:left="1701"/>
        <w:jc w:val="both"/>
        <w:rPr>
          <w:rFonts w:ascii="Times New Roman" w:hAnsi="Times New Roman"/>
          <w:b/>
          <w:sz w:val="24"/>
          <w:szCs w:val="24"/>
          <w:lang w:val="es-PE"/>
        </w:rPr>
      </w:pPr>
    </w:p>
    <w:p w:rsidR="00FE1A36" w:rsidRPr="00CC7BBC" w:rsidRDefault="00246D46" w:rsidP="00112A6F">
      <w:pPr>
        <w:spacing w:line="360" w:lineRule="auto"/>
        <w:ind w:left="851"/>
        <w:jc w:val="both"/>
        <w:rPr>
          <w:rFonts w:ascii="Times New Roman" w:hAnsi="Times New Roman"/>
          <w:szCs w:val="24"/>
          <w:lang w:val="es-PE"/>
        </w:rPr>
      </w:pPr>
      <w:r w:rsidRPr="00CC7BBC">
        <w:rPr>
          <w:rFonts w:ascii="Times New Roman" w:hAnsi="Times New Roman"/>
          <w:color w:val="000000"/>
          <w:szCs w:val="24"/>
        </w:rPr>
        <w:t xml:space="preserve">Fuente: </w:t>
      </w:r>
      <w:r w:rsidRPr="00CC7BBC">
        <w:rPr>
          <w:rStyle w:val="nfasis"/>
          <w:rFonts w:ascii="Times New Roman" w:hAnsi="Times New Roman"/>
          <w:i w:val="0"/>
          <w:szCs w:val="24"/>
        </w:rPr>
        <w:t>Norma ASTM, 2003.</w:t>
      </w:r>
    </w:p>
    <w:p w:rsidR="00CD6352" w:rsidRPr="008447C6" w:rsidRDefault="00CD6352" w:rsidP="00112A6F">
      <w:pPr>
        <w:spacing w:line="360" w:lineRule="auto"/>
        <w:ind w:left="1701"/>
        <w:jc w:val="both"/>
        <w:rPr>
          <w:rFonts w:ascii="Times New Roman" w:hAnsi="Times New Roman"/>
          <w:b/>
          <w:sz w:val="24"/>
          <w:szCs w:val="24"/>
        </w:rPr>
        <w:sectPr w:rsidR="00CD6352" w:rsidRPr="008447C6" w:rsidSect="008447C6">
          <w:pgSz w:w="16840" w:h="11907" w:orient="landscape" w:code="9"/>
          <w:pgMar w:top="1701" w:right="1417" w:bottom="1418" w:left="1701" w:header="1644" w:footer="567" w:gutter="0"/>
          <w:cols w:space="720"/>
          <w:docGrid w:linePitch="272"/>
        </w:sectPr>
      </w:pPr>
    </w:p>
    <w:p w:rsidR="00CF1715" w:rsidRPr="008447C6" w:rsidRDefault="00CF1715" w:rsidP="00BA4720">
      <w:pPr>
        <w:tabs>
          <w:tab w:val="left" w:pos="851"/>
          <w:tab w:val="left" w:pos="170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2.5.2.13</w:t>
      </w:r>
      <w:r w:rsidR="00CC7BBC">
        <w:rPr>
          <w:rFonts w:ascii="Times New Roman" w:hAnsi="Times New Roman"/>
          <w:b/>
          <w:sz w:val="24"/>
          <w:szCs w:val="24"/>
          <w:lang w:val="es-MX"/>
        </w:rPr>
        <w:t xml:space="preserve">. </w:t>
      </w:r>
      <w:r w:rsidRPr="008447C6">
        <w:rPr>
          <w:rFonts w:ascii="Times New Roman" w:hAnsi="Times New Roman"/>
          <w:b/>
          <w:sz w:val="24"/>
          <w:szCs w:val="24"/>
          <w:lang w:val="es-MX"/>
        </w:rPr>
        <w:t>C</w:t>
      </w:r>
      <w:r w:rsidR="00E77D93" w:rsidRPr="008447C6">
        <w:rPr>
          <w:rFonts w:ascii="Times New Roman" w:hAnsi="Times New Roman"/>
          <w:b/>
          <w:sz w:val="24"/>
          <w:szCs w:val="24"/>
          <w:lang w:val="es-MX"/>
        </w:rPr>
        <w:t>onsolidación de suelos</w:t>
      </w:r>
    </w:p>
    <w:p w:rsidR="001A2706" w:rsidRPr="008447C6" w:rsidRDefault="00CC7BBC" w:rsidP="00BA4720">
      <w:pPr>
        <w:tabs>
          <w:tab w:val="left" w:pos="851"/>
          <w:tab w:val="left" w:pos="1701"/>
        </w:tabs>
        <w:spacing w:before="120" w:after="120" w:line="360" w:lineRule="auto"/>
        <w:jc w:val="both"/>
        <w:rPr>
          <w:rFonts w:ascii="Times New Roman" w:hAnsi="Times New Roman"/>
          <w:sz w:val="24"/>
          <w:szCs w:val="24"/>
          <w:lang w:val="es-MX"/>
        </w:rPr>
      </w:pPr>
      <w:r>
        <w:rPr>
          <w:rFonts w:ascii="Times New Roman" w:hAnsi="Times New Roman"/>
          <w:sz w:val="24"/>
          <w:szCs w:val="24"/>
          <w:lang w:val="es-MX"/>
        </w:rPr>
        <w:tab/>
      </w:r>
      <w:r w:rsidR="00E67EF7" w:rsidRPr="008447C6">
        <w:rPr>
          <w:rFonts w:ascii="Times New Roman" w:hAnsi="Times New Roman"/>
          <w:sz w:val="24"/>
          <w:szCs w:val="24"/>
          <w:lang w:val="es-MX"/>
        </w:rPr>
        <w:t>Braja M. Das</w:t>
      </w:r>
      <w:r w:rsidR="00534EE7" w:rsidRPr="008447C6">
        <w:rPr>
          <w:rFonts w:ascii="Times New Roman" w:hAnsi="Times New Roman"/>
          <w:sz w:val="24"/>
          <w:szCs w:val="24"/>
          <w:lang w:val="es-MX"/>
        </w:rPr>
        <w:t>, nos describe que u</w:t>
      </w:r>
      <w:r w:rsidR="001A2706" w:rsidRPr="008447C6">
        <w:rPr>
          <w:rFonts w:ascii="Times New Roman" w:hAnsi="Times New Roman"/>
          <w:sz w:val="24"/>
          <w:szCs w:val="24"/>
          <w:lang w:val="es-PE"/>
        </w:rPr>
        <w:t>n incremento del esfuerzo provocado por la construcción de cimentaciones u otras cargas comprime los estratos del suelo. La compresión es causada por a) deformación de las partículas del suelo, b) reacomodo de las partículas del suelo, y c) expulsión de agua o aire de los espacios vacíos. En general, el asentamiento del suelo causado por cargas se divide en tres amplias categorías:</w:t>
      </w:r>
    </w:p>
    <w:p w:rsidR="00E67EF7" w:rsidRPr="008447C6" w:rsidRDefault="00E67EF7" w:rsidP="001E7DB2">
      <w:pPr>
        <w:numPr>
          <w:ilvl w:val="0"/>
          <w:numId w:val="9"/>
        </w:numPr>
        <w:tabs>
          <w:tab w:val="left" w:pos="851"/>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T</w:t>
      </w:r>
      <w:r w:rsidR="00E77D93" w:rsidRPr="008447C6">
        <w:rPr>
          <w:rFonts w:ascii="Times New Roman" w:hAnsi="Times New Roman"/>
          <w:b/>
          <w:sz w:val="24"/>
          <w:szCs w:val="24"/>
          <w:lang w:val="es-PE"/>
        </w:rPr>
        <w:t>ipos de asentamientos</w:t>
      </w:r>
    </w:p>
    <w:p w:rsidR="00E67EF7" w:rsidRPr="008447C6" w:rsidRDefault="0039281D" w:rsidP="00BA4720">
      <w:pPr>
        <w:tabs>
          <w:tab w:val="left" w:pos="851"/>
          <w:tab w:val="left" w:pos="170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Braja M. Das</w:t>
      </w:r>
      <w:r w:rsidR="00AE5B2B" w:rsidRPr="008447C6">
        <w:rPr>
          <w:rFonts w:ascii="Times New Roman" w:hAnsi="Times New Roman"/>
          <w:sz w:val="24"/>
          <w:szCs w:val="24"/>
          <w:lang w:val="es-MX"/>
        </w:rPr>
        <w:t>, nos describe que e</w:t>
      </w:r>
      <w:r w:rsidR="00E67EF7" w:rsidRPr="008447C6">
        <w:rPr>
          <w:rFonts w:ascii="Times New Roman" w:hAnsi="Times New Roman"/>
          <w:sz w:val="24"/>
          <w:szCs w:val="24"/>
          <w:lang w:val="es-PE"/>
        </w:rPr>
        <w:t>n general, el asentamiento del suelo causado por cargas se divide en tres amplias categorías:</w:t>
      </w:r>
    </w:p>
    <w:p w:rsidR="001A2706" w:rsidRPr="008447C6" w:rsidRDefault="00E67EF7" w:rsidP="00BA4720">
      <w:pPr>
        <w:tabs>
          <w:tab w:val="left" w:pos="851"/>
          <w:tab w:val="left" w:pos="2552"/>
        </w:tabs>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a.1.</w:t>
      </w:r>
      <w:r w:rsidRPr="008447C6">
        <w:rPr>
          <w:rFonts w:ascii="Times New Roman" w:hAnsi="Times New Roman"/>
          <w:b/>
          <w:sz w:val="24"/>
          <w:szCs w:val="24"/>
          <w:lang w:val="es-PE"/>
        </w:rPr>
        <w:tab/>
      </w:r>
      <w:r w:rsidR="001A2706" w:rsidRPr="008447C6">
        <w:rPr>
          <w:rFonts w:ascii="Times New Roman" w:hAnsi="Times New Roman"/>
          <w:b/>
          <w:sz w:val="24"/>
          <w:szCs w:val="24"/>
          <w:lang w:val="es-PE"/>
        </w:rPr>
        <w:t>A</w:t>
      </w:r>
      <w:r w:rsidR="00E77D93" w:rsidRPr="008447C6">
        <w:rPr>
          <w:rFonts w:ascii="Times New Roman" w:hAnsi="Times New Roman"/>
          <w:b/>
          <w:sz w:val="24"/>
          <w:szCs w:val="24"/>
          <w:lang w:val="es-PE"/>
        </w:rPr>
        <w:t>sentamiento inmediato</w:t>
      </w:r>
    </w:p>
    <w:p w:rsidR="001A2706" w:rsidRPr="008447C6" w:rsidRDefault="001A2706" w:rsidP="00BA4720">
      <w:pPr>
        <w:tabs>
          <w:tab w:val="left" w:pos="851"/>
        </w:tabs>
        <w:spacing w:before="120" w:after="120" w:line="360" w:lineRule="auto"/>
        <w:jc w:val="both"/>
        <w:rPr>
          <w:rFonts w:ascii="Times New Roman" w:hAnsi="Times New Roman"/>
          <w:color w:val="FF0000"/>
          <w:sz w:val="24"/>
          <w:szCs w:val="24"/>
          <w:lang w:val="es-PE"/>
        </w:rPr>
      </w:pPr>
      <w:r w:rsidRPr="008447C6">
        <w:rPr>
          <w:rFonts w:ascii="Times New Roman" w:hAnsi="Times New Roman"/>
          <w:sz w:val="24"/>
          <w:szCs w:val="24"/>
          <w:lang w:val="es-PE"/>
        </w:rPr>
        <w:t>Provocado por la deformación elástica del suelo seco y de suelos húmedos y saturados sin ningún cambio en el contenido de agua. Los cálculos de los asentamientos inmediatos se basan, generalmente, en ecuaciones derivadas de la teoría de la elasticidad</w:t>
      </w:r>
      <w:r w:rsidRPr="008447C6">
        <w:rPr>
          <w:rFonts w:ascii="Times New Roman" w:hAnsi="Times New Roman"/>
          <w:color w:val="FF0000"/>
          <w:sz w:val="24"/>
          <w:szCs w:val="24"/>
          <w:lang w:val="es-PE"/>
        </w:rPr>
        <w:t>.</w:t>
      </w:r>
    </w:p>
    <w:p w:rsidR="00EB3DC3" w:rsidRPr="008447C6" w:rsidRDefault="00E67EF7" w:rsidP="00BA4720">
      <w:pPr>
        <w:tabs>
          <w:tab w:val="left" w:pos="851"/>
          <w:tab w:val="left" w:pos="2552"/>
        </w:tabs>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a.2.</w:t>
      </w:r>
      <w:r w:rsidRPr="008447C6">
        <w:rPr>
          <w:rFonts w:ascii="Times New Roman" w:hAnsi="Times New Roman"/>
          <w:b/>
          <w:sz w:val="24"/>
          <w:szCs w:val="24"/>
          <w:lang w:val="es-PE"/>
        </w:rPr>
        <w:tab/>
      </w:r>
      <w:r w:rsidR="00EB3DC3" w:rsidRPr="008447C6">
        <w:rPr>
          <w:rFonts w:ascii="Times New Roman" w:hAnsi="Times New Roman"/>
          <w:b/>
          <w:sz w:val="24"/>
          <w:szCs w:val="24"/>
          <w:lang w:val="es-PE"/>
        </w:rPr>
        <w:t>A</w:t>
      </w:r>
      <w:r w:rsidR="00E77D93" w:rsidRPr="008447C6">
        <w:rPr>
          <w:rFonts w:ascii="Times New Roman" w:hAnsi="Times New Roman"/>
          <w:b/>
          <w:sz w:val="24"/>
          <w:szCs w:val="24"/>
          <w:lang w:val="es-PE"/>
        </w:rPr>
        <w:t>sentamiento por consolidación primaria</w:t>
      </w:r>
    </w:p>
    <w:p w:rsidR="00F500DB" w:rsidRPr="008447C6" w:rsidRDefault="00F500DB" w:rsidP="00BA4720">
      <w:pPr>
        <w:tabs>
          <w:tab w:val="left" w:pos="85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Es el resultado de un cambio de volumen en suelos saturados cohesivos debido a la expulsión del agua que ocupa los espacios vacíos.</w:t>
      </w:r>
    </w:p>
    <w:p w:rsidR="00F500DB" w:rsidRPr="008447C6" w:rsidRDefault="00E67EF7" w:rsidP="00BA4720">
      <w:pPr>
        <w:tabs>
          <w:tab w:val="left" w:pos="851"/>
          <w:tab w:val="left" w:pos="2552"/>
        </w:tabs>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a.3.</w:t>
      </w:r>
      <w:r w:rsidRPr="008447C6">
        <w:rPr>
          <w:rFonts w:ascii="Times New Roman" w:hAnsi="Times New Roman"/>
          <w:b/>
          <w:sz w:val="24"/>
          <w:szCs w:val="24"/>
          <w:lang w:val="es-PE"/>
        </w:rPr>
        <w:tab/>
      </w:r>
      <w:r w:rsidR="00F500DB" w:rsidRPr="008447C6">
        <w:rPr>
          <w:rFonts w:ascii="Times New Roman" w:hAnsi="Times New Roman"/>
          <w:b/>
          <w:sz w:val="24"/>
          <w:szCs w:val="24"/>
          <w:lang w:val="es-PE"/>
        </w:rPr>
        <w:t>A</w:t>
      </w:r>
      <w:r w:rsidR="00E77D93" w:rsidRPr="008447C6">
        <w:rPr>
          <w:rFonts w:ascii="Times New Roman" w:hAnsi="Times New Roman"/>
          <w:b/>
          <w:sz w:val="24"/>
          <w:szCs w:val="24"/>
          <w:lang w:val="es-PE"/>
        </w:rPr>
        <w:t>sentamiento por consolidación secundaria</w:t>
      </w:r>
    </w:p>
    <w:p w:rsidR="00723055" w:rsidRPr="008447C6" w:rsidRDefault="007301A8" w:rsidP="00BA4720">
      <w:pPr>
        <w:tabs>
          <w:tab w:val="left" w:pos="85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Se observa en suelos saturados cohesivos y es resultado del ajuste plástico de la estructura del suelo. Éste</w:t>
      </w:r>
      <w:r w:rsidR="003C6792" w:rsidRPr="008447C6">
        <w:rPr>
          <w:rFonts w:ascii="Times New Roman" w:hAnsi="Times New Roman"/>
          <w:sz w:val="24"/>
          <w:szCs w:val="24"/>
          <w:lang w:val="es-PE"/>
        </w:rPr>
        <w:t xml:space="preserve"> sigue al asentamiento por consolidación primaria bajo un esfuerzo efectivo constante.</w:t>
      </w:r>
    </w:p>
    <w:p w:rsidR="00723055" w:rsidRPr="008447C6" w:rsidRDefault="00723055" w:rsidP="001E7DB2">
      <w:pPr>
        <w:numPr>
          <w:ilvl w:val="0"/>
          <w:numId w:val="9"/>
        </w:numPr>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C</w:t>
      </w:r>
      <w:r w:rsidR="00E77D93" w:rsidRPr="008447C6">
        <w:rPr>
          <w:rFonts w:ascii="Times New Roman" w:hAnsi="Times New Roman"/>
          <w:b/>
          <w:sz w:val="24"/>
          <w:szCs w:val="24"/>
          <w:lang w:val="es-PE"/>
        </w:rPr>
        <w:t>onsideraciones importantes sobre consolidación</w:t>
      </w:r>
    </w:p>
    <w:p w:rsidR="00597195" w:rsidRPr="008447C6" w:rsidRDefault="0039281D" w:rsidP="00BA4720">
      <w:pPr>
        <w:tabs>
          <w:tab w:val="left" w:pos="170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Braja M. Das</w:t>
      </w:r>
      <w:r w:rsidR="00446F1A" w:rsidRPr="008447C6">
        <w:rPr>
          <w:rFonts w:ascii="Times New Roman" w:hAnsi="Times New Roman"/>
          <w:sz w:val="24"/>
          <w:szCs w:val="24"/>
          <w:lang w:val="es-MX"/>
        </w:rPr>
        <w:t>, sostiene que c</w:t>
      </w:r>
      <w:r w:rsidR="00597195" w:rsidRPr="008447C6">
        <w:rPr>
          <w:rFonts w:ascii="Times New Roman" w:hAnsi="Times New Roman"/>
          <w:sz w:val="24"/>
          <w:szCs w:val="24"/>
          <w:lang w:val="es-PE"/>
        </w:rPr>
        <w:t xml:space="preserve">uando un estrato de suelo saturado está sometido a un incremento de esfuerzos, la presión de poro del agua aumenta repentinamente. En suelos arenosos que son altamente permeables, el drenaje causado por el incremento en la presión de poro del agua se lleva a cabo inmediatamente. El drenaje del agua de los poros va acompañado por una reducción en el volumen de la masa del suelo, generándose un asentamiento. Debido al rápido drenaje del agua de los poros en los suelos arenosos, el asentamiento inmediato y la consolidación se efectúan simultáneamente. Sin embargo, no es </w:t>
      </w:r>
      <w:r w:rsidR="00597195" w:rsidRPr="008447C6">
        <w:rPr>
          <w:rFonts w:ascii="Times New Roman" w:hAnsi="Times New Roman"/>
          <w:sz w:val="24"/>
          <w:szCs w:val="24"/>
          <w:lang w:val="es-PE"/>
        </w:rPr>
        <w:lastRenderedPageBreak/>
        <w:t>el caso para suelos arcillosos que tienen baja permeabilidad. El asentamiento por consolidación depende de la consolidación.</w:t>
      </w:r>
    </w:p>
    <w:p w:rsidR="00B24699" w:rsidRPr="008447C6" w:rsidRDefault="00B24699" w:rsidP="00BA4720">
      <w:pPr>
        <w:spacing w:before="120" w:after="120" w:line="360" w:lineRule="auto"/>
        <w:ind w:left="1701"/>
        <w:jc w:val="both"/>
        <w:rPr>
          <w:rFonts w:ascii="Times New Roman" w:hAnsi="Times New Roman"/>
          <w:sz w:val="24"/>
          <w:szCs w:val="24"/>
          <w:lang w:val="es-PE"/>
        </w:rPr>
      </w:pPr>
    </w:p>
    <w:p w:rsidR="00B24699" w:rsidRPr="008447C6" w:rsidRDefault="00B24699" w:rsidP="001E7DB2">
      <w:pPr>
        <w:numPr>
          <w:ilvl w:val="0"/>
          <w:numId w:val="9"/>
        </w:numPr>
        <w:tabs>
          <w:tab w:val="left" w:pos="851"/>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A</w:t>
      </w:r>
      <w:r w:rsidR="00E77D93" w:rsidRPr="008447C6">
        <w:rPr>
          <w:rFonts w:ascii="Times New Roman" w:hAnsi="Times New Roman"/>
          <w:b/>
          <w:sz w:val="24"/>
          <w:szCs w:val="24"/>
          <w:lang w:val="es-PE"/>
        </w:rPr>
        <w:t>rcilla normalmente consolidada y preconsolidada</w:t>
      </w:r>
    </w:p>
    <w:p w:rsidR="00292AFA" w:rsidRPr="008447C6" w:rsidRDefault="0039281D" w:rsidP="00BA4720">
      <w:pPr>
        <w:tabs>
          <w:tab w:val="left" w:pos="851"/>
          <w:tab w:val="left" w:pos="170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Braja M. Das</w:t>
      </w:r>
      <w:r w:rsidR="00067D2D" w:rsidRPr="008447C6">
        <w:rPr>
          <w:rFonts w:ascii="Times New Roman" w:hAnsi="Times New Roman"/>
          <w:sz w:val="24"/>
          <w:szCs w:val="24"/>
          <w:lang w:val="es-MX"/>
        </w:rPr>
        <w:t>, nos describe que u</w:t>
      </w:r>
      <w:r w:rsidR="00B24699" w:rsidRPr="008447C6">
        <w:rPr>
          <w:rFonts w:ascii="Times New Roman" w:hAnsi="Times New Roman"/>
          <w:sz w:val="24"/>
          <w:szCs w:val="24"/>
          <w:lang w:val="es-PE"/>
        </w:rPr>
        <w:t>n suelo en el campo a cierta profundidad ha estado sometido a una cierta presión efectiva máxima en el pasado de su historia geológica. Esta presión efectiva máxima pasada puede ser igual o mayor que la presión de sobrecarga.</w:t>
      </w:r>
    </w:p>
    <w:p w:rsidR="00292AFA" w:rsidRPr="008447C6" w:rsidRDefault="00E67EF7" w:rsidP="00BA4720">
      <w:pPr>
        <w:tabs>
          <w:tab w:val="left" w:pos="851"/>
          <w:tab w:val="left" w:pos="2552"/>
        </w:tabs>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c.1.</w:t>
      </w:r>
      <w:r w:rsidRPr="008447C6">
        <w:rPr>
          <w:rFonts w:ascii="Times New Roman" w:hAnsi="Times New Roman"/>
          <w:b/>
          <w:sz w:val="24"/>
          <w:szCs w:val="24"/>
          <w:lang w:val="es-PE"/>
        </w:rPr>
        <w:tab/>
      </w:r>
      <w:r w:rsidR="00292AFA" w:rsidRPr="008447C6">
        <w:rPr>
          <w:rFonts w:ascii="Times New Roman" w:hAnsi="Times New Roman"/>
          <w:b/>
          <w:sz w:val="24"/>
          <w:szCs w:val="24"/>
          <w:lang w:val="es-PE"/>
        </w:rPr>
        <w:t>N</w:t>
      </w:r>
      <w:r w:rsidR="00E77D93" w:rsidRPr="008447C6">
        <w:rPr>
          <w:rFonts w:ascii="Times New Roman" w:hAnsi="Times New Roman"/>
          <w:b/>
          <w:sz w:val="24"/>
          <w:szCs w:val="24"/>
          <w:lang w:val="es-PE"/>
        </w:rPr>
        <w:t>ormalmente consolidada</w:t>
      </w:r>
    </w:p>
    <w:p w:rsidR="00497BAD" w:rsidRPr="008447C6" w:rsidRDefault="00292AFA" w:rsidP="00BA4720">
      <w:pPr>
        <w:tabs>
          <w:tab w:val="left" w:pos="85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La presión de sobrecarga efectiva presente es la presión máxima a la que el suelo fue sometido en el pasado.</w:t>
      </w:r>
    </w:p>
    <w:p w:rsidR="00497BAD" w:rsidRPr="008447C6" w:rsidRDefault="00E67EF7" w:rsidP="00BA4720">
      <w:pPr>
        <w:tabs>
          <w:tab w:val="left" w:pos="851"/>
          <w:tab w:val="left" w:pos="2552"/>
        </w:tabs>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c.2</w:t>
      </w:r>
      <w:r w:rsidRPr="008447C6">
        <w:rPr>
          <w:rFonts w:ascii="Times New Roman" w:hAnsi="Times New Roman"/>
          <w:b/>
          <w:sz w:val="24"/>
          <w:szCs w:val="24"/>
          <w:lang w:val="es-PE"/>
        </w:rPr>
        <w:tab/>
      </w:r>
      <w:r w:rsidR="00497BAD" w:rsidRPr="008447C6">
        <w:rPr>
          <w:rFonts w:ascii="Times New Roman" w:hAnsi="Times New Roman"/>
          <w:b/>
          <w:sz w:val="24"/>
          <w:szCs w:val="24"/>
          <w:lang w:val="es-PE"/>
        </w:rPr>
        <w:t>P</w:t>
      </w:r>
      <w:r w:rsidR="00E77D93" w:rsidRPr="008447C6">
        <w:rPr>
          <w:rFonts w:ascii="Times New Roman" w:hAnsi="Times New Roman"/>
          <w:b/>
          <w:sz w:val="24"/>
          <w:szCs w:val="24"/>
          <w:lang w:val="es-PE"/>
        </w:rPr>
        <w:t>reconsolidada</w:t>
      </w:r>
    </w:p>
    <w:p w:rsidR="00497BAD" w:rsidRPr="008447C6" w:rsidRDefault="00497BAD" w:rsidP="00BA4720">
      <w:pPr>
        <w:tabs>
          <w:tab w:val="left" w:pos="85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La presión de sobrecarga efectiva presente es la presión máxima a la que el suelo fue sometido en el pasado.</w:t>
      </w:r>
    </w:p>
    <w:p w:rsidR="00F4102E" w:rsidRPr="008447C6" w:rsidRDefault="005D177C" w:rsidP="00112A6F">
      <w:pPr>
        <w:spacing w:line="360" w:lineRule="auto"/>
        <w:ind w:left="2061"/>
        <w:jc w:val="both"/>
        <w:rPr>
          <w:rFonts w:ascii="Times New Roman" w:hAnsi="Times New Roman"/>
          <w:sz w:val="24"/>
          <w:szCs w:val="24"/>
          <w:lang w:val="es-PE"/>
        </w:rPr>
      </w:pPr>
      <w:r w:rsidRPr="008447C6">
        <w:rPr>
          <w:rFonts w:ascii="Times New Roman" w:hAnsi="Times New Roman"/>
          <w:noProof/>
          <w:lang w:val="es-PE" w:eastAsia="es-PE"/>
        </w:rPr>
        <w:drawing>
          <wp:anchor distT="0" distB="0" distL="114300" distR="114300" simplePos="0" relativeHeight="251632128" behindDoc="1" locked="0" layoutInCell="1" allowOverlap="1">
            <wp:simplePos x="0" y="0"/>
            <wp:positionH relativeFrom="margin">
              <wp:align>center</wp:align>
            </wp:positionH>
            <wp:positionV relativeFrom="paragraph">
              <wp:posOffset>10160</wp:posOffset>
            </wp:positionV>
            <wp:extent cx="2696845" cy="3030220"/>
            <wp:effectExtent l="0" t="0" r="8255" b="0"/>
            <wp:wrapTight wrapText="bothSides">
              <wp:wrapPolygon edited="0">
                <wp:start x="0" y="0"/>
                <wp:lineTo x="0" y="21455"/>
                <wp:lineTo x="21514" y="21455"/>
                <wp:lineTo x="21514" y="0"/>
                <wp:lineTo x="0" y="0"/>
              </wp:wrapPolygon>
            </wp:wrapTight>
            <wp:docPr id="25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39" cstate="print">
                      <a:biLevel thresh="75000"/>
                    </a:blip>
                    <a:srcRect l="26212" t="13887" r="35609" b="9798"/>
                    <a:stretch>
                      <a:fillRect/>
                    </a:stretch>
                  </pic:blipFill>
                  <pic:spPr bwMode="auto">
                    <a:xfrm>
                      <a:off x="0" y="0"/>
                      <a:ext cx="2696845" cy="3030220"/>
                    </a:xfrm>
                    <a:prstGeom prst="rect">
                      <a:avLst/>
                    </a:prstGeom>
                    <a:noFill/>
                  </pic:spPr>
                </pic:pic>
              </a:graphicData>
            </a:graphic>
          </wp:anchor>
        </w:drawing>
      </w:r>
    </w:p>
    <w:p w:rsidR="000322AD" w:rsidRPr="008447C6" w:rsidRDefault="000322AD" w:rsidP="00112A6F">
      <w:pPr>
        <w:spacing w:line="360" w:lineRule="auto"/>
        <w:ind w:left="1276"/>
        <w:jc w:val="both"/>
        <w:rPr>
          <w:rFonts w:ascii="Times New Roman" w:hAnsi="Times New Roman"/>
          <w:sz w:val="24"/>
          <w:szCs w:val="24"/>
          <w:lang w:val="es-PE"/>
        </w:rPr>
      </w:pPr>
    </w:p>
    <w:p w:rsidR="000322AD" w:rsidRPr="008447C6" w:rsidRDefault="000322AD" w:rsidP="00112A6F">
      <w:pPr>
        <w:spacing w:line="360" w:lineRule="auto"/>
        <w:ind w:left="2061"/>
        <w:jc w:val="both"/>
        <w:rPr>
          <w:rFonts w:ascii="Times New Roman" w:hAnsi="Times New Roman"/>
          <w:sz w:val="24"/>
          <w:szCs w:val="24"/>
          <w:lang w:val="es-PE"/>
        </w:rPr>
      </w:pPr>
    </w:p>
    <w:p w:rsidR="000322AD" w:rsidRPr="008447C6" w:rsidRDefault="000322AD" w:rsidP="00112A6F">
      <w:pPr>
        <w:spacing w:line="360" w:lineRule="auto"/>
        <w:ind w:left="2061"/>
        <w:jc w:val="both"/>
        <w:rPr>
          <w:rFonts w:ascii="Times New Roman" w:hAnsi="Times New Roman"/>
          <w:sz w:val="24"/>
          <w:szCs w:val="24"/>
          <w:lang w:val="es-PE"/>
        </w:rPr>
      </w:pPr>
    </w:p>
    <w:p w:rsidR="000322AD" w:rsidRPr="008447C6" w:rsidRDefault="000322AD" w:rsidP="00112A6F">
      <w:pPr>
        <w:spacing w:line="360" w:lineRule="auto"/>
        <w:ind w:left="2061"/>
        <w:jc w:val="both"/>
        <w:rPr>
          <w:rFonts w:ascii="Times New Roman" w:hAnsi="Times New Roman"/>
          <w:sz w:val="24"/>
          <w:szCs w:val="24"/>
          <w:lang w:val="es-PE"/>
        </w:rPr>
      </w:pPr>
    </w:p>
    <w:p w:rsidR="000322AD" w:rsidRPr="008447C6" w:rsidRDefault="000322AD" w:rsidP="00112A6F">
      <w:pPr>
        <w:spacing w:line="360" w:lineRule="auto"/>
        <w:ind w:left="2061"/>
        <w:jc w:val="both"/>
        <w:rPr>
          <w:rFonts w:ascii="Times New Roman" w:hAnsi="Times New Roman"/>
          <w:sz w:val="24"/>
          <w:szCs w:val="24"/>
          <w:lang w:val="es-PE"/>
        </w:rPr>
      </w:pPr>
    </w:p>
    <w:p w:rsidR="000322AD" w:rsidRPr="008447C6" w:rsidRDefault="000322AD" w:rsidP="00112A6F">
      <w:pPr>
        <w:spacing w:line="360" w:lineRule="auto"/>
        <w:ind w:left="2061"/>
        <w:jc w:val="both"/>
        <w:rPr>
          <w:rFonts w:ascii="Times New Roman" w:hAnsi="Times New Roman"/>
          <w:sz w:val="24"/>
          <w:szCs w:val="24"/>
          <w:lang w:val="es-PE"/>
        </w:rPr>
      </w:pPr>
    </w:p>
    <w:p w:rsidR="000322AD" w:rsidRPr="008447C6" w:rsidRDefault="000322AD" w:rsidP="00112A6F">
      <w:pPr>
        <w:spacing w:line="360" w:lineRule="auto"/>
        <w:ind w:left="2061"/>
        <w:jc w:val="both"/>
        <w:rPr>
          <w:rFonts w:ascii="Times New Roman" w:hAnsi="Times New Roman"/>
          <w:sz w:val="24"/>
          <w:szCs w:val="24"/>
          <w:lang w:val="es-PE"/>
        </w:rPr>
      </w:pPr>
    </w:p>
    <w:p w:rsidR="000322AD" w:rsidRPr="008447C6" w:rsidRDefault="000322AD" w:rsidP="00112A6F">
      <w:pPr>
        <w:spacing w:line="360" w:lineRule="auto"/>
        <w:ind w:left="2061"/>
        <w:jc w:val="both"/>
        <w:rPr>
          <w:rFonts w:ascii="Times New Roman" w:hAnsi="Times New Roman"/>
          <w:sz w:val="24"/>
          <w:szCs w:val="24"/>
          <w:lang w:val="es-PE"/>
        </w:rPr>
      </w:pPr>
    </w:p>
    <w:p w:rsidR="000322AD" w:rsidRPr="008447C6" w:rsidRDefault="000322AD" w:rsidP="00112A6F">
      <w:pPr>
        <w:spacing w:line="360" w:lineRule="auto"/>
        <w:ind w:left="2061"/>
        <w:jc w:val="both"/>
        <w:rPr>
          <w:rFonts w:ascii="Times New Roman" w:hAnsi="Times New Roman"/>
          <w:sz w:val="24"/>
          <w:szCs w:val="24"/>
          <w:lang w:val="es-PE"/>
        </w:rPr>
      </w:pPr>
    </w:p>
    <w:p w:rsidR="000322AD" w:rsidRPr="008447C6" w:rsidRDefault="000322AD" w:rsidP="00112A6F">
      <w:pPr>
        <w:spacing w:line="360" w:lineRule="auto"/>
        <w:ind w:left="2061"/>
        <w:jc w:val="both"/>
        <w:rPr>
          <w:rFonts w:ascii="Times New Roman" w:hAnsi="Times New Roman"/>
          <w:sz w:val="24"/>
          <w:szCs w:val="24"/>
          <w:lang w:val="es-PE"/>
        </w:rPr>
      </w:pPr>
    </w:p>
    <w:p w:rsidR="000322AD" w:rsidRPr="00CC7BBC" w:rsidRDefault="000322AD" w:rsidP="00CC7BBC">
      <w:pPr>
        <w:spacing w:line="360" w:lineRule="auto"/>
        <w:jc w:val="both"/>
        <w:rPr>
          <w:rFonts w:ascii="Times New Roman" w:hAnsi="Times New Roman"/>
          <w:szCs w:val="24"/>
          <w:lang w:val="es-PE"/>
        </w:rPr>
      </w:pPr>
    </w:p>
    <w:p w:rsidR="004659D6" w:rsidRPr="00CC7BBC" w:rsidRDefault="004659D6" w:rsidP="00CC7BBC">
      <w:pPr>
        <w:spacing w:line="360" w:lineRule="auto"/>
        <w:ind w:left="1843" w:right="1843"/>
        <w:jc w:val="both"/>
        <w:rPr>
          <w:rFonts w:ascii="Times New Roman" w:hAnsi="Times New Roman"/>
          <w:iCs/>
          <w:szCs w:val="24"/>
        </w:rPr>
      </w:pPr>
      <w:r w:rsidRPr="00CC7BBC">
        <w:rPr>
          <w:rStyle w:val="nfasis"/>
          <w:rFonts w:ascii="Times New Roman" w:hAnsi="Times New Roman"/>
          <w:szCs w:val="24"/>
        </w:rPr>
        <w:t>Figura</w:t>
      </w:r>
      <w:r w:rsidR="00CC7BBC" w:rsidRPr="00CC7BBC">
        <w:rPr>
          <w:rStyle w:val="nfasis"/>
          <w:rFonts w:ascii="Times New Roman" w:hAnsi="Times New Roman"/>
          <w:szCs w:val="24"/>
        </w:rPr>
        <w:t xml:space="preserve"> </w:t>
      </w:r>
      <w:r w:rsidRPr="00CC7BBC">
        <w:rPr>
          <w:rStyle w:val="nfasis"/>
          <w:rFonts w:ascii="Times New Roman" w:hAnsi="Times New Roman"/>
          <w:szCs w:val="24"/>
        </w:rPr>
        <w:t>2</w:t>
      </w:r>
      <w:r w:rsidR="008C4869" w:rsidRPr="00CC7BBC">
        <w:rPr>
          <w:rStyle w:val="nfasis"/>
          <w:rFonts w:ascii="Times New Roman" w:hAnsi="Times New Roman"/>
          <w:szCs w:val="24"/>
        </w:rPr>
        <w:t>4</w:t>
      </w:r>
      <w:r w:rsidRPr="00CC7BBC">
        <w:rPr>
          <w:rStyle w:val="nfasis"/>
          <w:rFonts w:ascii="Times New Roman" w:hAnsi="Times New Roman"/>
          <w:b/>
          <w:i w:val="0"/>
          <w:szCs w:val="24"/>
        </w:rPr>
        <w:t>.</w:t>
      </w:r>
      <w:r w:rsidRPr="00CC7BBC">
        <w:rPr>
          <w:rStyle w:val="nfasis"/>
          <w:rFonts w:ascii="Times New Roman" w:hAnsi="Times New Roman"/>
          <w:i w:val="0"/>
          <w:szCs w:val="24"/>
        </w:rPr>
        <w:t xml:space="preserve"> Procedimiento gráfico para determinar la </w:t>
      </w:r>
      <w:r w:rsidR="00851C80" w:rsidRPr="00CC7BBC">
        <w:rPr>
          <w:rStyle w:val="nfasis"/>
          <w:rFonts w:ascii="Times New Roman" w:hAnsi="Times New Roman"/>
          <w:i w:val="0"/>
          <w:szCs w:val="24"/>
        </w:rPr>
        <w:t>presión</w:t>
      </w:r>
      <w:r w:rsidR="001A1BF1" w:rsidRPr="00CC7BBC">
        <w:rPr>
          <w:rStyle w:val="nfasis"/>
          <w:rFonts w:ascii="Times New Roman" w:hAnsi="Times New Roman"/>
          <w:i w:val="0"/>
          <w:szCs w:val="24"/>
        </w:rPr>
        <w:t xml:space="preserve"> </w:t>
      </w:r>
      <w:r w:rsidRPr="00CC7BBC">
        <w:rPr>
          <w:rStyle w:val="nfasis"/>
          <w:rFonts w:ascii="Times New Roman" w:hAnsi="Times New Roman"/>
          <w:i w:val="0"/>
          <w:szCs w:val="24"/>
        </w:rPr>
        <w:t>de</w:t>
      </w:r>
      <w:r w:rsidR="00EE4DDE" w:rsidRPr="00CC7BBC">
        <w:rPr>
          <w:rStyle w:val="nfasis"/>
          <w:rFonts w:ascii="Times New Roman" w:hAnsi="Times New Roman"/>
          <w:i w:val="0"/>
          <w:szCs w:val="24"/>
        </w:rPr>
        <w:t xml:space="preserve"> </w:t>
      </w:r>
      <w:r w:rsidRPr="00CC7BBC">
        <w:rPr>
          <w:rStyle w:val="nfasis"/>
          <w:rFonts w:ascii="Times New Roman" w:hAnsi="Times New Roman"/>
          <w:i w:val="0"/>
          <w:szCs w:val="24"/>
        </w:rPr>
        <w:t>consolidación</w:t>
      </w:r>
      <w:r w:rsidR="00851C80" w:rsidRPr="00CC7BBC">
        <w:rPr>
          <w:rStyle w:val="nfasis"/>
          <w:rFonts w:ascii="Times New Roman" w:hAnsi="Times New Roman"/>
          <w:i w:val="0"/>
          <w:szCs w:val="24"/>
        </w:rPr>
        <w:t xml:space="preserve">. (Fuente: </w:t>
      </w:r>
      <w:r w:rsidR="005819E4" w:rsidRPr="00CC7BBC">
        <w:rPr>
          <w:rStyle w:val="nfasis"/>
          <w:rFonts w:ascii="Times New Roman" w:hAnsi="Times New Roman"/>
          <w:i w:val="0"/>
          <w:szCs w:val="24"/>
        </w:rPr>
        <w:t>Casagrande, 1936</w:t>
      </w:r>
      <w:r w:rsidR="00851C80" w:rsidRPr="00CC7BBC">
        <w:rPr>
          <w:rStyle w:val="nfasis"/>
          <w:rFonts w:ascii="Times New Roman" w:hAnsi="Times New Roman"/>
          <w:i w:val="0"/>
          <w:szCs w:val="24"/>
        </w:rPr>
        <w:t>)</w:t>
      </w:r>
    </w:p>
    <w:p w:rsidR="004659D6" w:rsidRPr="008447C6" w:rsidRDefault="005D177C" w:rsidP="00112A6F">
      <w:pPr>
        <w:spacing w:line="360" w:lineRule="auto"/>
        <w:ind w:left="1134"/>
        <w:jc w:val="both"/>
        <w:rPr>
          <w:rStyle w:val="nfasis"/>
          <w:rFonts w:ascii="Times New Roman" w:hAnsi="Times New Roman"/>
          <w:b/>
          <w:i w:val="0"/>
          <w:sz w:val="24"/>
          <w:szCs w:val="24"/>
        </w:rPr>
      </w:pPr>
      <w:r w:rsidRPr="008447C6">
        <w:rPr>
          <w:rFonts w:ascii="Times New Roman" w:hAnsi="Times New Roman"/>
          <w:noProof/>
          <w:lang w:val="es-PE" w:eastAsia="es-PE"/>
        </w:rPr>
        <w:lastRenderedPageBreak/>
        <w:drawing>
          <wp:anchor distT="0" distB="0" distL="114300" distR="114300" simplePos="0" relativeHeight="251631104" behindDoc="1" locked="0" layoutInCell="1" allowOverlap="1">
            <wp:simplePos x="0" y="0"/>
            <wp:positionH relativeFrom="column">
              <wp:posOffset>1101090</wp:posOffset>
            </wp:positionH>
            <wp:positionV relativeFrom="paragraph">
              <wp:posOffset>3810</wp:posOffset>
            </wp:positionV>
            <wp:extent cx="2999105" cy="2943225"/>
            <wp:effectExtent l="0" t="0" r="0" b="9525"/>
            <wp:wrapTight wrapText="bothSides">
              <wp:wrapPolygon edited="0">
                <wp:start x="0" y="0"/>
                <wp:lineTo x="0" y="21530"/>
                <wp:lineTo x="21403" y="21530"/>
                <wp:lineTo x="21403" y="0"/>
                <wp:lineTo x="0" y="0"/>
              </wp:wrapPolygon>
            </wp:wrapTight>
            <wp:docPr id="2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40" cstate="print">
                      <a:biLevel thresh="75000"/>
                    </a:blip>
                    <a:srcRect l="26971" t="10811" r="32118" b="13174"/>
                    <a:stretch>
                      <a:fillRect/>
                    </a:stretch>
                  </pic:blipFill>
                  <pic:spPr bwMode="auto">
                    <a:xfrm>
                      <a:off x="0" y="0"/>
                      <a:ext cx="2999105" cy="2943225"/>
                    </a:xfrm>
                    <a:prstGeom prst="rect">
                      <a:avLst/>
                    </a:prstGeom>
                    <a:noFill/>
                  </pic:spPr>
                </pic:pic>
              </a:graphicData>
            </a:graphic>
            <wp14:sizeRelV relativeFrom="margin">
              <wp14:pctHeight>0</wp14:pctHeight>
            </wp14:sizeRelV>
          </wp:anchor>
        </w:drawing>
      </w:r>
    </w:p>
    <w:p w:rsidR="0008250B" w:rsidRPr="008447C6" w:rsidRDefault="0008250B" w:rsidP="00112A6F">
      <w:pPr>
        <w:spacing w:line="360" w:lineRule="auto"/>
        <w:ind w:left="2061"/>
        <w:jc w:val="both"/>
        <w:rPr>
          <w:rFonts w:ascii="Times New Roman" w:hAnsi="Times New Roman"/>
          <w:sz w:val="24"/>
          <w:szCs w:val="24"/>
          <w:lang w:val="es-PE"/>
        </w:rPr>
      </w:pPr>
    </w:p>
    <w:p w:rsidR="00FE1A36" w:rsidRPr="008447C6" w:rsidRDefault="00FE1A36" w:rsidP="00112A6F">
      <w:pPr>
        <w:spacing w:line="360" w:lineRule="auto"/>
        <w:ind w:left="1701"/>
        <w:jc w:val="both"/>
        <w:rPr>
          <w:rFonts w:ascii="Times New Roman" w:hAnsi="Times New Roman"/>
          <w:b/>
          <w:sz w:val="24"/>
          <w:szCs w:val="24"/>
          <w:lang w:val="es-PE"/>
        </w:rPr>
      </w:pPr>
    </w:p>
    <w:p w:rsidR="00FE1A36" w:rsidRPr="008447C6" w:rsidRDefault="00FE1A36" w:rsidP="00112A6F">
      <w:pPr>
        <w:spacing w:line="360" w:lineRule="auto"/>
        <w:ind w:left="1701"/>
        <w:jc w:val="both"/>
        <w:rPr>
          <w:rFonts w:ascii="Times New Roman" w:hAnsi="Times New Roman"/>
          <w:b/>
          <w:sz w:val="24"/>
          <w:szCs w:val="24"/>
          <w:lang w:val="es-PE"/>
        </w:rPr>
      </w:pPr>
    </w:p>
    <w:p w:rsidR="00FE1A36" w:rsidRPr="008447C6" w:rsidRDefault="00FE1A36" w:rsidP="00112A6F">
      <w:pPr>
        <w:spacing w:line="360" w:lineRule="auto"/>
        <w:ind w:left="1701"/>
        <w:jc w:val="both"/>
        <w:rPr>
          <w:rFonts w:ascii="Times New Roman" w:hAnsi="Times New Roman"/>
          <w:b/>
          <w:sz w:val="24"/>
          <w:szCs w:val="24"/>
          <w:lang w:val="es-PE"/>
        </w:rPr>
      </w:pPr>
    </w:p>
    <w:p w:rsidR="00FE1A36" w:rsidRPr="008447C6" w:rsidRDefault="00FE1A36" w:rsidP="00112A6F">
      <w:pPr>
        <w:spacing w:line="360" w:lineRule="auto"/>
        <w:ind w:left="1701"/>
        <w:jc w:val="both"/>
        <w:rPr>
          <w:rFonts w:ascii="Times New Roman" w:hAnsi="Times New Roman"/>
          <w:b/>
          <w:sz w:val="24"/>
          <w:szCs w:val="24"/>
          <w:lang w:val="es-PE"/>
        </w:rPr>
      </w:pPr>
    </w:p>
    <w:p w:rsidR="00FE1A36" w:rsidRPr="008447C6" w:rsidRDefault="00FE1A36" w:rsidP="00112A6F">
      <w:pPr>
        <w:spacing w:line="360" w:lineRule="auto"/>
        <w:ind w:left="1701"/>
        <w:jc w:val="both"/>
        <w:rPr>
          <w:rFonts w:ascii="Times New Roman" w:hAnsi="Times New Roman"/>
          <w:b/>
          <w:sz w:val="24"/>
          <w:szCs w:val="24"/>
          <w:lang w:val="es-PE"/>
        </w:rPr>
      </w:pPr>
    </w:p>
    <w:p w:rsidR="00FE1A36" w:rsidRPr="008447C6" w:rsidRDefault="00FE1A36" w:rsidP="00112A6F">
      <w:pPr>
        <w:spacing w:line="360" w:lineRule="auto"/>
        <w:ind w:left="1701"/>
        <w:jc w:val="both"/>
        <w:rPr>
          <w:rFonts w:ascii="Times New Roman" w:hAnsi="Times New Roman"/>
          <w:b/>
          <w:sz w:val="24"/>
          <w:szCs w:val="24"/>
          <w:lang w:val="es-PE"/>
        </w:rPr>
      </w:pPr>
    </w:p>
    <w:p w:rsidR="00FE1A36" w:rsidRPr="008447C6" w:rsidRDefault="00FE1A36" w:rsidP="00112A6F">
      <w:pPr>
        <w:spacing w:line="360" w:lineRule="auto"/>
        <w:ind w:left="1701"/>
        <w:jc w:val="both"/>
        <w:rPr>
          <w:rFonts w:ascii="Times New Roman" w:hAnsi="Times New Roman"/>
          <w:b/>
          <w:sz w:val="24"/>
          <w:szCs w:val="24"/>
          <w:lang w:val="es-PE"/>
        </w:rPr>
      </w:pPr>
    </w:p>
    <w:p w:rsidR="00FE1A36" w:rsidRPr="008447C6" w:rsidRDefault="00FE1A36" w:rsidP="00112A6F">
      <w:pPr>
        <w:spacing w:line="360" w:lineRule="auto"/>
        <w:ind w:left="1701"/>
        <w:jc w:val="both"/>
        <w:rPr>
          <w:rFonts w:ascii="Times New Roman" w:hAnsi="Times New Roman"/>
          <w:b/>
          <w:sz w:val="24"/>
          <w:szCs w:val="24"/>
          <w:lang w:val="es-PE"/>
        </w:rPr>
      </w:pPr>
    </w:p>
    <w:p w:rsidR="00FE1A36" w:rsidRPr="008447C6" w:rsidRDefault="00FE1A36" w:rsidP="00112A6F">
      <w:pPr>
        <w:spacing w:line="360" w:lineRule="auto"/>
        <w:ind w:left="1701"/>
        <w:jc w:val="both"/>
        <w:rPr>
          <w:rFonts w:ascii="Times New Roman" w:hAnsi="Times New Roman"/>
          <w:b/>
          <w:sz w:val="24"/>
          <w:szCs w:val="24"/>
          <w:lang w:val="es-PE"/>
        </w:rPr>
      </w:pPr>
    </w:p>
    <w:p w:rsidR="0039281D" w:rsidRPr="008447C6" w:rsidRDefault="0039281D" w:rsidP="00112A6F">
      <w:pPr>
        <w:spacing w:line="360" w:lineRule="auto"/>
        <w:ind w:left="1701"/>
        <w:jc w:val="both"/>
        <w:rPr>
          <w:rStyle w:val="nfasis"/>
          <w:rFonts w:ascii="Times New Roman" w:hAnsi="Times New Roman"/>
          <w:b/>
          <w:i w:val="0"/>
          <w:sz w:val="24"/>
          <w:szCs w:val="24"/>
        </w:rPr>
      </w:pPr>
    </w:p>
    <w:p w:rsidR="004659D6" w:rsidRPr="00737362" w:rsidRDefault="004659D6" w:rsidP="00737362">
      <w:pPr>
        <w:spacing w:line="360" w:lineRule="auto"/>
        <w:ind w:left="1418"/>
        <w:jc w:val="center"/>
        <w:rPr>
          <w:rFonts w:ascii="Times New Roman" w:hAnsi="Times New Roman"/>
          <w:iCs/>
          <w:szCs w:val="24"/>
        </w:rPr>
      </w:pPr>
      <w:r w:rsidRPr="00737362">
        <w:rPr>
          <w:rStyle w:val="nfasis"/>
          <w:rFonts w:ascii="Times New Roman" w:hAnsi="Times New Roman"/>
          <w:szCs w:val="24"/>
        </w:rPr>
        <w:t>Figura</w:t>
      </w:r>
      <w:r w:rsidR="00737362" w:rsidRPr="00737362">
        <w:rPr>
          <w:rStyle w:val="nfasis"/>
          <w:rFonts w:ascii="Times New Roman" w:hAnsi="Times New Roman"/>
          <w:szCs w:val="24"/>
        </w:rPr>
        <w:t xml:space="preserve"> </w:t>
      </w:r>
      <w:r w:rsidR="008C4869" w:rsidRPr="00737362">
        <w:rPr>
          <w:rStyle w:val="nfasis"/>
          <w:rFonts w:ascii="Times New Roman" w:hAnsi="Times New Roman"/>
          <w:szCs w:val="24"/>
        </w:rPr>
        <w:t>25</w:t>
      </w:r>
      <w:r w:rsidRPr="00737362">
        <w:rPr>
          <w:rStyle w:val="nfasis"/>
          <w:rFonts w:ascii="Times New Roman" w:hAnsi="Times New Roman"/>
          <w:szCs w:val="24"/>
        </w:rPr>
        <w:t>.</w:t>
      </w:r>
      <w:r w:rsidRPr="00737362">
        <w:rPr>
          <w:rStyle w:val="nfasis"/>
          <w:rFonts w:ascii="Times New Roman" w:hAnsi="Times New Roman"/>
          <w:i w:val="0"/>
          <w:szCs w:val="24"/>
        </w:rPr>
        <w:t xml:space="preserve"> Características de consolidación de una arcilla</w:t>
      </w:r>
      <w:r w:rsidR="001A1BF1" w:rsidRPr="00737362">
        <w:rPr>
          <w:rStyle w:val="nfasis"/>
          <w:rFonts w:ascii="Times New Roman" w:hAnsi="Times New Roman"/>
          <w:i w:val="0"/>
          <w:szCs w:val="24"/>
        </w:rPr>
        <w:t xml:space="preserve"> </w:t>
      </w:r>
      <w:r w:rsidRPr="00737362">
        <w:rPr>
          <w:rStyle w:val="nfasis"/>
          <w:rFonts w:ascii="Times New Roman" w:hAnsi="Times New Roman"/>
          <w:i w:val="0"/>
          <w:szCs w:val="24"/>
        </w:rPr>
        <w:t>normalmente consolidada.</w:t>
      </w:r>
      <w:r w:rsidR="001A1BF1" w:rsidRPr="00737362">
        <w:rPr>
          <w:rStyle w:val="nfasis"/>
          <w:rFonts w:ascii="Times New Roman" w:hAnsi="Times New Roman"/>
          <w:i w:val="0"/>
          <w:szCs w:val="24"/>
        </w:rPr>
        <w:t xml:space="preserve"> </w:t>
      </w:r>
      <w:r w:rsidR="00851C80" w:rsidRPr="00737362">
        <w:rPr>
          <w:rStyle w:val="nfasis"/>
          <w:rFonts w:ascii="Times New Roman" w:hAnsi="Times New Roman"/>
          <w:i w:val="0"/>
          <w:szCs w:val="24"/>
        </w:rPr>
        <w:t>(</w:t>
      </w:r>
      <w:r w:rsidR="001A1BF1" w:rsidRPr="00737362">
        <w:rPr>
          <w:rStyle w:val="nfasis"/>
          <w:rFonts w:ascii="Times New Roman" w:hAnsi="Times New Roman"/>
          <w:i w:val="0"/>
          <w:szCs w:val="24"/>
        </w:rPr>
        <w:t xml:space="preserve">Fuente: </w:t>
      </w:r>
      <w:r w:rsidR="00011A0A" w:rsidRPr="00737362">
        <w:rPr>
          <w:rStyle w:val="nfasis"/>
          <w:rFonts w:ascii="Times New Roman" w:hAnsi="Times New Roman"/>
          <w:i w:val="0"/>
          <w:szCs w:val="24"/>
        </w:rPr>
        <w:t>Terzaghi y Peck, 1967</w:t>
      </w:r>
      <w:r w:rsidR="00851C80" w:rsidRPr="00737362">
        <w:rPr>
          <w:rStyle w:val="nfasis"/>
          <w:rFonts w:ascii="Times New Roman" w:hAnsi="Times New Roman"/>
          <w:i w:val="0"/>
          <w:szCs w:val="24"/>
        </w:rPr>
        <w:t>)</w:t>
      </w:r>
    </w:p>
    <w:p w:rsidR="00630837" w:rsidRPr="008447C6" w:rsidRDefault="00630837" w:rsidP="00112A6F">
      <w:pPr>
        <w:spacing w:line="360" w:lineRule="auto"/>
        <w:ind w:left="2552"/>
        <w:jc w:val="both"/>
        <w:rPr>
          <w:rStyle w:val="nfasis"/>
          <w:rFonts w:ascii="Times New Roman" w:hAnsi="Times New Roman"/>
          <w:b/>
          <w:i w:val="0"/>
          <w:sz w:val="24"/>
          <w:szCs w:val="24"/>
        </w:rPr>
      </w:pPr>
    </w:p>
    <w:p w:rsidR="00630837" w:rsidRDefault="00630837" w:rsidP="00112A6F">
      <w:pPr>
        <w:spacing w:line="360" w:lineRule="auto"/>
        <w:ind w:left="2552"/>
        <w:jc w:val="both"/>
        <w:rPr>
          <w:rStyle w:val="nfasis"/>
          <w:rFonts w:ascii="Times New Roman" w:hAnsi="Times New Roman"/>
          <w:b/>
          <w:i w:val="0"/>
          <w:sz w:val="24"/>
          <w:szCs w:val="24"/>
        </w:rPr>
      </w:pPr>
    </w:p>
    <w:p w:rsidR="00026E8B" w:rsidRDefault="00026E8B" w:rsidP="00112A6F">
      <w:pPr>
        <w:spacing w:line="360" w:lineRule="auto"/>
        <w:ind w:left="2552"/>
        <w:jc w:val="both"/>
        <w:rPr>
          <w:rStyle w:val="nfasis"/>
          <w:rFonts w:ascii="Times New Roman" w:hAnsi="Times New Roman"/>
          <w:b/>
          <w:i w:val="0"/>
          <w:sz w:val="24"/>
          <w:szCs w:val="24"/>
        </w:rPr>
      </w:pPr>
    </w:p>
    <w:p w:rsidR="00026E8B" w:rsidRPr="008447C6" w:rsidRDefault="00026E8B" w:rsidP="00112A6F">
      <w:pPr>
        <w:spacing w:line="360" w:lineRule="auto"/>
        <w:ind w:left="2552"/>
        <w:jc w:val="both"/>
        <w:rPr>
          <w:rStyle w:val="nfasis"/>
          <w:rFonts w:ascii="Times New Roman" w:hAnsi="Times New Roman"/>
          <w:b/>
          <w:i w:val="0"/>
          <w:sz w:val="24"/>
          <w:szCs w:val="24"/>
        </w:rPr>
      </w:pPr>
    </w:p>
    <w:p w:rsidR="00630837" w:rsidRPr="008447C6" w:rsidRDefault="00737362" w:rsidP="00112A6F">
      <w:pPr>
        <w:spacing w:line="360" w:lineRule="auto"/>
        <w:ind w:left="2552"/>
        <w:jc w:val="both"/>
        <w:rPr>
          <w:rStyle w:val="nfasis"/>
          <w:rFonts w:ascii="Times New Roman" w:hAnsi="Times New Roman"/>
          <w:b/>
          <w:i w:val="0"/>
          <w:sz w:val="24"/>
          <w:szCs w:val="24"/>
        </w:rPr>
      </w:pPr>
      <w:r w:rsidRPr="008447C6">
        <w:rPr>
          <w:rFonts w:ascii="Times New Roman" w:hAnsi="Times New Roman"/>
          <w:noProof/>
          <w:lang w:val="es-PE" w:eastAsia="es-PE"/>
        </w:rPr>
        <w:drawing>
          <wp:anchor distT="0" distB="0" distL="114300" distR="114300" simplePos="0" relativeHeight="251686400" behindDoc="1" locked="0" layoutInCell="1" allowOverlap="1">
            <wp:simplePos x="0" y="0"/>
            <wp:positionH relativeFrom="column">
              <wp:posOffset>1415415</wp:posOffset>
            </wp:positionH>
            <wp:positionV relativeFrom="paragraph">
              <wp:posOffset>248285</wp:posOffset>
            </wp:positionV>
            <wp:extent cx="3162300" cy="2966720"/>
            <wp:effectExtent l="0" t="0" r="0" b="5080"/>
            <wp:wrapTight wrapText="bothSides">
              <wp:wrapPolygon edited="0">
                <wp:start x="0" y="0"/>
                <wp:lineTo x="0" y="21498"/>
                <wp:lineTo x="21470" y="21498"/>
                <wp:lineTo x="21470" y="0"/>
                <wp:lineTo x="0" y="0"/>
              </wp:wrapPolygon>
            </wp:wrapTight>
            <wp:docPr id="1"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241" cstate="print">
                      <a:biLevel thresh="75000"/>
                    </a:blip>
                    <a:srcRect l="30403" t="16238" r="33723" b="18600"/>
                    <a:stretch>
                      <a:fillRect/>
                    </a:stretch>
                  </pic:blipFill>
                  <pic:spPr bwMode="auto">
                    <a:xfrm>
                      <a:off x="0" y="0"/>
                      <a:ext cx="3162300" cy="2966720"/>
                    </a:xfrm>
                    <a:prstGeom prst="rect">
                      <a:avLst/>
                    </a:prstGeom>
                    <a:noFill/>
                  </pic:spPr>
                </pic:pic>
              </a:graphicData>
            </a:graphic>
            <wp14:sizeRelH relativeFrom="margin">
              <wp14:pctWidth>0</wp14:pctWidth>
            </wp14:sizeRelH>
          </wp:anchor>
        </w:drawing>
      </w:r>
    </w:p>
    <w:p w:rsidR="00630837" w:rsidRPr="008447C6" w:rsidRDefault="00630837" w:rsidP="00112A6F">
      <w:pPr>
        <w:spacing w:line="360" w:lineRule="auto"/>
        <w:ind w:left="2552"/>
        <w:jc w:val="both"/>
        <w:rPr>
          <w:rStyle w:val="nfasis"/>
          <w:rFonts w:ascii="Times New Roman" w:hAnsi="Times New Roman"/>
          <w:b/>
          <w:i w:val="0"/>
          <w:sz w:val="24"/>
          <w:szCs w:val="24"/>
        </w:rPr>
      </w:pPr>
    </w:p>
    <w:p w:rsidR="00630837" w:rsidRPr="008447C6" w:rsidRDefault="00630837" w:rsidP="00112A6F">
      <w:pPr>
        <w:spacing w:line="360" w:lineRule="auto"/>
        <w:ind w:left="2552"/>
        <w:jc w:val="both"/>
        <w:rPr>
          <w:rStyle w:val="nfasis"/>
          <w:rFonts w:ascii="Times New Roman" w:hAnsi="Times New Roman"/>
          <w:b/>
          <w:i w:val="0"/>
          <w:sz w:val="24"/>
          <w:szCs w:val="24"/>
        </w:rPr>
      </w:pPr>
    </w:p>
    <w:p w:rsidR="00630837" w:rsidRPr="008447C6" w:rsidRDefault="00630837" w:rsidP="00112A6F">
      <w:pPr>
        <w:spacing w:line="360" w:lineRule="auto"/>
        <w:ind w:left="2552"/>
        <w:jc w:val="both"/>
        <w:rPr>
          <w:rStyle w:val="nfasis"/>
          <w:rFonts w:ascii="Times New Roman" w:hAnsi="Times New Roman"/>
          <w:b/>
          <w:i w:val="0"/>
          <w:sz w:val="24"/>
          <w:szCs w:val="24"/>
        </w:rPr>
      </w:pPr>
    </w:p>
    <w:p w:rsidR="00630837" w:rsidRPr="008447C6" w:rsidRDefault="00630837" w:rsidP="00112A6F">
      <w:pPr>
        <w:spacing w:line="360" w:lineRule="auto"/>
        <w:ind w:left="2552"/>
        <w:jc w:val="both"/>
        <w:rPr>
          <w:rStyle w:val="nfasis"/>
          <w:rFonts w:ascii="Times New Roman" w:hAnsi="Times New Roman"/>
          <w:b/>
          <w:i w:val="0"/>
          <w:sz w:val="24"/>
          <w:szCs w:val="24"/>
        </w:rPr>
      </w:pPr>
    </w:p>
    <w:p w:rsidR="00630837" w:rsidRPr="008447C6" w:rsidRDefault="00630837" w:rsidP="00112A6F">
      <w:pPr>
        <w:spacing w:line="360" w:lineRule="auto"/>
        <w:ind w:left="2552"/>
        <w:jc w:val="both"/>
        <w:rPr>
          <w:rStyle w:val="nfasis"/>
          <w:rFonts w:ascii="Times New Roman" w:hAnsi="Times New Roman"/>
          <w:b/>
          <w:i w:val="0"/>
          <w:sz w:val="24"/>
          <w:szCs w:val="24"/>
        </w:rPr>
      </w:pPr>
    </w:p>
    <w:p w:rsidR="00630837" w:rsidRPr="008447C6" w:rsidRDefault="00630837" w:rsidP="00112A6F">
      <w:pPr>
        <w:spacing w:line="360" w:lineRule="auto"/>
        <w:ind w:left="2552"/>
        <w:jc w:val="both"/>
        <w:rPr>
          <w:rStyle w:val="nfasis"/>
          <w:rFonts w:ascii="Times New Roman" w:hAnsi="Times New Roman"/>
          <w:b/>
          <w:i w:val="0"/>
          <w:sz w:val="24"/>
          <w:szCs w:val="24"/>
        </w:rPr>
      </w:pPr>
    </w:p>
    <w:p w:rsidR="00630837" w:rsidRPr="008447C6" w:rsidRDefault="00630837" w:rsidP="00112A6F">
      <w:pPr>
        <w:spacing w:line="360" w:lineRule="auto"/>
        <w:ind w:left="2552"/>
        <w:jc w:val="both"/>
        <w:rPr>
          <w:rStyle w:val="nfasis"/>
          <w:rFonts w:ascii="Times New Roman" w:hAnsi="Times New Roman"/>
          <w:b/>
          <w:i w:val="0"/>
          <w:sz w:val="24"/>
          <w:szCs w:val="24"/>
        </w:rPr>
      </w:pPr>
    </w:p>
    <w:p w:rsidR="00630837" w:rsidRPr="008447C6" w:rsidRDefault="00630837" w:rsidP="00112A6F">
      <w:pPr>
        <w:spacing w:line="360" w:lineRule="auto"/>
        <w:ind w:left="2552"/>
        <w:jc w:val="both"/>
        <w:rPr>
          <w:rStyle w:val="nfasis"/>
          <w:rFonts w:ascii="Times New Roman" w:hAnsi="Times New Roman"/>
          <w:b/>
          <w:i w:val="0"/>
          <w:sz w:val="24"/>
          <w:szCs w:val="24"/>
        </w:rPr>
      </w:pPr>
    </w:p>
    <w:p w:rsidR="00630837" w:rsidRPr="008447C6" w:rsidRDefault="00630837" w:rsidP="00112A6F">
      <w:pPr>
        <w:spacing w:line="360" w:lineRule="auto"/>
        <w:ind w:left="2552"/>
        <w:jc w:val="both"/>
        <w:rPr>
          <w:rStyle w:val="nfasis"/>
          <w:rFonts w:ascii="Times New Roman" w:hAnsi="Times New Roman"/>
          <w:b/>
          <w:i w:val="0"/>
          <w:sz w:val="24"/>
          <w:szCs w:val="24"/>
        </w:rPr>
      </w:pPr>
    </w:p>
    <w:p w:rsidR="00737362" w:rsidRDefault="00737362" w:rsidP="00112A6F">
      <w:pPr>
        <w:spacing w:line="360" w:lineRule="auto"/>
        <w:ind w:left="4253" w:hanging="1701"/>
        <w:jc w:val="both"/>
        <w:rPr>
          <w:rStyle w:val="nfasis"/>
          <w:rFonts w:ascii="Times New Roman" w:hAnsi="Times New Roman"/>
          <w:b/>
          <w:i w:val="0"/>
          <w:sz w:val="24"/>
          <w:szCs w:val="24"/>
        </w:rPr>
      </w:pPr>
    </w:p>
    <w:p w:rsidR="00737362" w:rsidRDefault="00737362" w:rsidP="00112A6F">
      <w:pPr>
        <w:spacing w:line="360" w:lineRule="auto"/>
        <w:ind w:left="4253" w:hanging="1701"/>
        <w:jc w:val="both"/>
        <w:rPr>
          <w:rStyle w:val="nfasis"/>
          <w:rFonts w:ascii="Times New Roman" w:hAnsi="Times New Roman"/>
          <w:b/>
          <w:i w:val="0"/>
          <w:sz w:val="24"/>
          <w:szCs w:val="24"/>
        </w:rPr>
      </w:pPr>
    </w:p>
    <w:p w:rsidR="00737362" w:rsidRDefault="00737362" w:rsidP="00112A6F">
      <w:pPr>
        <w:spacing w:line="360" w:lineRule="auto"/>
        <w:ind w:left="4253" w:hanging="1701"/>
        <w:jc w:val="both"/>
        <w:rPr>
          <w:rStyle w:val="nfasis"/>
          <w:rFonts w:ascii="Times New Roman" w:hAnsi="Times New Roman"/>
          <w:b/>
          <w:i w:val="0"/>
          <w:sz w:val="24"/>
          <w:szCs w:val="24"/>
        </w:rPr>
      </w:pPr>
    </w:p>
    <w:p w:rsidR="004659D6" w:rsidRPr="00737362" w:rsidRDefault="004659D6" w:rsidP="00737362">
      <w:pPr>
        <w:spacing w:line="360" w:lineRule="auto"/>
        <w:ind w:left="3261" w:hanging="1134"/>
        <w:jc w:val="both"/>
        <w:rPr>
          <w:rFonts w:ascii="Times New Roman" w:hAnsi="Times New Roman"/>
          <w:iCs/>
          <w:szCs w:val="24"/>
        </w:rPr>
      </w:pPr>
      <w:r w:rsidRPr="00737362">
        <w:rPr>
          <w:rStyle w:val="nfasis"/>
          <w:rFonts w:ascii="Times New Roman" w:hAnsi="Times New Roman"/>
          <w:szCs w:val="24"/>
        </w:rPr>
        <w:t>Figura</w:t>
      </w:r>
      <w:r w:rsidR="00737362" w:rsidRPr="00737362">
        <w:rPr>
          <w:rStyle w:val="nfasis"/>
          <w:rFonts w:ascii="Times New Roman" w:hAnsi="Times New Roman"/>
          <w:szCs w:val="24"/>
        </w:rPr>
        <w:t xml:space="preserve"> </w:t>
      </w:r>
      <w:r w:rsidR="008C4869" w:rsidRPr="00737362">
        <w:rPr>
          <w:rStyle w:val="nfasis"/>
          <w:rFonts w:ascii="Times New Roman" w:hAnsi="Times New Roman"/>
          <w:szCs w:val="24"/>
        </w:rPr>
        <w:t>26</w:t>
      </w:r>
      <w:r w:rsidRPr="00737362">
        <w:rPr>
          <w:rStyle w:val="nfasis"/>
          <w:rFonts w:ascii="Times New Roman" w:hAnsi="Times New Roman"/>
          <w:szCs w:val="24"/>
        </w:rPr>
        <w:t>.</w:t>
      </w:r>
      <w:r w:rsidRPr="00737362">
        <w:rPr>
          <w:rStyle w:val="nfasis"/>
          <w:rFonts w:ascii="Times New Roman" w:hAnsi="Times New Roman"/>
          <w:i w:val="0"/>
          <w:szCs w:val="24"/>
        </w:rPr>
        <w:t xml:space="preserve"> Características de consolidación de una arcilla</w:t>
      </w:r>
      <w:r w:rsidR="001A1BF1" w:rsidRPr="00737362">
        <w:rPr>
          <w:rStyle w:val="nfasis"/>
          <w:rFonts w:ascii="Times New Roman" w:hAnsi="Times New Roman"/>
          <w:i w:val="0"/>
          <w:szCs w:val="24"/>
        </w:rPr>
        <w:t xml:space="preserve"> s</w:t>
      </w:r>
      <w:r w:rsidRPr="00737362">
        <w:rPr>
          <w:rStyle w:val="nfasis"/>
          <w:rFonts w:ascii="Times New Roman" w:hAnsi="Times New Roman"/>
          <w:i w:val="0"/>
          <w:szCs w:val="24"/>
        </w:rPr>
        <w:t>obreconsolidada</w:t>
      </w:r>
      <w:r w:rsidR="00BC005B" w:rsidRPr="00737362">
        <w:rPr>
          <w:rStyle w:val="nfasis"/>
          <w:rFonts w:ascii="Times New Roman" w:hAnsi="Times New Roman"/>
          <w:i w:val="0"/>
          <w:szCs w:val="24"/>
        </w:rPr>
        <w:t xml:space="preserve">. (Fuente: </w:t>
      </w:r>
      <w:r w:rsidR="00320A0E" w:rsidRPr="00737362">
        <w:rPr>
          <w:rStyle w:val="nfasis"/>
          <w:rFonts w:ascii="Times New Roman" w:hAnsi="Times New Roman"/>
          <w:i w:val="0"/>
          <w:szCs w:val="24"/>
        </w:rPr>
        <w:t>Schmertmann</w:t>
      </w:r>
      <w:r w:rsidR="00D72BA4" w:rsidRPr="00737362">
        <w:rPr>
          <w:rStyle w:val="nfasis"/>
          <w:rFonts w:ascii="Times New Roman" w:hAnsi="Times New Roman"/>
          <w:i w:val="0"/>
          <w:szCs w:val="24"/>
        </w:rPr>
        <w:t xml:space="preserve">, </w:t>
      </w:r>
      <w:r w:rsidR="00320A0E" w:rsidRPr="00737362">
        <w:rPr>
          <w:rStyle w:val="nfasis"/>
          <w:rFonts w:ascii="Times New Roman" w:hAnsi="Times New Roman"/>
          <w:i w:val="0"/>
          <w:szCs w:val="24"/>
        </w:rPr>
        <w:t>1953</w:t>
      </w:r>
      <w:r w:rsidR="00BC005B" w:rsidRPr="00737362">
        <w:rPr>
          <w:rStyle w:val="nfasis"/>
          <w:rFonts w:ascii="Times New Roman" w:hAnsi="Times New Roman"/>
          <w:i w:val="0"/>
          <w:szCs w:val="24"/>
        </w:rPr>
        <w:t>)</w:t>
      </w:r>
    </w:p>
    <w:p w:rsidR="004659D6" w:rsidRPr="00737362" w:rsidRDefault="004659D6" w:rsidP="00112A6F">
      <w:pPr>
        <w:spacing w:line="360" w:lineRule="auto"/>
        <w:ind w:left="1701"/>
        <w:jc w:val="both"/>
        <w:rPr>
          <w:rFonts w:ascii="Times New Roman" w:hAnsi="Times New Roman"/>
          <w:b/>
          <w:szCs w:val="24"/>
          <w:lang w:val="es-PE"/>
        </w:rPr>
      </w:pPr>
    </w:p>
    <w:p w:rsidR="00FC6A5E" w:rsidRPr="008447C6" w:rsidRDefault="005E12D3" w:rsidP="001E7DB2">
      <w:pPr>
        <w:numPr>
          <w:ilvl w:val="0"/>
          <w:numId w:val="9"/>
        </w:numPr>
        <w:tabs>
          <w:tab w:val="left" w:pos="851"/>
        </w:tabs>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lastRenderedPageBreak/>
        <w:t>Cálculo de asentamiento para arcilla normalmente consolidada</w:t>
      </w:r>
    </w:p>
    <w:p w:rsidR="0039281D" w:rsidRPr="008447C6" w:rsidRDefault="0039281D" w:rsidP="00BA4720">
      <w:pPr>
        <w:tabs>
          <w:tab w:val="left" w:pos="851"/>
          <w:tab w:val="left" w:pos="1701"/>
        </w:tabs>
        <w:spacing w:line="360" w:lineRule="auto"/>
        <w:jc w:val="both"/>
        <w:rPr>
          <w:rFonts w:ascii="Times New Roman" w:hAnsi="Times New Roman"/>
          <w:sz w:val="24"/>
          <w:szCs w:val="24"/>
          <w:lang w:val="es-MX"/>
        </w:rPr>
      </w:pPr>
      <w:r w:rsidRPr="008447C6">
        <w:rPr>
          <w:rFonts w:ascii="Times New Roman" w:hAnsi="Times New Roman"/>
          <w:sz w:val="24"/>
          <w:szCs w:val="24"/>
          <w:lang w:val="es-MX"/>
        </w:rPr>
        <w:t>Braja M. Das, nos describe lo siguiente:</w:t>
      </w:r>
    </w:p>
    <w:p w:rsidR="00991B38" w:rsidRPr="008447C6" w:rsidRDefault="00991B38" w:rsidP="00BA4720">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Donde: </w:t>
      </w:r>
    </w:p>
    <w:p w:rsidR="00991B38" w:rsidRPr="008447C6" w:rsidRDefault="004B0033" w:rsidP="00737362">
      <w:pPr>
        <w:tabs>
          <w:tab w:val="left" w:pos="851"/>
        </w:tabs>
        <w:spacing w:line="360" w:lineRule="auto"/>
        <w:jc w:val="both"/>
        <w:rPr>
          <w:rFonts w:ascii="Times New Roman" w:hAnsi="Times New Roman"/>
          <w:bCs/>
          <w:sz w:val="24"/>
          <w:szCs w:val="24"/>
          <w:lang w:val="es-PE"/>
        </w:rPr>
      </w:pPr>
      <w:r w:rsidRPr="008447C6">
        <w:rPr>
          <w:rFonts w:ascii="Times New Roman" w:hAnsi="Times New Roman"/>
          <w:bCs/>
          <w:position w:val="-12"/>
          <w:sz w:val="24"/>
          <w:szCs w:val="24"/>
          <w:lang w:val="es-PE"/>
        </w:rPr>
        <w:object w:dxaOrig="440" w:dyaOrig="360">
          <v:shape id="_x0000_i1110" type="#_x0000_t75" style="width:22.15pt;height:18pt" o:ole="">
            <v:imagedata r:id="rId242" o:title=""/>
          </v:shape>
          <o:OLEObject Type="Embed" ProgID="Equation.3" ShapeID="_x0000_i1110" DrawAspect="Content" ObjectID="_1580274560" r:id="rId243"/>
        </w:object>
      </w:r>
      <w:r w:rsidR="00991B38" w:rsidRPr="008447C6">
        <w:rPr>
          <w:rFonts w:ascii="Times New Roman" w:hAnsi="Times New Roman"/>
          <w:bCs/>
          <w:sz w:val="24"/>
          <w:szCs w:val="24"/>
          <w:lang w:val="es-PE"/>
        </w:rPr>
        <w:t xml:space="preserve">Pendiente de la gráfica </w:t>
      </w:r>
      <w:r w:rsidRPr="008447C6">
        <w:rPr>
          <w:rFonts w:ascii="Times New Roman" w:hAnsi="Times New Roman"/>
          <w:bCs/>
          <w:position w:val="-12"/>
          <w:sz w:val="24"/>
          <w:szCs w:val="24"/>
          <w:lang w:val="es-PE"/>
        </w:rPr>
        <w:object w:dxaOrig="1060" w:dyaOrig="360">
          <v:shape id="_x0000_i1111" type="#_x0000_t75" style="width:53.3pt;height:18pt" o:ole="">
            <v:imagedata r:id="rId244" o:title=""/>
          </v:shape>
          <o:OLEObject Type="Embed" ProgID="Equation.3" ShapeID="_x0000_i1111" DrawAspect="Content" ObjectID="_1580274561" r:id="rId245"/>
        </w:object>
      </w:r>
    </w:p>
    <w:p w:rsidR="004B0033" w:rsidRPr="008447C6" w:rsidRDefault="00AF6FA4" w:rsidP="00112A6F">
      <w:pPr>
        <w:tabs>
          <w:tab w:val="right" w:leader="dot" w:pos="8789"/>
        </w:tabs>
        <w:spacing w:line="360" w:lineRule="auto"/>
        <w:ind w:left="3969"/>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2480" w:dyaOrig="760">
          <v:shape id="_x0000_i1112" type="#_x0000_t75" style="width:123.9pt;height:38.1pt" o:ole="">
            <v:imagedata r:id="rId246" o:title=""/>
          </v:shape>
          <o:OLEObject Type="Embed" ProgID="Equation.3" ShapeID="_x0000_i1112" DrawAspect="Content" ObjectID="_1580274562" r:id="rId247"/>
        </w:object>
      </w:r>
      <w:r w:rsidR="004B0033" w:rsidRPr="008447C6">
        <w:rPr>
          <w:rStyle w:val="nfasis"/>
          <w:rFonts w:ascii="Times New Roman" w:hAnsi="Times New Roman"/>
          <w:i w:val="0"/>
          <w:sz w:val="24"/>
          <w:szCs w:val="24"/>
        </w:rPr>
        <w:tab/>
        <w:t>(2</w:t>
      </w:r>
      <w:r w:rsidR="002C4DBB" w:rsidRPr="008447C6">
        <w:rPr>
          <w:rStyle w:val="nfasis"/>
          <w:rFonts w:ascii="Times New Roman" w:hAnsi="Times New Roman"/>
          <w:i w:val="0"/>
          <w:sz w:val="24"/>
          <w:szCs w:val="24"/>
        </w:rPr>
        <w:t>4</w:t>
      </w:r>
      <w:r w:rsidR="004B0033" w:rsidRPr="008447C6">
        <w:rPr>
          <w:rStyle w:val="nfasis"/>
          <w:rFonts w:ascii="Times New Roman" w:hAnsi="Times New Roman"/>
          <w:i w:val="0"/>
          <w:sz w:val="24"/>
          <w:szCs w:val="24"/>
        </w:rPr>
        <w:t>)</w:t>
      </w:r>
    </w:p>
    <w:p w:rsidR="004B0033" w:rsidRPr="008447C6" w:rsidRDefault="004B0033" w:rsidP="00112A6F">
      <w:pPr>
        <w:spacing w:line="360" w:lineRule="auto"/>
        <w:ind w:left="709"/>
        <w:jc w:val="both"/>
        <w:rPr>
          <w:rFonts w:ascii="Times New Roman" w:hAnsi="Times New Roman"/>
          <w:bCs/>
          <w:sz w:val="24"/>
          <w:szCs w:val="24"/>
          <w:lang w:val="es-PE"/>
        </w:rPr>
      </w:pPr>
    </w:p>
    <w:p w:rsidR="00A05CD6" w:rsidRPr="008447C6" w:rsidRDefault="004B0033" w:rsidP="00BA4720">
      <w:pPr>
        <w:spacing w:line="360" w:lineRule="auto"/>
        <w:jc w:val="both"/>
        <w:rPr>
          <w:rFonts w:ascii="Times New Roman" w:hAnsi="Times New Roman"/>
          <w:bCs/>
          <w:sz w:val="24"/>
          <w:szCs w:val="24"/>
          <w:lang w:val="es-PE"/>
        </w:rPr>
      </w:pPr>
      <w:r w:rsidRPr="008447C6">
        <w:rPr>
          <w:rFonts w:ascii="Times New Roman" w:hAnsi="Times New Roman"/>
          <w:bCs/>
          <w:position w:val="-6"/>
          <w:sz w:val="24"/>
          <w:szCs w:val="24"/>
          <w:lang w:val="es-PE"/>
        </w:rPr>
        <w:object w:dxaOrig="380" w:dyaOrig="279">
          <v:shape id="_x0000_i1113" type="#_x0000_t75" style="width:18.7pt;height:13.85pt" o:ole="">
            <v:imagedata r:id="rId248" o:title=""/>
          </v:shape>
          <o:OLEObject Type="Embed" ProgID="Equation.3" ShapeID="_x0000_i1113" DrawAspect="Content" ObjectID="_1580274563" r:id="rId249"/>
        </w:object>
      </w:r>
      <w:r w:rsidRPr="008447C6">
        <w:rPr>
          <w:rFonts w:ascii="Times New Roman" w:hAnsi="Times New Roman"/>
          <w:bCs/>
          <w:sz w:val="24"/>
          <w:szCs w:val="24"/>
          <w:lang w:val="es-PE"/>
        </w:rPr>
        <w:t xml:space="preserve"> </w:t>
      </w:r>
      <w:r w:rsidR="00A05CD6" w:rsidRPr="008447C6">
        <w:rPr>
          <w:rFonts w:ascii="Times New Roman" w:hAnsi="Times New Roman"/>
          <w:bCs/>
          <w:sz w:val="24"/>
          <w:szCs w:val="24"/>
          <w:lang w:val="es-PE"/>
        </w:rPr>
        <w:t>Espesor del subestrato</w:t>
      </w:r>
    </w:p>
    <w:p w:rsidR="00A05CD6" w:rsidRPr="008447C6" w:rsidRDefault="00250A10" w:rsidP="00BA4720">
      <w:pPr>
        <w:spacing w:line="360" w:lineRule="auto"/>
        <w:jc w:val="both"/>
        <w:rPr>
          <w:rFonts w:ascii="Times New Roman" w:hAnsi="Times New Roman"/>
          <w:bCs/>
          <w:sz w:val="24"/>
          <w:szCs w:val="24"/>
          <w:lang w:val="es-PE"/>
        </w:rPr>
      </w:pPr>
      <w:r w:rsidRPr="008447C6">
        <w:rPr>
          <w:rFonts w:ascii="Times New Roman" w:hAnsi="Times New Roman"/>
          <w:bCs/>
          <w:position w:val="-12"/>
          <w:sz w:val="24"/>
          <w:szCs w:val="24"/>
          <w:lang w:val="es-PE"/>
        </w:rPr>
        <w:object w:dxaOrig="480" w:dyaOrig="360">
          <v:shape id="_x0000_i1114" type="#_x0000_t75" style="width:24.25pt;height:18pt" o:ole="">
            <v:imagedata r:id="rId250" o:title=""/>
          </v:shape>
          <o:OLEObject Type="Embed" ProgID="Equation.3" ShapeID="_x0000_i1114" DrawAspect="Content" ObjectID="_1580274564" r:id="rId251"/>
        </w:object>
      </w:r>
      <w:r w:rsidR="00A05CD6" w:rsidRPr="008447C6">
        <w:rPr>
          <w:rFonts w:ascii="Times New Roman" w:hAnsi="Times New Roman"/>
          <w:bCs/>
          <w:sz w:val="24"/>
          <w:szCs w:val="24"/>
          <w:lang w:val="es-PE"/>
        </w:rPr>
        <w:t>Presión de sobrecarga efectiva promedio inicial para el subestrato</w:t>
      </w:r>
    </w:p>
    <w:p w:rsidR="00A05CD6" w:rsidRPr="008447C6" w:rsidRDefault="000A081F" w:rsidP="00BA4720">
      <w:pPr>
        <w:spacing w:line="360" w:lineRule="auto"/>
        <w:jc w:val="both"/>
        <w:rPr>
          <w:rFonts w:ascii="Times New Roman" w:hAnsi="Times New Roman"/>
          <w:bCs/>
          <w:sz w:val="24"/>
          <w:szCs w:val="24"/>
          <w:lang w:val="es-PE"/>
        </w:rPr>
      </w:pPr>
      <w:r w:rsidRPr="008447C6">
        <w:rPr>
          <w:rFonts w:ascii="Times New Roman" w:hAnsi="Times New Roman"/>
          <w:bCs/>
          <w:position w:val="-6"/>
          <w:sz w:val="24"/>
          <w:szCs w:val="24"/>
          <w:lang w:val="es-PE"/>
        </w:rPr>
        <w:object w:dxaOrig="499" w:dyaOrig="279">
          <v:shape id="_x0000_i1115" type="#_x0000_t75" style="width:24.9pt;height:13.85pt" o:ole="">
            <v:imagedata r:id="rId252" o:title=""/>
          </v:shape>
          <o:OLEObject Type="Embed" ProgID="Equation.3" ShapeID="_x0000_i1115" DrawAspect="Content" ObjectID="_1580274565" r:id="rId253"/>
        </w:object>
      </w:r>
      <w:r w:rsidR="00A05CD6" w:rsidRPr="008447C6">
        <w:rPr>
          <w:rFonts w:ascii="Times New Roman" w:hAnsi="Times New Roman"/>
          <w:sz w:val="24"/>
          <w:szCs w:val="24"/>
          <w:lang w:val="es-PE"/>
        </w:rPr>
        <w:t>Incremento de la presión vertical para el subestrato</w:t>
      </w:r>
    </w:p>
    <w:p w:rsidR="00DB6686" w:rsidRPr="008447C6" w:rsidRDefault="000A081F" w:rsidP="00BA4720">
      <w:pPr>
        <w:spacing w:line="360" w:lineRule="auto"/>
        <w:jc w:val="both"/>
        <w:rPr>
          <w:rFonts w:ascii="Times New Roman" w:hAnsi="Times New Roman"/>
          <w:iCs/>
          <w:sz w:val="24"/>
          <w:szCs w:val="24"/>
          <w:lang w:val="es-PE"/>
        </w:rPr>
      </w:pPr>
      <w:r w:rsidRPr="008447C6">
        <w:rPr>
          <w:rFonts w:ascii="Times New Roman" w:hAnsi="Times New Roman"/>
          <w:bCs/>
          <w:position w:val="-12"/>
          <w:sz w:val="24"/>
          <w:szCs w:val="24"/>
          <w:lang w:val="es-PE"/>
        </w:rPr>
        <w:object w:dxaOrig="380" w:dyaOrig="360">
          <v:shape id="_x0000_i1116" type="#_x0000_t75" style="width:18.7pt;height:18pt" o:ole="">
            <v:imagedata r:id="rId254" o:title=""/>
          </v:shape>
          <o:OLEObject Type="Embed" ProgID="Equation.3" ShapeID="_x0000_i1116" DrawAspect="Content" ObjectID="_1580274566" r:id="rId255"/>
        </w:object>
      </w:r>
      <w:r w:rsidR="00250A10" w:rsidRPr="008447C6">
        <w:rPr>
          <w:rStyle w:val="nfasis"/>
          <w:rFonts w:ascii="Times New Roman" w:hAnsi="Times New Roman"/>
          <w:i w:val="0"/>
          <w:sz w:val="24"/>
          <w:szCs w:val="24"/>
          <w:lang w:val="es-PE"/>
        </w:rPr>
        <w:t xml:space="preserve">  </w:t>
      </w:r>
      <w:r w:rsidR="00A05CD6" w:rsidRPr="008447C6">
        <w:rPr>
          <w:rStyle w:val="nfasis"/>
          <w:rFonts w:ascii="Times New Roman" w:hAnsi="Times New Roman"/>
          <w:i w:val="0"/>
          <w:sz w:val="24"/>
          <w:szCs w:val="24"/>
          <w:lang w:val="es-PE"/>
        </w:rPr>
        <w:t>Relación de vacíos</w:t>
      </w:r>
    </w:p>
    <w:p w:rsidR="00E2580C" w:rsidRPr="008447C6" w:rsidRDefault="005E12D3" w:rsidP="001E7DB2">
      <w:pPr>
        <w:numPr>
          <w:ilvl w:val="0"/>
          <w:numId w:val="9"/>
        </w:numPr>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Cálculo de asentamiento para arcilla sobreconsolidada</w:t>
      </w:r>
    </w:p>
    <w:p w:rsidR="0039281D" w:rsidRPr="008447C6" w:rsidRDefault="0039281D" w:rsidP="00BA4720">
      <w:pPr>
        <w:tabs>
          <w:tab w:val="left" w:pos="1701"/>
        </w:tabs>
        <w:spacing w:line="360" w:lineRule="auto"/>
        <w:jc w:val="both"/>
        <w:rPr>
          <w:rFonts w:ascii="Times New Roman" w:hAnsi="Times New Roman"/>
          <w:sz w:val="24"/>
          <w:szCs w:val="24"/>
          <w:lang w:val="es-MX"/>
        </w:rPr>
      </w:pPr>
      <w:r w:rsidRPr="008447C6">
        <w:rPr>
          <w:rFonts w:ascii="Times New Roman" w:hAnsi="Times New Roman"/>
          <w:sz w:val="24"/>
          <w:szCs w:val="24"/>
          <w:lang w:val="es-MX"/>
        </w:rPr>
        <w:t>Braja M. Das, nos describe lo siguiente:</w:t>
      </w:r>
    </w:p>
    <w:p w:rsidR="00FC6A5E" w:rsidRPr="008447C6" w:rsidRDefault="00E2580C" w:rsidP="00BA4720">
      <w:pPr>
        <w:spacing w:line="360" w:lineRule="auto"/>
        <w:jc w:val="both"/>
        <w:rPr>
          <w:rFonts w:ascii="Times New Roman" w:hAnsi="Times New Roman"/>
          <w:sz w:val="24"/>
          <w:szCs w:val="24"/>
          <w:vertAlign w:val="subscript"/>
          <w:lang w:val="es-PE"/>
        </w:rPr>
      </w:pPr>
      <w:r w:rsidRPr="008447C6">
        <w:rPr>
          <w:rFonts w:ascii="Times New Roman" w:hAnsi="Times New Roman"/>
          <w:bCs/>
          <w:sz w:val="24"/>
          <w:szCs w:val="24"/>
          <w:lang w:val="es-PE"/>
        </w:rPr>
        <w:t xml:space="preserve">Si, </w:t>
      </w:r>
      <w:r w:rsidR="00313DF8" w:rsidRPr="008447C6">
        <w:rPr>
          <w:rFonts w:ascii="Times New Roman" w:hAnsi="Times New Roman"/>
          <w:bCs/>
          <w:position w:val="-12"/>
          <w:sz w:val="24"/>
          <w:szCs w:val="24"/>
          <w:lang w:val="es-PE"/>
        </w:rPr>
        <w:object w:dxaOrig="1420" w:dyaOrig="360">
          <v:shape id="_x0000_i1117" type="#_x0000_t75" style="width:71.3pt;height:18pt" o:ole="">
            <v:imagedata r:id="rId256" o:title=""/>
          </v:shape>
          <o:OLEObject Type="Embed" ProgID="Equation.3" ShapeID="_x0000_i1117" DrawAspect="Content" ObjectID="_1580274567" r:id="rId257"/>
        </w:object>
      </w:r>
    </w:p>
    <w:p w:rsidR="00A90F40" w:rsidRPr="008447C6" w:rsidRDefault="00A90F40" w:rsidP="00BA4720">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Donde:</w:t>
      </w:r>
    </w:p>
    <w:p w:rsidR="00A90F40" w:rsidRPr="008447C6" w:rsidRDefault="00313DF8" w:rsidP="00BA4720">
      <w:pPr>
        <w:spacing w:line="360" w:lineRule="auto"/>
        <w:jc w:val="both"/>
        <w:rPr>
          <w:rFonts w:ascii="Times New Roman" w:hAnsi="Times New Roman"/>
          <w:bCs/>
          <w:sz w:val="24"/>
          <w:szCs w:val="24"/>
          <w:vertAlign w:val="subscript"/>
          <w:lang w:val="es-PE"/>
        </w:rPr>
      </w:pPr>
      <w:r w:rsidRPr="008447C6">
        <w:rPr>
          <w:rFonts w:ascii="Times New Roman" w:hAnsi="Times New Roman"/>
          <w:bCs/>
          <w:position w:val="-12"/>
          <w:sz w:val="24"/>
          <w:szCs w:val="24"/>
          <w:lang w:val="es-PE"/>
        </w:rPr>
        <w:object w:dxaOrig="440" w:dyaOrig="360">
          <v:shape id="_x0000_i1118" type="#_x0000_t75" style="width:22.15pt;height:18pt" o:ole="">
            <v:imagedata r:id="rId258" o:title=""/>
          </v:shape>
          <o:OLEObject Type="Embed" ProgID="Equation.3" ShapeID="_x0000_i1118" DrawAspect="Content" ObjectID="_1580274568" r:id="rId259"/>
        </w:object>
      </w:r>
      <w:r w:rsidR="00A90F40" w:rsidRPr="008447C6">
        <w:rPr>
          <w:rFonts w:ascii="Times New Roman" w:hAnsi="Times New Roman"/>
          <w:bCs/>
          <w:sz w:val="24"/>
          <w:szCs w:val="24"/>
          <w:lang w:val="es-PE"/>
        </w:rPr>
        <w:t>Pendiente de la curva de expansión</w:t>
      </w:r>
    </w:p>
    <w:p w:rsidR="005E12D3" w:rsidRPr="008447C6" w:rsidRDefault="005E12D3" w:rsidP="00BA4720">
      <w:pPr>
        <w:spacing w:line="360" w:lineRule="auto"/>
        <w:jc w:val="both"/>
        <w:rPr>
          <w:rFonts w:ascii="Times New Roman" w:hAnsi="Times New Roman"/>
          <w:bCs/>
          <w:sz w:val="24"/>
          <w:szCs w:val="24"/>
          <w:lang w:val="es-PE"/>
        </w:rPr>
      </w:pPr>
    </w:p>
    <w:p w:rsidR="00313DF8" w:rsidRPr="008447C6" w:rsidRDefault="00402226" w:rsidP="00BA4720">
      <w:pPr>
        <w:tabs>
          <w:tab w:val="right" w:leader="dot" w:pos="8789"/>
        </w:tabs>
        <w:spacing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2480" w:dyaOrig="760">
          <v:shape id="_x0000_i1119" type="#_x0000_t75" style="width:123.9pt;height:38.1pt" o:ole="">
            <v:imagedata r:id="rId260" o:title=""/>
          </v:shape>
          <o:OLEObject Type="Embed" ProgID="Equation.3" ShapeID="_x0000_i1119" DrawAspect="Content" ObjectID="_1580274569" r:id="rId261"/>
        </w:object>
      </w:r>
      <w:r w:rsidR="00F24419" w:rsidRPr="008447C6">
        <w:rPr>
          <w:rStyle w:val="nfasis"/>
          <w:rFonts w:ascii="Times New Roman" w:hAnsi="Times New Roman"/>
          <w:i w:val="0"/>
          <w:sz w:val="24"/>
          <w:szCs w:val="24"/>
        </w:rPr>
        <w:tab/>
        <w:t>(25</w:t>
      </w:r>
      <w:r w:rsidR="00313DF8" w:rsidRPr="008447C6">
        <w:rPr>
          <w:rStyle w:val="nfasis"/>
          <w:rFonts w:ascii="Times New Roman" w:hAnsi="Times New Roman"/>
          <w:i w:val="0"/>
          <w:sz w:val="24"/>
          <w:szCs w:val="24"/>
        </w:rPr>
        <w:t>)</w:t>
      </w:r>
    </w:p>
    <w:p w:rsidR="00313DF8" w:rsidRPr="008447C6" w:rsidRDefault="00313DF8" w:rsidP="00BA4720">
      <w:pPr>
        <w:spacing w:line="360" w:lineRule="auto"/>
        <w:jc w:val="both"/>
        <w:rPr>
          <w:rFonts w:ascii="Times New Roman" w:hAnsi="Times New Roman"/>
          <w:bCs/>
          <w:sz w:val="24"/>
          <w:szCs w:val="24"/>
          <w:lang w:val="es-PE"/>
        </w:rPr>
      </w:pPr>
    </w:p>
    <w:p w:rsidR="005E12D3" w:rsidRPr="008447C6" w:rsidRDefault="005E12D3" w:rsidP="00BA4720">
      <w:pPr>
        <w:spacing w:line="360" w:lineRule="auto"/>
        <w:jc w:val="both"/>
        <w:rPr>
          <w:rFonts w:ascii="Times New Roman" w:hAnsi="Times New Roman"/>
          <w:sz w:val="24"/>
          <w:szCs w:val="24"/>
          <w:vertAlign w:val="subscript"/>
          <w:lang w:val="es-PE"/>
        </w:rPr>
      </w:pPr>
      <w:r w:rsidRPr="008447C6">
        <w:rPr>
          <w:rFonts w:ascii="Times New Roman" w:hAnsi="Times New Roman"/>
          <w:bCs/>
          <w:sz w:val="24"/>
          <w:szCs w:val="24"/>
          <w:lang w:val="es-PE"/>
        </w:rPr>
        <w:t xml:space="preserve">Si, </w:t>
      </w:r>
      <w:r w:rsidR="00FD0CBE" w:rsidRPr="008447C6">
        <w:rPr>
          <w:rFonts w:ascii="Times New Roman" w:hAnsi="Times New Roman"/>
          <w:bCs/>
          <w:position w:val="-12"/>
          <w:sz w:val="24"/>
          <w:szCs w:val="24"/>
          <w:lang w:val="es-PE"/>
        </w:rPr>
        <w:object w:dxaOrig="920" w:dyaOrig="360">
          <v:shape id="_x0000_i1120" type="#_x0000_t75" style="width:45.7pt;height:18pt" o:ole="">
            <v:imagedata r:id="rId262" o:title=""/>
          </v:shape>
          <o:OLEObject Type="Embed" ProgID="Equation.3" ShapeID="_x0000_i1120" DrawAspect="Content" ObjectID="_1580274570" r:id="rId263"/>
        </w:object>
      </w:r>
      <w:r w:rsidR="00313DF8" w:rsidRPr="008447C6">
        <w:rPr>
          <w:rFonts w:ascii="Times New Roman" w:hAnsi="Times New Roman"/>
          <w:bCs/>
          <w:sz w:val="24"/>
          <w:szCs w:val="24"/>
          <w:lang w:val="es-PE"/>
        </w:rPr>
        <w:t xml:space="preserve"> </w:t>
      </w:r>
      <w:r w:rsidRPr="008447C6">
        <w:rPr>
          <w:rFonts w:ascii="Times New Roman" w:hAnsi="Times New Roman"/>
          <w:sz w:val="24"/>
          <w:szCs w:val="24"/>
          <w:lang w:val="es-PE"/>
        </w:rPr>
        <w:t>&gt;</w:t>
      </w:r>
      <w:r w:rsidR="00313DF8" w:rsidRPr="008447C6">
        <w:rPr>
          <w:rFonts w:ascii="Times New Roman" w:hAnsi="Times New Roman"/>
          <w:sz w:val="24"/>
          <w:szCs w:val="24"/>
          <w:lang w:val="es-PE"/>
        </w:rPr>
        <w:t xml:space="preserve"> </w:t>
      </w:r>
      <w:r w:rsidR="00FD0CBE" w:rsidRPr="008447C6">
        <w:rPr>
          <w:rFonts w:ascii="Times New Roman" w:hAnsi="Times New Roman"/>
          <w:bCs/>
          <w:position w:val="-12"/>
          <w:sz w:val="24"/>
          <w:szCs w:val="24"/>
          <w:lang w:val="es-PE"/>
        </w:rPr>
        <w:object w:dxaOrig="360" w:dyaOrig="360">
          <v:shape id="_x0000_i1121" type="#_x0000_t75" style="width:18pt;height:18pt" o:ole="">
            <v:imagedata r:id="rId264" o:title=""/>
          </v:shape>
          <o:OLEObject Type="Embed" ProgID="Equation.3" ShapeID="_x0000_i1121" DrawAspect="Content" ObjectID="_1580274571" r:id="rId265"/>
        </w:object>
      </w:r>
    </w:p>
    <w:p w:rsidR="005E12D3" w:rsidRPr="008447C6" w:rsidRDefault="005E12D3" w:rsidP="00BA4720">
      <w:pPr>
        <w:spacing w:line="360" w:lineRule="auto"/>
        <w:jc w:val="both"/>
        <w:rPr>
          <w:rFonts w:ascii="Times New Roman" w:hAnsi="Times New Roman"/>
          <w:bCs/>
          <w:sz w:val="24"/>
          <w:szCs w:val="24"/>
          <w:lang w:val="es-PE"/>
        </w:rPr>
      </w:pPr>
    </w:p>
    <w:p w:rsidR="00C2572D" w:rsidRPr="008447C6" w:rsidRDefault="00402226" w:rsidP="00BA4720">
      <w:pPr>
        <w:tabs>
          <w:tab w:val="right" w:leader="dot" w:pos="8789"/>
        </w:tabs>
        <w:spacing w:line="360" w:lineRule="auto"/>
        <w:jc w:val="both"/>
        <w:rPr>
          <w:rStyle w:val="nfasis"/>
          <w:rFonts w:ascii="Times New Roman" w:hAnsi="Times New Roman"/>
          <w:i w:val="0"/>
          <w:sz w:val="24"/>
          <w:szCs w:val="24"/>
        </w:rPr>
      </w:pPr>
      <w:r w:rsidRPr="008447C6">
        <w:rPr>
          <w:rStyle w:val="nfasis"/>
          <w:rFonts w:ascii="Times New Roman" w:hAnsi="Times New Roman"/>
          <w:i w:val="0"/>
          <w:sz w:val="24"/>
          <w:szCs w:val="24"/>
        </w:rPr>
        <w:object w:dxaOrig="4020" w:dyaOrig="760">
          <v:shape id="_x0000_i1122" type="#_x0000_t75" style="width:200.8pt;height:38.1pt" o:ole="">
            <v:imagedata r:id="rId266" o:title=""/>
          </v:shape>
          <o:OLEObject Type="Embed" ProgID="Equation.3" ShapeID="_x0000_i1122" DrawAspect="Content" ObjectID="_1580274572" r:id="rId267"/>
        </w:object>
      </w:r>
      <w:r w:rsidR="00F24419" w:rsidRPr="008447C6">
        <w:rPr>
          <w:rStyle w:val="nfasis"/>
          <w:rFonts w:ascii="Times New Roman" w:hAnsi="Times New Roman"/>
          <w:i w:val="0"/>
          <w:sz w:val="24"/>
          <w:szCs w:val="24"/>
        </w:rPr>
        <w:tab/>
        <w:t>(26</w:t>
      </w:r>
      <w:r w:rsidR="00C2572D" w:rsidRPr="008447C6">
        <w:rPr>
          <w:rStyle w:val="nfasis"/>
          <w:rFonts w:ascii="Times New Roman" w:hAnsi="Times New Roman"/>
          <w:i w:val="0"/>
          <w:sz w:val="24"/>
          <w:szCs w:val="24"/>
        </w:rPr>
        <w:t>)</w:t>
      </w:r>
    </w:p>
    <w:p w:rsidR="00C2572D" w:rsidRPr="008447C6" w:rsidRDefault="00C2572D" w:rsidP="00112A6F">
      <w:pPr>
        <w:spacing w:line="360" w:lineRule="auto"/>
        <w:ind w:left="709"/>
        <w:jc w:val="both"/>
        <w:rPr>
          <w:rFonts w:ascii="Times New Roman" w:hAnsi="Times New Roman"/>
          <w:bCs/>
          <w:sz w:val="24"/>
          <w:szCs w:val="24"/>
          <w:lang w:val="es-PE"/>
        </w:rPr>
      </w:pPr>
    </w:p>
    <w:p w:rsidR="00274172" w:rsidRPr="008447C6" w:rsidRDefault="00274172" w:rsidP="00D703A2">
      <w:pPr>
        <w:tabs>
          <w:tab w:val="left" w:pos="851"/>
        </w:tabs>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2.5.2.14</w:t>
      </w:r>
      <w:r w:rsidR="00D703A2" w:rsidRPr="008447C6">
        <w:rPr>
          <w:rFonts w:ascii="Times New Roman" w:hAnsi="Times New Roman"/>
          <w:b/>
          <w:sz w:val="24"/>
          <w:szCs w:val="24"/>
          <w:lang w:val="es-MX"/>
        </w:rPr>
        <w:tab/>
      </w:r>
      <w:r w:rsidRPr="008447C6">
        <w:rPr>
          <w:rFonts w:ascii="Times New Roman" w:hAnsi="Times New Roman"/>
          <w:b/>
          <w:sz w:val="24"/>
          <w:szCs w:val="24"/>
          <w:lang w:val="es-MX"/>
        </w:rPr>
        <w:t>E</w:t>
      </w:r>
      <w:r w:rsidR="00D6197E" w:rsidRPr="008447C6">
        <w:rPr>
          <w:rFonts w:ascii="Times New Roman" w:hAnsi="Times New Roman"/>
          <w:b/>
          <w:sz w:val="24"/>
          <w:szCs w:val="24"/>
          <w:lang w:val="es-MX"/>
        </w:rPr>
        <w:t>sfuerzo de corte en suelos</w:t>
      </w:r>
    </w:p>
    <w:p w:rsidR="002626AA" w:rsidRPr="008447C6" w:rsidRDefault="00272334" w:rsidP="00D703A2">
      <w:pPr>
        <w:tabs>
          <w:tab w:val="left" w:pos="1701"/>
        </w:tabs>
        <w:spacing w:line="360" w:lineRule="auto"/>
        <w:jc w:val="both"/>
        <w:rPr>
          <w:rFonts w:ascii="Times New Roman" w:hAnsi="Times New Roman"/>
          <w:b/>
          <w:sz w:val="24"/>
          <w:szCs w:val="24"/>
          <w:lang w:val="es-MX"/>
        </w:rPr>
      </w:pPr>
      <w:r w:rsidRPr="008447C6">
        <w:rPr>
          <w:rStyle w:val="nfasis"/>
          <w:rFonts w:ascii="Times New Roman" w:hAnsi="Times New Roman"/>
          <w:i w:val="0"/>
          <w:sz w:val="24"/>
          <w:szCs w:val="24"/>
        </w:rPr>
        <w:t>Berry y Reid, nos indican que</w:t>
      </w:r>
      <w:r w:rsidR="00875CB3" w:rsidRPr="008447C6">
        <w:rPr>
          <w:rStyle w:val="nfasis"/>
          <w:rFonts w:ascii="Times New Roman" w:hAnsi="Times New Roman"/>
          <w:i w:val="0"/>
          <w:sz w:val="24"/>
          <w:szCs w:val="24"/>
        </w:rPr>
        <w:t xml:space="preserve"> l</w:t>
      </w:r>
      <w:r w:rsidR="00D52B4D" w:rsidRPr="008447C6">
        <w:rPr>
          <w:rFonts w:ascii="Times New Roman" w:hAnsi="Times New Roman"/>
          <w:bCs/>
          <w:sz w:val="24"/>
          <w:szCs w:val="24"/>
          <w:lang w:val="es-PE"/>
        </w:rPr>
        <w:t>a resistencia al corte de un suelo determina factores tales como la estabilidad</w:t>
      </w:r>
      <w:r w:rsidR="00027009" w:rsidRPr="008447C6">
        <w:rPr>
          <w:rFonts w:ascii="Times New Roman" w:hAnsi="Times New Roman"/>
          <w:bCs/>
          <w:sz w:val="24"/>
          <w:szCs w:val="24"/>
          <w:lang w:val="es-PE"/>
        </w:rPr>
        <w:t xml:space="preserve"> de un talud, la capacidad de carga admisible para una cimentación y el empuje de un suelo contra un muro de contención. El conocimiento de la resistencia al corte es requisito indispensable para cualquier análisis relacionado con la estabilidad de una masa de suelo</w:t>
      </w:r>
      <w:r w:rsidR="000C12C1" w:rsidRPr="008447C6">
        <w:rPr>
          <w:rFonts w:ascii="Times New Roman" w:hAnsi="Times New Roman"/>
          <w:bCs/>
          <w:sz w:val="24"/>
          <w:szCs w:val="24"/>
          <w:lang w:val="es-PE"/>
        </w:rPr>
        <w:t>.</w:t>
      </w:r>
    </w:p>
    <w:p w:rsidR="00FC6A5E" w:rsidRPr="008447C6" w:rsidRDefault="000C12C1" w:rsidP="001E7DB2">
      <w:pPr>
        <w:numPr>
          <w:ilvl w:val="0"/>
          <w:numId w:val="19"/>
        </w:numPr>
        <w:tabs>
          <w:tab w:val="left" w:pos="851"/>
        </w:tabs>
        <w:spacing w:line="360" w:lineRule="auto"/>
        <w:ind w:left="0" w:firstLine="0"/>
        <w:jc w:val="both"/>
        <w:rPr>
          <w:rFonts w:ascii="Times New Roman" w:hAnsi="Times New Roman"/>
          <w:b/>
          <w:bCs/>
          <w:sz w:val="24"/>
          <w:szCs w:val="24"/>
          <w:lang w:val="es-PE"/>
        </w:rPr>
      </w:pPr>
      <w:r w:rsidRPr="008447C6">
        <w:rPr>
          <w:rFonts w:ascii="Times New Roman" w:hAnsi="Times New Roman"/>
          <w:b/>
          <w:bCs/>
          <w:sz w:val="24"/>
          <w:szCs w:val="24"/>
          <w:lang w:val="es-PE"/>
        </w:rPr>
        <w:lastRenderedPageBreak/>
        <w:t>E</w:t>
      </w:r>
      <w:r w:rsidR="00D6197E" w:rsidRPr="008447C6">
        <w:rPr>
          <w:rFonts w:ascii="Times New Roman" w:hAnsi="Times New Roman"/>
          <w:b/>
          <w:bCs/>
          <w:sz w:val="24"/>
          <w:szCs w:val="24"/>
          <w:lang w:val="es-PE"/>
        </w:rPr>
        <w:t>cuación de falla de Coulomb</w:t>
      </w:r>
    </w:p>
    <w:p w:rsidR="002626AA" w:rsidRPr="008447C6" w:rsidRDefault="004A0D17" w:rsidP="00D703A2">
      <w:pPr>
        <w:tabs>
          <w:tab w:val="left" w:pos="851"/>
          <w:tab w:val="left" w:pos="1701"/>
        </w:tabs>
        <w:spacing w:line="360" w:lineRule="auto"/>
        <w:jc w:val="both"/>
        <w:rPr>
          <w:rFonts w:ascii="Times New Roman" w:hAnsi="Times New Roman"/>
          <w:b/>
          <w:sz w:val="24"/>
          <w:szCs w:val="24"/>
          <w:lang w:val="es-MX"/>
        </w:rPr>
      </w:pPr>
      <w:r w:rsidRPr="008447C6">
        <w:rPr>
          <w:rStyle w:val="nfasis"/>
          <w:rFonts w:ascii="Times New Roman" w:hAnsi="Times New Roman"/>
          <w:i w:val="0"/>
          <w:sz w:val="24"/>
          <w:szCs w:val="24"/>
        </w:rPr>
        <w:t>Berry y Reid, nos indican que</w:t>
      </w:r>
      <w:r w:rsidR="00875CB3" w:rsidRPr="008447C6">
        <w:rPr>
          <w:rStyle w:val="nfasis"/>
          <w:rFonts w:ascii="Times New Roman" w:hAnsi="Times New Roman"/>
          <w:i w:val="0"/>
          <w:sz w:val="24"/>
          <w:szCs w:val="24"/>
        </w:rPr>
        <w:t xml:space="preserve"> e</w:t>
      </w:r>
      <w:r w:rsidR="002626AA" w:rsidRPr="008447C6">
        <w:rPr>
          <w:rFonts w:ascii="Times New Roman" w:hAnsi="Times New Roman"/>
          <w:bCs/>
          <w:sz w:val="24"/>
          <w:szCs w:val="24"/>
          <w:lang w:val="es-PE"/>
        </w:rPr>
        <w:t>n 1776 Coulomb observó que si el empuje que produce un suelo contra un muro de contención produce un ligero movimiento del muro, en el suelo que está retenido se forma un plano de deslizamiento esencialmente recto. Él postuló que la máxima resistencia al corte, en el plano está dada por:</w:t>
      </w:r>
    </w:p>
    <w:p w:rsidR="00FC6A5E" w:rsidRPr="008447C6" w:rsidRDefault="00FC6A5E" w:rsidP="00112A6F">
      <w:pPr>
        <w:spacing w:line="360" w:lineRule="auto"/>
        <w:ind w:left="709"/>
        <w:jc w:val="both"/>
        <w:rPr>
          <w:rFonts w:ascii="Times New Roman" w:hAnsi="Times New Roman"/>
          <w:bCs/>
          <w:sz w:val="24"/>
          <w:szCs w:val="24"/>
          <w:lang w:val="es-PE"/>
        </w:rPr>
      </w:pPr>
    </w:p>
    <w:p w:rsidR="00FC6A5E" w:rsidRPr="008447C6" w:rsidRDefault="002626AA" w:rsidP="00112A6F">
      <w:pPr>
        <w:tabs>
          <w:tab w:val="right" w:leader="dot" w:pos="8789"/>
        </w:tabs>
        <w:spacing w:line="360" w:lineRule="auto"/>
        <w:ind w:left="4536"/>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1460" w:dyaOrig="320">
          <v:shape id="_x0000_i1123" type="#_x0000_t75" style="width:72.7pt;height:15.9pt" o:ole="">
            <v:imagedata r:id="rId268" o:title=""/>
          </v:shape>
          <o:OLEObject Type="Embed" ProgID="Equation.3" ShapeID="_x0000_i1123" DrawAspect="Content" ObjectID="_1580274573" r:id="rId269"/>
        </w:object>
      </w:r>
      <w:r w:rsidRPr="008447C6">
        <w:rPr>
          <w:rFonts w:ascii="Times New Roman" w:hAnsi="Times New Roman"/>
          <w:bCs/>
          <w:sz w:val="24"/>
          <w:szCs w:val="24"/>
          <w:lang w:val="es-PE"/>
        </w:rPr>
        <w:tab/>
        <w:t>(2</w:t>
      </w:r>
      <w:r w:rsidR="00271E72" w:rsidRPr="008447C6">
        <w:rPr>
          <w:rFonts w:ascii="Times New Roman" w:hAnsi="Times New Roman"/>
          <w:bCs/>
          <w:sz w:val="24"/>
          <w:szCs w:val="24"/>
          <w:lang w:val="es-PE"/>
        </w:rPr>
        <w:t>7</w:t>
      </w:r>
      <w:r w:rsidRPr="008447C6">
        <w:rPr>
          <w:rFonts w:ascii="Times New Roman" w:hAnsi="Times New Roman"/>
          <w:bCs/>
          <w:sz w:val="24"/>
          <w:szCs w:val="24"/>
          <w:lang w:val="es-PE"/>
        </w:rPr>
        <w:t>)</w:t>
      </w:r>
    </w:p>
    <w:p w:rsidR="00FC6A5E" w:rsidRPr="008447C6" w:rsidRDefault="00FC6A5E" w:rsidP="00112A6F">
      <w:pPr>
        <w:spacing w:line="360" w:lineRule="auto"/>
        <w:ind w:left="1701"/>
        <w:jc w:val="both"/>
        <w:rPr>
          <w:rFonts w:ascii="Times New Roman" w:hAnsi="Times New Roman"/>
          <w:bCs/>
          <w:sz w:val="24"/>
          <w:szCs w:val="24"/>
          <w:lang w:val="es-PE"/>
        </w:rPr>
      </w:pPr>
    </w:p>
    <w:p w:rsidR="00823891" w:rsidRPr="008447C6" w:rsidRDefault="00823891" w:rsidP="00D703A2">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w:t>
      </w:r>
    </w:p>
    <w:p w:rsidR="00823891" w:rsidRPr="008447C6" w:rsidRDefault="00F62CA2" w:rsidP="00D703A2">
      <w:pPr>
        <w:spacing w:line="360" w:lineRule="auto"/>
        <w:jc w:val="both"/>
        <w:rPr>
          <w:rFonts w:ascii="Times New Roman" w:hAnsi="Times New Roman"/>
          <w:sz w:val="24"/>
          <w:szCs w:val="24"/>
          <w:lang w:val="es-PE"/>
        </w:rPr>
      </w:pPr>
      <w:r w:rsidRPr="008447C6">
        <w:rPr>
          <w:rFonts w:ascii="Times New Roman" w:hAnsi="Times New Roman"/>
          <w:bCs/>
          <w:position w:val="-6"/>
          <w:sz w:val="24"/>
          <w:szCs w:val="24"/>
          <w:lang w:val="es-PE"/>
        </w:rPr>
        <w:object w:dxaOrig="320" w:dyaOrig="220">
          <v:shape id="_x0000_i1124" type="#_x0000_t75" style="width:15.9pt;height:11.1pt" o:ole="">
            <v:imagedata r:id="rId270" o:title=""/>
          </v:shape>
          <o:OLEObject Type="Embed" ProgID="Equation.3" ShapeID="_x0000_i1124" DrawAspect="Content" ObjectID="_1580274574" r:id="rId271"/>
        </w:object>
      </w:r>
      <w:r w:rsidR="00823891" w:rsidRPr="008447C6">
        <w:rPr>
          <w:rFonts w:ascii="Times New Roman" w:hAnsi="Times New Roman"/>
          <w:sz w:val="24"/>
          <w:szCs w:val="24"/>
          <w:lang w:val="es-PE"/>
        </w:rPr>
        <w:t>Esfuerzo normal total en el plano de falla</w:t>
      </w:r>
    </w:p>
    <w:p w:rsidR="00823891" w:rsidRPr="008447C6" w:rsidRDefault="00F62CA2" w:rsidP="00D703A2">
      <w:pPr>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279" w:dyaOrig="320">
          <v:shape id="_x0000_i1125" type="#_x0000_t75" style="width:13.85pt;height:15.9pt" o:ole="">
            <v:imagedata r:id="rId272" o:title=""/>
          </v:shape>
          <o:OLEObject Type="Embed" ProgID="Equation.3" ShapeID="_x0000_i1125" DrawAspect="Content" ObjectID="_1580274575" r:id="rId273"/>
        </w:object>
      </w:r>
      <w:r w:rsidR="00823891" w:rsidRPr="008447C6">
        <w:rPr>
          <w:rFonts w:ascii="Times New Roman" w:hAnsi="Times New Roman"/>
          <w:bCs/>
          <w:sz w:val="24"/>
          <w:szCs w:val="24"/>
          <w:lang w:val="es-PE"/>
        </w:rPr>
        <w:t>Ángulo de fricción del suelo</w:t>
      </w:r>
    </w:p>
    <w:p w:rsidR="00823891" w:rsidRPr="008447C6" w:rsidRDefault="003E6B3E" w:rsidP="00D703A2">
      <w:pPr>
        <w:spacing w:before="120" w:after="120" w:line="360" w:lineRule="auto"/>
        <w:jc w:val="both"/>
        <w:rPr>
          <w:rFonts w:ascii="Times New Roman" w:hAnsi="Times New Roman"/>
          <w:bCs/>
          <w:sz w:val="24"/>
          <w:szCs w:val="24"/>
          <w:lang w:val="es-PE"/>
        </w:rPr>
      </w:pPr>
      <w:r w:rsidRPr="008447C6">
        <w:rPr>
          <w:rFonts w:ascii="Times New Roman" w:hAnsi="Times New Roman"/>
          <w:bCs/>
          <w:position w:val="-6"/>
          <w:sz w:val="24"/>
          <w:szCs w:val="24"/>
          <w:lang w:val="es-PE"/>
        </w:rPr>
        <w:object w:dxaOrig="260" w:dyaOrig="220">
          <v:shape id="_x0000_i1126" type="#_x0000_t75" style="width:13.15pt;height:11.1pt" o:ole="">
            <v:imagedata r:id="rId274" o:title=""/>
          </v:shape>
          <o:OLEObject Type="Embed" ProgID="Equation.3" ShapeID="_x0000_i1126" DrawAspect="Content" ObjectID="_1580274576" r:id="rId275"/>
        </w:object>
      </w:r>
      <w:r w:rsidR="00823891" w:rsidRPr="008447C6">
        <w:rPr>
          <w:rFonts w:ascii="Times New Roman" w:hAnsi="Times New Roman"/>
          <w:bCs/>
          <w:sz w:val="24"/>
          <w:szCs w:val="24"/>
          <w:lang w:val="es-PE"/>
        </w:rPr>
        <w:t>Cohesión del suelo</w:t>
      </w:r>
    </w:p>
    <w:p w:rsidR="00F440B5" w:rsidRPr="008447C6" w:rsidRDefault="00F440B5" w:rsidP="00D703A2">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La ecuación de Coulomb es una relación puramente empírica y se basa en la ley de fricción de Amonton para el deslizamiento de dos superficies planas</w:t>
      </w:r>
      <w:r w:rsidR="0017283D" w:rsidRPr="008447C6">
        <w:rPr>
          <w:rFonts w:ascii="Times New Roman" w:hAnsi="Times New Roman"/>
          <w:bCs/>
          <w:sz w:val="24"/>
          <w:szCs w:val="24"/>
          <w:lang w:val="es-PE"/>
        </w:rPr>
        <w:t>, con la inclusión de un término de cohesión “</w:t>
      </w:r>
      <w:r w:rsidR="003E6B3E" w:rsidRPr="008447C6">
        <w:rPr>
          <w:rFonts w:ascii="Times New Roman" w:hAnsi="Times New Roman"/>
          <w:bCs/>
          <w:position w:val="-6"/>
          <w:sz w:val="24"/>
          <w:szCs w:val="24"/>
          <w:lang w:val="es-PE"/>
        </w:rPr>
        <w:object w:dxaOrig="180" w:dyaOrig="220">
          <v:shape id="_x0000_i1127" type="#_x0000_t75" style="width:9pt;height:11.1pt" o:ole="">
            <v:imagedata r:id="rId276" o:title=""/>
          </v:shape>
          <o:OLEObject Type="Embed" ProgID="Equation.3" ShapeID="_x0000_i1127" DrawAspect="Content" ObjectID="_1580274577" r:id="rId277"/>
        </w:object>
      </w:r>
      <w:r w:rsidR="0017283D" w:rsidRPr="008447C6">
        <w:rPr>
          <w:rFonts w:ascii="Times New Roman" w:hAnsi="Times New Roman"/>
          <w:bCs/>
          <w:sz w:val="24"/>
          <w:szCs w:val="24"/>
          <w:lang w:val="es-PE"/>
        </w:rPr>
        <w:t>”, para tener en cuenta la stiction propia de los suelos arcillosos.</w:t>
      </w:r>
      <w:r w:rsidR="008C02B3" w:rsidRPr="008447C6">
        <w:rPr>
          <w:rFonts w:ascii="Times New Roman" w:hAnsi="Times New Roman"/>
          <w:bCs/>
          <w:sz w:val="24"/>
          <w:szCs w:val="24"/>
          <w:lang w:val="es-PE"/>
        </w:rPr>
        <w:t xml:space="preserve"> Para los materiales granulares</w:t>
      </w:r>
      <w:r w:rsidR="009763FA" w:rsidRPr="008447C6">
        <w:rPr>
          <w:rFonts w:ascii="Times New Roman" w:hAnsi="Times New Roman"/>
          <w:bCs/>
          <w:sz w:val="24"/>
          <w:szCs w:val="24"/>
          <w:lang w:val="es-PE"/>
        </w:rPr>
        <w:t xml:space="preserve"> </w:t>
      </w:r>
      <w:r w:rsidR="003E6B3E" w:rsidRPr="008447C6">
        <w:rPr>
          <w:rFonts w:ascii="Times New Roman" w:hAnsi="Times New Roman"/>
          <w:bCs/>
          <w:position w:val="-6"/>
          <w:sz w:val="24"/>
          <w:szCs w:val="24"/>
          <w:lang w:val="es-PE"/>
        </w:rPr>
        <w:object w:dxaOrig="540" w:dyaOrig="279">
          <v:shape id="_x0000_i1128" type="#_x0000_t75" style="width:27pt;height:13.85pt" o:ole="">
            <v:imagedata r:id="rId278" o:title=""/>
          </v:shape>
          <o:OLEObject Type="Embed" ProgID="Equation.3" ShapeID="_x0000_i1128" DrawAspect="Content" ObjectID="_1580274578" r:id="rId279"/>
        </w:object>
      </w:r>
      <w:r w:rsidR="008C02B3" w:rsidRPr="008447C6">
        <w:rPr>
          <w:rFonts w:ascii="Times New Roman" w:hAnsi="Times New Roman"/>
          <w:bCs/>
          <w:sz w:val="24"/>
          <w:szCs w:val="24"/>
          <w:lang w:val="es-PE"/>
        </w:rPr>
        <w:t>, y por tanto:</w:t>
      </w:r>
    </w:p>
    <w:p w:rsidR="008C02B3" w:rsidRPr="008447C6" w:rsidRDefault="008C02B3" w:rsidP="00112A6F">
      <w:pPr>
        <w:spacing w:line="360" w:lineRule="auto"/>
        <w:ind w:left="1701"/>
        <w:jc w:val="both"/>
        <w:rPr>
          <w:rFonts w:ascii="Times New Roman" w:hAnsi="Times New Roman"/>
          <w:bCs/>
          <w:sz w:val="24"/>
          <w:szCs w:val="24"/>
          <w:lang w:val="es-PE"/>
        </w:rPr>
      </w:pPr>
    </w:p>
    <w:p w:rsidR="00914170" w:rsidRPr="008447C6" w:rsidRDefault="00F82321" w:rsidP="00D703A2">
      <w:pPr>
        <w:tabs>
          <w:tab w:val="right" w:leader="dot" w:pos="8789"/>
        </w:tabs>
        <w:spacing w:line="360" w:lineRule="auto"/>
        <w:ind w:left="4678"/>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1100" w:dyaOrig="320">
          <v:shape id="_x0000_i1129" type="#_x0000_t75" style="width:55.4pt;height:15.9pt" o:ole="">
            <v:imagedata r:id="rId280" o:title=""/>
          </v:shape>
          <o:OLEObject Type="Embed" ProgID="Equation.3" ShapeID="_x0000_i1129" DrawAspect="Content" ObjectID="_1580274579" r:id="rId281"/>
        </w:object>
      </w:r>
      <w:r w:rsidR="008C02B3" w:rsidRPr="008447C6">
        <w:rPr>
          <w:rFonts w:ascii="Times New Roman" w:hAnsi="Times New Roman"/>
          <w:bCs/>
          <w:sz w:val="24"/>
          <w:szCs w:val="24"/>
          <w:lang w:val="es-PE"/>
        </w:rPr>
        <w:tab/>
        <w:t>(2</w:t>
      </w:r>
      <w:r w:rsidR="00271E72" w:rsidRPr="008447C6">
        <w:rPr>
          <w:rFonts w:ascii="Times New Roman" w:hAnsi="Times New Roman"/>
          <w:bCs/>
          <w:sz w:val="24"/>
          <w:szCs w:val="24"/>
          <w:lang w:val="es-PE"/>
        </w:rPr>
        <w:t>8</w:t>
      </w:r>
      <w:r w:rsidR="008C02B3" w:rsidRPr="008447C6">
        <w:rPr>
          <w:rFonts w:ascii="Times New Roman" w:hAnsi="Times New Roman"/>
          <w:bCs/>
          <w:sz w:val="24"/>
          <w:szCs w:val="24"/>
          <w:lang w:val="es-PE"/>
        </w:rPr>
        <w:t>)</w:t>
      </w:r>
    </w:p>
    <w:p w:rsidR="009B2A8F" w:rsidRPr="008447C6" w:rsidRDefault="009B2A8F" w:rsidP="001E7DB2">
      <w:pPr>
        <w:numPr>
          <w:ilvl w:val="0"/>
          <w:numId w:val="19"/>
        </w:numPr>
        <w:tabs>
          <w:tab w:val="left" w:pos="851"/>
        </w:tabs>
        <w:spacing w:line="360" w:lineRule="auto"/>
        <w:ind w:left="0" w:firstLine="0"/>
        <w:jc w:val="both"/>
        <w:rPr>
          <w:rFonts w:ascii="Times New Roman" w:hAnsi="Times New Roman"/>
          <w:b/>
          <w:bCs/>
          <w:sz w:val="24"/>
          <w:szCs w:val="24"/>
          <w:lang w:val="es-PE"/>
        </w:rPr>
      </w:pPr>
      <w:r w:rsidRPr="008447C6">
        <w:rPr>
          <w:rFonts w:ascii="Times New Roman" w:hAnsi="Times New Roman"/>
          <w:b/>
          <w:bCs/>
          <w:sz w:val="24"/>
          <w:szCs w:val="24"/>
          <w:lang w:val="es-PE"/>
        </w:rPr>
        <w:t>C</w:t>
      </w:r>
      <w:r w:rsidR="00716F48" w:rsidRPr="008447C6">
        <w:rPr>
          <w:rFonts w:ascii="Times New Roman" w:hAnsi="Times New Roman"/>
          <w:b/>
          <w:bCs/>
          <w:sz w:val="24"/>
          <w:szCs w:val="24"/>
          <w:lang w:val="es-PE"/>
        </w:rPr>
        <w:t>ohesión</w:t>
      </w:r>
    </w:p>
    <w:p w:rsidR="009018BC" w:rsidRPr="008447C6" w:rsidRDefault="006E4E2F" w:rsidP="00D703A2">
      <w:pPr>
        <w:tabs>
          <w:tab w:val="left" w:pos="851"/>
          <w:tab w:val="right" w:leader="dot" w:pos="8789"/>
        </w:tabs>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Enrique Martínez Quiroz</w:t>
      </w:r>
      <w:r w:rsidR="00D52E5E" w:rsidRPr="008447C6">
        <w:rPr>
          <w:rFonts w:ascii="Times New Roman" w:hAnsi="Times New Roman"/>
          <w:bCs/>
          <w:sz w:val="24"/>
          <w:szCs w:val="24"/>
          <w:lang w:val="es-PE"/>
        </w:rPr>
        <w:t>, nos señala que la cohesión v</w:t>
      </w:r>
      <w:r w:rsidR="009B2A8F" w:rsidRPr="008447C6">
        <w:rPr>
          <w:rFonts w:ascii="Times New Roman" w:hAnsi="Times New Roman"/>
          <w:bCs/>
          <w:sz w:val="24"/>
          <w:szCs w:val="24"/>
          <w:lang w:val="es-PE"/>
        </w:rPr>
        <w:t>iene hacer la resistencia al corte cuando una tensión normal sobre el plano de deslizamiento es nula. La cohesión depende de la humedad del suelo; se mide en Kg</w:t>
      </w:r>
      <w:r w:rsidR="000D0404" w:rsidRPr="008447C6">
        <w:rPr>
          <w:rFonts w:ascii="Times New Roman" w:hAnsi="Times New Roman"/>
          <w:bCs/>
          <w:sz w:val="24"/>
          <w:szCs w:val="24"/>
          <w:lang w:val="es-PE"/>
        </w:rPr>
        <w:t>. /</w:t>
      </w:r>
      <w:r w:rsidR="009B2A8F" w:rsidRPr="008447C6">
        <w:rPr>
          <w:rFonts w:ascii="Times New Roman" w:hAnsi="Times New Roman"/>
          <w:bCs/>
          <w:sz w:val="24"/>
          <w:szCs w:val="24"/>
          <w:lang w:val="es-PE"/>
        </w:rPr>
        <w:t>cm2. Los suelos arcillosos tienen cohesión alta de 0.25 a 1.5 Kg</w:t>
      </w:r>
      <w:r w:rsidR="000D0404" w:rsidRPr="008447C6">
        <w:rPr>
          <w:rFonts w:ascii="Times New Roman" w:hAnsi="Times New Roman"/>
          <w:bCs/>
          <w:sz w:val="24"/>
          <w:szCs w:val="24"/>
          <w:lang w:val="es-PE"/>
        </w:rPr>
        <w:t>. /</w:t>
      </w:r>
      <w:r w:rsidR="009B2A8F" w:rsidRPr="008447C6">
        <w:rPr>
          <w:rFonts w:ascii="Times New Roman" w:hAnsi="Times New Roman"/>
          <w:bCs/>
          <w:sz w:val="24"/>
          <w:szCs w:val="24"/>
          <w:lang w:val="es-PE"/>
        </w:rPr>
        <w:t>cm2, ó más. Los suelos limosos tienen muy poca, y en las arenas la cohesión es prácticamente nula.</w:t>
      </w:r>
    </w:p>
    <w:p w:rsidR="009B2A8F" w:rsidRPr="008447C6" w:rsidRDefault="009B2A8F" w:rsidP="001E7DB2">
      <w:pPr>
        <w:numPr>
          <w:ilvl w:val="0"/>
          <w:numId w:val="19"/>
        </w:numPr>
        <w:tabs>
          <w:tab w:val="left" w:pos="851"/>
        </w:tabs>
        <w:spacing w:before="120" w:after="120" w:line="360" w:lineRule="auto"/>
        <w:ind w:left="0" w:firstLine="0"/>
        <w:jc w:val="both"/>
        <w:rPr>
          <w:rFonts w:ascii="Times New Roman" w:hAnsi="Times New Roman"/>
          <w:b/>
          <w:bCs/>
          <w:sz w:val="24"/>
          <w:szCs w:val="24"/>
          <w:lang w:val="es-PE"/>
        </w:rPr>
      </w:pPr>
      <w:r w:rsidRPr="008447C6">
        <w:rPr>
          <w:rFonts w:ascii="Times New Roman" w:hAnsi="Times New Roman"/>
          <w:b/>
          <w:bCs/>
          <w:sz w:val="24"/>
          <w:szCs w:val="24"/>
          <w:lang w:val="es-PE"/>
        </w:rPr>
        <w:t>F</w:t>
      </w:r>
      <w:r w:rsidR="00716F48" w:rsidRPr="008447C6">
        <w:rPr>
          <w:rFonts w:ascii="Times New Roman" w:hAnsi="Times New Roman"/>
          <w:b/>
          <w:bCs/>
          <w:sz w:val="24"/>
          <w:szCs w:val="24"/>
          <w:lang w:val="es-PE"/>
        </w:rPr>
        <w:t>ricción interna</w:t>
      </w:r>
    </w:p>
    <w:p w:rsidR="009B2A8F" w:rsidRPr="008447C6" w:rsidRDefault="004A0D17" w:rsidP="00D703A2">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Enrique Martínez Quiroz, nos señala </w:t>
      </w:r>
      <w:r w:rsidR="00D52E5E" w:rsidRPr="008447C6">
        <w:rPr>
          <w:rFonts w:ascii="Times New Roman" w:hAnsi="Times New Roman"/>
          <w:bCs/>
          <w:sz w:val="24"/>
          <w:szCs w:val="24"/>
          <w:lang w:val="es-PE"/>
        </w:rPr>
        <w:t xml:space="preserve">que la fricción interna viene hacer la </w:t>
      </w:r>
      <w:r w:rsidR="009B2A8F" w:rsidRPr="008447C6">
        <w:rPr>
          <w:rFonts w:ascii="Times New Roman" w:hAnsi="Times New Roman"/>
          <w:bCs/>
          <w:sz w:val="24"/>
          <w:szCs w:val="24"/>
          <w:lang w:val="es-PE"/>
        </w:rPr>
        <w:t>resistencia al deslizamiento causado por la fricción que hay entre superficies de contacto de las partículas. Depende de la granulometría y forma de sus partículas. Así tenemos:</w:t>
      </w:r>
    </w:p>
    <w:p w:rsidR="009B2A8F" w:rsidRPr="008447C6" w:rsidRDefault="009B2A8F" w:rsidP="00112A6F">
      <w:pPr>
        <w:tabs>
          <w:tab w:val="right" w:leader="dot" w:pos="8789"/>
        </w:tabs>
        <w:spacing w:line="360" w:lineRule="auto"/>
        <w:ind w:left="2058"/>
        <w:jc w:val="both"/>
        <w:rPr>
          <w:rFonts w:ascii="Times New Roman" w:hAnsi="Times New Roman"/>
          <w:bCs/>
          <w:sz w:val="24"/>
          <w:szCs w:val="24"/>
          <w:lang w:val="es-PE"/>
        </w:rPr>
      </w:pPr>
    </w:p>
    <w:p w:rsidR="009B2A8F" w:rsidRPr="008447C6" w:rsidRDefault="00561C24" w:rsidP="00D703A2">
      <w:pPr>
        <w:tabs>
          <w:tab w:val="left" w:pos="851"/>
          <w:tab w:val="left" w:pos="3119"/>
        </w:tabs>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380" w:dyaOrig="320">
          <v:shape id="_x0000_i1130" type="#_x0000_t75" style="width:18.7pt;height:15.9pt" o:ole="">
            <v:imagedata r:id="rId282" o:title=""/>
          </v:shape>
          <o:OLEObject Type="Embed" ProgID="Equation.3" ShapeID="_x0000_i1130" DrawAspect="Content" ObjectID="_1580274580" r:id="rId283"/>
        </w:object>
      </w:r>
      <w:r w:rsidR="009B2A8F" w:rsidRPr="008447C6">
        <w:rPr>
          <w:rFonts w:ascii="Times New Roman" w:hAnsi="Times New Roman"/>
          <w:bCs/>
          <w:sz w:val="24"/>
          <w:szCs w:val="24"/>
          <w:lang w:val="es-PE"/>
        </w:rPr>
        <w:t xml:space="preserve"> 0°</w:t>
      </w:r>
      <w:r w:rsidR="006E4E2F" w:rsidRPr="008447C6">
        <w:rPr>
          <w:rFonts w:ascii="Times New Roman" w:hAnsi="Times New Roman"/>
          <w:bCs/>
          <w:sz w:val="24"/>
          <w:szCs w:val="24"/>
          <w:lang w:val="es-PE"/>
        </w:rPr>
        <w:t>,</w:t>
      </w:r>
      <w:r w:rsidR="006E4E2F" w:rsidRPr="008447C6">
        <w:rPr>
          <w:rFonts w:ascii="Times New Roman" w:hAnsi="Times New Roman"/>
          <w:bCs/>
          <w:sz w:val="24"/>
          <w:szCs w:val="24"/>
          <w:lang w:val="es-PE"/>
        </w:rPr>
        <w:tab/>
      </w:r>
      <w:r w:rsidR="009B2A8F" w:rsidRPr="008447C6">
        <w:rPr>
          <w:rFonts w:ascii="Times New Roman" w:hAnsi="Times New Roman"/>
          <w:bCs/>
          <w:sz w:val="24"/>
          <w:szCs w:val="24"/>
          <w:lang w:val="es-PE"/>
        </w:rPr>
        <w:t>Para arcillas plásticas.</w:t>
      </w:r>
    </w:p>
    <w:p w:rsidR="009B2A8F" w:rsidRPr="008447C6" w:rsidRDefault="003E6B3E" w:rsidP="00D703A2">
      <w:pPr>
        <w:tabs>
          <w:tab w:val="left" w:pos="851"/>
        </w:tabs>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380" w:dyaOrig="320">
          <v:shape id="_x0000_i1131" type="#_x0000_t75" style="width:18.7pt;height:15.9pt" o:ole="">
            <v:imagedata r:id="rId284" o:title=""/>
          </v:shape>
          <o:OLEObject Type="Embed" ProgID="Equation.3" ShapeID="_x0000_i1131" DrawAspect="Content" ObjectID="_1580274581" r:id="rId285"/>
        </w:object>
      </w:r>
      <w:r w:rsidR="00333BDA" w:rsidRPr="008447C6">
        <w:rPr>
          <w:rFonts w:ascii="Times New Roman" w:hAnsi="Times New Roman"/>
          <w:bCs/>
          <w:sz w:val="24"/>
          <w:szCs w:val="24"/>
          <w:lang w:val="es-PE"/>
        </w:rPr>
        <w:t xml:space="preserve"> </w:t>
      </w:r>
      <w:r w:rsidR="00D703A2" w:rsidRPr="008447C6">
        <w:rPr>
          <w:rFonts w:ascii="Times New Roman" w:hAnsi="Times New Roman"/>
          <w:bCs/>
          <w:sz w:val="24"/>
          <w:szCs w:val="24"/>
          <w:lang w:val="es-PE"/>
        </w:rPr>
        <w:t>45°,</w:t>
      </w:r>
      <w:r w:rsidR="009B2A8F" w:rsidRPr="008447C6">
        <w:rPr>
          <w:rFonts w:ascii="Times New Roman" w:hAnsi="Times New Roman"/>
          <w:bCs/>
          <w:sz w:val="24"/>
          <w:szCs w:val="24"/>
          <w:lang w:val="es-PE"/>
        </w:rPr>
        <w:t>Para gravas y arenas secas, compactas y de partículas</w:t>
      </w:r>
      <w:r w:rsidR="005461AC" w:rsidRPr="008447C6">
        <w:rPr>
          <w:rFonts w:ascii="Times New Roman" w:hAnsi="Times New Roman"/>
          <w:bCs/>
          <w:sz w:val="24"/>
          <w:szCs w:val="24"/>
          <w:lang w:val="es-PE"/>
        </w:rPr>
        <w:t xml:space="preserve"> </w:t>
      </w:r>
      <w:r w:rsidR="006E4E2F" w:rsidRPr="008447C6">
        <w:rPr>
          <w:rFonts w:ascii="Times New Roman" w:hAnsi="Times New Roman"/>
          <w:bCs/>
          <w:sz w:val="24"/>
          <w:szCs w:val="24"/>
          <w:lang w:val="es-PE"/>
        </w:rPr>
        <w:t xml:space="preserve">  </w:t>
      </w:r>
      <w:r w:rsidR="009B2A8F" w:rsidRPr="008447C6">
        <w:rPr>
          <w:rFonts w:ascii="Times New Roman" w:hAnsi="Times New Roman"/>
          <w:bCs/>
          <w:sz w:val="24"/>
          <w:szCs w:val="24"/>
          <w:lang w:val="es-PE"/>
        </w:rPr>
        <w:t>angulares.</w:t>
      </w:r>
    </w:p>
    <w:p w:rsidR="00D66B31" w:rsidRDefault="003E6B3E" w:rsidP="00A22EDD">
      <w:pPr>
        <w:tabs>
          <w:tab w:val="left" w:pos="851"/>
          <w:tab w:val="left" w:pos="3119"/>
        </w:tabs>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380" w:dyaOrig="320">
          <v:shape id="_x0000_i1132" type="#_x0000_t75" style="width:18.7pt;height:15.9pt" o:ole="">
            <v:imagedata r:id="rId284" o:title=""/>
          </v:shape>
          <o:OLEObject Type="Embed" ProgID="Equation.3" ShapeID="_x0000_i1132" DrawAspect="Content" ObjectID="_1580274582" r:id="rId286"/>
        </w:object>
      </w:r>
      <w:r w:rsidR="00D703A2" w:rsidRPr="008447C6">
        <w:rPr>
          <w:rFonts w:ascii="Times New Roman" w:hAnsi="Times New Roman"/>
          <w:bCs/>
          <w:sz w:val="24"/>
          <w:szCs w:val="24"/>
          <w:lang w:val="es-PE"/>
        </w:rPr>
        <w:t xml:space="preserve"> 30°,</w:t>
      </w:r>
      <w:r w:rsidR="009B2A8F" w:rsidRPr="008447C6">
        <w:rPr>
          <w:rFonts w:ascii="Times New Roman" w:hAnsi="Times New Roman"/>
          <w:bCs/>
          <w:sz w:val="24"/>
          <w:szCs w:val="24"/>
          <w:lang w:val="es-PE"/>
        </w:rPr>
        <w:t>Para arenas.</w:t>
      </w:r>
    </w:p>
    <w:p w:rsidR="00737362" w:rsidRPr="008447C6" w:rsidRDefault="00737362" w:rsidP="00A22EDD">
      <w:pPr>
        <w:tabs>
          <w:tab w:val="left" w:pos="851"/>
          <w:tab w:val="left" w:pos="3119"/>
        </w:tabs>
        <w:spacing w:line="360" w:lineRule="auto"/>
        <w:jc w:val="both"/>
        <w:rPr>
          <w:rFonts w:ascii="Times New Roman" w:hAnsi="Times New Roman"/>
          <w:bCs/>
          <w:sz w:val="24"/>
          <w:szCs w:val="24"/>
          <w:lang w:val="es-PE"/>
        </w:rPr>
      </w:pPr>
    </w:p>
    <w:p w:rsidR="009127D6" w:rsidRPr="008447C6" w:rsidRDefault="009127D6" w:rsidP="001E7DB2">
      <w:pPr>
        <w:numPr>
          <w:ilvl w:val="0"/>
          <w:numId w:val="19"/>
        </w:numPr>
        <w:tabs>
          <w:tab w:val="left" w:pos="851"/>
        </w:tabs>
        <w:spacing w:line="360" w:lineRule="auto"/>
        <w:ind w:left="0" w:firstLine="0"/>
        <w:jc w:val="both"/>
        <w:rPr>
          <w:rFonts w:ascii="Times New Roman" w:hAnsi="Times New Roman"/>
          <w:b/>
          <w:bCs/>
          <w:sz w:val="24"/>
          <w:szCs w:val="24"/>
          <w:lang w:val="es-PE"/>
        </w:rPr>
      </w:pPr>
      <w:r w:rsidRPr="008447C6">
        <w:rPr>
          <w:rFonts w:ascii="Times New Roman" w:hAnsi="Times New Roman"/>
          <w:b/>
          <w:bCs/>
          <w:sz w:val="24"/>
          <w:szCs w:val="24"/>
          <w:lang w:val="es-PE"/>
        </w:rPr>
        <w:t>C</w:t>
      </w:r>
      <w:r w:rsidR="00716F48" w:rsidRPr="008447C6">
        <w:rPr>
          <w:rFonts w:ascii="Times New Roman" w:hAnsi="Times New Roman"/>
          <w:b/>
          <w:bCs/>
          <w:sz w:val="24"/>
          <w:szCs w:val="24"/>
          <w:lang w:val="es-PE"/>
        </w:rPr>
        <w:t>ondiciones de drenaje para ensayos de corte directo</w:t>
      </w:r>
    </w:p>
    <w:p w:rsidR="00561C24" w:rsidRPr="008447C6" w:rsidRDefault="006C1014" w:rsidP="00D703A2">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En el curso de geotecnia, versión online de la Universidad Católica de Valparaíso</w:t>
      </w:r>
      <w:r w:rsidR="00F54C3A" w:rsidRPr="008447C6">
        <w:rPr>
          <w:rFonts w:ascii="Times New Roman" w:hAnsi="Times New Roman"/>
          <w:bCs/>
          <w:sz w:val="24"/>
          <w:szCs w:val="24"/>
          <w:lang w:val="es-PE"/>
        </w:rPr>
        <w:t>, nos describe que l</w:t>
      </w:r>
      <w:r w:rsidR="009127D6" w:rsidRPr="008447C6">
        <w:rPr>
          <w:rFonts w:ascii="Times New Roman" w:hAnsi="Times New Roman"/>
          <w:bCs/>
          <w:sz w:val="24"/>
          <w:szCs w:val="24"/>
          <w:lang w:val="es-PE"/>
        </w:rPr>
        <w:t xml:space="preserve">os ensayos de corte directo en laboratorio se pueden clasificar en tres tipos, según exista drenaje y/o consolidación de la muestra, por lo tanto los valores de </w:t>
      </w:r>
      <w:r w:rsidR="00561C24" w:rsidRPr="008447C6">
        <w:rPr>
          <w:rFonts w:ascii="Times New Roman" w:hAnsi="Times New Roman"/>
          <w:bCs/>
          <w:position w:val="-6"/>
          <w:sz w:val="24"/>
          <w:szCs w:val="24"/>
          <w:lang w:val="es-PE"/>
        </w:rPr>
        <w:object w:dxaOrig="180" w:dyaOrig="220">
          <v:shape id="_x0000_i1133" type="#_x0000_t75" style="width:9pt;height:11.1pt" o:ole="">
            <v:imagedata r:id="rId276" o:title=""/>
          </v:shape>
          <o:OLEObject Type="Embed" ProgID="Equation.3" ShapeID="_x0000_i1133" DrawAspect="Content" ObjectID="_1580274583" r:id="rId287"/>
        </w:object>
      </w:r>
      <w:r w:rsidR="009127D6" w:rsidRPr="008447C6">
        <w:rPr>
          <w:rFonts w:ascii="Times New Roman" w:hAnsi="Times New Roman"/>
          <w:bCs/>
          <w:sz w:val="24"/>
          <w:szCs w:val="24"/>
          <w:lang w:val="es-PE"/>
        </w:rPr>
        <w:t xml:space="preserve"> y </w:t>
      </w:r>
      <w:r w:rsidR="00DE06E5" w:rsidRPr="008447C6">
        <w:rPr>
          <w:rFonts w:ascii="Times New Roman" w:hAnsi="Times New Roman"/>
          <w:bCs/>
          <w:position w:val="-10"/>
          <w:sz w:val="24"/>
          <w:szCs w:val="24"/>
          <w:lang w:val="es-PE"/>
        </w:rPr>
        <w:object w:dxaOrig="200" w:dyaOrig="320">
          <v:shape id="_x0000_i1134" type="#_x0000_t75" style="width:9.7pt;height:15.9pt" o:ole="">
            <v:imagedata r:id="rId288" o:title=""/>
          </v:shape>
          <o:OLEObject Type="Embed" ProgID="Equation.3" ShapeID="_x0000_i1134" DrawAspect="Content" ObjectID="_1580274584" r:id="rId289"/>
        </w:object>
      </w:r>
      <w:r w:rsidR="009127D6" w:rsidRPr="008447C6">
        <w:rPr>
          <w:rFonts w:ascii="Times New Roman" w:hAnsi="Times New Roman"/>
          <w:bCs/>
          <w:sz w:val="24"/>
          <w:szCs w:val="24"/>
          <w:lang w:val="es-PE"/>
        </w:rPr>
        <w:t xml:space="preserve"> dependen esencialmente de la velocidad del ensayo y de la permeabilidad del suelo.</w:t>
      </w:r>
    </w:p>
    <w:p w:rsidR="00333BDA" w:rsidRPr="008447C6" w:rsidRDefault="009E0F80" w:rsidP="00D703A2">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d.1</w:t>
      </w:r>
      <w:r w:rsidRPr="008447C6">
        <w:rPr>
          <w:rFonts w:ascii="Times New Roman" w:hAnsi="Times New Roman"/>
          <w:b/>
          <w:bCs/>
          <w:sz w:val="24"/>
          <w:szCs w:val="24"/>
          <w:lang w:val="es-PE"/>
        </w:rPr>
        <w:tab/>
      </w:r>
      <w:r w:rsidR="00333BDA" w:rsidRPr="008447C6">
        <w:rPr>
          <w:rFonts w:ascii="Times New Roman" w:hAnsi="Times New Roman"/>
          <w:b/>
          <w:bCs/>
          <w:sz w:val="24"/>
          <w:szCs w:val="24"/>
          <w:lang w:val="es-PE"/>
        </w:rPr>
        <w:t>Ensayo no consolidado no drenado (UU)</w:t>
      </w:r>
    </w:p>
    <w:p w:rsidR="008C02B3" w:rsidRPr="008447C6" w:rsidRDefault="00333BDA" w:rsidP="00D703A2">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Es un ensayo rápido, donde se inicia antes de consolidar la muestra bajo la carga normal (P</w:t>
      </w:r>
      <w:r w:rsidRPr="008447C6">
        <w:rPr>
          <w:rFonts w:ascii="Times New Roman" w:hAnsi="Times New Roman"/>
          <w:bCs/>
          <w:sz w:val="24"/>
          <w:szCs w:val="24"/>
          <w:vertAlign w:val="subscript"/>
          <w:lang w:val="es-PE"/>
        </w:rPr>
        <w:t>v</w:t>
      </w:r>
      <w:r w:rsidRPr="008447C6">
        <w:rPr>
          <w:rFonts w:ascii="Times New Roman" w:hAnsi="Times New Roman"/>
          <w:bCs/>
          <w:sz w:val="24"/>
          <w:szCs w:val="24"/>
          <w:lang w:val="es-PE"/>
        </w:rPr>
        <w:t xml:space="preserve">); si el suelo es cohesivo y saturado, se desarrollará exceso de presión de poros. Generalmente la recta intrínseca en el diagrama de </w:t>
      </w:r>
      <w:r w:rsidRPr="008447C6">
        <w:rPr>
          <w:rFonts w:ascii="Times New Roman" w:hAnsi="Times New Roman"/>
          <w:bCs/>
          <w:position w:val="-6"/>
          <w:sz w:val="24"/>
          <w:szCs w:val="24"/>
          <w:lang w:val="es-PE"/>
        </w:rPr>
        <w:object w:dxaOrig="200" w:dyaOrig="220">
          <v:shape id="_x0000_i1135" type="#_x0000_t75" style="width:10.4pt;height:11.1pt" o:ole="">
            <v:imagedata r:id="rId290" o:title=""/>
          </v:shape>
          <o:OLEObject Type="Embed" ProgID="Equation.3" ShapeID="_x0000_i1135" DrawAspect="Content" ObjectID="_1580274585" r:id="rId291"/>
        </w:object>
      </w:r>
      <w:r w:rsidRPr="008447C6">
        <w:rPr>
          <w:rFonts w:ascii="Times New Roman" w:hAnsi="Times New Roman"/>
          <w:bCs/>
          <w:sz w:val="24"/>
          <w:szCs w:val="24"/>
          <w:lang w:val="es-PE"/>
        </w:rPr>
        <w:t xml:space="preserve">contra </w:t>
      </w:r>
      <w:r w:rsidRPr="008447C6">
        <w:rPr>
          <w:rFonts w:ascii="Times New Roman" w:hAnsi="Times New Roman"/>
          <w:bCs/>
          <w:position w:val="-6"/>
          <w:sz w:val="24"/>
          <w:szCs w:val="24"/>
          <w:lang w:val="es-PE"/>
        </w:rPr>
        <w:object w:dxaOrig="240" w:dyaOrig="220">
          <v:shape id="_x0000_i1136" type="#_x0000_t75" style="width:11.75pt;height:11.1pt" o:ole="">
            <v:imagedata r:id="rId292" o:title=""/>
          </v:shape>
          <o:OLEObject Type="Embed" ProgID="Equation.3" ShapeID="_x0000_i1136" DrawAspect="Content" ObjectID="_1580274586" r:id="rId293"/>
        </w:object>
      </w:r>
      <w:r w:rsidRPr="008447C6">
        <w:rPr>
          <w:rFonts w:ascii="Times New Roman" w:hAnsi="Times New Roman"/>
          <w:bCs/>
          <w:sz w:val="24"/>
          <w:szCs w:val="24"/>
          <w:lang w:val="es-PE"/>
        </w:rPr>
        <w:t xml:space="preserve"> es horizontal, donde </w:t>
      </w:r>
      <w:r w:rsidR="00D0164B" w:rsidRPr="008447C6">
        <w:rPr>
          <w:rFonts w:ascii="Times New Roman" w:hAnsi="Times New Roman"/>
          <w:bCs/>
          <w:position w:val="-6"/>
          <w:sz w:val="24"/>
          <w:szCs w:val="24"/>
          <w:lang w:val="es-PE"/>
        </w:rPr>
        <w:object w:dxaOrig="720" w:dyaOrig="279">
          <v:shape id="_x0000_i1137" type="#_x0000_t75" style="width:36pt;height:14.55pt" o:ole="">
            <v:imagedata r:id="rId294" o:title=""/>
          </v:shape>
          <o:OLEObject Type="Embed" ProgID="Equation.3" ShapeID="_x0000_i1137" DrawAspect="Content" ObjectID="_1580274587" r:id="rId295"/>
        </w:object>
      </w:r>
      <w:r w:rsidRPr="008447C6">
        <w:rPr>
          <w:rFonts w:ascii="Times New Roman" w:hAnsi="Times New Roman"/>
          <w:bCs/>
          <w:sz w:val="24"/>
          <w:szCs w:val="24"/>
          <w:lang w:val="es-PE"/>
        </w:rPr>
        <w:t>. No se permite el drenaje de la muestra en todo el ensayo.</w:t>
      </w:r>
    </w:p>
    <w:p w:rsidR="00BE2016" w:rsidRPr="008447C6" w:rsidRDefault="009E0F80" w:rsidP="00D703A2">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d.2.</w:t>
      </w:r>
      <w:r w:rsidRPr="008447C6">
        <w:rPr>
          <w:rFonts w:ascii="Times New Roman" w:hAnsi="Times New Roman"/>
          <w:b/>
          <w:bCs/>
          <w:sz w:val="24"/>
          <w:szCs w:val="24"/>
          <w:lang w:val="es-PE"/>
        </w:rPr>
        <w:tab/>
      </w:r>
      <w:r w:rsidR="00BE2016" w:rsidRPr="008447C6">
        <w:rPr>
          <w:rFonts w:ascii="Times New Roman" w:hAnsi="Times New Roman"/>
          <w:b/>
          <w:bCs/>
          <w:sz w:val="24"/>
          <w:szCs w:val="24"/>
          <w:lang w:val="es-PE"/>
        </w:rPr>
        <w:t>Ensayo consolidado no drenado (CU)</w:t>
      </w:r>
    </w:p>
    <w:p w:rsidR="008C02B3" w:rsidRPr="008447C6" w:rsidRDefault="00D0164B" w:rsidP="00026E8B">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En este ensayo se permite que la muestra drene </w:t>
      </w:r>
      <w:r w:rsidR="00325BB5" w:rsidRPr="008447C6">
        <w:rPr>
          <w:rFonts w:ascii="Times New Roman" w:hAnsi="Times New Roman"/>
          <w:bCs/>
          <w:sz w:val="24"/>
          <w:szCs w:val="24"/>
          <w:lang w:val="es-PE"/>
        </w:rPr>
        <w:t>o</w:t>
      </w:r>
      <w:r w:rsidRPr="008447C6">
        <w:rPr>
          <w:rFonts w:ascii="Times New Roman" w:hAnsi="Times New Roman"/>
          <w:bCs/>
          <w:sz w:val="24"/>
          <w:szCs w:val="24"/>
          <w:lang w:val="es-PE"/>
        </w:rPr>
        <w:t xml:space="preserve"> se consolide durante la aplicación de la carga vertical, de modo que en el momento de aplicar el esfuerzo de corte las presiones intersticiales sean nulas, pero no durante la aplicación del esfuerzo cortante</w:t>
      </w:r>
      <w:r w:rsidR="00255DF7" w:rsidRPr="008447C6">
        <w:rPr>
          <w:rFonts w:ascii="Times New Roman" w:hAnsi="Times New Roman"/>
          <w:bCs/>
          <w:sz w:val="24"/>
          <w:szCs w:val="24"/>
          <w:lang w:val="es-PE"/>
        </w:rPr>
        <w:t xml:space="preserve">. La tensión de corte es rápida para que la presión de poros no pueda disiparse en el transcurso del ensayo. Estos ensayos no se usan en suelos permeables y es necesario medir el movimiento vertical durante la consolidación (drenaje) para saber </w:t>
      </w:r>
      <w:r w:rsidR="00115F3D" w:rsidRPr="008447C6">
        <w:rPr>
          <w:rFonts w:ascii="Times New Roman" w:hAnsi="Times New Roman"/>
          <w:bCs/>
          <w:sz w:val="24"/>
          <w:szCs w:val="24"/>
          <w:lang w:val="es-PE"/>
        </w:rPr>
        <w:t>cuándo</w:t>
      </w:r>
      <w:r w:rsidR="00255DF7" w:rsidRPr="008447C6">
        <w:rPr>
          <w:rFonts w:ascii="Times New Roman" w:hAnsi="Times New Roman"/>
          <w:bCs/>
          <w:sz w:val="24"/>
          <w:szCs w:val="24"/>
          <w:lang w:val="es-PE"/>
        </w:rPr>
        <w:t xml:space="preserve"> se ha producido por completo. Por lo tanto la ecuación de coulomb se transforma en:</w:t>
      </w:r>
    </w:p>
    <w:p w:rsidR="003D4FDA" w:rsidRPr="008447C6" w:rsidRDefault="006B7FD9" w:rsidP="00112A6F">
      <w:pPr>
        <w:tabs>
          <w:tab w:val="right" w:leader="dot" w:pos="8789"/>
        </w:tabs>
        <w:spacing w:line="360" w:lineRule="auto"/>
        <w:ind w:left="4395"/>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2180" w:dyaOrig="320">
          <v:shape id="_x0000_i1138" type="#_x0000_t75" style="width:108.65pt;height:15.9pt" o:ole="">
            <v:imagedata r:id="rId296" o:title=""/>
          </v:shape>
          <o:OLEObject Type="Embed" ProgID="Equation.3" ShapeID="_x0000_i1138" DrawAspect="Content" ObjectID="_1580274588" r:id="rId297"/>
        </w:object>
      </w:r>
      <w:r w:rsidR="00271E72" w:rsidRPr="008447C6">
        <w:rPr>
          <w:rFonts w:ascii="Times New Roman" w:hAnsi="Times New Roman"/>
          <w:bCs/>
          <w:sz w:val="24"/>
          <w:szCs w:val="24"/>
          <w:lang w:val="es-PE"/>
        </w:rPr>
        <w:tab/>
        <w:t>(29</w:t>
      </w:r>
      <w:r w:rsidR="003D4FDA" w:rsidRPr="008447C6">
        <w:rPr>
          <w:rFonts w:ascii="Times New Roman" w:hAnsi="Times New Roman"/>
          <w:bCs/>
          <w:sz w:val="24"/>
          <w:szCs w:val="24"/>
          <w:lang w:val="es-PE"/>
        </w:rPr>
        <w:t>)</w:t>
      </w:r>
    </w:p>
    <w:p w:rsidR="003D4FDA" w:rsidRPr="008447C6" w:rsidRDefault="003D4FDA" w:rsidP="00112A6F">
      <w:pPr>
        <w:tabs>
          <w:tab w:val="right" w:leader="dot" w:pos="8789"/>
        </w:tabs>
        <w:spacing w:line="360" w:lineRule="auto"/>
        <w:ind w:left="1701"/>
        <w:jc w:val="both"/>
        <w:rPr>
          <w:rFonts w:ascii="Times New Roman" w:hAnsi="Times New Roman"/>
          <w:bCs/>
          <w:sz w:val="24"/>
          <w:szCs w:val="24"/>
          <w:lang w:val="es-PE"/>
        </w:rPr>
      </w:pPr>
    </w:p>
    <w:p w:rsidR="003D4FDA" w:rsidRPr="008447C6" w:rsidRDefault="009E0F80" w:rsidP="00A22EDD">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d.3.</w:t>
      </w:r>
      <w:r w:rsidRPr="008447C6">
        <w:rPr>
          <w:rFonts w:ascii="Times New Roman" w:hAnsi="Times New Roman"/>
          <w:b/>
          <w:bCs/>
          <w:sz w:val="24"/>
          <w:szCs w:val="24"/>
          <w:lang w:val="es-PE"/>
        </w:rPr>
        <w:tab/>
      </w:r>
      <w:r w:rsidR="003D4FDA" w:rsidRPr="008447C6">
        <w:rPr>
          <w:rFonts w:ascii="Times New Roman" w:hAnsi="Times New Roman"/>
          <w:b/>
          <w:bCs/>
          <w:sz w:val="24"/>
          <w:szCs w:val="24"/>
          <w:lang w:val="es-PE"/>
        </w:rPr>
        <w:t>Ensayo consolidado drenado (CD)</w:t>
      </w:r>
    </w:p>
    <w:p w:rsidR="006B7FD9" w:rsidRDefault="006B7FD9" w:rsidP="00A22EDD">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La velocidad de corte es lenta, se permite el drenaje de la muestra durante todo el ensayo, siendo las presiones intersticiales nulas, durante la aplicación del esfuerzo cortante </w:t>
      </w:r>
      <w:r w:rsidRPr="008447C6">
        <w:rPr>
          <w:rFonts w:ascii="Times New Roman" w:hAnsi="Times New Roman"/>
          <w:bCs/>
          <w:position w:val="-10"/>
          <w:sz w:val="24"/>
          <w:szCs w:val="24"/>
          <w:lang w:val="es-PE"/>
        </w:rPr>
        <w:object w:dxaOrig="760" w:dyaOrig="320">
          <v:shape id="_x0000_i1139" type="#_x0000_t75" style="width:37.4pt;height:15.9pt" o:ole="">
            <v:imagedata r:id="rId298" o:title=""/>
          </v:shape>
          <o:OLEObject Type="Embed" ProgID="Equation.3" ShapeID="_x0000_i1139" DrawAspect="Content" ObjectID="_1580274589" r:id="rId299"/>
        </w:object>
      </w:r>
      <w:r w:rsidRPr="008447C6">
        <w:rPr>
          <w:rFonts w:ascii="Times New Roman" w:hAnsi="Times New Roman"/>
          <w:bCs/>
          <w:sz w:val="24"/>
          <w:szCs w:val="24"/>
          <w:lang w:val="es-PE"/>
        </w:rPr>
        <w:t xml:space="preserve">, esto implica que: </w:t>
      </w:r>
      <w:r w:rsidR="00655ED8" w:rsidRPr="008447C6">
        <w:rPr>
          <w:rFonts w:ascii="Times New Roman" w:hAnsi="Times New Roman"/>
          <w:bCs/>
          <w:position w:val="-10"/>
          <w:sz w:val="24"/>
          <w:szCs w:val="24"/>
          <w:lang w:val="es-PE"/>
        </w:rPr>
        <w:object w:dxaOrig="1980" w:dyaOrig="320">
          <v:shape id="_x0000_i1140" type="#_x0000_t75" style="width:99pt;height:15.9pt" o:ole="">
            <v:imagedata r:id="rId300" o:title=""/>
          </v:shape>
          <o:OLEObject Type="Embed" ProgID="Equation.3" ShapeID="_x0000_i1140" DrawAspect="Content" ObjectID="_1580274590" r:id="rId301"/>
        </w:object>
      </w:r>
    </w:p>
    <w:p w:rsidR="00026E8B" w:rsidRPr="008447C6" w:rsidRDefault="00026E8B" w:rsidP="00A22EDD">
      <w:pPr>
        <w:tabs>
          <w:tab w:val="left" w:pos="851"/>
        </w:tabs>
        <w:spacing w:line="360" w:lineRule="auto"/>
        <w:jc w:val="both"/>
        <w:rPr>
          <w:rFonts w:ascii="Times New Roman" w:hAnsi="Times New Roman"/>
          <w:bCs/>
          <w:sz w:val="24"/>
          <w:szCs w:val="24"/>
          <w:lang w:val="es-PE"/>
        </w:rPr>
      </w:pPr>
    </w:p>
    <w:p w:rsidR="005D5A49" w:rsidRPr="008447C6" w:rsidRDefault="005D5A49" w:rsidP="00A22EDD">
      <w:pPr>
        <w:tabs>
          <w:tab w:val="left" w:pos="1701"/>
        </w:tabs>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2.5.2.15</w:t>
      </w:r>
      <w:r w:rsidRPr="008447C6">
        <w:rPr>
          <w:rFonts w:ascii="Times New Roman" w:hAnsi="Times New Roman"/>
          <w:b/>
          <w:sz w:val="24"/>
          <w:szCs w:val="24"/>
          <w:lang w:val="es-MX"/>
        </w:rPr>
        <w:tab/>
        <w:t>C</w:t>
      </w:r>
      <w:r w:rsidR="008F4BB3" w:rsidRPr="008447C6">
        <w:rPr>
          <w:rFonts w:ascii="Times New Roman" w:hAnsi="Times New Roman"/>
          <w:b/>
          <w:sz w:val="24"/>
          <w:szCs w:val="24"/>
          <w:lang w:val="es-MX"/>
        </w:rPr>
        <w:t>imentaciones superficiales</w:t>
      </w:r>
    </w:p>
    <w:p w:rsidR="00E80528" w:rsidRPr="008447C6" w:rsidRDefault="00B82340" w:rsidP="00A22EDD">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Juarez y Rico</w:t>
      </w:r>
      <w:r w:rsidR="00A9211A" w:rsidRPr="008447C6">
        <w:rPr>
          <w:rFonts w:ascii="Times New Roman" w:hAnsi="Times New Roman"/>
          <w:bCs/>
          <w:sz w:val="24"/>
          <w:szCs w:val="24"/>
          <w:lang w:val="es-PE"/>
        </w:rPr>
        <w:t>, nos describen que l</w:t>
      </w:r>
      <w:r w:rsidR="00E80528" w:rsidRPr="008447C6">
        <w:rPr>
          <w:rFonts w:ascii="Times New Roman" w:hAnsi="Times New Roman"/>
          <w:sz w:val="24"/>
          <w:szCs w:val="24"/>
        </w:rPr>
        <w:t xml:space="preserve">a parte inferior de una estructura se denomina generalmente cimentación y su función es transferir la carga de la estructura al suelo en que </w:t>
      </w:r>
      <w:r w:rsidR="00E80528" w:rsidRPr="008447C6">
        <w:rPr>
          <w:rFonts w:ascii="Times New Roman" w:hAnsi="Times New Roman"/>
          <w:sz w:val="24"/>
          <w:szCs w:val="24"/>
        </w:rPr>
        <w:lastRenderedPageBreak/>
        <w:t>ésta descansa. Una cimentación adecuadamente diseñada es la que transfiere la carga a través del suelo sin provocar mucho esfuerzo a éste.</w:t>
      </w:r>
    </w:p>
    <w:p w:rsidR="00E80528" w:rsidRPr="008447C6" w:rsidRDefault="00E80528" w:rsidP="00A22EDD">
      <w:pPr>
        <w:tabs>
          <w:tab w:val="left" w:pos="1701"/>
        </w:tabs>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Para que una estructura </w:t>
      </w:r>
      <w:r w:rsidR="00AA29CB" w:rsidRPr="008447C6">
        <w:rPr>
          <w:rFonts w:ascii="Times New Roman" w:hAnsi="Times New Roman"/>
          <w:sz w:val="24"/>
          <w:szCs w:val="24"/>
        </w:rPr>
        <w:t>se comporte satisfactoriamente,</w:t>
      </w:r>
      <w:r w:rsidR="000F55F1" w:rsidRPr="008447C6">
        <w:rPr>
          <w:rFonts w:ascii="Times New Roman" w:hAnsi="Times New Roman"/>
          <w:sz w:val="24"/>
          <w:szCs w:val="24"/>
        </w:rPr>
        <w:t xml:space="preserve"> </w:t>
      </w:r>
      <w:r w:rsidRPr="008447C6">
        <w:rPr>
          <w:rFonts w:ascii="Times New Roman" w:hAnsi="Times New Roman"/>
          <w:sz w:val="24"/>
          <w:szCs w:val="24"/>
        </w:rPr>
        <w:t>las cimentaciones deben tener las siguientes características principales.</w:t>
      </w:r>
    </w:p>
    <w:p w:rsidR="00B82340" w:rsidRPr="008447C6" w:rsidRDefault="00B82340" w:rsidP="00A22EDD">
      <w:pPr>
        <w:tabs>
          <w:tab w:val="left" w:pos="1701"/>
        </w:tabs>
        <w:spacing w:before="120" w:after="120" w:line="360" w:lineRule="auto"/>
        <w:ind w:left="1701"/>
        <w:jc w:val="both"/>
        <w:rPr>
          <w:rFonts w:ascii="Times New Roman" w:hAnsi="Times New Roman"/>
          <w:sz w:val="24"/>
          <w:szCs w:val="24"/>
        </w:rPr>
      </w:pPr>
    </w:p>
    <w:p w:rsidR="00E80528" w:rsidRPr="008447C6" w:rsidRDefault="00B82340" w:rsidP="001E7DB2">
      <w:pPr>
        <w:numPr>
          <w:ilvl w:val="0"/>
          <w:numId w:val="10"/>
        </w:numPr>
        <w:tabs>
          <w:tab w:val="left" w:pos="851"/>
          <w:tab w:val="left" w:pos="1701"/>
        </w:tabs>
        <w:spacing w:before="120" w:after="120" w:line="360" w:lineRule="auto"/>
        <w:ind w:left="0" w:firstLine="0"/>
        <w:jc w:val="both"/>
        <w:rPr>
          <w:rFonts w:ascii="Times New Roman" w:hAnsi="Times New Roman"/>
          <w:b/>
          <w:sz w:val="24"/>
          <w:szCs w:val="24"/>
        </w:rPr>
      </w:pPr>
      <w:r w:rsidRPr="008447C6">
        <w:rPr>
          <w:rFonts w:ascii="Times New Roman" w:hAnsi="Times New Roman"/>
          <w:b/>
          <w:sz w:val="24"/>
          <w:szCs w:val="24"/>
        </w:rPr>
        <w:t>C</w:t>
      </w:r>
      <w:r w:rsidR="008F4BB3" w:rsidRPr="008447C6">
        <w:rPr>
          <w:rFonts w:ascii="Times New Roman" w:hAnsi="Times New Roman"/>
          <w:b/>
          <w:sz w:val="24"/>
          <w:szCs w:val="24"/>
        </w:rPr>
        <w:t>aracterísticas principales de las cimentaciones</w:t>
      </w:r>
    </w:p>
    <w:p w:rsidR="00B82340" w:rsidRPr="008447C6" w:rsidRDefault="00B82340" w:rsidP="00A22EDD">
      <w:pPr>
        <w:tabs>
          <w:tab w:val="left" w:pos="851"/>
        </w:tabs>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Juarez y Rico, nos describen lo siguiente:</w:t>
      </w:r>
    </w:p>
    <w:p w:rsidR="00316B3A" w:rsidRPr="008447C6" w:rsidRDefault="00B82340" w:rsidP="00A22EDD">
      <w:pPr>
        <w:tabs>
          <w:tab w:val="left" w:pos="851"/>
          <w:tab w:val="left" w:pos="1701"/>
          <w:tab w:val="left" w:pos="2552"/>
        </w:tabs>
        <w:spacing w:before="120" w:after="120" w:line="360" w:lineRule="auto"/>
        <w:jc w:val="both"/>
        <w:rPr>
          <w:rFonts w:ascii="Times New Roman" w:hAnsi="Times New Roman"/>
          <w:sz w:val="24"/>
          <w:szCs w:val="24"/>
        </w:rPr>
      </w:pPr>
      <w:r w:rsidRPr="008447C6">
        <w:rPr>
          <w:rFonts w:ascii="Times New Roman" w:hAnsi="Times New Roman"/>
          <w:b/>
          <w:sz w:val="24"/>
          <w:szCs w:val="24"/>
        </w:rPr>
        <w:t>a.1.</w:t>
      </w:r>
      <w:r w:rsidRPr="008447C6">
        <w:rPr>
          <w:rFonts w:ascii="Times New Roman" w:hAnsi="Times New Roman"/>
          <w:sz w:val="24"/>
          <w:szCs w:val="24"/>
        </w:rPr>
        <w:tab/>
      </w:r>
      <w:r w:rsidR="00E80528" w:rsidRPr="008447C6">
        <w:rPr>
          <w:rFonts w:ascii="Times New Roman" w:hAnsi="Times New Roman"/>
          <w:sz w:val="24"/>
          <w:szCs w:val="24"/>
        </w:rPr>
        <w:t>La cimentación debe ser segura contra una falla por corte general del suelo que lo soporta.</w:t>
      </w:r>
    </w:p>
    <w:p w:rsidR="00C827AC" w:rsidRPr="008447C6" w:rsidRDefault="00B82340" w:rsidP="00A22EDD">
      <w:pPr>
        <w:tabs>
          <w:tab w:val="left" w:pos="851"/>
          <w:tab w:val="left" w:pos="1701"/>
          <w:tab w:val="left" w:pos="2552"/>
        </w:tabs>
        <w:spacing w:before="120" w:after="120" w:line="360" w:lineRule="auto"/>
        <w:jc w:val="both"/>
        <w:rPr>
          <w:rFonts w:ascii="Times New Roman" w:hAnsi="Times New Roman"/>
          <w:sz w:val="24"/>
          <w:szCs w:val="24"/>
        </w:rPr>
      </w:pPr>
      <w:r w:rsidRPr="008447C6">
        <w:rPr>
          <w:rFonts w:ascii="Times New Roman" w:hAnsi="Times New Roman"/>
          <w:b/>
          <w:sz w:val="24"/>
          <w:szCs w:val="24"/>
        </w:rPr>
        <w:t>a.2.</w:t>
      </w:r>
      <w:r w:rsidRPr="008447C6">
        <w:rPr>
          <w:rFonts w:ascii="Times New Roman" w:hAnsi="Times New Roman"/>
          <w:sz w:val="24"/>
          <w:szCs w:val="24"/>
        </w:rPr>
        <w:tab/>
      </w:r>
      <w:r w:rsidR="00E80528" w:rsidRPr="008447C6">
        <w:rPr>
          <w:rFonts w:ascii="Times New Roman" w:hAnsi="Times New Roman"/>
          <w:sz w:val="24"/>
          <w:szCs w:val="24"/>
        </w:rPr>
        <w:t>La cimentación no debe experimentar un desplazamiento excesivo, es decir un asentamiento excesivo.</w:t>
      </w:r>
      <w:r w:rsidR="00F54C3A" w:rsidRPr="008447C6">
        <w:rPr>
          <w:rFonts w:ascii="Times New Roman" w:hAnsi="Times New Roman"/>
          <w:sz w:val="24"/>
          <w:szCs w:val="24"/>
        </w:rPr>
        <w:t xml:space="preserve"> </w:t>
      </w:r>
      <w:r w:rsidR="0010203F" w:rsidRPr="008447C6">
        <w:rPr>
          <w:rFonts w:ascii="Times New Roman" w:hAnsi="Times New Roman"/>
          <w:sz w:val="24"/>
          <w:szCs w:val="24"/>
        </w:rPr>
        <w:t>(El término excesivo es relativo, porque el grado de asentamiento permisible en una estructura depende de varias consideraciones)</w:t>
      </w:r>
    </w:p>
    <w:p w:rsidR="00C52FCC" w:rsidRPr="008447C6" w:rsidRDefault="0010203F" w:rsidP="00A22EDD">
      <w:pPr>
        <w:spacing w:before="120" w:after="120" w:line="360" w:lineRule="auto"/>
        <w:jc w:val="both"/>
        <w:rPr>
          <w:rFonts w:ascii="Times New Roman" w:hAnsi="Times New Roman"/>
          <w:sz w:val="24"/>
          <w:szCs w:val="24"/>
        </w:rPr>
      </w:pPr>
      <w:r w:rsidRPr="008447C6">
        <w:rPr>
          <w:rFonts w:ascii="Times New Roman" w:hAnsi="Times New Roman"/>
          <w:sz w:val="24"/>
          <w:szCs w:val="24"/>
        </w:rPr>
        <w:t>La carga por área unitaria de la cimentación bajo la cual ocurre la falla por corte se llama capacidad de carga última.</w:t>
      </w:r>
    </w:p>
    <w:p w:rsidR="00C52FCC" w:rsidRPr="008447C6" w:rsidRDefault="00C52FCC" w:rsidP="001E7DB2">
      <w:pPr>
        <w:numPr>
          <w:ilvl w:val="0"/>
          <w:numId w:val="10"/>
        </w:numPr>
        <w:tabs>
          <w:tab w:val="left" w:pos="851"/>
          <w:tab w:val="left" w:pos="1701"/>
        </w:tabs>
        <w:spacing w:line="360" w:lineRule="auto"/>
        <w:ind w:left="0" w:firstLine="0"/>
        <w:jc w:val="both"/>
        <w:rPr>
          <w:rFonts w:ascii="Times New Roman" w:hAnsi="Times New Roman"/>
          <w:b/>
          <w:sz w:val="24"/>
          <w:szCs w:val="24"/>
        </w:rPr>
      </w:pPr>
      <w:r w:rsidRPr="008447C6">
        <w:rPr>
          <w:rFonts w:ascii="Times New Roman" w:hAnsi="Times New Roman"/>
          <w:b/>
          <w:sz w:val="24"/>
          <w:szCs w:val="24"/>
        </w:rPr>
        <w:t>C</w:t>
      </w:r>
      <w:r w:rsidR="00E94919" w:rsidRPr="008447C6">
        <w:rPr>
          <w:rFonts w:ascii="Times New Roman" w:hAnsi="Times New Roman"/>
          <w:b/>
          <w:sz w:val="24"/>
          <w:szCs w:val="24"/>
        </w:rPr>
        <w:t>apacidad de carga última</w:t>
      </w:r>
    </w:p>
    <w:p w:rsidR="0090195B" w:rsidRPr="008447C6" w:rsidRDefault="0054125C" w:rsidP="00A22EDD">
      <w:pPr>
        <w:tabs>
          <w:tab w:val="left" w:pos="851"/>
          <w:tab w:val="left" w:pos="1701"/>
        </w:tabs>
        <w:spacing w:before="120" w:after="120" w:line="360" w:lineRule="auto"/>
        <w:jc w:val="both"/>
        <w:rPr>
          <w:rFonts w:ascii="Times New Roman" w:hAnsi="Times New Roman"/>
          <w:b/>
          <w:sz w:val="24"/>
          <w:szCs w:val="24"/>
        </w:rPr>
      </w:pPr>
      <w:r w:rsidRPr="008447C6">
        <w:rPr>
          <w:rFonts w:ascii="Times New Roman" w:hAnsi="Times New Roman"/>
          <w:bCs/>
          <w:sz w:val="24"/>
          <w:szCs w:val="24"/>
          <w:lang w:val="es-PE"/>
        </w:rPr>
        <w:t xml:space="preserve">Juarez y Rico, nos describen </w:t>
      </w:r>
      <w:r w:rsidR="00174333" w:rsidRPr="008447C6">
        <w:rPr>
          <w:rFonts w:ascii="Times New Roman" w:hAnsi="Times New Roman"/>
          <w:bCs/>
          <w:sz w:val="24"/>
          <w:szCs w:val="24"/>
          <w:lang w:val="es-PE"/>
        </w:rPr>
        <w:t>que e</w:t>
      </w:r>
      <w:r w:rsidR="00B42DCD" w:rsidRPr="008447C6">
        <w:rPr>
          <w:rFonts w:ascii="Times New Roman" w:hAnsi="Times New Roman"/>
          <w:sz w:val="24"/>
          <w:szCs w:val="24"/>
        </w:rPr>
        <w:t>l asentamiento se incrementa bajo una carga aplicada gradualmente. Cuando la carga toma un valor de q</w:t>
      </w:r>
      <w:r w:rsidR="00B42DCD" w:rsidRPr="008447C6">
        <w:rPr>
          <w:rFonts w:ascii="Times New Roman" w:hAnsi="Times New Roman"/>
          <w:sz w:val="24"/>
          <w:szCs w:val="24"/>
          <w:vertAlign w:val="subscript"/>
        </w:rPr>
        <w:t>u</w:t>
      </w:r>
      <w:r w:rsidR="00B42DCD" w:rsidRPr="008447C6">
        <w:rPr>
          <w:rFonts w:ascii="Times New Roman" w:hAnsi="Times New Roman"/>
          <w:sz w:val="24"/>
          <w:szCs w:val="24"/>
        </w:rPr>
        <w:t xml:space="preserve"> se produce una falla súbita del suelo que lo soporta a la cimentación. Esta carga q</w:t>
      </w:r>
      <w:r w:rsidR="00B42DCD" w:rsidRPr="008447C6">
        <w:rPr>
          <w:rFonts w:ascii="Times New Roman" w:hAnsi="Times New Roman"/>
          <w:sz w:val="24"/>
          <w:szCs w:val="24"/>
          <w:vertAlign w:val="subscript"/>
        </w:rPr>
        <w:t>u</w:t>
      </w:r>
      <w:r w:rsidR="00B42DCD" w:rsidRPr="008447C6">
        <w:rPr>
          <w:rFonts w:ascii="Times New Roman" w:hAnsi="Times New Roman"/>
          <w:sz w:val="24"/>
          <w:szCs w:val="24"/>
        </w:rPr>
        <w:t xml:space="preserve"> se denomina “capacidad de carga última de la cimentación”. Se presentan 3 tipos de fallas por corte:</w:t>
      </w:r>
    </w:p>
    <w:p w:rsidR="0090195B" w:rsidRPr="008447C6" w:rsidRDefault="0054125C" w:rsidP="00A22EDD">
      <w:pPr>
        <w:tabs>
          <w:tab w:val="left" w:pos="851"/>
          <w:tab w:val="left" w:pos="1701"/>
          <w:tab w:val="left" w:pos="2552"/>
        </w:tabs>
        <w:spacing w:before="120" w:after="120" w:line="360" w:lineRule="auto"/>
        <w:jc w:val="both"/>
        <w:rPr>
          <w:rFonts w:ascii="Times New Roman" w:hAnsi="Times New Roman"/>
          <w:b/>
          <w:sz w:val="24"/>
          <w:szCs w:val="24"/>
        </w:rPr>
      </w:pPr>
      <w:r w:rsidRPr="008447C6">
        <w:rPr>
          <w:rFonts w:ascii="Times New Roman" w:hAnsi="Times New Roman"/>
          <w:b/>
          <w:sz w:val="24"/>
          <w:szCs w:val="24"/>
        </w:rPr>
        <w:t>b.1.</w:t>
      </w:r>
      <w:r w:rsidRPr="008447C6">
        <w:rPr>
          <w:rFonts w:ascii="Times New Roman" w:hAnsi="Times New Roman"/>
          <w:b/>
          <w:sz w:val="24"/>
          <w:szCs w:val="24"/>
        </w:rPr>
        <w:tab/>
      </w:r>
      <w:r w:rsidR="0090195B" w:rsidRPr="008447C6">
        <w:rPr>
          <w:rFonts w:ascii="Times New Roman" w:hAnsi="Times New Roman"/>
          <w:b/>
          <w:sz w:val="24"/>
          <w:szCs w:val="24"/>
        </w:rPr>
        <w:t>Falla general por corte</w:t>
      </w:r>
    </w:p>
    <w:p w:rsidR="007C0A66" w:rsidRPr="008447C6" w:rsidRDefault="007C0A66" w:rsidP="00A22EDD">
      <w:pPr>
        <w:tabs>
          <w:tab w:val="left" w:pos="851"/>
          <w:tab w:val="left" w:pos="1701"/>
        </w:tabs>
        <w:spacing w:line="360" w:lineRule="auto"/>
        <w:jc w:val="both"/>
        <w:rPr>
          <w:rFonts w:ascii="Times New Roman" w:hAnsi="Times New Roman"/>
          <w:sz w:val="24"/>
          <w:szCs w:val="24"/>
        </w:rPr>
      </w:pPr>
      <w:r w:rsidRPr="008447C6">
        <w:rPr>
          <w:rFonts w:ascii="Times New Roman" w:hAnsi="Times New Roman"/>
          <w:sz w:val="24"/>
          <w:szCs w:val="24"/>
        </w:rPr>
        <w:t>Es un tipo de falla súbita del suelo, que va acompañada por una falla en la superficie del terreno, se presenta en arenas densas o arcillas duras.</w:t>
      </w:r>
    </w:p>
    <w:p w:rsidR="00A22EDD" w:rsidRPr="008447C6" w:rsidRDefault="00A22EDD" w:rsidP="00112A6F">
      <w:pPr>
        <w:tabs>
          <w:tab w:val="left" w:pos="1701"/>
        </w:tabs>
        <w:spacing w:line="360" w:lineRule="auto"/>
        <w:ind w:left="2058"/>
        <w:jc w:val="both"/>
        <w:rPr>
          <w:rFonts w:ascii="Times New Roman" w:hAnsi="Times New Roman"/>
          <w:sz w:val="24"/>
          <w:szCs w:val="24"/>
        </w:rPr>
      </w:pPr>
    </w:p>
    <w:p w:rsidR="00A22EDD" w:rsidRPr="008447C6" w:rsidRDefault="00A22EDD" w:rsidP="00112A6F">
      <w:pPr>
        <w:tabs>
          <w:tab w:val="left" w:pos="1701"/>
        </w:tabs>
        <w:spacing w:line="360" w:lineRule="auto"/>
        <w:ind w:left="2058"/>
        <w:jc w:val="both"/>
        <w:rPr>
          <w:rFonts w:ascii="Times New Roman" w:hAnsi="Times New Roman"/>
          <w:sz w:val="24"/>
          <w:szCs w:val="24"/>
        </w:rPr>
      </w:pPr>
    </w:p>
    <w:p w:rsidR="00A22EDD" w:rsidRPr="008447C6" w:rsidRDefault="00A22EDD" w:rsidP="00112A6F">
      <w:pPr>
        <w:tabs>
          <w:tab w:val="left" w:pos="1701"/>
        </w:tabs>
        <w:spacing w:line="360" w:lineRule="auto"/>
        <w:ind w:left="2058"/>
        <w:jc w:val="both"/>
        <w:rPr>
          <w:rFonts w:ascii="Times New Roman" w:hAnsi="Times New Roman"/>
          <w:sz w:val="24"/>
          <w:szCs w:val="24"/>
        </w:rPr>
      </w:pPr>
    </w:p>
    <w:p w:rsidR="00A22EDD" w:rsidRPr="008447C6" w:rsidRDefault="00A22EDD" w:rsidP="00112A6F">
      <w:pPr>
        <w:tabs>
          <w:tab w:val="left" w:pos="1701"/>
        </w:tabs>
        <w:spacing w:line="360" w:lineRule="auto"/>
        <w:ind w:left="2058"/>
        <w:jc w:val="both"/>
        <w:rPr>
          <w:rFonts w:ascii="Times New Roman" w:hAnsi="Times New Roman"/>
          <w:sz w:val="24"/>
          <w:szCs w:val="24"/>
        </w:rPr>
      </w:pPr>
    </w:p>
    <w:p w:rsidR="00A22EDD" w:rsidRPr="008447C6" w:rsidRDefault="00737362" w:rsidP="00112A6F">
      <w:pPr>
        <w:tabs>
          <w:tab w:val="left" w:pos="1701"/>
        </w:tabs>
        <w:spacing w:line="360" w:lineRule="auto"/>
        <w:ind w:left="2058"/>
        <w:jc w:val="both"/>
        <w:rPr>
          <w:rFonts w:ascii="Times New Roman" w:hAnsi="Times New Roman"/>
          <w:sz w:val="24"/>
          <w:szCs w:val="24"/>
        </w:rPr>
      </w:pPr>
      <w:r w:rsidRPr="008447C6">
        <w:rPr>
          <w:rFonts w:ascii="Times New Roman" w:hAnsi="Times New Roman"/>
          <w:noProof/>
          <w:lang w:val="es-PE" w:eastAsia="es-PE"/>
        </w:rPr>
        <w:lastRenderedPageBreak/>
        <w:drawing>
          <wp:anchor distT="0" distB="0" distL="114300" distR="114300" simplePos="0" relativeHeight="251633152" behindDoc="1" locked="0" layoutInCell="1" allowOverlap="1">
            <wp:simplePos x="0" y="0"/>
            <wp:positionH relativeFrom="column">
              <wp:posOffset>1168400</wp:posOffset>
            </wp:positionH>
            <wp:positionV relativeFrom="paragraph">
              <wp:posOffset>19050</wp:posOffset>
            </wp:positionV>
            <wp:extent cx="3450590" cy="1746250"/>
            <wp:effectExtent l="19050" t="19050" r="16510" b="25400"/>
            <wp:wrapTight wrapText="bothSides">
              <wp:wrapPolygon edited="0">
                <wp:start x="-119" y="-236"/>
                <wp:lineTo x="-119" y="21679"/>
                <wp:lineTo x="21584" y="21679"/>
                <wp:lineTo x="21584" y="-236"/>
                <wp:lineTo x="-119" y="-236"/>
              </wp:wrapPolygon>
            </wp:wrapTight>
            <wp:docPr id="254" name="Imagen 83"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descr="Dibujo"/>
                    <pic:cNvPicPr>
                      <a:picLocks noChangeAspect="1" noChangeArrowheads="1"/>
                    </pic:cNvPicPr>
                  </pic:nvPicPr>
                  <pic:blipFill>
                    <a:blip r:embed="rId302" cstate="print">
                      <a:extLst>
                        <a:ext uri="{BEBA8EAE-BF5A-486C-A8C5-ECC9F3942E4B}">
                          <a14:imgProps xmlns:a14="http://schemas.microsoft.com/office/drawing/2010/main">
                            <a14:imgLayer r:embed="rId303">
                              <a14:imgEffect>
                                <a14:saturation sat="200000"/>
                              </a14:imgEffect>
                            </a14:imgLayer>
                          </a14:imgProps>
                        </a:ext>
                      </a:extLst>
                    </a:blip>
                    <a:srcRect t="10274" r="9496" b="18808"/>
                    <a:stretch>
                      <a:fillRect/>
                    </a:stretch>
                  </pic:blipFill>
                  <pic:spPr bwMode="auto">
                    <a:xfrm>
                      <a:off x="0" y="0"/>
                      <a:ext cx="3450590" cy="1746250"/>
                    </a:xfrm>
                    <a:prstGeom prst="rect">
                      <a:avLst/>
                    </a:prstGeom>
                    <a:noFill/>
                    <a:ln w="9525">
                      <a:solidFill>
                        <a:srgbClr val="808080"/>
                      </a:solidFill>
                      <a:miter lim="800000"/>
                      <a:headEnd/>
                      <a:tailEnd/>
                    </a:ln>
                  </pic:spPr>
                </pic:pic>
              </a:graphicData>
            </a:graphic>
          </wp:anchor>
        </w:drawing>
      </w:r>
    </w:p>
    <w:p w:rsidR="00A22EDD" w:rsidRPr="008447C6" w:rsidRDefault="00A22EDD" w:rsidP="00112A6F">
      <w:pPr>
        <w:tabs>
          <w:tab w:val="left" w:pos="1701"/>
        </w:tabs>
        <w:spacing w:line="360" w:lineRule="auto"/>
        <w:ind w:left="2058"/>
        <w:jc w:val="both"/>
        <w:rPr>
          <w:rFonts w:ascii="Times New Roman" w:hAnsi="Times New Roman"/>
          <w:sz w:val="24"/>
          <w:szCs w:val="24"/>
        </w:rPr>
      </w:pPr>
    </w:p>
    <w:p w:rsidR="00A22EDD" w:rsidRPr="008447C6" w:rsidRDefault="00A22EDD" w:rsidP="00112A6F">
      <w:pPr>
        <w:tabs>
          <w:tab w:val="left" w:pos="1701"/>
        </w:tabs>
        <w:spacing w:line="360" w:lineRule="auto"/>
        <w:ind w:left="2058"/>
        <w:jc w:val="both"/>
        <w:rPr>
          <w:rFonts w:ascii="Times New Roman" w:hAnsi="Times New Roman"/>
          <w:sz w:val="24"/>
          <w:szCs w:val="24"/>
        </w:rPr>
      </w:pPr>
    </w:p>
    <w:p w:rsidR="00196C6B" w:rsidRPr="008447C6" w:rsidRDefault="00196C6B" w:rsidP="00112A6F">
      <w:pPr>
        <w:tabs>
          <w:tab w:val="left" w:pos="1701"/>
        </w:tabs>
        <w:spacing w:line="360" w:lineRule="auto"/>
        <w:ind w:left="2058"/>
        <w:jc w:val="both"/>
        <w:rPr>
          <w:rFonts w:ascii="Times New Roman" w:hAnsi="Times New Roman"/>
          <w:sz w:val="24"/>
          <w:szCs w:val="24"/>
        </w:rPr>
      </w:pPr>
    </w:p>
    <w:p w:rsidR="00FC6A5E" w:rsidRPr="008447C6" w:rsidRDefault="00FC6A5E" w:rsidP="00112A6F">
      <w:pPr>
        <w:spacing w:line="360" w:lineRule="auto"/>
        <w:ind w:left="709"/>
        <w:jc w:val="both"/>
        <w:rPr>
          <w:rFonts w:ascii="Times New Roman" w:hAnsi="Times New Roman"/>
          <w:bCs/>
          <w:sz w:val="24"/>
          <w:szCs w:val="24"/>
          <w:lang w:val="es-PE"/>
        </w:rPr>
      </w:pPr>
    </w:p>
    <w:p w:rsidR="00FC6A5E" w:rsidRPr="008447C6" w:rsidRDefault="00FC6A5E" w:rsidP="00112A6F">
      <w:pPr>
        <w:spacing w:line="360" w:lineRule="auto"/>
        <w:ind w:left="709"/>
        <w:jc w:val="both"/>
        <w:rPr>
          <w:rFonts w:ascii="Times New Roman" w:hAnsi="Times New Roman"/>
          <w:bCs/>
          <w:sz w:val="24"/>
          <w:szCs w:val="24"/>
          <w:lang w:val="es-PE"/>
        </w:rPr>
      </w:pPr>
    </w:p>
    <w:p w:rsidR="00FC6A5E" w:rsidRPr="008447C6" w:rsidRDefault="00FC6A5E" w:rsidP="00112A6F">
      <w:pPr>
        <w:spacing w:line="360" w:lineRule="auto"/>
        <w:ind w:left="709"/>
        <w:jc w:val="both"/>
        <w:rPr>
          <w:rFonts w:ascii="Times New Roman" w:hAnsi="Times New Roman"/>
          <w:bCs/>
          <w:sz w:val="24"/>
          <w:szCs w:val="24"/>
          <w:lang w:val="es-PE"/>
        </w:rPr>
      </w:pPr>
    </w:p>
    <w:p w:rsidR="00FC6A5E" w:rsidRPr="008447C6" w:rsidRDefault="00FC6A5E" w:rsidP="00112A6F">
      <w:pPr>
        <w:spacing w:line="360" w:lineRule="auto"/>
        <w:ind w:left="709"/>
        <w:jc w:val="both"/>
        <w:rPr>
          <w:rFonts w:ascii="Times New Roman" w:hAnsi="Times New Roman"/>
          <w:bCs/>
          <w:sz w:val="24"/>
          <w:szCs w:val="24"/>
          <w:lang w:val="es-PE"/>
        </w:rPr>
      </w:pPr>
    </w:p>
    <w:p w:rsidR="00D66B31" w:rsidRPr="00737362" w:rsidRDefault="00737362" w:rsidP="00112A6F">
      <w:pPr>
        <w:spacing w:line="360" w:lineRule="auto"/>
        <w:ind w:left="2552"/>
        <w:jc w:val="both"/>
        <w:rPr>
          <w:rStyle w:val="nfasis"/>
          <w:rFonts w:ascii="Times New Roman" w:hAnsi="Times New Roman"/>
          <w:i w:val="0"/>
          <w:szCs w:val="24"/>
        </w:rPr>
      </w:pPr>
      <w:r w:rsidRPr="00737362">
        <w:rPr>
          <w:rStyle w:val="nfasis"/>
          <w:rFonts w:ascii="Times New Roman" w:hAnsi="Times New Roman"/>
          <w:szCs w:val="24"/>
        </w:rPr>
        <w:t>Figura 27</w:t>
      </w:r>
      <w:r w:rsidR="00D66B31" w:rsidRPr="00737362">
        <w:rPr>
          <w:rStyle w:val="nfasis"/>
          <w:rFonts w:ascii="Times New Roman" w:hAnsi="Times New Roman"/>
          <w:szCs w:val="24"/>
        </w:rPr>
        <w:t>.</w:t>
      </w:r>
      <w:r w:rsidR="00D66B31" w:rsidRPr="00737362">
        <w:rPr>
          <w:rStyle w:val="nfasis"/>
          <w:rFonts w:ascii="Times New Roman" w:hAnsi="Times New Roman"/>
          <w:i w:val="0"/>
          <w:szCs w:val="24"/>
        </w:rPr>
        <w:t xml:space="preserve"> Falla general por corte</w:t>
      </w:r>
      <w:r w:rsidR="00BC2E90" w:rsidRPr="00737362">
        <w:rPr>
          <w:rStyle w:val="nfasis"/>
          <w:rFonts w:ascii="Times New Roman" w:hAnsi="Times New Roman"/>
          <w:i w:val="0"/>
          <w:szCs w:val="24"/>
        </w:rPr>
        <w:t>. (Fuente: Vesic, 1973)</w:t>
      </w:r>
    </w:p>
    <w:p w:rsidR="00174333" w:rsidRPr="008447C6" w:rsidRDefault="00174333" w:rsidP="00112A6F">
      <w:pPr>
        <w:spacing w:line="360" w:lineRule="auto"/>
        <w:ind w:left="2552"/>
        <w:jc w:val="both"/>
        <w:rPr>
          <w:rFonts w:ascii="Times New Roman" w:hAnsi="Times New Roman"/>
          <w:sz w:val="24"/>
          <w:szCs w:val="24"/>
        </w:rPr>
      </w:pPr>
    </w:p>
    <w:p w:rsidR="0006648D" w:rsidRPr="008447C6" w:rsidRDefault="0054125C" w:rsidP="00A22EDD">
      <w:pPr>
        <w:tabs>
          <w:tab w:val="left" w:pos="851"/>
          <w:tab w:val="left" w:pos="1701"/>
          <w:tab w:val="left" w:pos="2552"/>
        </w:tabs>
        <w:spacing w:line="360" w:lineRule="auto"/>
        <w:jc w:val="both"/>
        <w:rPr>
          <w:rFonts w:ascii="Times New Roman" w:hAnsi="Times New Roman"/>
          <w:b/>
          <w:sz w:val="24"/>
          <w:szCs w:val="24"/>
        </w:rPr>
      </w:pPr>
      <w:r w:rsidRPr="008447C6">
        <w:rPr>
          <w:rFonts w:ascii="Times New Roman" w:hAnsi="Times New Roman"/>
          <w:b/>
          <w:sz w:val="24"/>
          <w:szCs w:val="24"/>
        </w:rPr>
        <w:t>b.2.</w:t>
      </w:r>
      <w:r w:rsidRPr="008447C6">
        <w:rPr>
          <w:rFonts w:ascii="Times New Roman" w:hAnsi="Times New Roman"/>
          <w:b/>
          <w:sz w:val="24"/>
          <w:szCs w:val="24"/>
        </w:rPr>
        <w:tab/>
      </w:r>
      <w:r w:rsidR="0006648D" w:rsidRPr="008447C6">
        <w:rPr>
          <w:rFonts w:ascii="Times New Roman" w:hAnsi="Times New Roman"/>
          <w:b/>
          <w:sz w:val="24"/>
          <w:szCs w:val="24"/>
        </w:rPr>
        <w:t>Falla local por corte</w:t>
      </w:r>
    </w:p>
    <w:p w:rsidR="00FC6A5E" w:rsidRPr="008447C6" w:rsidRDefault="0006648D" w:rsidP="00A22EDD">
      <w:pPr>
        <w:tabs>
          <w:tab w:val="left" w:pos="851"/>
          <w:tab w:val="left" w:pos="1701"/>
        </w:tabs>
        <w:spacing w:line="360" w:lineRule="auto"/>
        <w:jc w:val="both"/>
        <w:rPr>
          <w:rFonts w:ascii="Times New Roman" w:hAnsi="Times New Roman"/>
          <w:sz w:val="24"/>
          <w:szCs w:val="24"/>
        </w:rPr>
      </w:pPr>
      <w:r w:rsidRPr="008447C6">
        <w:rPr>
          <w:rFonts w:ascii="Times New Roman" w:hAnsi="Times New Roman"/>
          <w:sz w:val="24"/>
          <w:szCs w:val="24"/>
        </w:rPr>
        <w:t>Para suelos arenosos o arcillosos de compacidad media, un incremento de la carga en la cimentación estará acompañado por un incremento considerable de los asentamientos, cuando la carga alcanza un valor q</w:t>
      </w:r>
      <w:r w:rsidRPr="008447C6">
        <w:rPr>
          <w:rFonts w:ascii="Times New Roman" w:hAnsi="Times New Roman"/>
          <w:sz w:val="24"/>
          <w:szCs w:val="24"/>
          <w:vertAlign w:val="subscript"/>
        </w:rPr>
        <w:t>u</w:t>
      </w:r>
      <w:r w:rsidRPr="008447C6">
        <w:rPr>
          <w:rFonts w:ascii="Times New Roman" w:hAnsi="Times New Roman"/>
          <w:sz w:val="24"/>
          <w:szCs w:val="24"/>
        </w:rPr>
        <w:t>(1) el movimiento de l</w:t>
      </w:r>
      <w:r w:rsidR="007E5166" w:rsidRPr="008447C6">
        <w:rPr>
          <w:rFonts w:ascii="Times New Roman" w:hAnsi="Times New Roman"/>
          <w:sz w:val="24"/>
          <w:szCs w:val="24"/>
        </w:rPr>
        <w:t xml:space="preserve">a cimentación estará acompañado </w:t>
      </w:r>
      <w:r w:rsidRPr="008447C6">
        <w:rPr>
          <w:rFonts w:ascii="Times New Roman" w:hAnsi="Times New Roman"/>
          <w:sz w:val="24"/>
          <w:szCs w:val="24"/>
        </w:rPr>
        <w:t>de</w:t>
      </w:r>
      <w:r w:rsidR="007E5166" w:rsidRPr="008447C6">
        <w:rPr>
          <w:rFonts w:ascii="Times New Roman" w:hAnsi="Times New Roman"/>
          <w:sz w:val="24"/>
          <w:szCs w:val="24"/>
        </w:rPr>
        <w:t xml:space="preserve"> </w:t>
      </w:r>
      <w:r w:rsidRPr="008447C6">
        <w:rPr>
          <w:rFonts w:ascii="Times New Roman" w:hAnsi="Times New Roman"/>
          <w:sz w:val="24"/>
          <w:szCs w:val="24"/>
        </w:rPr>
        <w:t>giros súbitos, y grandes asentamientos, se producirán al alcanza</w:t>
      </w:r>
      <w:r w:rsidR="004F30D6" w:rsidRPr="008447C6">
        <w:rPr>
          <w:rFonts w:ascii="Times New Roman" w:hAnsi="Times New Roman"/>
          <w:sz w:val="24"/>
          <w:szCs w:val="24"/>
        </w:rPr>
        <w:t>r la capacidad de carga última</w:t>
      </w:r>
      <w:r w:rsidRPr="008447C6">
        <w:rPr>
          <w:rFonts w:ascii="Times New Roman" w:hAnsi="Times New Roman"/>
          <w:sz w:val="24"/>
          <w:szCs w:val="24"/>
        </w:rPr>
        <w:t xml:space="preserve"> (qu), en este caso la superficie de la falla en el suelo se extiende gradualmente hacia fuera de la cimentación. La carga por unidad de área de la cimentación q</w:t>
      </w:r>
      <w:r w:rsidRPr="008447C6">
        <w:rPr>
          <w:rFonts w:ascii="Times New Roman" w:hAnsi="Times New Roman"/>
          <w:sz w:val="24"/>
          <w:szCs w:val="24"/>
          <w:vertAlign w:val="subscript"/>
        </w:rPr>
        <w:t>u</w:t>
      </w:r>
      <w:r w:rsidR="004F30D6" w:rsidRPr="008447C6">
        <w:rPr>
          <w:rFonts w:ascii="Times New Roman" w:hAnsi="Times New Roman"/>
          <w:sz w:val="24"/>
          <w:szCs w:val="24"/>
        </w:rPr>
        <w:t xml:space="preserve">(1) </w:t>
      </w:r>
      <w:r w:rsidRPr="008447C6">
        <w:rPr>
          <w:rFonts w:ascii="Times New Roman" w:hAnsi="Times New Roman"/>
          <w:sz w:val="24"/>
          <w:szCs w:val="24"/>
        </w:rPr>
        <w:t>se denomina carga primera de falla (Vesic 1963).</w:t>
      </w:r>
    </w:p>
    <w:p w:rsidR="0054125C" w:rsidRPr="008447C6" w:rsidRDefault="00737362" w:rsidP="00112A6F">
      <w:pPr>
        <w:tabs>
          <w:tab w:val="left" w:pos="1701"/>
        </w:tabs>
        <w:spacing w:line="360" w:lineRule="auto"/>
        <w:ind w:left="2552"/>
        <w:jc w:val="both"/>
        <w:rPr>
          <w:rFonts w:ascii="Times New Roman" w:hAnsi="Times New Roman"/>
          <w:sz w:val="24"/>
          <w:szCs w:val="24"/>
        </w:rPr>
      </w:pPr>
      <w:r w:rsidRPr="008447C6">
        <w:rPr>
          <w:rFonts w:ascii="Times New Roman" w:hAnsi="Times New Roman"/>
          <w:noProof/>
          <w:lang w:val="es-PE" w:eastAsia="es-PE"/>
        </w:rPr>
        <w:drawing>
          <wp:anchor distT="0" distB="0" distL="114300" distR="114300" simplePos="0" relativeHeight="251634176" behindDoc="1" locked="0" layoutInCell="1" allowOverlap="1">
            <wp:simplePos x="0" y="0"/>
            <wp:positionH relativeFrom="column">
              <wp:posOffset>1264285</wp:posOffset>
            </wp:positionH>
            <wp:positionV relativeFrom="paragraph">
              <wp:posOffset>156210</wp:posOffset>
            </wp:positionV>
            <wp:extent cx="3399790" cy="1817370"/>
            <wp:effectExtent l="19050" t="19050" r="10160" b="11430"/>
            <wp:wrapTight wrapText="bothSides">
              <wp:wrapPolygon edited="0">
                <wp:start x="-121" y="-226"/>
                <wp:lineTo x="-121" y="21736"/>
                <wp:lineTo x="21665" y="21736"/>
                <wp:lineTo x="21665" y="-226"/>
                <wp:lineTo x="-121" y="-226"/>
              </wp:wrapPolygon>
            </wp:wrapTight>
            <wp:docPr id="253" name="Imagen 86"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descr="Dibujo"/>
                    <pic:cNvPicPr>
                      <a:picLocks noChangeAspect="1" noChangeArrowheads="1"/>
                    </pic:cNvPicPr>
                  </pic:nvPicPr>
                  <pic:blipFill>
                    <a:blip r:embed="rId304" cstate="print"/>
                    <a:srcRect t="8748" r="9496" b="16599"/>
                    <a:stretch>
                      <a:fillRect/>
                    </a:stretch>
                  </pic:blipFill>
                  <pic:spPr bwMode="auto">
                    <a:xfrm>
                      <a:off x="0" y="0"/>
                      <a:ext cx="3399790" cy="1817370"/>
                    </a:xfrm>
                    <a:prstGeom prst="rect">
                      <a:avLst/>
                    </a:prstGeom>
                    <a:noFill/>
                    <a:ln w="9525">
                      <a:solidFill>
                        <a:srgbClr val="808080"/>
                      </a:solidFill>
                      <a:miter lim="800000"/>
                      <a:headEnd/>
                      <a:tailEnd/>
                    </a:ln>
                  </pic:spPr>
                </pic:pic>
              </a:graphicData>
            </a:graphic>
          </wp:anchor>
        </w:drawing>
      </w:r>
    </w:p>
    <w:p w:rsidR="000F33E9" w:rsidRPr="008447C6" w:rsidRDefault="000F33E9" w:rsidP="00112A6F">
      <w:pPr>
        <w:tabs>
          <w:tab w:val="left" w:pos="1701"/>
        </w:tabs>
        <w:spacing w:line="360" w:lineRule="auto"/>
        <w:ind w:left="2058"/>
        <w:jc w:val="both"/>
        <w:rPr>
          <w:rFonts w:ascii="Times New Roman" w:hAnsi="Times New Roman"/>
          <w:sz w:val="24"/>
          <w:szCs w:val="24"/>
        </w:rPr>
      </w:pPr>
    </w:p>
    <w:p w:rsidR="00FC6A5E" w:rsidRPr="008447C6" w:rsidRDefault="00FC6A5E" w:rsidP="00112A6F">
      <w:pPr>
        <w:spacing w:line="360" w:lineRule="auto"/>
        <w:ind w:left="709"/>
        <w:jc w:val="both"/>
        <w:rPr>
          <w:rFonts w:ascii="Times New Roman" w:hAnsi="Times New Roman"/>
          <w:bCs/>
          <w:sz w:val="24"/>
          <w:szCs w:val="24"/>
          <w:lang w:val="es-PE"/>
        </w:rPr>
      </w:pPr>
    </w:p>
    <w:p w:rsidR="00FC6A5E" w:rsidRPr="008447C6" w:rsidRDefault="00FC6A5E" w:rsidP="00112A6F">
      <w:pPr>
        <w:spacing w:line="360" w:lineRule="auto"/>
        <w:ind w:left="709"/>
        <w:jc w:val="both"/>
        <w:rPr>
          <w:rFonts w:ascii="Times New Roman" w:hAnsi="Times New Roman"/>
          <w:bCs/>
          <w:sz w:val="24"/>
          <w:szCs w:val="24"/>
          <w:lang w:val="es-PE"/>
        </w:rPr>
      </w:pPr>
    </w:p>
    <w:p w:rsidR="00FC6A5E" w:rsidRPr="008447C6" w:rsidRDefault="00FC6A5E" w:rsidP="00112A6F">
      <w:pPr>
        <w:spacing w:line="360" w:lineRule="auto"/>
        <w:ind w:left="709"/>
        <w:jc w:val="both"/>
        <w:rPr>
          <w:rFonts w:ascii="Times New Roman" w:hAnsi="Times New Roman"/>
          <w:bCs/>
          <w:sz w:val="24"/>
          <w:szCs w:val="24"/>
          <w:lang w:val="es-PE"/>
        </w:rPr>
      </w:pPr>
    </w:p>
    <w:p w:rsidR="00FC6A5E" w:rsidRPr="008447C6" w:rsidRDefault="00FC6A5E" w:rsidP="00112A6F">
      <w:pPr>
        <w:spacing w:line="360" w:lineRule="auto"/>
        <w:ind w:left="709"/>
        <w:jc w:val="both"/>
        <w:rPr>
          <w:rFonts w:ascii="Times New Roman" w:hAnsi="Times New Roman"/>
          <w:bCs/>
          <w:sz w:val="24"/>
          <w:szCs w:val="24"/>
          <w:lang w:val="es-PE"/>
        </w:rPr>
      </w:pPr>
    </w:p>
    <w:p w:rsidR="00FC6A5E" w:rsidRPr="008447C6" w:rsidRDefault="00FC6A5E" w:rsidP="00112A6F">
      <w:pPr>
        <w:spacing w:line="360" w:lineRule="auto"/>
        <w:ind w:left="709"/>
        <w:jc w:val="both"/>
        <w:rPr>
          <w:rFonts w:ascii="Times New Roman" w:hAnsi="Times New Roman"/>
          <w:bCs/>
          <w:sz w:val="24"/>
          <w:szCs w:val="24"/>
          <w:lang w:val="es-PE"/>
        </w:rPr>
      </w:pPr>
    </w:p>
    <w:p w:rsidR="00FC6A5E" w:rsidRPr="008447C6" w:rsidRDefault="00FC6A5E" w:rsidP="00112A6F">
      <w:pPr>
        <w:spacing w:line="360" w:lineRule="auto"/>
        <w:ind w:left="709"/>
        <w:jc w:val="both"/>
        <w:rPr>
          <w:rFonts w:ascii="Times New Roman" w:hAnsi="Times New Roman"/>
          <w:bCs/>
          <w:sz w:val="24"/>
          <w:szCs w:val="24"/>
          <w:lang w:val="es-PE"/>
        </w:rPr>
      </w:pPr>
    </w:p>
    <w:p w:rsidR="00D66B31" w:rsidRPr="007B7F97" w:rsidRDefault="00D66B31" w:rsidP="007B7F97">
      <w:pPr>
        <w:spacing w:line="360" w:lineRule="auto"/>
        <w:ind w:left="1985"/>
        <w:jc w:val="both"/>
        <w:rPr>
          <w:rFonts w:ascii="Times New Roman" w:hAnsi="Times New Roman"/>
          <w:szCs w:val="24"/>
        </w:rPr>
      </w:pPr>
      <w:r w:rsidRPr="007B7F97">
        <w:rPr>
          <w:rStyle w:val="nfasis"/>
          <w:rFonts w:ascii="Times New Roman" w:hAnsi="Times New Roman"/>
          <w:szCs w:val="24"/>
        </w:rPr>
        <w:t xml:space="preserve">Figura </w:t>
      </w:r>
      <w:r w:rsidR="008C4869" w:rsidRPr="007B7F97">
        <w:rPr>
          <w:rStyle w:val="nfasis"/>
          <w:rFonts w:ascii="Times New Roman" w:hAnsi="Times New Roman"/>
          <w:szCs w:val="24"/>
        </w:rPr>
        <w:t>28</w:t>
      </w:r>
      <w:r w:rsidRPr="007B7F97">
        <w:rPr>
          <w:rStyle w:val="nfasis"/>
          <w:rFonts w:ascii="Times New Roman" w:hAnsi="Times New Roman"/>
          <w:szCs w:val="24"/>
        </w:rPr>
        <w:t>.</w:t>
      </w:r>
      <w:r w:rsidRPr="007B7F97">
        <w:rPr>
          <w:rStyle w:val="nfasis"/>
          <w:rFonts w:ascii="Times New Roman" w:hAnsi="Times New Roman"/>
          <w:i w:val="0"/>
          <w:szCs w:val="24"/>
        </w:rPr>
        <w:t xml:space="preserve"> Falla local por corte</w:t>
      </w:r>
      <w:r w:rsidR="003C2208" w:rsidRPr="007B7F97">
        <w:rPr>
          <w:rStyle w:val="nfasis"/>
          <w:rFonts w:ascii="Times New Roman" w:hAnsi="Times New Roman"/>
          <w:i w:val="0"/>
          <w:szCs w:val="24"/>
        </w:rPr>
        <w:t>. (Fuente: Vesic, 1973)</w:t>
      </w:r>
    </w:p>
    <w:p w:rsidR="00D66B31" w:rsidRPr="008447C6" w:rsidRDefault="00D66B31" w:rsidP="00112A6F">
      <w:pPr>
        <w:spacing w:line="360" w:lineRule="auto"/>
        <w:ind w:left="709"/>
        <w:jc w:val="both"/>
        <w:rPr>
          <w:rFonts w:ascii="Times New Roman" w:hAnsi="Times New Roman"/>
          <w:bCs/>
          <w:sz w:val="24"/>
          <w:szCs w:val="24"/>
          <w:lang w:val="es-PE"/>
        </w:rPr>
      </w:pPr>
    </w:p>
    <w:p w:rsidR="008502A5" w:rsidRPr="008447C6" w:rsidRDefault="0054125C" w:rsidP="00A22EDD">
      <w:pPr>
        <w:tabs>
          <w:tab w:val="left" w:pos="1701"/>
          <w:tab w:val="left" w:pos="2552"/>
        </w:tabs>
        <w:spacing w:line="360" w:lineRule="auto"/>
        <w:jc w:val="both"/>
        <w:rPr>
          <w:rFonts w:ascii="Times New Roman" w:hAnsi="Times New Roman"/>
          <w:b/>
          <w:sz w:val="24"/>
          <w:szCs w:val="24"/>
        </w:rPr>
      </w:pPr>
      <w:r w:rsidRPr="008447C6">
        <w:rPr>
          <w:rFonts w:ascii="Times New Roman" w:hAnsi="Times New Roman"/>
          <w:b/>
          <w:sz w:val="24"/>
          <w:szCs w:val="24"/>
        </w:rPr>
        <w:t>b.3.</w:t>
      </w:r>
      <w:r w:rsidRPr="008447C6">
        <w:rPr>
          <w:rFonts w:ascii="Times New Roman" w:hAnsi="Times New Roman"/>
          <w:b/>
          <w:sz w:val="24"/>
          <w:szCs w:val="24"/>
        </w:rPr>
        <w:tab/>
      </w:r>
      <w:r w:rsidR="008502A5" w:rsidRPr="008447C6">
        <w:rPr>
          <w:rFonts w:ascii="Times New Roman" w:hAnsi="Times New Roman"/>
          <w:b/>
          <w:sz w:val="24"/>
          <w:szCs w:val="24"/>
        </w:rPr>
        <w:t>Falla de corte por punzonamiento</w:t>
      </w:r>
    </w:p>
    <w:p w:rsidR="00FC6A5E" w:rsidRPr="008447C6" w:rsidRDefault="00255E3B" w:rsidP="00A22EDD">
      <w:pPr>
        <w:tabs>
          <w:tab w:val="left" w:pos="1701"/>
        </w:tabs>
        <w:spacing w:line="360" w:lineRule="auto"/>
        <w:jc w:val="both"/>
        <w:rPr>
          <w:rFonts w:ascii="Times New Roman" w:hAnsi="Times New Roman"/>
          <w:sz w:val="24"/>
          <w:szCs w:val="24"/>
        </w:rPr>
      </w:pPr>
      <w:r w:rsidRPr="008447C6">
        <w:rPr>
          <w:rFonts w:ascii="Times New Roman" w:hAnsi="Times New Roman"/>
          <w:sz w:val="24"/>
          <w:szCs w:val="24"/>
        </w:rPr>
        <w:t>En arenas sueltas o arcillas blandas, la superficie de falla no se extenderá a la superficie del terreno, para valores de carga más grandes que q</w:t>
      </w:r>
      <w:r w:rsidRPr="008447C6">
        <w:rPr>
          <w:rFonts w:ascii="Times New Roman" w:hAnsi="Times New Roman"/>
          <w:sz w:val="24"/>
          <w:szCs w:val="24"/>
          <w:vertAlign w:val="subscript"/>
        </w:rPr>
        <w:t>u</w:t>
      </w:r>
      <w:r w:rsidRPr="008447C6">
        <w:rPr>
          <w:rFonts w:ascii="Times New Roman" w:hAnsi="Times New Roman"/>
          <w:sz w:val="24"/>
          <w:szCs w:val="24"/>
        </w:rPr>
        <w:t>,</w:t>
      </w:r>
      <w:r w:rsidR="00137F15" w:rsidRPr="008447C6">
        <w:rPr>
          <w:rFonts w:ascii="Times New Roman" w:hAnsi="Times New Roman"/>
          <w:sz w:val="24"/>
          <w:szCs w:val="24"/>
        </w:rPr>
        <w:t xml:space="preserve"> la grá</w:t>
      </w:r>
      <w:r w:rsidRPr="008447C6">
        <w:rPr>
          <w:rFonts w:ascii="Times New Roman" w:hAnsi="Times New Roman"/>
          <w:sz w:val="24"/>
          <w:szCs w:val="24"/>
        </w:rPr>
        <w:t>fica de carga vs asentamiento tendrá una fuerte pendiente y será prácticamente lineal.</w:t>
      </w:r>
    </w:p>
    <w:p w:rsidR="0054125C" w:rsidRPr="008447C6" w:rsidRDefault="005D177C" w:rsidP="00112A6F">
      <w:pPr>
        <w:tabs>
          <w:tab w:val="left" w:pos="1701"/>
        </w:tabs>
        <w:spacing w:line="360" w:lineRule="auto"/>
        <w:ind w:left="2552"/>
        <w:jc w:val="both"/>
        <w:rPr>
          <w:rFonts w:ascii="Times New Roman" w:hAnsi="Times New Roman"/>
          <w:sz w:val="24"/>
          <w:szCs w:val="24"/>
        </w:rPr>
      </w:pPr>
      <w:r w:rsidRPr="008447C6">
        <w:rPr>
          <w:rFonts w:ascii="Times New Roman" w:hAnsi="Times New Roman"/>
          <w:noProof/>
          <w:lang w:val="es-PE" w:eastAsia="es-PE"/>
        </w:rPr>
        <w:lastRenderedPageBreak/>
        <w:drawing>
          <wp:anchor distT="0" distB="0" distL="114300" distR="114300" simplePos="0" relativeHeight="251681280" behindDoc="1" locked="0" layoutInCell="1" allowOverlap="1">
            <wp:simplePos x="0" y="0"/>
            <wp:positionH relativeFrom="column">
              <wp:posOffset>1214755</wp:posOffset>
            </wp:positionH>
            <wp:positionV relativeFrom="paragraph">
              <wp:posOffset>34925</wp:posOffset>
            </wp:positionV>
            <wp:extent cx="3531870" cy="1847215"/>
            <wp:effectExtent l="19050" t="19050" r="11430" b="19685"/>
            <wp:wrapTight wrapText="bothSides">
              <wp:wrapPolygon edited="0">
                <wp:start x="-117" y="-223"/>
                <wp:lineTo x="-117" y="21830"/>
                <wp:lineTo x="21670" y="21830"/>
                <wp:lineTo x="21670" y="-223"/>
                <wp:lineTo x="-117" y="-223"/>
              </wp:wrapPolygon>
            </wp:wrapTight>
            <wp:docPr id="252" name="Imagen 252"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ibujo"/>
                    <pic:cNvPicPr>
                      <a:picLocks noChangeAspect="1" noChangeArrowheads="1"/>
                    </pic:cNvPicPr>
                  </pic:nvPicPr>
                  <pic:blipFill>
                    <a:blip r:embed="rId305" cstate="print"/>
                    <a:srcRect t="7262" r="9956" b="15118"/>
                    <a:stretch>
                      <a:fillRect/>
                    </a:stretch>
                  </pic:blipFill>
                  <pic:spPr bwMode="auto">
                    <a:xfrm>
                      <a:off x="0" y="0"/>
                      <a:ext cx="3531870" cy="1847215"/>
                    </a:xfrm>
                    <a:prstGeom prst="rect">
                      <a:avLst/>
                    </a:prstGeom>
                    <a:noFill/>
                    <a:ln w="9525">
                      <a:solidFill>
                        <a:srgbClr val="808080"/>
                      </a:solidFill>
                      <a:miter lim="800000"/>
                      <a:headEnd/>
                      <a:tailEnd/>
                    </a:ln>
                  </pic:spPr>
                </pic:pic>
              </a:graphicData>
            </a:graphic>
          </wp:anchor>
        </w:drawing>
      </w:r>
    </w:p>
    <w:p w:rsidR="004A3250" w:rsidRPr="008447C6" w:rsidRDefault="004A3250" w:rsidP="00112A6F">
      <w:pPr>
        <w:tabs>
          <w:tab w:val="left" w:pos="1701"/>
        </w:tabs>
        <w:spacing w:line="360" w:lineRule="auto"/>
        <w:ind w:left="2058"/>
        <w:jc w:val="both"/>
        <w:rPr>
          <w:rFonts w:ascii="Times New Roman" w:hAnsi="Times New Roman"/>
          <w:sz w:val="24"/>
          <w:szCs w:val="24"/>
        </w:rPr>
      </w:pPr>
    </w:p>
    <w:p w:rsidR="004A3250" w:rsidRPr="008447C6" w:rsidRDefault="004A3250" w:rsidP="00112A6F">
      <w:pPr>
        <w:tabs>
          <w:tab w:val="left" w:pos="1701"/>
        </w:tabs>
        <w:spacing w:line="360" w:lineRule="auto"/>
        <w:ind w:left="2058"/>
        <w:jc w:val="both"/>
        <w:rPr>
          <w:rFonts w:ascii="Times New Roman" w:hAnsi="Times New Roman"/>
          <w:sz w:val="24"/>
          <w:szCs w:val="24"/>
        </w:rPr>
      </w:pPr>
    </w:p>
    <w:p w:rsidR="004A3250" w:rsidRPr="008447C6" w:rsidRDefault="004A3250" w:rsidP="00112A6F">
      <w:pPr>
        <w:tabs>
          <w:tab w:val="left" w:pos="1701"/>
        </w:tabs>
        <w:spacing w:line="360" w:lineRule="auto"/>
        <w:ind w:left="2058"/>
        <w:jc w:val="both"/>
        <w:rPr>
          <w:rFonts w:ascii="Times New Roman" w:hAnsi="Times New Roman"/>
          <w:sz w:val="24"/>
          <w:szCs w:val="24"/>
        </w:rPr>
      </w:pPr>
    </w:p>
    <w:p w:rsidR="00AD5F31" w:rsidRPr="008447C6" w:rsidRDefault="00AD5F31" w:rsidP="00112A6F">
      <w:pPr>
        <w:tabs>
          <w:tab w:val="left" w:pos="1701"/>
        </w:tabs>
        <w:spacing w:line="360" w:lineRule="auto"/>
        <w:ind w:left="2058"/>
        <w:jc w:val="both"/>
        <w:rPr>
          <w:rFonts w:ascii="Times New Roman" w:hAnsi="Times New Roman"/>
          <w:sz w:val="24"/>
          <w:szCs w:val="24"/>
        </w:rPr>
      </w:pPr>
    </w:p>
    <w:p w:rsidR="004A3250" w:rsidRPr="008447C6" w:rsidRDefault="004A3250" w:rsidP="00112A6F">
      <w:pPr>
        <w:tabs>
          <w:tab w:val="left" w:pos="1701"/>
        </w:tabs>
        <w:spacing w:line="360" w:lineRule="auto"/>
        <w:ind w:left="2058"/>
        <w:jc w:val="both"/>
        <w:rPr>
          <w:rFonts w:ascii="Times New Roman" w:hAnsi="Times New Roman"/>
          <w:sz w:val="24"/>
          <w:szCs w:val="24"/>
        </w:rPr>
      </w:pPr>
    </w:p>
    <w:p w:rsidR="004A3250" w:rsidRPr="008447C6" w:rsidRDefault="004A3250" w:rsidP="00112A6F">
      <w:pPr>
        <w:tabs>
          <w:tab w:val="left" w:pos="1701"/>
        </w:tabs>
        <w:spacing w:line="360" w:lineRule="auto"/>
        <w:ind w:left="2058"/>
        <w:jc w:val="both"/>
        <w:rPr>
          <w:rFonts w:ascii="Times New Roman" w:hAnsi="Times New Roman"/>
          <w:sz w:val="24"/>
          <w:szCs w:val="24"/>
        </w:rPr>
      </w:pPr>
    </w:p>
    <w:p w:rsidR="004A3250" w:rsidRPr="008447C6" w:rsidRDefault="004A3250" w:rsidP="00112A6F">
      <w:pPr>
        <w:tabs>
          <w:tab w:val="left" w:pos="1701"/>
        </w:tabs>
        <w:spacing w:line="360" w:lineRule="auto"/>
        <w:ind w:left="2058"/>
        <w:jc w:val="both"/>
        <w:rPr>
          <w:rFonts w:ascii="Times New Roman" w:hAnsi="Times New Roman"/>
          <w:sz w:val="24"/>
          <w:szCs w:val="24"/>
        </w:rPr>
      </w:pPr>
    </w:p>
    <w:p w:rsidR="00326818" w:rsidRPr="007B7F97" w:rsidRDefault="00326818" w:rsidP="007B7F97">
      <w:pPr>
        <w:spacing w:line="360" w:lineRule="auto"/>
        <w:ind w:left="1985"/>
        <w:jc w:val="both"/>
        <w:rPr>
          <w:rStyle w:val="nfasis"/>
          <w:rFonts w:ascii="Times New Roman" w:hAnsi="Times New Roman"/>
          <w:i w:val="0"/>
          <w:szCs w:val="24"/>
        </w:rPr>
      </w:pPr>
      <w:r w:rsidRPr="007B7F97">
        <w:rPr>
          <w:rStyle w:val="nfasis"/>
          <w:rFonts w:ascii="Times New Roman" w:hAnsi="Times New Roman"/>
          <w:szCs w:val="24"/>
        </w:rPr>
        <w:t>Figura</w:t>
      </w:r>
      <w:r w:rsidR="00597D2B" w:rsidRPr="007B7F97">
        <w:rPr>
          <w:rStyle w:val="nfasis"/>
          <w:rFonts w:ascii="Times New Roman" w:hAnsi="Times New Roman"/>
          <w:szCs w:val="24"/>
        </w:rPr>
        <w:t xml:space="preserve"> </w:t>
      </w:r>
      <w:r w:rsidR="008C4869" w:rsidRPr="007B7F97">
        <w:rPr>
          <w:rStyle w:val="nfasis"/>
          <w:rFonts w:ascii="Times New Roman" w:hAnsi="Times New Roman"/>
          <w:szCs w:val="24"/>
        </w:rPr>
        <w:t>29</w:t>
      </w:r>
      <w:r w:rsidRPr="007B7F97">
        <w:rPr>
          <w:rStyle w:val="nfasis"/>
          <w:rFonts w:ascii="Times New Roman" w:hAnsi="Times New Roman"/>
          <w:b/>
          <w:i w:val="0"/>
          <w:szCs w:val="24"/>
        </w:rPr>
        <w:t>.</w:t>
      </w:r>
      <w:r w:rsidRPr="007B7F97">
        <w:rPr>
          <w:rStyle w:val="nfasis"/>
          <w:rFonts w:ascii="Times New Roman" w:hAnsi="Times New Roman"/>
          <w:i w:val="0"/>
          <w:szCs w:val="24"/>
        </w:rPr>
        <w:t xml:space="preserve"> Falla de corte por punzonamiento</w:t>
      </w:r>
      <w:r w:rsidR="003C2208" w:rsidRPr="007B7F97">
        <w:rPr>
          <w:rStyle w:val="nfasis"/>
          <w:rFonts w:ascii="Times New Roman" w:hAnsi="Times New Roman"/>
          <w:i w:val="0"/>
          <w:szCs w:val="24"/>
        </w:rPr>
        <w:t>. (Fuente: Vesic, 1973)</w:t>
      </w:r>
    </w:p>
    <w:p w:rsidR="00BA32C8" w:rsidRPr="008447C6" w:rsidRDefault="00BA32C8" w:rsidP="00112A6F">
      <w:pPr>
        <w:spacing w:line="360" w:lineRule="auto"/>
        <w:ind w:left="2552"/>
        <w:jc w:val="both"/>
        <w:rPr>
          <w:rFonts w:ascii="Times New Roman" w:hAnsi="Times New Roman"/>
          <w:sz w:val="24"/>
          <w:szCs w:val="24"/>
        </w:rPr>
      </w:pPr>
    </w:p>
    <w:p w:rsidR="0023001C" w:rsidRPr="008447C6" w:rsidRDefault="0023001C" w:rsidP="00A22EDD">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Braja M. Das, nos indica que en base a los resultados experimentales, Vesic (1973) propuso una relación para el modo de falla por capacidad de carga de cimentaciones que descansan en arenas, la cual se muestra a continuación:</w:t>
      </w:r>
    </w:p>
    <w:p w:rsidR="00E91CDA" w:rsidRPr="008447C6" w:rsidRDefault="00E91CDA" w:rsidP="00112A6F">
      <w:pPr>
        <w:spacing w:line="360" w:lineRule="auto"/>
        <w:ind w:left="2058"/>
        <w:jc w:val="both"/>
        <w:rPr>
          <w:rFonts w:ascii="Times New Roman" w:hAnsi="Times New Roman"/>
          <w:bCs/>
          <w:sz w:val="24"/>
          <w:szCs w:val="24"/>
          <w:lang w:val="es-PE"/>
        </w:rPr>
      </w:pPr>
    </w:p>
    <w:p w:rsidR="00E91CDA" w:rsidRPr="008447C6" w:rsidRDefault="005D177C" w:rsidP="00112A6F">
      <w:pPr>
        <w:spacing w:line="360" w:lineRule="auto"/>
        <w:ind w:left="2127"/>
        <w:jc w:val="both"/>
        <w:rPr>
          <w:rFonts w:ascii="Times New Roman" w:hAnsi="Times New Roman"/>
          <w:bCs/>
          <w:sz w:val="24"/>
          <w:szCs w:val="24"/>
          <w:lang w:val="es-PE"/>
        </w:rPr>
      </w:pPr>
      <w:r w:rsidRPr="008447C6">
        <w:rPr>
          <w:rFonts w:ascii="Times New Roman" w:hAnsi="Times New Roman"/>
          <w:noProof/>
          <w:lang w:val="es-PE" w:eastAsia="es-PE"/>
        </w:rPr>
        <w:drawing>
          <wp:inline distT="0" distB="0" distL="0" distR="0">
            <wp:extent cx="3793012" cy="3781425"/>
            <wp:effectExtent l="0" t="0" r="0" b="0"/>
            <wp:docPr id="1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06" cstate="print"/>
                    <a:srcRect l="28871" t="25000" r="39787" b="19594"/>
                    <a:stretch>
                      <a:fillRect/>
                    </a:stretch>
                  </pic:blipFill>
                  <pic:spPr bwMode="auto">
                    <a:xfrm>
                      <a:off x="0" y="0"/>
                      <a:ext cx="3806427" cy="3794799"/>
                    </a:xfrm>
                    <a:prstGeom prst="rect">
                      <a:avLst/>
                    </a:prstGeom>
                    <a:noFill/>
                    <a:ln w="9525">
                      <a:noFill/>
                      <a:miter lim="800000"/>
                      <a:headEnd/>
                      <a:tailEnd/>
                    </a:ln>
                  </pic:spPr>
                </pic:pic>
              </a:graphicData>
            </a:graphic>
          </wp:inline>
        </w:drawing>
      </w:r>
    </w:p>
    <w:p w:rsidR="001C502E" w:rsidRPr="007B7F97" w:rsidRDefault="008C4869" w:rsidP="007B7F97">
      <w:pPr>
        <w:spacing w:line="360" w:lineRule="auto"/>
        <w:ind w:left="2694"/>
        <w:jc w:val="both"/>
        <w:rPr>
          <w:rStyle w:val="nfasis"/>
          <w:rFonts w:ascii="Times New Roman" w:hAnsi="Times New Roman"/>
          <w:i w:val="0"/>
          <w:szCs w:val="24"/>
        </w:rPr>
      </w:pPr>
      <w:r w:rsidRPr="007B7F97">
        <w:rPr>
          <w:rStyle w:val="nfasis"/>
          <w:rFonts w:ascii="Times New Roman" w:hAnsi="Times New Roman"/>
          <w:szCs w:val="24"/>
        </w:rPr>
        <w:t>Figur</w:t>
      </w:r>
      <w:r w:rsidR="007B7F97" w:rsidRPr="007B7F97">
        <w:rPr>
          <w:rStyle w:val="nfasis"/>
          <w:rFonts w:ascii="Times New Roman" w:hAnsi="Times New Roman"/>
          <w:szCs w:val="24"/>
        </w:rPr>
        <w:t xml:space="preserve">a </w:t>
      </w:r>
      <w:r w:rsidRPr="007B7F97">
        <w:rPr>
          <w:rStyle w:val="nfasis"/>
          <w:rFonts w:ascii="Times New Roman" w:hAnsi="Times New Roman"/>
          <w:szCs w:val="24"/>
        </w:rPr>
        <w:t>30</w:t>
      </w:r>
      <w:r w:rsidR="00E91CDA" w:rsidRPr="007B7F97">
        <w:rPr>
          <w:rStyle w:val="nfasis"/>
          <w:rFonts w:ascii="Times New Roman" w:hAnsi="Times New Roman"/>
          <w:szCs w:val="24"/>
        </w:rPr>
        <w:t>.</w:t>
      </w:r>
      <w:r w:rsidR="00E91CDA" w:rsidRPr="007B7F97">
        <w:rPr>
          <w:rStyle w:val="nfasis"/>
          <w:rFonts w:ascii="Times New Roman" w:hAnsi="Times New Roman"/>
          <w:i w:val="0"/>
          <w:szCs w:val="24"/>
        </w:rPr>
        <w:t xml:space="preserve"> </w:t>
      </w:r>
      <w:r w:rsidR="001C502E" w:rsidRPr="007B7F97">
        <w:rPr>
          <w:rStyle w:val="nfasis"/>
          <w:rFonts w:ascii="Times New Roman" w:hAnsi="Times New Roman"/>
          <w:i w:val="0"/>
          <w:szCs w:val="24"/>
        </w:rPr>
        <w:t>Modos de falla en cimentaciones sobre arena.</w:t>
      </w:r>
    </w:p>
    <w:p w:rsidR="0023001C" w:rsidRPr="007B7F97" w:rsidRDefault="001C502E" w:rsidP="007B7F97">
      <w:pPr>
        <w:spacing w:line="360" w:lineRule="auto"/>
        <w:ind w:left="2694"/>
        <w:jc w:val="both"/>
        <w:rPr>
          <w:rStyle w:val="nfasis"/>
          <w:rFonts w:ascii="Times New Roman" w:hAnsi="Times New Roman"/>
          <w:i w:val="0"/>
          <w:szCs w:val="24"/>
        </w:rPr>
      </w:pPr>
      <w:r w:rsidRPr="007B7F97">
        <w:rPr>
          <w:rStyle w:val="nfasis"/>
          <w:rFonts w:ascii="Times New Roman" w:hAnsi="Times New Roman"/>
          <w:i w:val="0"/>
          <w:szCs w:val="24"/>
        </w:rPr>
        <w:t>(Fuente: Vesic, 1973)</w:t>
      </w:r>
    </w:p>
    <w:p w:rsidR="00A22EDD" w:rsidRPr="008447C6" w:rsidRDefault="00A22EDD" w:rsidP="00112A6F">
      <w:pPr>
        <w:spacing w:line="360" w:lineRule="auto"/>
        <w:ind w:left="3969"/>
        <w:jc w:val="both"/>
        <w:rPr>
          <w:rStyle w:val="nfasis"/>
          <w:rFonts w:ascii="Times New Roman" w:hAnsi="Times New Roman"/>
          <w:i w:val="0"/>
          <w:sz w:val="24"/>
          <w:szCs w:val="24"/>
        </w:rPr>
      </w:pPr>
    </w:p>
    <w:p w:rsidR="00A22EDD" w:rsidRDefault="00A22EDD" w:rsidP="00112A6F">
      <w:pPr>
        <w:spacing w:line="360" w:lineRule="auto"/>
        <w:ind w:left="3969"/>
        <w:jc w:val="both"/>
        <w:rPr>
          <w:rStyle w:val="nfasis"/>
          <w:rFonts w:ascii="Times New Roman" w:hAnsi="Times New Roman"/>
          <w:i w:val="0"/>
          <w:sz w:val="24"/>
          <w:szCs w:val="24"/>
        </w:rPr>
      </w:pPr>
    </w:p>
    <w:p w:rsidR="00026E8B" w:rsidRPr="008447C6" w:rsidRDefault="00026E8B" w:rsidP="00112A6F">
      <w:pPr>
        <w:spacing w:line="360" w:lineRule="auto"/>
        <w:ind w:left="3969"/>
        <w:jc w:val="both"/>
        <w:rPr>
          <w:rStyle w:val="nfasis"/>
          <w:rFonts w:ascii="Times New Roman" w:hAnsi="Times New Roman"/>
          <w:i w:val="0"/>
          <w:sz w:val="24"/>
          <w:szCs w:val="24"/>
        </w:rPr>
      </w:pPr>
    </w:p>
    <w:p w:rsidR="00137F15" w:rsidRPr="008447C6" w:rsidRDefault="00137F15" w:rsidP="001E7DB2">
      <w:pPr>
        <w:numPr>
          <w:ilvl w:val="0"/>
          <w:numId w:val="10"/>
        </w:numPr>
        <w:tabs>
          <w:tab w:val="left" w:pos="851"/>
          <w:tab w:val="left" w:pos="1701"/>
        </w:tabs>
        <w:spacing w:line="360" w:lineRule="auto"/>
        <w:ind w:left="0" w:firstLine="0"/>
        <w:jc w:val="both"/>
        <w:rPr>
          <w:rFonts w:ascii="Times New Roman" w:hAnsi="Times New Roman"/>
          <w:b/>
          <w:sz w:val="24"/>
          <w:szCs w:val="24"/>
        </w:rPr>
      </w:pPr>
      <w:r w:rsidRPr="008447C6">
        <w:rPr>
          <w:rFonts w:ascii="Times New Roman" w:hAnsi="Times New Roman"/>
          <w:b/>
          <w:sz w:val="24"/>
          <w:szCs w:val="24"/>
        </w:rPr>
        <w:lastRenderedPageBreak/>
        <w:t>T</w:t>
      </w:r>
      <w:r w:rsidR="00EB42FB" w:rsidRPr="008447C6">
        <w:rPr>
          <w:rFonts w:ascii="Times New Roman" w:hAnsi="Times New Roman"/>
          <w:b/>
          <w:sz w:val="24"/>
          <w:szCs w:val="24"/>
        </w:rPr>
        <w:t>eoría de la capacidad de carga de Terzaghi</w:t>
      </w:r>
    </w:p>
    <w:p w:rsidR="00F916C7" w:rsidRPr="008447C6" w:rsidRDefault="0054125C" w:rsidP="00A22EDD">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Braja M. Das</w:t>
      </w:r>
      <w:r w:rsidR="007C0D09" w:rsidRPr="008447C6">
        <w:rPr>
          <w:rFonts w:ascii="Times New Roman" w:hAnsi="Times New Roman"/>
          <w:bCs/>
          <w:sz w:val="24"/>
          <w:szCs w:val="24"/>
          <w:lang w:val="es-PE"/>
        </w:rPr>
        <w:t xml:space="preserve">, sostiene que </w:t>
      </w:r>
      <w:r w:rsidR="00F51C2D" w:rsidRPr="008447C6">
        <w:rPr>
          <w:rFonts w:ascii="Times New Roman" w:hAnsi="Times New Roman"/>
          <w:bCs/>
          <w:sz w:val="24"/>
          <w:szCs w:val="24"/>
          <w:lang w:val="es-PE"/>
        </w:rPr>
        <w:t xml:space="preserve">Terzaghi (1943), </w:t>
      </w:r>
      <w:r w:rsidR="00F916C7" w:rsidRPr="008447C6">
        <w:rPr>
          <w:rFonts w:ascii="Times New Roman" w:hAnsi="Times New Roman"/>
          <w:bCs/>
          <w:sz w:val="24"/>
          <w:szCs w:val="24"/>
          <w:lang w:val="es-PE"/>
        </w:rPr>
        <w:t xml:space="preserve">fue el primero en </w:t>
      </w:r>
      <w:r w:rsidR="00F51C2D" w:rsidRPr="008447C6">
        <w:rPr>
          <w:rFonts w:ascii="Times New Roman" w:hAnsi="Times New Roman"/>
          <w:bCs/>
          <w:sz w:val="24"/>
          <w:szCs w:val="24"/>
          <w:lang w:val="es-PE"/>
        </w:rPr>
        <w:t>present</w:t>
      </w:r>
      <w:r w:rsidR="00F916C7" w:rsidRPr="008447C6">
        <w:rPr>
          <w:rFonts w:ascii="Times New Roman" w:hAnsi="Times New Roman"/>
          <w:bCs/>
          <w:sz w:val="24"/>
          <w:szCs w:val="24"/>
          <w:lang w:val="es-PE"/>
        </w:rPr>
        <w:t>ar</w:t>
      </w:r>
      <w:r w:rsidR="00F51C2D" w:rsidRPr="008447C6">
        <w:rPr>
          <w:rFonts w:ascii="Times New Roman" w:hAnsi="Times New Roman"/>
          <w:bCs/>
          <w:sz w:val="24"/>
          <w:szCs w:val="24"/>
          <w:lang w:val="es-PE"/>
        </w:rPr>
        <w:t xml:space="preserve"> su teoría </w:t>
      </w:r>
      <w:r w:rsidR="00F916C7" w:rsidRPr="008447C6">
        <w:rPr>
          <w:rFonts w:ascii="Times New Roman" w:hAnsi="Times New Roman"/>
          <w:bCs/>
          <w:sz w:val="24"/>
          <w:szCs w:val="24"/>
          <w:lang w:val="es-PE"/>
        </w:rPr>
        <w:t xml:space="preserve">completa </w:t>
      </w:r>
      <w:r w:rsidR="00F51C2D" w:rsidRPr="008447C6">
        <w:rPr>
          <w:rFonts w:ascii="Times New Roman" w:hAnsi="Times New Roman"/>
          <w:bCs/>
          <w:sz w:val="24"/>
          <w:szCs w:val="24"/>
          <w:lang w:val="es-PE"/>
        </w:rPr>
        <w:t xml:space="preserve">para evaluar la capacidad de carga última de cimentaciones superficiales. </w:t>
      </w:r>
      <w:r w:rsidR="00F916C7" w:rsidRPr="008447C6">
        <w:rPr>
          <w:rFonts w:ascii="Times New Roman" w:hAnsi="Times New Roman"/>
          <w:bCs/>
          <w:sz w:val="24"/>
          <w:szCs w:val="24"/>
          <w:lang w:val="es-PE"/>
        </w:rPr>
        <w:t xml:space="preserve">De acuerdo con ésta, una cimentación es superficial si: </w:t>
      </w:r>
      <w:r w:rsidR="00DE06E5" w:rsidRPr="008447C6">
        <w:rPr>
          <w:rFonts w:ascii="Times New Roman" w:hAnsi="Times New Roman"/>
          <w:bCs/>
          <w:position w:val="-14"/>
          <w:sz w:val="24"/>
          <w:szCs w:val="24"/>
          <w:lang w:val="es-PE"/>
        </w:rPr>
        <w:object w:dxaOrig="800" w:dyaOrig="380">
          <v:shape id="_x0000_i1141" type="#_x0000_t75" style="width:40.15pt;height:19.4pt" o:ole="">
            <v:imagedata r:id="rId307" o:title=""/>
          </v:shape>
          <o:OLEObject Type="Embed" ProgID="Equation.3" ShapeID="_x0000_i1141" DrawAspect="Content" ObjectID="_1580274591" r:id="rId308"/>
        </w:object>
      </w:r>
      <w:r w:rsidR="00DE06E5" w:rsidRPr="008447C6">
        <w:rPr>
          <w:rFonts w:ascii="Times New Roman" w:hAnsi="Times New Roman"/>
          <w:bCs/>
          <w:sz w:val="24"/>
          <w:szCs w:val="24"/>
          <w:lang w:val="es-PE"/>
        </w:rPr>
        <w:t xml:space="preserve"> </w:t>
      </w:r>
      <w:r w:rsidR="006F14A8" w:rsidRPr="008447C6">
        <w:rPr>
          <w:rFonts w:ascii="Times New Roman" w:hAnsi="Times New Roman"/>
          <w:bCs/>
          <w:sz w:val="24"/>
          <w:szCs w:val="24"/>
          <w:lang w:val="es-PE"/>
        </w:rPr>
        <w:t xml:space="preserve">(figura </w:t>
      </w:r>
      <w:r w:rsidR="00597D2B" w:rsidRPr="008447C6">
        <w:rPr>
          <w:rFonts w:ascii="Times New Roman" w:hAnsi="Times New Roman"/>
          <w:bCs/>
          <w:sz w:val="24"/>
          <w:szCs w:val="24"/>
          <w:lang w:val="es-PE"/>
        </w:rPr>
        <w:t xml:space="preserve">N° </w:t>
      </w:r>
      <w:r w:rsidR="0056577C" w:rsidRPr="008447C6">
        <w:rPr>
          <w:rFonts w:ascii="Times New Roman" w:hAnsi="Times New Roman"/>
          <w:bCs/>
          <w:sz w:val="24"/>
          <w:szCs w:val="24"/>
          <w:lang w:val="es-PE"/>
        </w:rPr>
        <w:t>33</w:t>
      </w:r>
      <w:r w:rsidR="00EC6193" w:rsidRPr="008447C6">
        <w:rPr>
          <w:rFonts w:ascii="Times New Roman" w:hAnsi="Times New Roman"/>
          <w:bCs/>
          <w:sz w:val="24"/>
          <w:szCs w:val="24"/>
          <w:lang w:val="es-PE"/>
        </w:rPr>
        <w:t>)</w:t>
      </w:r>
      <w:r w:rsidR="00F916C7" w:rsidRPr="008447C6">
        <w:rPr>
          <w:rFonts w:ascii="Times New Roman" w:hAnsi="Times New Roman"/>
          <w:bCs/>
          <w:sz w:val="24"/>
          <w:szCs w:val="24"/>
          <w:lang w:val="es-PE"/>
        </w:rPr>
        <w:t xml:space="preserve">. Sin embargo, </w:t>
      </w:r>
      <w:r w:rsidR="00A26D0F" w:rsidRPr="008447C6">
        <w:rPr>
          <w:rFonts w:ascii="Times New Roman" w:hAnsi="Times New Roman"/>
          <w:bCs/>
          <w:sz w:val="24"/>
          <w:szCs w:val="24"/>
          <w:lang w:val="es-PE"/>
        </w:rPr>
        <w:t xml:space="preserve">investigadores </w:t>
      </w:r>
      <w:r w:rsidR="00F916C7" w:rsidRPr="008447C6">
        <w:rPr>
          <w:rFonts w:ascii="Times New Roman" w:hAnsi="Times New Roman"/>
          <w:bCs/>
          <w:sz w:val="24"/>
          <w:szCs w:val="24"/>
          <w:lang w:val="es-PE"/>
        </w:rPr>
        <w:t xml:space="preserve">posteriores sugieren que cimentaciones con </w:t>
      </w:r>
      <w:r w:rsidR="003C7A2B" w:rsidRPr="008447C6">
        <w:rPr>
          <w:rFonts w:ascii="Times New Roman" w:hAnsi="Times New Roman"/>
          <w:bCs/>
          <w:position w:val="-14"/>
          <w:sz w:val="24"/>
          <w:szCs w:val="24"/>
          <w:lang w:val="es-PE"/>
        </w:rPr>
        <w:object w:dxaOrig="580" w:dyaOrig="380">
          <v:shape id="_x0000_i1142" type="#_x0000_t75" style="width:29.1pt;height:19.4pt" o:ole="">
            <v:imagedata r:id="rId309" o:title=""/>
          </v:shape>
          <o:OLEObject Type="Embed" ProgID="Equation.3" ShapeID="_x0000_i1142" DrawAspect="Content" ObjectID="_1580274592" r:id="rId310"/>
        </w:object>
      </w:r>
      <w:r w:rsidR="00F51C2D" w:rsidRPr="008447C6">
        <w:rPr>
          <w:rFonts w:ascii="Times New Roman" w:hAnsi="Times New Roman"/>
          <w:bCs/>
          <w:sz w:val="24"/>
          <w:szCs w:val="24"/>
          <w:lang w:val="es-PE"/>
        </w:rPr>
        <w:t xml:space="preserve">3 </w:t>
      </w:r>
      <w:r w:rsidR="00F916C7" w:rsidRPr="008447C6">
        <w:rPr>
          <w:rFonts w:ascii="Times New Roman" w:hAnsi="Times New Roman"/>
          <w:bCs/>
          <w:sz w:val="24"/>
          <w:szCs w:val="24"/>
          <w:lang w:val="es-PE"/>
        </w:rPr>
        <w:t>o</w:t>
      </w:r>
      <w:r w:rsidR="00F51C2D" w:rsidRPr="008447C6">
        <w:rPr>
          <w:rFonts w:ascii="Times New Roman" w:hAnsi="Times New Roman"/>
          <w:bCs/>
          <w:sz w:val="24"/>
          <w:szCs w:val="24"/>
          <w:lang w:val="es-PE"/>
        </w:rPr>
        <w:t xml:space="preserve"> 4 veces el ancho de la cimentación</w:t>
      </w:r>
      <w:r w:rsidR="00F916C7" w:rsidRPr="008447C6">
        <w:rPr>
          <w:rFonts w:ascii="Times New Roman" w:hAnsi="Times New Roman"/>
          <w:bCs/>
          <w:sz w:val="24"/>
          <w:szCs w:val="24"/>
          <w:lang w:val="es-PE"/>
        </w:rPr>
        <w:t xml:space="preserve"> pueden ser definidas como cimentaciones superficiales</w:t>
      </w:r>
      <w:r w:rsidR="00F51C2D" w:rsidRPr="008447C6">
        <w:rPr>
          <w:rFonts w:ascii="Times New Roman" w:hAnsi="Times New Roman"/>
          <w:bCs/>
          <w:sz w:val="24"/>
          <w:szCs w:val="24"/>
          <w:lang w:val="es-PE"/>
        </w:rPr>
        <w:t>, (</w:t>
      </w:r>
      <w:r w:rsidR="003C7A2B" w:rsidRPr="008447C6">
        <w:rPr>
          <w:rFonts w:ascii="Times New Roman" w:hAnsi="Times New Roman"/>
          <w:bCs/>
          <w:position w:val="-14"/>
          <w:sz w:val="24"/>
          <w:szCs w:val="24"/>
          <w:lang w:val="es-PE"/>
        </w:rPr>
        <w:object w:dxaOrig="360" w:dyaOrig="380">
          <v:shape id="_x0000_i1143" type="#_x0000_t75" style="width:18.7pt;height:19.4pt" o:ole="">
            <v:imagedata r:id="rId311" o:title=""/>
          </v:shape>
          <o:OLEObject Type="Embed" ProgID="Equation.3" ShapeID="_x0000_i1143" DrawAspect="Content" ObjectID="_1580274593" r:id="rId312"/>
        </w:object>
      </w:r>
      <w:r w:rsidR="00F51C2D" w:rsidRPr="008447C6">
        <w:rPr>
          <w:rFonts w:ascii="Times New Roman" w:hAnsi="Times New Roman"/>
          <w:bCs/>
          <w:sz w:val="24"/>
          <w:szCs w:val="24"/>
          <w:lang w:val="es-PE"/>
        </w:rPr>
        <w:t>: profundidad de desplant</w:t>
      </w:r>
      <w:r w:rsidR="00F916C7" w:rsidRPr="008447C6">
        <w:rPr>
          <w:rFonts w:ascii="Times New Roman" w:hAnsi="Times New Roman"/>
          <w:bCs/>
          <w:sz w:val="24"/>
          <w:szCs w:val="24"/>
          <w:lang w:val="es-PE"/>
        </w:rPr>
        <w:t xml:space="preserve">e y </w:t>
      </w:r>
      <w:r w:rsidR="003C7A2B" w:rsidRPr="008447C6">
        <w:rPr>
          <w:rFonts w:ascii="Times New Roman" w:hAnsi="Times New Roman"/>
          <w:bCs/>
          <w:position w:val="-4"/>
          <w:sz w:val="24"/>
          <w:szCs w:val="24"/>
          <w:lang w:val="es-PE"/>
        </w:rPr>
        <w:object w:dxaOrig="240" w:dyaOrig="260">
          <v:shape id="_x0000_i1144" type="#_x0000_t75" style="width:11.75pt;height:13.15pt" o:ole="">
            <v:imagedata r:id="rId313" o:title=""/>
          </v:shape>
          <o:OLEObject Type="Embed" ProgID="Equation.3" ShapeID="_x0000_i1144" DrawAspect="Content" ObjectID="_1580274594" r:id="rId314"/>
        </w:object>
      </w:r>
      <w:r w:rsidR="00F916C7" w:rsidRPr="008447C6">
        <w:rPr>
          <w:rFonts w:ascii="Times New Roman" w:hAnsi="Times New Roman"/>
          <w:bCs/>
          <w:sz w:val="24"/>
          <w:szCs w:val="24"/>
          <w:lang w:val="es-PE"/>
        </w:rPr>
        <w:t>: ancho de la cimentación).</w:t>
      </w:r>
      <w:r w:rsidR="00DC6E4E" w:rsidRPr="008447C6">
        <w:rPr>
          <w:rFonts w:ascii="Times New Roman" w:hAnsi="Times New Roman"/>
          <w:bCs/>
          <w:sz w:val="24"/>
          <w:szCs w:val="24"/>
          <w:lang w:val="es-PE"/>
        </w:rPr>
        <w:t xml:space="preserve"> </w:t>
      </w:r>
    </w:p>
    <w:p w:rsidR="00FC6A5E" w:rsidRPr="008447C6" w:rsidRDefault="00F51C2D" w:rsidP="00A22EDD">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Terzaghi sugirió </w:t>
      </w:r>
      <w:r w:rsidR="00EC6193" w:rsidRPr="008447C6">
        <w:rPr>
          <w:rFonts w:ascii="Times New Roman" w:hAnsi="Times New Roman"/>
          <w:bCs/>
          <w:sz w:val="24"/>
          <w:szCs w:val="24"/>
          <w:lang w:val="es-PE"/>
        </w:rPr>
        <w:t xml:space="preserve">que </w:t>
      </w:r>
      <w:r w:rsidRPr="008447C6">
        <w:rPr>
          <w:rFonts w:ascii="Times New Roman" w:hAnsi="Times New Roman"/>
          <w:bCs/>
          <w:sz w:val="24"/>
          <w:szCs w:val="24"/>
          <w:lang w:val="es-PE"/>
        </w:rPr>
        <w:t>para un</w:t>
      </w:r>
      <w:r w:rsidR="00EC6193" w:rsidRPr="008447C6">
        <w:rPr>
          <w:rFonts w:ascii="Times New Roman" w:hAnsi="Times New Roman"/>
          <w:bCs/>
          <w:sz w:val="24"/>
          <w:szCs w:val="24"/>
          <w:lang w:val="es-PE"/>
        </w:rPr>
        <w:t>a cimentación corrida (</w:t>
      </w:r>
      <w:r w:rsidR="00B14355" w:rsidRPr="008447C6">
        <w:rPr>
          <w:rFonts w:ascii="Times New Roman" w:hAnsi="Times New Roman"/>
          <w:bCs/>
          <w:position w:val="-6"/>
          <w:sz w:val="24"/>
          <w:szCs w:val="24"/>
          <w:lang w:val="es-PE"/>
        </w:rPr>
        <w:object w:dxaOrig="980" w:dyaOrig="279">
          <v:shape id="_x0000_i1145" type="#_x0000_t75" style="width:49.15pt;height:14.55pt" o:ole="">
            <v:imagedata r:id="rId315" o:title=""/>
          </v:shape>
          <o:OLEObject Type="Embed" ProgID="Equation.3" ShapeID="_x0000_i1145" DrawAspect="Content" ObjectID="_1580274595" r:id="rId316"/>
        </w:object>
      </w:r>
      <w:r w:rsidR="00EC6193" w:rsidRPr="008447C6">
        <w:rPr>
          <w:rFonts w:ascii="Times New Roman" w:hAnsi="Times New Roman"/>
          <w:bCs/>
          <w:sz w:val="24"/>
          <w:szCs w:val="24"/>
          <w:lang w:val="es-PE"/>
        </w:rPr>
        <w:t>), l</w:t>
      </w:r>
      <w:r w:rsidRPr="008447C6">
        <w:rPr>
          <w:rFonts w:ascii="Times New Roman" w:hAnsi="Times New Roman"/>
          <w:bCs/>
          <w:sz w:val="24"/>
          <w:szCs w:val="24"/>
          <w:lang w:val="es-PE"/>
        </w:rPr>
        <w:t xml:space="preserve">a superficie de falla </w:t>
      </w:r>
      <w:r w:rsidR="00EC6193" w:rsidRPr="008447C6">
        <w:rPr>
          <w:rFonts w:ascii="Times New Roman" w:hAnsi="Times New Roman"/>
          <w:bCs/>
          <w:sz w:val="24"/>
          <w:szCs w:val="24"/>
          <w:lang w:val="es-PE"/>
        </w:rPr>
        <w:t xml:space="preserve">en el suelo bajo carga última puede suponerse similar </w:t>
      </w:r>
      <w:r w:rsidR="00F557D9" w:rsidRPr="008447C6">
        <w:rPr>
          <w:rFonts w:ascii="Times New Roman" w:hAnsi="Times New Roman"/>
          <w:bCs/>
          <w:sz w:val="24"/>
          <w:szCs w:val="24"/>
          <w:lang w:val="es-PE"/>
        </w:rPr>
        <w:t xml:space="preserve">a la mostrada en la (figura </w:t>
      </w:r>
      <w:r w:rsidR="00597D2B" w:rsidRPr="008447C6">
        <w:rPr>
          <w:rFonts w:ascii="Times New Roman" w:hAnsi="Times New Roman"/>
          <w:bCs/>
          <w:sz w:val="24"/>
          <w:szCs w:val="24"/>
          <w:lang w:val="es-PE"/>
        </w:rPr>
        <w:t xml:space="preserve">N° </w:t>
      </w:r>
      <w:r w:rsidR="00C4435C" w:rsidRPr="008447C6">
        <w:rPr>
          <w:rFonts w:ascii="Times New Roman" w:hAnsi="Times New Roman"/>
          <w:bCs/>
          <w:sz w:val="24"/>
          <w:szCs w:val="24"/>
          <w:lang w:val="es-PE"/>
        </w:rPr>
        <w:t>3</w:t>
      </w:r>
      <w:r w:rsidR="0056577C" w:rsidRPr="008447C6">
        <w:rPr>
          <w:rFonts w:ascii="Times New Roman" w:hAnsi="Times New Roman"/>
          <w:bCs/>
          <w:sz w:val="24"/>
          <w:szCs w:val="24"/>
          <w:lang w:val="es-PE"/>
        </w:rPr>
        <w:t>3</w:t>
      </w:r>
      <w:r w:rsidR="00EC6193" w:rsidRPr="008447C6">
        <w:rPr>
          <w:rFonts w:ascii="Times New Roman" w:hAnsi="Times New Roman"/>
          <w:bCs/>
          <w:sz w:val="24"/>
          <w:szCs w:val="24"/>
          <w:lang w:val="es-PE"/>
        </w:rPr>
        <w:t>)</w:t>
      </w:r>
      <w:r w:rsidRPr="008447C6">
        <w:rPr>
          <w:rFonts w:ascii="Times New Roman" w:hAnsi="Times New Roman"/>
          <w:bCs/>
          <w:sz w:val="24"/>
          <w:szCs w:val="24"/>
          <w:lang w:val="es-PE"/>
        </w:rPr>
        <w:t>. El efecto del suelo arriba del fondo de la cimentación puede también suponerse reemplazado por una s</w:t>
      </w:r>
      <w:r w:rsidR="006C4E6F" w:rsidRPr="008447C6">
        <w:rPr>
          <w:rFonts w:ascii="Times New Roman" w:hAnsi="Times New Roman"/>
          <w:bCs/>
          <w:sz w:val="24"/>
          <w:szCs w:val="24"/>
          <w:lang w:val="es-PE"/>
        </w:rPr>
        <w:t xml:space="preserve">obre carga equivalente efectiva </w:t>
      </w:r>
      <w:r w:rsidR="00B14355" w:rsidRPr="008447C6">
        <w:rPr>
          <w:rFonts w:ascii="Times New Roman" w:hAnsi="Times New Roman"/>
          <w:bCs/>
          <w:position w:val="-14"/>
          <w:sz w:val="24"/>
          <w:szCs w:val="24"/>
          <w:lang w:val="es-PE"/>
        </w:rPr>
        <w:object w:dxaOrig="800" w:dyaOrig="380">
          <v:shape id="_x0000_i1146" type="#_x0000_t75" style="width:40.15pt;height:19.4pt" o:ole="">
            <v:imagedata r:id="rId317" o:title=""/>
          </v:shape>
          <o:OLEObject Type="Embed" ProgID="Equation.3" ShapeID="_x0000_i1146" DrawAspect="Content" ObjectID="_1580274596" r:id="rId318"/>
        </w:object>
      </w:r>
      <w:r w:rsidR="00C87DB6" w:rsidRPr="008447C6">
        <w:rPr>
          <w:rFonts w:ascii="Times New Roman" w:hAnsi="Times New Roman"/>
          <w:bCs/>
          <w:sz w:val="24"/>
          <w:szCs w:val="24"/>
          <w:lang w:val="es-PE"/>
        </w:rPr>
        <w:t xml:space="preserve">, (Donde </w:t>
      </w:r>
      <w:r w:rsidR="00663BAA" w:rsidRPr="008447C6">
        <w:rPr>
          <w:rFonts w:ascii="Times New Roman" w:hAnsi="Times New Roman"/>
          <w:bCs/>
          <w:position w:val="-10"/>
          <w:sz w:val="24"/>
          <w:szCs w:val="24"/>
          <w:lang w:val="es-PE"/>
        </w:rPr>
        <w:object w:dxaOrig="200" w:dyaOrig="260">
          <v:shape id="_x0000_i1147" type="#_x0000_t75" style="width:10.4pt;height:13.15pt" o:ole="">
            <v:imagedata r:id="rId319" o:title=""/>
          </v:shape>
          <o:OLEObject Type="Embed" ProgID="Equation.3" ShapeID="_x0000_i1147" DrawAspect="Content" ObjectID="_1580274597" r:id="rId320"/>
        </w:object>
      </w:r>
      <w:r w:rsidR="00C87DB6" w:rsidRPr="008447C6">
        <w:rPr>
          <w:rFonts w:ascii="Times New Roman" w:hAnsi="Times New Roman"/>
          <w:bCs/>
          <w:sz w:val="24"/>
          <w:szCs w:val="24"/>
          <w:lang w:val="es-PE"/>
        </w:rPr>
        <w:t>=peso específico del suelo)</w:t>
      </w:r>
      <w:r w:rsidR="004F30D6" w:rsidRPr="008447C6">
        <w:rPr>
          <w:rFonts w:ascii="Times New Roman" w:hAnsi="Times New Roman"/>
          <w:bCs/>
          <w:sz w:val="24"/>
          <w:szCs w:val="24"/>
          <w:lang w:val="es-PE"/>
        </w:rPr>
        <w:t>.</w:t>
      </w:r>
    </w:p>
    <w:p w:rsidR="008E5964" w:rsidRPr="008447C6" w:rsidRDefault="007B7F97" w:rsidP="00112A6F">
      <w:pPr>
        <w:spacing w:line="360" w:lineRule="auto"/>
        <w:ind w:left="2058"/>
        <w:jc w:val="both"/>
        <w:rPr>
          <w:rFonts w:ascii="Times New Roman" w:hAnsi="Times New Roman"/>
          <w:bCs/>
          <w:sz w:val="24"/>
          <w:szCs w:val="24"/>
          <w:lang w:val="es-PE"/>
        </w:rPr>
      </w:pPr>
      <w:r w:rsidRPr="008447C6">
        <w:rPr>
          <w:rFonts w:ascii="Times New Roman" w:hAnsi="Times New Roman"/>
          <w:noProof/>
          <w:lang w:val="es-PE" w:eastAsia="es-PE"/>
        </w:rPr>
        <w:drawing>
          <wp:anchor distT="0" distB="0" distL="114300" distR="114300" simplePos="0" relativeHeight="251635200" behindDoc="0" locked="0" layoutInCell="1" allowOverlap="1">
            <wp:simplePos x="0" y="0"/>
            <wp:positionH relativeFrom="column">
              <wp:posOffset>765175</wp:posOffset>
            </wp:positionH>
            <wp:positionV relativeFrom="paragraph">
              <wp:posOffset>217170</wp:posOffset>
            </wp:positionV>
            <wp:extent cx="4100195" cy="1701165"/>
            <wp:effectExtent l="19050" t="19050" r="14605" b="13335"/>
            <wp:wrapSquare wrapText="bothSides"/>
            <wp:docPr id="251" name="Imagen 91"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descr="Dibujo"/>
                    <pic:cNvPicPr>
                      <a:picLocks noChangeAspect="1" noChangeArrowheads="1"/>
                    </pic:cNvPicPr>
                  </pic:nvPicPr>
                  <pic:blipFill>
                    <a:blip r:embed="rId321" cstate="print">
                      <a:grayscl/>
                    </a:blip>
                    <a:srcRect t="1953" r="3152" b="17865"/>
                    <a:stretch>
                      <a:fillRect/>
                    </a:stretch>
                  </pic:blipFill>
                  <pic:spPr bwMode="auto">
                    <a:xfrm>
                      <a:off x="0" y="0"/>
                      <a:ext cx="4100195" cy="1701165"/>
                    </a:xfrm>
                    <a:prstGeom prst="rect">
                      <a:avLst/>
                    </a:prstGeom>
                    <a:noFill/>
                    <a:ln w="9525">
                      <a:solidFill>
                        <a:srgbClr val="808080"/>
                      </a:solidFill>
                      <a:miter lim="800000"/>
                      <a:headEnd/>
                      <a:tailEnd/>
                    </a:ln>
                  </pic:spPr>
                </pic:pic>
              </a:graphicData>
            </a:graphic>
          </wp:anchor>
        </w:drawing>
      </w:r>
    </w:p>
    <w:p w:rsidR="00137F15" w:rsidRPr="008447C6" w:rsidRDefault="00137F15" w:rsidP="00112A6F">
      <w:pPr>
        <w:spacing w:line="360" w:lineRule="auto"/>
        <w:ind w:left="709"/>
        <w:jc w:val="both"/>
        <w:rPr>
          <w:rFonts w:ascii="Times New Roman" w:hAnsi="Times New Roman"/>
          <w:bCs/>
          <w:sz w:val="24"/>
          <w:szCs w:val="24"/>
          <w:lang w:val="es-PE"/>
        </w:rPr>
      </w:pPr>
    </w:p>
    <w:p w:rsidR="00137F15" w:rsidRPr="008447C6" w:rsidRDefault="00137F15" w:rsidP="00112A6F">
      <w:pPr>
        <w:spacing w:line="360" w:lineRule="auto"/>
        <w:ind w:left="709"/>
        <w:jc w:val="both"/>
        <w:rPr>
          <w:rFonts w:ascii="Times New Roman" w:hAnsi="Times New Roman"/>
          <w:bCs/>
          <w:sz w:val="24"/>
          <w:szCs w:val="24"/>
          <w:lang w:val="es-PE"/>
        </w:rPr>
      </w:pPr>
    </w:p>
    <w:p w:rsidR="00137F15" w:rsidRPr="008447C6" w:rsidRDefault="00137F15" w:rsidP="00112A6F">
      <w:pPr>
        <w:spacing w:line="360" w:lineRule="auto"/>
        <w:ind w:left="709"/>
        <w:jc w:val="both"/>
        <w:rPr>
          <w:rFonts w:ascii="Times New Roman" w:hAnsi="Times New Roman"/>
          <w:bCs/>
          <w:sz w:val="24"/>
          <w:szCs w:val="24"/>
          <w:lang w:val="es-PE"/>
        </w:rPr>
      </w:pPr>
    </w:p>
    <w:p w:rsidR="00137F15" w:rsidRPr="008447C6" w:rsidRDefault="00137F15" w:rsidP="00112A6F">
      <w:pPr>
        <w:spacing w:line="360" w:lineRule="auto"/>
        <w:ind w:left="709"/>
        <w:jc w:val="both"/>
        <w:rPr>
          <w:rFonts w:ascii="Times New Roman" w:hAnsi="Times New Roman"/>
          <w:bCs/>
          <w:sz w:val="24"/>
          <w:szCs w:val="24"/>
          <w:lang w:val="es-PE"/>
        </w:rPr>
      </w:pPr>
    </w:p>
    <w:p w:rsidR="00137F15" w:rsidRPr="008447C6" w:rsidRDefault="00137F15" w:rsidP="00112A6F">
      <w:pPr>
        <w:spacing w:line="360" w:lineRule="auto"/>
        <w:ind w:left="709"/>
        <w:jc w:val="both"/>
        <w:rPr>
          <w:rFonts w:ascii="Times New Roman" w:hAnsi="Times New Roman"/>
          <w:bCs/>
          <w:sz w:val="24"/>
          <w:szCs w:val="24"/>
          <w:lang w:val="es-PE"/>
        </w:rPr>
      </w:pPr>
    </w:p>
    <w:p w:rsidR="00CF13E0" w:rsidRPr="008447C6" w:rsidRDefault="00CF13E0" w:rsidP="00112A6F">
      <w:pPr>
        <w:spacing w:line="360" w:lineRule="auto"/>
        <w:ind w:left="1701"/>
        <w:jc w:val="both"/>
        <w:rPr>
          <w:rFonts w:ascii="Times New Roman" w:hAnsi="Times New Roman"/>
          <w:bCs/>
          <w:sz w:val="24"/>
          <w:szCs w:val="24"/>
          <w:lang w:val="es-PE"/>
        </w:rPr>
      </w:pPr>
    </w:p>
    <w:p w:rsidR="00B8097C" w:rsidRPr="008447C6" w:rsidRDefault="00B8097C" w:rsidP="00112A6F">
      <w:pPr>
        <w:spacing w:line="360" w:lineRule="auto"/>
        <w:ind w:left="2058"/>
        <w:jc w:val="both"/>
        <w:rPr>
          <w:rStyle w:val="nfasis"/>
          <w:rFonts w:ascii="Times New Roman" w:hAnsi="Times New Roman"/>
          <w:b/>
          <w:i w:val="0"/>
          <w:sz w:val="24"/>
          <w:szCs w:val="24"/>
        </w:rPr>
      </w:pPr>
    </w:p>
    <w:p w:rsidR="00326818" w:rsidRPr="007B7F97" w:rsidRDefault="00326818" w:rsidP="007B7F97">
      <w:pPr>
        <w:spacing w:line="360" w:lineRule="auto"/>
        <w:ind w:left="1701" w:hanging="918"/>
        <w:jc w:val="both"/>
        <w:rPr>
          <w:rFonts w:ascii="Times New Roman" w:hAnsi="Times New Roman"/>
          <w:iCs/>
          <w:szCs w:val="24"/>
        </w:rPr>
      </w:pPr>
      <w:r w:rsidRPr="007B7F97">
        <w:rPr>
          <w:rStyle w:val="nfasis"/>
          <w:rFonts w:ascii="Times New Roman" w:hAnsi="Times New Roman"/>
          <w:szCs w:val="24"/>
        </w:rPr>
        <w:t>Figura</w:t>
      </w:r>
      <w:r w:rsidR="007B7F97" w:rsidRPr="007B7F97">
        <w:rPr>
          <w:rStyle w:val="nfasis"/>
          <w:rFonts w:ascii="Times New Roman" w:hAnsi="Times New Roman"/>
          <w:szCs w:val="24"/>
        </w:rPr>
        <w:t xml:space="preserve"> </w:t>
      </w:r>
      <w:r w:rsidR="008C4869" w:rsidRPr="007B7F97">
        <w:rPr>
          <w:rStyle w:val="nfasis"/>
          <w:rFonts w:ascii="Times New Roman" w:hAnsi="Times New Roman"/>
          <w:szCs w:val="24"/>
        </w:rPr>
        <w:t>31</w:t>
      </w:r>
      <w:r w:rsidRPr="007B7F97">
        <w:rPr>
          <w:rStyle w:val="nfasis"/>
          <w:rFonts w:ascii="Times New Roman" w:hAnsi="Times New Roman"/>
          <w:szCs w:val="24"/>
        </w:rPr>
        <w:t>.</w:t>
      </w:r>
      <w:r w:rsidR="00182D2C" w:rsidRPr="007B7F97">
        <w:rPr>
          <w:rStyle w:val="nfasis"/>
          <w:rFonts w:ascii="Times New Roman" w:hAnsi="Times New Roman"/>
          <w:i w:val="0"/>
          <w:szCs w:val="24"/>
        </w:rPr>
        <w:t xml:space="preserve"> </w:t>
      </w:r>
      <w:r w:rsidRPr="007B7F97">
        <w:rPr>
          <w:rStyle w:val="nfasis"/>
          <w:rFonts w:ascii="Times New Roman" w:hAnsi="Times New Roman"/>
          <w:i w:val="0"/>
          <w:szCs w:val="24"/>
        </w:rPr>
        <w:t>Falla por capacid</w:t>
      </w:r>
      <w:r w:rsidR="00182D2C" w:rsidRPr="007B7F97">
        <w:rPr>
          <w:rStyle w:val="nfasis"/>
          <w:rFonts w:ascii="Times New Roman" w:hAnsi="Times New Roman"/>
          <w:i w:val="0"/>
          <w:szCs w:val="24"/>
        </w:rPr>
        <w:t xml:space="preserve">ad de carga en un suelo bajo una     </w:t>
      </w:r>
      <w:r w:rsidRPr="007B7F97">
        <w:rPr>
          <w:rStyle w:val="nfasis"/>
          <w:rFonts w:ascii="Times New Roman" w:hAnsi="Times New Roman"/>
          <w:i w:val="0"/>
          <w:szCs w:val="24"/>
        </w:rPr>
        <w:t>cimentación rígida corrida.</w:t>
      </w:r>
      <w:r w:rsidR="00182D2C" w:rsidRPr="007B7F97">
        <w:rPr>
          <w:rStyle w:val="nfasis"/>
          <w:rFonts w:ascii="Times New Roman" w:hAnsi="Times New Roman"/>
          <w:i w:val="0"/>
          <w:szCs w:val="24"/>
        </w:rPr>
        <w:t xml:space="preserve"> (Fuente: Terzaghi, 1943)</w:t>
      </w:r>
    </w:p>
    <w:p w:rsidR="00326818" w:rsidRPr="008447C6" w:rsidRDefault="00326818" w:rsidP="00112A6F">
      <w:pPr>
        <w:spacing w:line="360" w:lineRule="auto"/>
        <w:ind w:left="1701"/>
        <w:jc w:val="both"/>
        <w:rPr>
          <w:rFonts w:ascii="Times New Roman" w:hAnsi="Times New Roman"/>
          <w:bCs/>
          <w:sz w:val="24"/>
          <w:szCs w:val="24"/>
          <w:lang w:val="es-PE"/>
        </w:rPr>
      </w:pPr>
    </w:p>
    <w:p w:rsidR="008A15AF" w:rsidRPr="008447C6" w:rsidRDefault="008A15AF" w:rsidP="00A22EDD">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La zona de falla bajo la cimentación puede separarse en tres partes:</w:t>
      </w:r>
    </w:p>
    <w:p w:rsidR="008A15AF" w:rsidRPr="008447C6" w:rsidRDefault="000F55F1" w:rsidP="00A22EDD">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La </w:t>
      </w:r>
      <w:r w:rsidR="008A15AF" w:rsidRPr="008447C6">
        <w:rPr>
          <w:rFonts w:ascii="Times New Roman" w:hAnsi="Times New Roman"/>
          <w:bCs/>
          <w:sz w:val="24"/>
          <w:szCs w:val="24"/>
          <w:lang w:val="es-PE"/>
        </w:rPr>
        <w:t>zona triangular ACD inmediatamente debajo de la cimentación.</w:t>
      </w:r>
    </w:p>
    <w:p w:rsidR="008A15AF" w:rsidRPr="008447C6" w:rsidRDefault="008A15AF" w:rsidP="00A22EDD">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Las zonas de corte rad</w:t>
      </w:r>
      <w:r w:rsidR="005B6686" w:rsidRPr="008447C6">
        <w:rPr>
          <w:rFonts w:ascii="Times New Roman" w:hAnsi="Times New Roman"/>
          <w:bCs/>
          <w:sz w:val="24"/>
          <w:szCs w:val="24"/>
          <w:lang w:val="es-PE"/>
        </w:rPr>
        <w:t xml:space="preserve">iales ADF y CDE, con curvas DE y </w:t>
      </w:r>
      <w:r w:rsidR="002541BE" w:rsidRPr="008447C6">
        <w:rPr>
          <w:rFonts w:ascii="Times New Roman" w:hAnsi="Times New Roman"/>
          <w:bCs/>
          <w:sz w:val="24"/>
          <w:szCs w:val="24"/>
          <w:lang w:val="es-PE"/>
        </w:rPr>
        <w:t>DF</w:t>
      </w:r>
      <w:r w:rsidRPr="008447C6">
        <w:rPr>
          <w:rFonts w:ascii="Times New Roman" w:hAnsi="Times New Roman"/>
          <w:bCs/>
          <w:sz w:val="24"/>
          <w:szCs w:val="24"/>
          <w:lang w:val="es-PE"/>
        </w:rPr>
        <w:t xml:space="preserve"> como arcos de una espiral logarítmica.</w:t>
      </w:r>
    </w:p>
    <w:p w:rsidR="008A15AF" w:rsidRPr="008447C6" w:rsidRDefault="008A15AF" w:rsidP="00A22EDD">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Dos zonas pasivas de Rankine triangulares AFH y CEG.</w:t>
      </w:r>
    </w:p>
    <w:p w:rsidR="00BA32C8" w:rsidRPr="008447C6" w:rsidRDefault="00EC2FC0" w:rsidP="00A22EDD">
      <w:pPr>
        <w:spacing w:before="120" w:after="120" w:line="360" w:lineRule="auto"/>
        <w:jc w:val="both"/>
        <w:rPr>
          <w:rFonts w:ascii="Times New Roman" w:hAnsi="Times New Roman"/>
          <w:b/>
          <w:bCs/>
          <w:sz w:val="24"/>
          <w:szCs w:val="24"/>
          <w:lang w:val="es-PE"/>
        </w:rPr>
      </w:pPr>
      <w:r w:rsidRPr="008447C6">
        <w:rPr>
          <w:rFonts w:ascii="Times New Roman" w:hAnsi="Times New Roman"/>
          <w:bCs/>
          <w:sz w:val="24"/>
          <w:szCs w:val="24"/>
          <w:lang w:val="es-PE"/>
        </w:rPr>
        <w:t>Se supone que los ángulos CAD y ACD son iguales al ángulo de fricción</w:t>
      </w:r>
      <w:r w:rsidR="00220AAD" w:rsidRPr="008447C6">
        <w:rPr>
          <w:rFonts w:ascii="Times New Roman" w:hAnsi="Times New Roman"/>
          <w:bCs/>
          <w:sz w:val="24"/>
          <w:szCs w:val="24"/>
          <w:lang w:val="es-PE"/>
        </w:rPr>
        <w:t xml:space="preserve"> </w:t>
      </w:r>
      <w:r w:rsidRPr="008447C6">
        <w:rPr>
          <w:rFonts w:ascii="Times New Roman" w:hAnsi="Times New Roman"/>
          <w:bCs/>
          <w:sz w:val="24"/>
          <w:szCs w:val="24"/>
          <w:lang w:val="es-PE"/>
        </w:rPr>
        <w:t>del suelo</w:t>
      </w:r>
      <w:r w:rsidR="00220AAD" w:rsidRPr="008447C6">
        <w:rPr>
          <w:rFonts w:ascii="Times New Roman" w:hAnsi="Times New Roman"/>
          <w:bCs/>
          <w:sz w:val="24"/>
          <w:szCs w:val="24"/>
          <w:lang w:val="es-PE"/>
        </w:rPr>
        <w:t xml:space="preserve"> </w:t>
      </w:r>
      <w:r w:rsidR="00663BAA" w:rsidRPr="008447C6">
        <w:rPr>
          <w:rFonts w:ascii="Times New Roman" w:hAnsi="Times New Roman"/>
          <w:bCs/>
          <w:position w:val="-10"/>
          <w:sz w:val="24"/>
          <w:szCs w:val="24"/>
          <w:lang w:val="es-PE"/>
        </w:rPr>
        <w:object w:dxaOrig="200" w:dyaOrig="320">
          <v:shape id="_x0000_i1148" type="#_x0000_t75" style="width:10.4pt;height:15.9pt" o:ole="">
            <v:imagedata r:id="rId322" o:title=""/>
          </v:shape>
          <o:OLEObject Type="Embed" ProgID="Equation.3" ShapeID="_x0000_i1148" DrawAspect="Content" ObjectID="_1580274598" r:id="rId323"/>
        </w:object>
      </w:r>
      <w:r w:rsidRPr="008447C6">
        <w:rPr>
          <w:rFonts w:ascii="Times New Roman" w:hAnsi="Times New Roman"/>
          <w:bCs/>
          <w:sz w:val="24"/>
          <w:szCs w:val="24"/>
          <w:lang w:val="es-PE"/>
        </w:rPr>
        <w:t xml:space="preserve">, con el reemplazo del suelo arriba del fondo de la cimentación por una sobre carga equivalente </w:t>
      </w:r>
      <w:r w:rsidRPr="008447C6">
        <w:rPr>
          <w:rFonts w:ascii="Times New Roman" w:hAnsi="Times New Roman"/>
          <w:bCs/>
          <w:sz w:val="24"/>
          <w:szCs w:val="24"/>
          <w:lang w:val="es-PE"/>
        </w:rPr>
        <w:lastRenderedPageBreak/>
        <w:t>(q), la resistencia de corte del suelo a lo largo de las superficies de falla GI y HJ fue despreciada.</w:t>
      </w:r>
      <w:r w:rsidR="00204EFD" w:rsidRPr="008447C6">
        <w:rPr>
          <w:rFonts w:ascii="Times New Roman" w:hAnsi="Times New Roman"/>
          <w:b/>
          <w:bCs/>
          <w:sz w:val="24"/>
          <w:szCs w:val="24"/>
          <w:lang w:val="es-PE"/>
        </w:rPr>
        <w:t xml:space="preserve"> </w:t>
      </w:r>
    </w:p>
    <w:p w:rsidR="00EC2FC0" w:rsidRPr="008447C6" w:rsidRDefault="00EC2FC0" w:rsidP="00A22EDD">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Usando el análisis de equilibrio, Terzaghi expreso la capacidad de carga última para los casos siguientes:</w:t>
      </w:r>
      <w:r w:rsidR="00A9238D" w:rsidRPr="008447C6">
        <w:rPr>
          <w:rFonts w:ascii="Times New Roman" w:hAnsi="Times New Roman"/>
          <w:b/>
          <w:bCs/>
          <w:sz w:val="24"/>
          <w:szCs w:val="24"/>
          <w:lang w:val="es-PE"/>
        </w:rPr>
        <w:t xml:space="preserve"> </w:t>
      </w:r>
    </w:p>
    <w:p w:rsidR="0043412A" w:rsidRPr="008447C6" w:rsidRDefault="0043412A" w:rsidP="00112A6F">
      <w:pPr>
        <w:spacing w:line="360" w:lineRule="auto"/>
        <w:ind w:left="1701"/>
        <w:jc w:val="both"/>
        <w:rPr>
          <w:rFonts w:ascii="Times New Roman" w:hAnsi="Times New Roman"/>
          <w:bCs/>
          <w:sz w:val="24"/>
          <w:szCs w:val="24"/>
          <w:lang w:val="es-PE"/>
        </w:rPr>
      </w:pPr>
    </w:p>
    <w:p w:rsidR="008E5964" w:rsidRPr="008447C6" w:rsidRDefault="008E5964" w:rsidP="00A22EDD">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c.1.</w:t>
      </w:r>
      <w:r w:rsidRPr="008447C6">
        <w:rPr>
          <w:rFonts w:ascii="Times New Roman" w:hAnsi="Times New Roman"/>
          <w:b/>
          <w:bCs/>
          <w:sz w:val="24"/>
          <w:szCs w:val="24"/>
          <w:lang w:val="es-PE"/>
        </w:rPr>
        <w:tab/>
      </w:r>
      <w:r w:rsidR="00EE0CF0" w:rsidRPr="008447C6">
        <w:rPr>
          <w:rFonts w:ascii="Times New Roman" w:hAnsi="Times New Roman"/>
          <w:b/>
          <w:bCs/>
          <w:sz w:val="24"/>
          <w:szCs w:val="24"/>
          <w:lang w:val="es-PE"/>
        </w:rPr>
        <w:t>C</w:t>
      </w:r>
      <w:r w:rsidR="00EB42FB" w:rsidRPr="008447C6">
        <w:rPr>
          <w:rFonts w:ascii="Times New Roman" w:hAnsi="Times New Roman"/>
          <w:b/>
          <w:bCs/>
          <w:sz w:val="24"/>
          <w:szCs w:val="24"/>
          <w:lang w:val="es-PE"/>
        </w:rPr>
        <w:t>aso de falla general</w:t>
      </w:r>
    </w:p>
    <w:p w:rsidR="00EE0CF0" w:rsidRPr="008447C6" w:rsidRDefault="00EE0CF0" w:rsidP="00A22EDD">
      <w:pPr>
        <w:tabs>
          <w:tab w:val="left" w:pos="851"/>
          <w:tab w:val="left" w:pos="2835"/>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Para cimentación corrida</w:t>
      </w:r>
    </w:p>
    <w:p w:rsidR="00EE0CF0" w:rsidRPr="008447C6" w:rsidRDefault="00EE0CF0" w:rsidP="00A22EDD">
      <w:pPr>
        <w:tabs>
          <w:tab w:val="left" w:pos="851"/>
          <w:tab w:val="right" w:leader="dot" w:pos="8789"/>
        </w:tabs>
        <w:spacing w:line="360" w:lineRule="auto"/>
        <w:jc w:val="both"/>
        <w:rPr>
          <w:rFonts w:ascii="Times New Roman" w:hAnsi="Times New Roman"/>
          <w:b/>
          <w:bCs/>
          <w:sz w:val="24"/>
          <w:szCs w:val="24"/>
          <w:lang w:val="es-PE"/>
        </w:rPr>
      </w:pPr>
      <w:r w:rsidRPr="008447C6">
        <w:rPr>
          <w:rFonts w:ascii="Times New Roman" w:hAnsi="Times New Roman"/>
          <w:b/>
          <w:bCs/>
          <w:position w:val="-24"/>
          <w:sz w:val="24"/>
          <w:szCs w:val="24"/>
          <w:lang w:val="es-PE"/>
        </w:rPr>
        <w:object w:dxaOrig="2620" w:dyaOrig="620">
          <v:shape id="_x0000_i1149" type="#_x0000_t75" style="width:130.85pt;height:31.15pt" o:ole="">
            <v:imagedata r:id="rId324" o:title=""/>
          </v:shape>
          <o:OLEObject Type="Embed" ProgID="Equation.3" ShapeID="_x0000_i1149" DrawAspect="Content" ObjectID="_1580274599" r:id="rId325"/>
        </w:object>
      </w:r>
      <w:r w:rsidR="00AA29CB" w:rsidRPr="008447C6">
        <w:rPr>
          <w:rFonts w:ascii="Times New Roman" w:hAnsi="Times New Roman"/>
          <w:bCs/>
          <w:sz w:val="24"/>
          <w:szCs w:val="24"/>
          <w:lang w:val="es-PE"/>
        </w:rPr>
        <w:tab/>
        <w:t>(30</w:t>
      </w:r>
      <w:r w:rsidRPr="008447C6">
        <w:rPr>
          <w:rFonts w:ascii="Times New Roman" w:hAnsi="Times New Roman"/>
          <w:bCs/>
          <w:sz w:val="24"/>
          <w:szCs w:val="24"/>
          <w:lang w:val="es-PE"/>
        </w:rPr>
        <w:t>)</w:t>
      </w:r>
    </w:p>
    <w:p w:rsidR="00137F15" w:rsidRPr="008447C6" w:rsidRDefault="009E318E" w:rsidP="00A22EDD">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w:t>
      </w:r>
    </w:p>
    <w:bookmarkStart w:id="10" w:name="OLE_LINK1"/>
    <w:p w:rsidR="009E318E" w:rsidRPr="008447C6" w:rsidRDefault="00137A12" w:rsidP="00A22EDD">
      <w:pPr>
        <w:tabs>
          <w:tab w:val="left" w:pos="851"/>
        </w:tabs>
        <w:spacing w:line="360" w:lineRule="auto"/>
        <w:jc w:val="both"/>
        <w:rPr>
          <w:rFonts w:ascii="Times New Roman" w:hAnsi="Times New Roman"/>
          <w:bCs/>
          <w:sz w:val="24"/>
          <w:szCs w:val="24"/>
          <w:lang w:val="es-PE"/>
        </w:rPr>
      </w:pPr>
      <w:r w:rsidRPr="008447C6">
        <w:rPr>
          <w:rFonts w:ascii="Times New Roman" w:hAnsi="Times New Roman"/>
          <w:bCs/>
          <w:position w:val="-6"/>
          <w:sz w:val="24"/>
          <w:szCs w:val="24"/>
          <w:lang w:val="es-PE"/>
        </w:rPr>
        <w:object w:dxaOrig="260" w:dyaOrig="220">
          <v:shape id="_x0000_i1150" type="#_x0000_t75" style="width:13.15pt;height:11.1pt" o:ole="">
            <v:imagedata r:id="rId326" o:title=""/>
          </v:shape>
          <o:OLEObject Type="Embed" ProgID="Equation.3" ShapeID="_x0000_i1150" DrawAspect="Content" ObjectID="_1580274600" r:id="rId327"/>
        </w:object>
      </w:r>
      <w:r w:rsidR="00663BAA" w:rsidRPr="008447C6">
        <w:rPr>
          <w:rFonts w:ascii="Times New Roman" w:hAnsi="Times New Roman"/>
          <w:bCs/>
          <w:sz w:val="24"/>
          <w:szCs w:val="24"/>
          <w:lang w:val="es-PE"/>
        </w:rPr>
        <w:t>C</w:t>
      </w:r>
      <w:r w:rsidR="009E318E" w:rsidRPr="008447C6">
        <w:rPr>
          <w:rFonts w:ascii="Times New Roman" w:hAnsi="Times New Roman"/>
          <w:bCs/>
          <w:sz w:val="24"/>
          <w:szCs w:val="24"/>
          <w:lang w:val="es-PE"/>
        </w:rPr>
        <w:t>ohesión del suelo</w:t>
      </w:r>
    </w:p>
    <w:bookmarkEnd w:id="10"/>
    <w:p w:rsidR="009E318E" w:rsidRPr="008447C6" w:rsidRDefault="00137A12" w:rsidP="00A22EDD">
      <w:pPr>
        <w:tabs>
          <w:tab w:val="left" w:pos="851"/>
        </w:tabs>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300" w:dyaOrig="260">
          <v:shape id="_x0000_i1151" type="#_x0000_t75" style="width:15.25pt;height:13.15pt" o:ole="">
            <v:imagedata r:id="rId328" o:title=""/>
          </v:shape>
          <o:OLEObject Type="Embed" ProgID="Equation.3" ShapeID="_x0000_i1151" DrawAspect="Content" ObjectID="_1580274601" r:id="rId329"/>
        </w:object>
      </w:r>
      <w:r w:rsidR="00663BAA" w:rsidRPr="008447C6">
        <w:rPr>
          <w:rFonts w:ascii="Times New Roman" w:hAnsi="Times New Roman"/>
          <w:bCs/>
          <w:sz w:val="24"/>
          <w:szCs w:val="24"/>
          <w:lang w:val="es-PE"/>
        </w:rPr>
        <w:t>P</w:t>
      </w:r>
      <w:r w:rsidR="009E318E" w:rsidRPr="008447C6">
        <w:rPr>
          <w:rFonts w:ascii="Times New Roman" w:hAnsi="Times New Roman"/>
          <w:bCs/>
          <w:sz w:val="24"/>
          <w:szCs w:val="24"/>
          <w:lang w:val="es-PE"/>
        </w:rPr>
        <w:t>eso específico del suelo</w:t>
      </w:r>
    </w:p>
    <w:p w:rsidR="009E318E" w:rsidRPr="008447C6" w:rsidRDefault="00137A12" w:rsidP="00A22EDD">
      <w:pPr>
        <w:tabs>
          <w:tab w:val="left" w:pos="851"/>
        </w:tabs>
        <w:spacing w:line="360" w:lineRule="auto"/>
        <w:jc w:val="both"/>
        <w:rPr>
          <w:rFonts w:ascii="Times New Roman" w:hAnsi="Times New Roman"/>
          <w:bCs/>
          <w:sz w:val="24"/>
          <w:szCs w:val="24"/>
          <w:lang w:val="es-PE"/>
        </w:rPr>
      </w:pPr>
      <w:r w:rsidRPr="008447C6">
        <w:rPr>
          <w:rFonts w:ascii="Times New Roman" w:hAnsi="Times New Roman"/>
          <w:bCs/>
          <w:position w:val="-14"/>
          <w:sz w:val="24"/>
          <w:szCs w:val="24"/>
          <w:lang w:val="es-PE"/>
        </w:rPr>
        <w:object w:dxaOrig="700" w:dyaOrig="380">
          <v:shape id="_x0000_i1152" type="#_x0000_t75" style="width:35.3pt;height:19.4pt" o:ole="">
            <v:imagedata r:id="rId330" o:title=""/>
          </v:shape>
          <o:OLEObject Type="Embed" ProgID="Equation.3" ShapeID="_x0000_i1152" DrawAspect="Content" ObjectID="_1580274602" r:id="rId331"/>
        </w:object>
      </w:r>
    </w:p>
    <w:p w:rsidR="00BA32C8" w:rsidRPr="008447C6" w:rsidRDefault="00BA0D8A" w:rsidP="00A22EDD">
      <w:pPr>
        <w:tabs>
          <w:tab w:val="left" w:pos="851"/>
        </w:tabs>
        <w:spacing w:line="360" w:lineRule="auto"/>
        <w:jc w:val="both"/>
        <w:rPr>
          <w:rFonts w:ascii="Times New Roman" w:hAnsi="Times New Roman"/>
          <w:bCs/>
          <w:sz w:val="24"/>
          <w:szCs w:val="24"/>
          <w:lang w:val="es-PE"/>
        </w:rPr>
      </w:pPr>
      <w:r w:rsidRPr="008447C6">
        <w:rPr>
          <w:rFonts w:ascii="Times New Roman" w:hAnsi="Times New Roman"/>
          <w:bCs/>
          <w:position w:val="-14"/>
          <w:sz w:val="24"/>
          <w:szCs w:val="24"/>
          <w:lang w:val="es-PE"/>
        </w:rPr>
        <w:object w:dxaOrig="1280" w:dyaOrig="380">
          <v:shape id="_x0000_i1153" type="#_x0000_t75" style="width:63.7pt;height:19.4pt" o:ole="">
            <v:imagedata r:id="rId332" o:title=""/>
          </v:shape>
          <o:OLEObject Type="Embed" ProgID="Equation.3" ShapeID="_x0000_i1153" DrawAspect="Content" ObjectID="_1580274603" r:id="rId333"/>
        </w:object>
      </w:r>
      <w:r w:rsidR="00137A12" w:rsidRPr="008447C6">
        <w:rPr>
          <w:rFonts w:ascii="Times New Roman" w:hAnsi="Times New Roman"/>
          <w:bCs/>
          <w:sz w:val="24"/>
          <w:szCs w:val="24"/>
          <w:lang w:val="es-PE"/>
        </w:rPr>
        <w:t>F</w:t>
      </w:r>
      <w:r w:rsidR="009E318E" w:rsidRPr="008447C6">
        <w:rPr>
          <w:rFonts w:ascii="Times New Roman" w:hAnsi="Times New Roman"/>
          <w:bCs/>
          <w:sz w:val="24"/>
          <w:szCs w:val="24"/>
          <w:lang w:val="es-PE"/>
        </w:rPr>
        <w:t xml:space="preserve">actores de capacidad de carga adimensionales que están únicamente en función del ángulo </w:t>
      </w:r>
      <w:r w:rsidR="00137A12" w:rsidRPr="008447C6">
        <w:rPr>
          <w:rFonts w:ascii="Times New Roman" w:hAnsi="Times New Roman"/>
          <w:bCs/>
          <w:position w:val="-10"/>
          <w:sz w:val="24"/>
          <w:szCs w:val="24"/>
          <w:lang w:val="es-PE"/>
        </w:rPr>
        <w:object w:dxaOrig="200" w:dyaOrig="320">
          <v:shape id="_x0000_i1154" type="#_x0000_t75" style="width:10.4pt;height:15.9pt" o:ole="">
            <v:imagedata r:id="rId322" o:title=""/>
          </v:shape>
          <o:OLEObject Type="Embed" ProgID="Equation.3" ShapeID="_x0000_i1154" DrawAspect="Content" ObjectID="_1580274604" r:id="rId334"/>
        </w:object>
      </w:r>
      <w:r w:rsidR="009E318E" w:rsidRPr="008447C6">
        <w:rPr>
          <w:rFonts w:ascii="Times New Roman" w:hAnsi="Times New Roman"/>
          <w:bCs/>
          <w:sz w:val="24"/>
          <w:szCs w:val="24"/>
          <w:lang w:val="es-PE"/>
        </w:rPr>
        <w:t xml:space="preserve"> de fricción del suelo.</w:t>
      </w:r>
      <w:r w:rsidR="00BA32C8" w:rsidRPr="008447C6">
        <w:rPr>
          <w:rFonts w:ascii="Times New Roman" w:hAnsi="Times New Roman"/>
          <w:bCs/>
          <w:sz w:val="24"/>
          <w:szCs w:val="24"/>
          <w:lang w:val="es-PE"/>
        </w:rPr>
        <w:t xml:space="preserve"> </w:t>
      </w:r>
    </w:p>
    <w:p w:rsidR="009D534F" w:rsidRPr="008447C6" w:rsidRDefault="009D534F" w:rsidP="00A22EDD">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Los factores de capacidad de carga</w:t>
      </w:r>
      <w:r w:rsidR="00137A12" w:rsidRPr="008447C6">
        <w:rPr>
          <w:rFonts w:ascii="Times New Roman" w:hAnsi="Times New Roman"/>
          <w:bCs/>
          <w:sz w:val="24"/>
          <w:szCs w:val="24"/>
          <w:lang w:val="es-PE"/>
        </w:rPr>
        <w:t xml:space="preserve"> </w:t>
      </w:r>
      <w:r w:rsidR="00137A12" w:rsidRPr="008447C6">
        <w:rPr>
          <w:rFonts w:ascii="Times New Roman" w:hAnsi="Times New Roman"/>
          <w:bCs/>
          <w:position w:val="-14"/>
          <w:sz w:val="24"/>
          <w:szCs w:val="24"/>
          <w:lang w:val="es-PE"/>
        </w:rPr>
        <w:object w:dxaOrig="1160" w:dyaOrig="380">
          <v:shape id="_x0000_i1155" type="#_x0000_t75" style="width:57.5pt;height:19.4pt" o:ole="">
            <v:imagedata r:id="rId335" o:title=""/>
          </v:shape>
          <o:OLEObject Type="Embed" ProgID="Equation.3" ShapeID="_x0000_i1155" DrawAspect="Content" ObjectID="_1580274605" r:id="rId336"/>
        </w:object>
      </w:r>
      <w:r w:rsidRPr="008447C6">
        <w:rPr>
          <w:rFonts w:ascii="Times New Roman" w:hAnsi="Times New Roman"/>
          <w:bCs/>
          <w:sz w:val="24"/>
          <w:szCs w:val="24"/>
          <w:lang w:val="es-PE"/>
        </w:rPr>
        <w:t>, se definen mediante las siguientes expresiones:</w:t>
      </w:r>
    </w:p>
    <w:p w:rsidR="00D07F26" w:rsidRPr="008447C6" w:rsidRDefault="00D07F26" w:rsidP="00112A6F">
      <w:pPr>
        <w:spacing w:line="360" w:lineRule="auto"/>
        <w:ind w:left="2061"/>
        <w:jc w:val="both"/>
        <w:rPr>
          <w:rFonts w:ascii="Times New Roman" w:hAnsi="Times New Roman"/>
          <w:bCs/>
          <w:sz w:val="24"/>
          <w:szCs w:val="24"/>
          <w:lang w:val="es-PE"/>
        </w:rPr>
      </w:pPr>
    </w:p>
    <w:p w:rsidR="00D07F26" w:rsidRPr="008447C6" w:rsidRDefault="00C160E7" w:rsidP="00112A6F">
      <w:pPr>
        <w:tabs>
          <w:tab w:val="right" w:leader="dot" w:pos="8789"/>
        </w:tabs>
        <w:spacing w:line="360" w:lineRule="auto"/>
        <w:ind w:left="3402"/>
        <w:jc w:val="both"/>
        <w:rPr>
          <w:rFonts w:ascii="Times New Roman" w:hAnsi="Times New Roman"/>
          <w:bCs/>
          <w:sz w:val="24"/>
          <w:szCs w:val="24"/>
          <w:lang w:val="es-PE"/>
        </w:rPr>
      </w:pPr>
      <w:r w:rsidRPr="008447C6">
        <w:rPr>
          <w:rFonts w:ascii="Times New Roman" w:hAnsi="Times New Roman"/>
          <w:bCs/>
          <w:position w:val="-88"/>
          <w:sz w:val="24"/>
          <w:szCs w:val="24"/>
          <w:lang w:val="es-PE"/>
        </w:rPr>
        <w:object w:dxaOrig="4560" w:dyaOrig="1880">
          <v:shape id="_x0000_i1156" type="#_x0000_t75" style="width:227.75pt;height:93.45pt" o:ole="">
            <v:imagedata r:id="rId337" o:title=""/>
          </v:shape>
          <o:OLEObject Type="Embed" ProgID="Equation.3" ShapeID="_x0000_i1156" DrawAspect="Content" ObjectID="_1580274606" r:id="rId338"/>
        </w:object>
      </w:r>
      <w:r w:rsidR="00F74188" w:rsidRPr="008447C6">
        <w:rPr>
          <w:rFonts w:ascii="Times New Roman" w:hAnsi="Times New Roman"/>
          <w:bCs/>
          <w:sz w:val="24"/>
          <w:szCs w:val="24"/>
          <w:lang w:val="es-PE"/>
        </w:rPr>
        <w:tab/>
        <w:t>(31</w:t>
      </w:r>
      <w:r w:rsidR="00E05410" w:rsidRPr="008447C6">
        <w:rPr>
          <w:rFonts w:ascii="Times New Roman" w:hAnsi="Times New Roman"/>
          <w:bCs/>
          <w:sz w:val="24"/>
          <w:szCs w:val="24"/>
          <w:lang w:val="es-PE"/>
        </w:rPr>
        <w:t>)</w:t>
      </w:r>
    </w:p>
    <w:p w:rsidR="00BA32C8" w:rsidRPr="008447C6" w:rsidRDefault="00BA32C8" w:rsidP="00112A6F">
      <w:pPr>
        <w:tabs>
          <w:tab w:val="right" w:leader="dot" w:pos="8789"/>
        </w:tabs>
        <w:spacing w:line="360" w:lineRule="auto"/>
        <w:ind w:left="3402"/>
        <w:jc w:val="both"/>
        <w:rPr>
          <w:rFonts w:ascii="Times New Roman" w:hAnsi="Times New Roman"/>
          <w:bCs/>
          <w:sz w:val="24"/>
          <w:szCs w:val="24"/>
          <w:lang w:val="es-PE"/>
        </w:rPr>
      </w:pPr>
    </w:p>
    <w:p w:rsidR="00C160E7" w:rsidRPr="008447C6" w:rsidRDefault="00C160E7" w:rsidP="00112A6F">
      <w:pPr>
        <w:tabs>
          <w:tab w:val="right" w:leader="dot" w:pos="8789"/>
        </w:tabs>
        <w:spacing w:line="360" w:lineRule="auto"/>
        <w:ind w:left="4111"/>
        <w:jc w:val="both"/>
        <w:rPr>
          <w:rFonts w:ascii="Times New Roman" w:hAnsi="Times New Roman"/>
          <w:bCs/>
          <w:sz w:val="24"/>
          <w:szCs w:val="24"/>
          <w:lang w:val="es-PE"/>
        </w:rPr>
      </w:pPr>
      <w:r w:rsidRPr="008447C6">
        <w:rPr>
          <w:rFonts w:ascii="Times New Roman" w:hAnsi="Times New Roman"/>
          <w:bCs/>
          <w:position w:val="-62"/>
          <w:sz w:val="24"/>
          <w:szCs w:val="24"/>
          <w:lang w:val="es-PE"/>
        </w:rPr>
        <w:object w:dxaOrig="2240" w:dyaOrig="1600">
          <v:shape id="_x0000_i1157" type="#_x0000_t75" style="width:112.1pt;height:80.3pt" o:ole="">
            <v:imagedata r:id="rId339" o:title=""/>
          </v:shape>
          <o:OLEObject Type="Embed" ProgID="Equation.3" ShapeID="_x0000_i1157" DrawAspect="Content" ObjectID="_1580274607" r:id="rId340"/>
        </w:object>
      </w:r>
      <w:r w:rsidRPr="008447C6">
        <w:rPr>
          <w:rFonts w:ascii="Times New Roman" w:hAnsi="Times New Roman"/>
          <w:bCs/>
          <w:sz w:val="24"/>
          <w:szCs w:val="24"/>
          <w:lang w:val="es-PE"/>
        </w:rPr>
        <w:tab/>
        <w:t>(</w:t>
      </w:r>
      <w:r w:rsidR="00685DC8" w:rsidRPr="008447C6">
        <w:rPr>
          <w:rFonts w:ascii="Times New Roman" w:hAnsi="Times New Roman"/>
          <w:bCs/>
          <w:sz w:val="24"/>
          <w:szCs w:val="24"/>
          <w:lang w:val="es-PE"/>
        </w:rPr>
        <w:t>3</w:t>
      </w:r>
      <w:r w:rsidR="00F74188" w:rsidRPr="008447C6">
        <w:rPr>
          <w:rFonts w:ascii="Times New Roman" w:hAnsi="Times New Roman"/>
          <w:bCs/>
          <w:sz w:val="24"/>
          <w:szCs w:val="24"/>
          <w:lang w:val="es-PE"/>
        </w:rPr>
        <w:t>2</w:t>
      </w:r>
      <w:r w:rsidRPr="008447C6">
        <w:rPr>
          <w:rFonts w:ascii="Times New Roman" w:hAnsi="Times New Roman"/>
          <w:bCs/>
          <w:sz w:val="24"/>
          <w:szCs w:val="24"/>
          <w:lang w:val="es-PE"/>
        </w:rPr>
        <w:t>)</w:t>
      </w:r>
    </w:p>
    <w:p w:rsidR="009D109A" w:rsidRPr="008447C6" w:rsidRDefault="009D109A" w:rsidP="00112A6F">
      <w:pPr>
        <w:tabs>
          <w:tab w:val="right" w:leader="dot" w:pos="8789"/>
        </w:tabs>
        <w:spacing w:line="360" w:lineRule="auto"/>
        <w:ind w:left="2127"/>
        <w:jc w:val="both"/>
        <w:rPr>
          <w:rFonts w:ascii="Times New Roman" w:hAnsi="Times New Roman"/>
          <w:bCs/>
          <w:sz w:val="24"/>
          <w:szCs w:val="24"/>
          <w:lang w:val="es-PE"/>
        </w:rPr>
      </w:pPr>
    </w:p>
    <w:p w:rsidR="00C160E7" w:rsidRPr="008447C6" w:rsidRDefault="003C4231" w:rsidP="00112A6F">
      <w:pPr>
        <w:tabs>
          <w:tab w:val="right" w:leader="dot" w:pos="8789"/>
        </w:tabs>
        <w:spacing w:line="360" w:lineRule="auto"/>
        <w:ind w:left="4111"/>
        <w:jc w:val="both"/>
        <w:rPr>
          <w:rFonts w:ascii="Times New Roman" w:hAnsi="Times New Roman"/>
          <w:bCs/>
          <w:sz w:val="24"/>
          <w:szCs w:val="24"/>
          <w:lang w:val="es-PE"/>
        </w:rPr>
      </w:pPr>
      <w:r w:rsidRPr="008447C6">
        <w:rPr>
          <w:rFonts w:ascii="Times New Roman" w:hAnsi="Times New Roman"/>
          <w:bCs/>
          <w:position w:val="-32"/>
          <w:sz w:val="24"/>
          <w:szCs w:val="24"/>
          <w:lang w:val="es-PE"/>
        </w:rPr>
        <w:object w:dxaOrig="2520" w:dyaOrig="760">
          <v:shape id="_x0000_i1158" type="#_x0000_t75" style="width:126.75pt;height:37.4pt" o:ole="">
            <v:imagedata r:id="rId341" o:title=""/>
          </v:shape>
          <o:OLEObject Type="Embed" ProgID="Equation.3" ShapeID="_x0000_i1158" DrawAspect="Content" ObjectID="_1580274608" r:id="rId342"/>
        </w:object>
      </w:r>
      <w:r w:rsidR="00C160E7" w:rsidRPr="008447C6">
        <w:rPr>
          <w:rFonts w:ascii="Times New Roman" w:hAnsi="Times New Roman"/>
          <w:bCs/>
          <w:sz w:val="24"/>
          <w:szCs w:val="24"/>
          <w:lang w:val="es-PE"/>
        </w:rPr>
        <w:tab/>
        <w:t>(</w:t>
      </w:r>
      <w:r w:rsidR="00F74188" w:rsidRPr="008447C6">
        <w:rPr>
          <w:rFonts w:ascii="Times New Roman" w:hAnsi="Times New Roman"/>
          <w:bCs/>
          <w:sz w:val="24"/>
          <w:szCs w:val="24"/>
          <w:lang w:val="es-PE"/>
        </w:rPr>
        <w:t>33</w:t>
      </w:r>
      <w:r w:rsidR="00C160E7" w:rsidRPr="008447C6">
        <w:rPr>
          <w:rFonts w:ascii="Times New Roman" w:hAnsi="Times New Roman"/>
          <w:bCs/>
          <w:sz w:val="24"/>
          <w:szCs w:val="24"/>
          <w:lang w:val="es-PE"/>
        </w:rPr>
        <w:t>)</w:t>
      </w:r>
    </w:p>
    <w:p w:rsidR="00D07F26" w:rsidRPr="008447C6" w:rsidRDefault="003C4231" w:rsidP="00A22EDD">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lastRenderedPageBreak/>
        <w:t xml:space="preserve">Donde, </w:t>
      </w:r>
      <w:r w:rsidR="005875F1" w:rsidRPr="008447C6">
        <w:rPr>
          <w:rFonts w:ascii="Times New Roman" w:hAnsi="Times New Roman"/>
          <w:bCs/>
          <w:position w:val="-14"/>
          <w:sz w:val="24"/>
          <w:szCs w:val="24"/>
          <w:lang w:val="es-PE"/>
        </w:rPr>
        <w:object w:dxaOrig="440" w:dyaOrig="380">
          <v:shape id="_x0000_i1159" type="#_x0000_t75" style="width:21.45pt;height:19.4pt" o:ole="">
            <v:imagedata r:id="rId343" o:title=""/>
          </v:shape>
          <o:OLEObject Type="Embed" ProgID="Equation.3" ShapeID="_x0000_i1159" DrawAspect="Content" ObjectID="_1580274609" r:id="rId344"/>
        </w:object>
      </w:r>
      <w:r w:rsidRPr="008447C6">
        <w:rPr>
          <w:rFonts w:ascii="Times New Roman" w:hAnsi="Times New Roman"/>
          <w:bCs/>
          <w:sz w:val="24"/>
          <w:szCs w:val="24"/>
          <w:lang w:val="es-PE"/>
        </w:rPr>
        <w:t>= coeficiente de empuje pasivo</w:t>
      </w:r>
    </w:p>
    <w:p w:rsidR="00A41923" w:rsidRPr="008447C6" w:rsidRDefault="00AC3FE2" w:rsidP="00A22EDD">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Las variaciones de los factores de capacidad de carga </w:t>
      </w:r>
      <w:r w:rsidR="00F74188" w:rsidRPr="008447C6">
        <w:rPr>
          <w:rFonts w:ascii="Times New Roman" w:hAnsi="Times New Roman"/>
          <w:bCs/>
          <w:sz w:val="24"/>
          <w:szCs w:val="24"/>
          <w:lang w:val="es-PE"/>
        </w:rPr>
        <w:t>definidos por las ecuaciones (31), (32), (33</w:t>
      </w:r>
      <w:r w:rsidRPr="008447C6">
        <w:rPr>
          <w:rFonts w:ascii="Times New Roman" w:hAnsi="Times New Roman"/>
          <w:bCs/>
          <w:sz w:val="24"/>
          <w:szCs w:val="24"/>
          <w:lang w:val="es-PE"/>
        </w:rPr>
        <w:t xml:space="preserve">), se presentan en la </w:t>
      </w:r>
      <w:r w:rsidR="00F557D9" w:rsidRPr="008447C6">
        <w:rPr>
          <w:rFonts w:ascii="Times New Roman" w:hAnsi="Times New Roman"/>
          <w:bCs/>
          <w:sz w:val="24"/>
          <w:szCs w:val="24"/>
          <w:lang w:val="es-PE"/>
        </w:rPr>
        <w:t xml:space="preserve">tabla </w:t>
      </w:r>
      <w:r w:rsidR="00597D2B" w:rsidRPr="008447C6">
        <w:rPr>
          <w:rFonts w:ascii="Times New Roman" w:hAnsi="Times New Roman"/>
          <w:bCs/>
          <w:sz w:val="24"/>
          <w:szCs w:val="24"/>
          <w:lang w:val="es-PE"/>
        </w:rPr>
        <w:t xml:space="preserve">N° </w:t>
      </w:r>
      <w:r w:rsidR="00D820E6" w:rsidRPr="008447C6">
        <w:rPr>
          <w:rFonts w:ascii="Times New Roman" w:hAnsi="Times New Roman"/>
          <w:bCs/>
          <w:sz w:val="24"/>
          <w:szCs w:val="24"/>
          <w:lang w:val="es-PE"/>
        </w:rPr>
        <w:t>16</w:t>
      </w:r>
      <w:r w:rsidR="00FD0BD5" w:rsidRPr="008447C6">
        <w:rPr>
          <w:rFonts w:ascii="Times New Roman" w:hAnsi="Times New Roman"/>
          <w:bCs/>
          <w:sz w:val="24"/>
          <w:szCs w:val="24"/>
          <w:lang w:val="es-PE"/>
        </w:rPr>
        <w:t>.</w:t>
      </w:r>
    </w:p>
    <w:p w:rsidR="003B45AD" w:rsidRPr="008447C6" w:rsidRDefault="003B45AD" w:rsidP="00112A6F">
      <w:pPr>
        <w:spacing w:line="360" w:lineRule="auto"/>
        <w:ind w:left="2061"/>
        <w:jc w:val="both"/>
        <w:rPr>
          <w:rFonts w:ascii="Times New Roman" w:hAnsi="Times New Roman"/>
          <w:bCs/>
          <w:sz w:val="24"/>
          <w:szCs w:val="24"/>
          <w:lang w:val="es-PE"/>
        </w:rPr>
      </w:pPr>
    </w:p>
    <w:p w:rsidR="009D109A" w:rsidRPr="008447C6" w:rsidRDefault="009D109A" w:rsidP="00A22EDD">
      <w:pPr>
        <w:tabs>
          <w:tab w:val="left" w:pos="2835"/>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Para cimentación cuadrada</w:t>
      </w:r>
    </w:p>
    <w:p w:rsidR="009D109A" w:rsidRPr="008447C6" w:rsidRDefault="00D66042" w:rsidP="00A22EDD">
      <w:pPr>
        <w:tabs>
          <w:tab w:val="right" w:leader="dot" w:pos="8789"/>
        </w:tabs>
        <w:spacing w:line="360" w:lineRule="auto"/>
        <w:ind w:left="4111"/>
        <w:jc w:val="both"/>
        <w:rPr>
          <w:rStyle w:val="nfasis"/>
          <w:rFonts w:ascii="Times New Roman" w:hAnsi="Times New Roman"/>
          <w:b/>
          <w:bCs/>
          <w:i w:val="0"/>
          <w:iCs w:val="0"/>
          <w:sz w:val="24"/>
          <w:szCs w:val="24"/>
          <w:lang w:val="es-PE"/>
        </w:rPr>
      </w:pPr>
      <w:r w:rsidRPr="008447C6">
        <w:rPr>
          <w:rFonts w:ascii="Times New Roman" w:hAnsi="Times New Roman"/>
          <w:b/>
          <w:bCs/>
          <w:position w:val="-14"/>
          <w:sz w:val="24"/>
          <w:szCs w:val="24"/>
          <w:lang w:val="es-PE"/>
        </w:rPr>
        <w:object w:dxaOrig="2960" w:dyaOrig="380">
          <v:shape id="_x0000_i1160" type="#_x0000_t75" style="width:147.4pt;height:19.4pt" o:ole="">
            <v:imagedata r:id="rId345" o:title=""/>
          </v:shape>
          <o:OLEObject Type="Embed" ProgID="Equation.3" ShapeID="_x0000_i1160" DrawAspect="Content" ObjectID="_1580274610" r:id="rId346"/>
        </w:object>
      </w:r>
      <w:r w:rsidR="009D109A" w:rsidRPr="008447C6">
        <w:rPr>
          <w:rFonts w:ascii="Times New Roman" w:hAnsi="Times New Roman"/>
          <w:bCs/>
          <w:sz w:val="24"/>
          <w:szCs w:val="24"/>
          <w:lang w:val="es-PE"/>
        </w:rPr>
        <w:tab/>
        <w:t>(</w:t>
      </w:r>
      <w:r w:rsidR="00B13707" w:rsidRPr="008447C6">
        <w:rPr>
          <w:rFonts w:ascii="Times New Roman" w:hAnsi="Times New Roman"/>
          <w:bCs/>
          <w:sz w:val="24"/>
          <w:szCs w:val="24"/>
          <w:lang w:val="es-PE"/>
        </w:rPr>
        <w:t>34</w:t>
      </w:r>
      <w:r w:rsidR="009D109A" w:rsidRPr="008447C6">
        <w:rPr>
          <w:rFonts w:ascii="Times New Roman" w:hAnsi="Times New Roman"/>
          <w:bCs/>
          <w:sz w:val="24"/>
          <w:szCs w:val="24"/>
          <w:lang w:val="es-PE"/>
        </w:rPr>
        <w:t>)</w:t>
      </w:r>
    </w:p>
    <w:p w:rsidR="004349EE" w:rsidRPr="008447C6" w:rsidRDefault="004349EE" w:rsidP="00A22EDD">
      <w:pPr>
        <w:tabs>
          <w:tab w:val="left" w:pos="2835"/>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Para cimentación circular</w:t>
      </w:r>
    </w:p>
    <w:p w:rsidR="002F5C52" w:rsidRPr="008447C6" w:rsidRDefault="00D66042" w:rsidP="00A22EDD">
      <w:pPr>
        <w:tabs>
          <w:tab w:val="right" w:leader="dot" w:pos="8789"/>
        </w:tabs>
        <w:spacing w:line="360" w:lineRule="auto"/>
        <w:ind w:left="4111"/>
        <w:jc w:val="both"/>
        <w:rPr>
          <w:rFonts w:ascii="Times New Roman" w:hAnsi="Times New Roman"/>
          <w:bCs/>
          <w:sz w:val="24"/>
          <w:szCs w:val="24"/>
          <w:lang w:val="es-PE"/>
        </w:rPr>
      </w:pPr>
      <w:r w:rsidRPr="008447C6">
        <w:rPr>
          <w:rFonts w:ascii="Times New Roman" w:hAnsi="Times New Roman"/>
          <w:b/>
          <w:bCs/>
          <w:position w:val="-14"/>
          <w:sz w:val="24"/>
          <w:szCs w:val="24"/>
          <w:lang w:val="es-PE"/>
        </w:rPr>
        <w:object w:dxaOrig="2980" w:dyaOrig="380">
          <v:shape id="_x0000_i1161" type="#_x0000_t75" style="width:148.85pt;height:19.4pt" o:ole="">
            <v:imagedata r:id="rId347" o:title=""/>
          </v:shape>
          <o:OLEObject Type="Embed" ProgID="Equation.3" ShapeID="_x0000_i1161" DrawAspect="Content" ObjectID="_1580274611" r:id="rId348"/>
        </w:object>
      </w:r>
      <w:r w:rsidR="004349EE" w:rsidRPr="008447C6">
        <w:rPr>
          <w:rFonts w:ascii="Times New Roman" w:hAnsi="Times New Roman"/>
          <w:bCs/>
          <w:sz w:val="24"/>
          <w:szCs w:val="24"/>
          <w:lang w:val="es-PE"/>
        </w:rPr>
        <w:tab/>
        <w:t>(</w:t>
      </w:r>
      <w:r w:rsidR="00B13707" w:rsidRPr="008447C6">
        <w:rPr>
          <w:rFonts w:ascii="Times New Roman" w:hAnsi="Times New Roman"/>
          <w:bCs/>
          <w:sz w:val="24"/>
          <w:szCs w:val="24"/>
          <w:lang w:val="es-PE"/>
        </w:rPr>
        <w:t>35</w:t>
      </w:r>
      <w:r w:rsidR="004349EE" w:rsidRPr="008447C6">
        <w:rPr>
          <w:rFonts w:ascii="Times New Roman" w:hAnsi="Times New Roman"/>
          <w:bCs/>
          <w:sz w:val="24"/>
          <w:szCs w:val="24"/>
          <w:lang w:val="es-PE"/>
        </w:rPr>
        <w:t>)</w:t>
      </w:r>
    </w:p>
    <w:p w:rsidR="007B7F97" w:rsidRPr="007B7F97" w:rsidRDefault="00F557D9" w:rsidP="00A22EDD">
      <w:pPr>
        <w:spacing w:line="360" w:lineRule="auto"/>
        <w:jc w:val="both"/>
        <w:rPr>
          <w:rStyle w:val="nfasis"/>
          <w:rFonts w:ascii="Times New Roman" w:hAnsi="Times New Roman"/>
          <w:i w:val="0"/>
          <w:sz w:val="24"/>
          <w:szCs w:val="24"/>
        </w:rPr>
      </w:pPr>
      <w:r w:rsidRPr="007B7F97">
        <w:rPr>
          <w:rStyle w:val="nfasis"/>
          <w:rFonts w:ascii="Times New Roman" w:hAnsi="Times New Roman"/>
          <w:i w:val="0"/>
          <w:sz w:val="24"/>
          <w:szCs w:val="24"/>
        </w:rPr>
        <w:t xml:space="preserve">Tabla </w:t>
      </w:r>
      <w:r w:rsidR="003B45AD" w:rsidRPr="007B7F97">
        <w:rPr>
          <w:rStyle w:val="nfasis"/>
          <w:rFonts w:ascii="Times New Roman" w:hAnsi="Times New Roman"/>
          <w:i w:val="0"/>
          <w:sz w:val="24"/>
          <w:szCs w:val="24"/>
        </w:rPr>
        <w:t>1</w:t>
      </w:r>
      <w:r w:rsidR="00CA3AA4" w:rsidRPr="007B7F97">
        <w:rPr>
          <w:rStyle w:val="nfasis"/>
          <w:rFonts w:ascii="Times New Roman" w:hAnsi="Times New Roman"/>
          <w:i w:val="0"/>
          <w:sz w:val="24"/>
          <w:szCs w:val="24"/>
        </w:rPr>
        <w:t>5</w:t>
      </w:r>
      <w:r w:rsidR="003B45AD" w:rsidRPr="007B7F97">
        <w:rPr>
          <w:rStyle w:val="nfasis"/>
          <w:rFonts w:ascii="Times New Roman" w:hAnsi="Times New Roman"/>
          <w:i w:val="0"/>
          <w:sz w:val="24"/>
          <w:szCs w:val="24"/>
        </w:rPr>
        <w:t xml:space="preserve">. </w:t>
      </w:r>
    </w:p>
    <w:p w:rsidR="003B45AD" w:rsidRPr="007B7F97" w:rsidRDefault="003B45AD" w:rsidP="00A22EDD">
      <w:pPr>
        <w:spacing w:line="360" w:lineRule="auto"/>
        <w:jc w:val="both"/>
        <w:rPr>
          <w:rFonts w:ascii="Times New Roman" w:hAnsi="Times New Roman"/>
          <w:bCs/>
          <w:sz w:val="24"/>
          <w:szCs w:val="24"/>
          <w:lang w:val="es-PE"/>
        </w:rPr>
      </w:pPr>
      <w:r w:rsidRPr="007B7F97">
        <w:rPr>
          <w:rStyle w:val="nfasis"/>
          <w:rFonts w:ascii="Times New Roman" w:hAnsi="Times New Roman"/>
          <w:sz w:val="24"/>
          <w:szCs w:val="24"/>
        </w:rPr>
        <w:t>Factores de capacidad de carga de Terzaghi</w:t>
      </w:r>
    </w:p>
    <w:p w:rsidR="00115F3D" w:rsidRDefault="00A22EDD" w:rsidP="00EE0D45">
      <w:pPr>
        <w:spacing w:line="360" w:lineRule="auto"/>
        <w:jc w:val="both"/>
        <w:rPr>
          <w:rStyle w:val="nfasis"/>
          <w:rFonts w:ascii="Times New Roman" w:hAnsi="Times New Roman"/>
          <w:i w:val="0"/>
          <w:szCs w:val="24"/>
        </w:rPr>
      </w:pPr>
      <w:r w:rsidRPr="007B7F97">
        <w:rPr>
          <w:rFonts w:ascii="Times New Roman" w:hAnsi="Times New Roman"/>
          <w:bCs/>
          <w:noProof/>
          <w:szCs w:val="24"/>
          <w:lang w:val="es-PE" w:eastAsia="es-PE"/>
        </w:rPr>
        <w:drawing>
          <wp:anchor distT="0" distB="0" distL="114300" distR="114300" simplePos="0" relativeHeight="251636224" behindDoc="1" locked="0" layoutInCell="1" allowOverlap="1">
            <wp:simplePos x="0" y="0"/>
            <wp:positionH relativeFrom="column">
              <wp:posOffset>-86995</wp:posOffset>
            </wp:positionH>
            <wp:positionV relativeFrom="paragraph">
              <wp:posOffset>-635</wp:posOffset>
            </wp:positionV>
            <wp:extent cx="6044565" cy="3841750"/>
            <wp:effectExtent l="0" t="0" r="0" b="6350"/>
            <wp:wrapTight wrapText="bothSides">
              <wp:wrapPolygon edited="0">
                <wp:start x="0" y="0"/>
                <wp:lineTo x="0" y="21529"/>
                <wp:lineTo x="21512" y="21529"/>
                <wp:lineTo x="21512" y="0"/>
                <wp:lineTo x="0" y="0"/>
              </wp:wrapPolygon>
            </wp:wrapTight>
            <wp:docPr id="25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49" cstate="print">
                      <a:grayscl/>
                      <a:extLst>
                        <a:ext uri="{BEBA8EAE-BF5A-486C-A8C5-ECC9F3942E4B}">
                          <a14:imgProps xmlns:a14="http://schemas.microsoft.com/office/drawing/2010/main">
                            <a14:imgLayer r:embed="rId350">
                              <a14:imgEffect>
                                <a14:brightnessContrast bright="20000" contrast="-40000"/>
                              </a14:imgEffect>
                            </a14:imgLayer>
                          </a14:imgProps>
                        </a:ext>
                      </a:extLst>
                    </a:blip>
                    <a:srcRect l="31340" t="11485" r="18515" b="6757"/>
                    <a:stretch>
                      <a:fillRect/>
                    </a:stretch>
                  </pic:blipFill>
                  <pic:spPr bwMode="auto">
                    <a:xfrm>
                      <a:off x="0" y="0"/>
                      <a:ext cx="6044565" cy="3841750"/>
                    </a:xfrm>
                    <a:prstGeom prst="rect">
                      <a:avLst/>
                    </a:prstGeom>
                    <a:noFill/>
                  </pic:spPr>
                </pic:pic>
              </a:graphicData>
            </a:graphic>
          </wp:anchor>
        </w:drawing>
      </w:r>
      <w:r w:rsidR="00D379AB" w:rsidRPr="007B7F97">
        <w:rPr>
          <w:rFonts w:ascii="Times New Roman" w:hAnsi="Times New Roman"/>
          <w:color w:val="000000"/>
          <w:szCs w:val="24"/>
        </w:rPr>
        <w:t xml:space="preserve">Fuente: </w:t>
      </w:r>
      <w:r w:rsidR="0027709D" w:rsidRPr="007B7F97">
        <w:rPr>
          <w:rStyle w:val="nfasis"/>
          <w:rFonts w:ascii="Times New Roman" w:hAnsi="Times New Roman"/>
          <w:i w:val="0"/>
          <w:szCs w:val="24"/>
        </w:rPr>
        <w:t>BRAJA M. Das</w:t>
      </w:r>
      <w:r w:rsidR="002749BC" w:rsidRPr="007B7F97">
        <w:rPr>
          <w:rStyle w:val="nfasis"/>
          <w:rFonts w:ascii="Times New Roman" w:hAnsi="Times New Roman"/>
          <w:i w:val="0"/>
          <w:szCs w:val="24"/>
        </w:rPr>
        <w:t xml:space="preserve">, Principio de Ingeniería de </w:t>
      </w:r>
      <w:r w:rsidR="00D379AB" w:rsidRPr="007B7F97">
        <w:rPr>
          <w:rStyle w:val="nfasis"/>
          <w:rFonts w:ascii="Times New Roman" w:hAnsi="Times New Roman"/>
          <w:i w:val="0"/>
          <w:szCs w:val="24"/>
        </w:rPr>
        <w:t>Cimentaciones</w:t>
      </w:r>
    </w:p>
    <w:p w:rsidR="007B7F97" w:rsidRPr="007B7F97" w:rsidRDefault="007B7F97" w:rsidP="00EE0D45">
      <w:pPr>
        <w:spacing w:line="360" w:lineRule="auto"/>
        <w:jc w:val="both"/>
        <w:rPr>
          <w:rStyle w:val="nfasis"/>
          <w:rFonts w:ascii="Times New Roman" w:hAnsi="Times New Roman"/>
          <w:bCs/>
          <w:i w:val="0"/>
          <w:iCs w:val="0"/>
          <w:sz w:val="10"/>
          <w:szCs w:val="10"/>
          <w:lang w:val="es-PE"/>
        </w:rPr>
      </w:pPr>
    </w:p>
    <w:p w:rsidR="00C25B50" w:rsidRPr="008447C6" w:rsidRDefault="00A22EDD" w:rsidP="00A22EDD">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c.2.</w:t>
      </w:r>
      <w:r w:rsidRPr="008447C6">
        <w:rPr>
          <w:rFonts w:ascii="Times New Roman" w:hAnsi="Times New Roman"/>
          <w:b/>
          <w:bCs/>
          <w:sz w:val="24"/>
          <w:szCs w:val="24"/>
          <w:lang w:val="es-PE"/>
        </w:rPr>
        <w:tab/>
      </w:r>
      <w:r w:rsidR="00C25B50" w:rsidRPr="008447C6">
        <w:rPr>
          <w:rFonts w:ascii="Times New Roman" w:hAnsi="Times New Roman"/>
          <w:b/>
          <w:bCs/>
          <w:sz w:val="24"/>
          <w:szCs w:val="24"/>
          <w:lang w:val="es-PE"/>
        </w:rPr>
        <w:t>C</w:t>
      </w:r>
      <w:r w:rsidR="00EB42FB" w:rsidRPr="008447C6">
        <w:rPr>
          <w:rFonts w:ascii="Times New Roman" w:hAnsi="Times New Roman"/>
          <w:b/>
          <w:bCs/>
          <w:sz w:val="24"/>
          <w:szCs w:val="24"/>
          <w:lang w:val="es-PE"/>
        </w:rPr>
        <w:t>aso de falla local</w:t>
      </w:r>
    </w:p>
    <w:p w:rsidR="00137F15" w:rsidRPr="008447C6" w:rsidRDefault="00130433" w:rsidP="00EE0D45">
      <w:pPr>
        <w:spacing w:line="360" w:lineRule="auto"/>
        <w:jc w:val="both"/>
        <w:rPr>
          <w:rFonts w:ascii="Times New Roman" w:hAnsi="Times New Roman"/>
          <w:bCs/>
          <w:sz w:val="24"/>
          <w:szCs w:val="24"/>
          <w:lang w:val="es-MX"/>
        </w:rPr>
      </w:pPr>
      <w:r w:rsidRPr="008447C6">
        <w:rPr>
          <w:rFonts w:ascii="Times New Roman" w:hAnsi="Times New Roman"/>
          <w:bCs/>
          <w:sz w:val="24"/>
          <w:szCs w:val="24"/>
          <w:lang w:val="es-MX"/>
        </w:rPr>
        <w:t>Terzaghi sugirió modificaciones a las ecuaciones (</w:t>
      </w:r>
      <w:r w:rsidR="00BC5514" w:rsidRPr="008447C6">
        <w:rPr>
          <w:rFonts w:ascii="Times New Roman" w:hAnsi="Times New Roman"/>
          <w:bCs/>
          <w:sz w:val="24"/>
          <w:szCs w:val="24"/>
          <w:lang w:val="es-MX"/>
        </w:rPr>
        <w:t>30</w:t>
      </w:r>
      <w:r w:rsidRPr="008447C6">
        <w:rPr>
          <w:rFonts w:ascii="Times New Roman" w:hAnsi="Times New Roman"/>
          <w:bCs/>
          <w:sz w:val="24"/>
          <w:szCs w:val="24"/>
          <w:lang w:val="es-MX"/>
        </w:rPr>
        <w:t>), (</w:t>
      </w:r>
      <w:r w:rsidR="00BC5514" w:rsidRPr="008447C6">
        <w:rPr>
          <w:rFonts w:ascii="Times New Roman" w:hAnsi="Times New Roman"/>
          <w:bCs/>
          <w:sz w:val="24"/>
          <w:szCs w:val="24"/>
          <w:lang w:val="es-MX"/>
        </w:rPr>
        <w:t>34</w:t>
      </w:r>
      <w:r w:rsidRPr="008447C6">
        <w:rPr>
          <w:rFonts w:ascii="Times New Roman" w:hAnsi="Times New Roman"/>
          <w:bCs/>
          <w:sz w:val="24"/>
          <w:szCs w:val="24"/>
          <w:lang w:val="es-MX"/>
        </w:rPr>
        <w:t>) y (</w:t>
      </w:r>
      <w:r w:rsidR="00BC5514" w:rsidRPr="008447C6">
        <w:rPr>
          <w:rFonts w:ascii="Times New Roman" w:hAnsi="Times New Roman"/>
          <w:bCs/>
          <w:sz w:val="24"/>
          <w:szCs w:val="24"/>
          <w:lang w:val="es-MX"/>
        </w:rPr>
        <w:t>35</w:t>
      </w:r>
      <w:r w:rsidRPr="008447C6">
        <w:rPr>
          <w:rFonts w:ascii="Times New Roman" w:hAnsi="Times New Roman"/>
          <w:bCs/>
          <w:sz w:val="24"/>
          <w:szCs w:val="24"/>
          <w:lang w:val="es-MX"/>
        </w:rPr>
        <w:t>), de la siguiente manera:</w:t>
      </w:r>
    </w:p>
    <w:p w:rsidR="007F6D71" w:rsidRDefault="007F6D71" w:rsidP="00EE0D45">
      <w:pPr>
        <w:tabs>
          <w:tab w:val="left" w:pos="2835"/>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Para cimentación corrida</w:t>
      </w:r>
    </w:p>
    <w:p w:rsidR="00026E8B" w:rsidRPr="008447C6" w:rsidRDefault="00026E8B" w:rsidP="00EE0D45">
      <w:pPr>
        <w:tabs>
          <w:tab w:val="left" w:pos="2835"/>
        </w:tabs>
        <w:spacing w:line="360" w:lineRule="auto"/>
        <w:jc w:val="both"/>
        <w:rPr>
          <w:rFonts w:ascii="Times New Roman" w:hAnsi="Times New Roman"/>
          <w:b/>
          <w:bCs/>
          <w:sz w:val="24"/>
          <w:szCs w:val="24"/>
          <w:lang w:val="es-PE"/>
        </w:rPr>
      </w:pPr>
    </w:p>
    <w:p w:rsidR="007F6D71" w:rsidRPr="007B7F97" w:rsidRDefault="007F6D71" w:rsidP="00112A6F">
      <w:pPr>
        <w:spacing w:line="360" w:lineRule="auto"/>
        <w:ind w:left="2061"/>
        <w:jc w:val="both"/>
        <w:rPr>
          <w:rFonts w:ascii="Times New Roman" w:hAnsi="Times New Roman"/>
          <w:bCs/>
          <w:sz w:val="4"/>
          <w:szCs w:val="4"/>
          <w:lang w:val="es-PE"/>
        </w:rPr>
      </w:pPr>
    </w:p>
    <w:p w:rsidR="007F6D71" w:rsidRPr="008447C6" w:rsidRDefault="00BA573D" w:rsidP="00112A6F">
      <w:pPr>
        <w:tabs>
          <w:tab w:val="right" w:leader="dot" w:pos="8789"/>
        </w:tabs>
        <w:spacing w:line="360" w:lineRule="auto"/>
        <w:ind w:left="4253"/>
        <w:jc w:val="both"/>
        <w:rPr>
          <w:rFonts w:ascii="Times New Roman" w:hAnsi="Times New Roman"/>
          <w:bCs/>
          <w:sz w:val="24"/>
          <w:szCs w:val="24"/>
          <w:lang w:val="es-PE"/>
        </w:rPr>
      </w:pPr>
      <w:r w:rsidRPr="008447C6">
        <w:rPr>
          <w:rFonts w:ascii="Times New Roman" w:hAnsi="Times New Roman"/>
          <w:b/>
          <w:bCs/>
          <w:position w:val="-24"/>
          <w:sz w:val="24"/>
          <w:szCs w:val="24"/>
          <w:lang w:val="es-PE"/>
        </w:rPr>
        <w:object w:dxaOrig="2820" w:dyaOrig="620">
          <v:shape id="_x0000_i1162" type="#_x0000_t75" style="width:140.6pt;height:31.15pt" o:ole="">
            <v:imagedata r:id="rId351" o:title=""/>
          </v:shape>
          <o:OLEObject Type="Embed" ProgID="Equation.3" ShapeID="_x0000_i1162" DrawAspect="Content" ObjectID="_1580274612" r:id="rId352"/>
        </w:object>
      </w:r>
      <w:r w:rsidR="007F6D71" w:rsidRPr="008447C6">
        <w:rPr>
          <w:rFonts w:ascii="Times New Roman" w:hAnsi="Times New Roman"/>
          <w:bCs/>
          <w:sz w:val="24"/>
          <w:szCs w:val="24"/>
          <w:lang w:val="es-PE"/>
        </w:rPr>
        <w:tab/>
        <w:t>(</w:t>
      </w:r>
      <w:r w:rsidR="00362369" w:rsidRPr="008447C6">
        <w:rPr>
          <w:rFonts w:ascii="Times New Roman" w:hAnsi="Times New Roman"/>
          <w:bCs/>
          <w:sz w:val="24"/>
          <w:szCs w:val="24"/>
          <w:lang w:val="es-PE"/>
        </w:rPr>
        <w:t>3</w:t>
      </w:r>
      <w:r w:rsidR="00D62048" w:rsidRPr="008447C6">
        <w:rPr>
          <w:rFonts w:ascii="Times New Roman" w:hAnsi="Times New Roman"/>
          <w:bCs/>
          <w:sz w:val="24"/>
          <w:szCs w:val="24"/>
          <w:lang w:val="es-PE"/>
        </w:rPr>
        <w:t>6</w:t>
      </w:r>
      <w:r w:rsidR="007F6D71" w:rsidRPr="008447C6">
        <w:rPr>
          <w:rFonts w:ascii="Times New Roman" w:hAnsi="Times New Roman"/>
          <w:bCs/>
          <w:sz w:val="24"/>
          <w:szCs w:val="24"/>
          <w:lang w:val="es-PE"/>
        </w:rPr>
        <w:t>)</w:t>
      </w:r>
    </w:p>
    <w:p w:rsidR="00362369" w:rsidRPr="008447C6" w:rsidRDefault="00362369" w:rsidP="00EE0D45">
      <w:pPr>
        <w:tabs>
          <w:tab w:val="left" w:pos="2835"/>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lastRenderedPageBreak/>
        <w:t>Para cimentación cuadrada</w:t>
      </w:r>
    </w:p>
    <w:p w:rsidR="00BA32C8" w:rsidRPr="008447C6" w:rsidRDefault="00BA573D" w:rsidP="00EE0D45">
      <w:pPr>
        <w:tabs>
          <w:tab w:val="right" w:leader="dot" w:pos="8789"/>
        </w:tabs>
        <w:spacing w:line="360" w:lineRule="auto"/>
        <w:ind w:left="4111"/>
        <w:jc w:val="both"/>
        <w:rPr>
          <w:rFonts w:ascii="Times New Roman" w:hAnsi="Times New Roman"/>
          <w:b/>
          <w:bCs/>
          <w:sz w:val="24"/>
          <w:szCs w:val="24"/>
          <w:lang w:val="es-PE"/>
        </w:rPr>
      </w:pPr>
      <w:r w:rsidRPr="008447C6">
        <w:rPr>
          <w:rFonts w:ascii="Times New Roman" w:hAnsi="Times New Roman"/>
          <w:b/>
          <w:bCs/>
          <w:position w:val="-14"/>
          <w:sz w:val="24"/>
          <w:szCs w:val="24"/>
          <w:lang w:val="es-PE"/>
        </w:rPr>
        <w:object w:dxaOrig="3280" w:dyaOrig="380">
          <v:shape id="_x0000_i1163" type="#_x0000_t75" style="width:164.15pt;height:19.4pt" o:ole="">
            <v:imagedata r:id="rId353" o:title=""/>
          </v:shape>
          <o:OLEObject Type="Embed" ProgID="Equation.3" ShapeID="_x0000_i1163" DrawAspect="Content" ObjectID="_1580274613" r:id="rId354"/>
        </w:object>
      </w:r>
      <w:r w:rsidR="00362369" w:rsidRPr="008447C6">
        <w:rPr>
          <w:rFonts w:ascii="Times New Roman" w:hAnsi="Times New Roman"/>
          <w:bCs/>
          <w:sz w:val="24"/>
          <w:szCs w:val="24"/>
          <w:lang w:val="es-PE"/>
        </w:rPr>
        <w:tab/>
        <w:t>(3</w:t>
      </w:r>
      <w:r w:rsidR="00D62048" w:rsidRPr="008447C6">
        <w:rPr>
          <w:rFonts w:ascii="Times New Roman" w:hAnsi="Times New Roman"/>
          <w:bCs/>
          <w:sz w:val="24"/>
          <w:szCs w:val="24"/>
          <w:lang w:val="es-PE"/>
        </w:rPr>
        <w:t>7</w:t>
      </w:r>
      <w:r w:rsidR="00362369" w:rsidRPr="008447C6">
        <w:rPr>
          <w:rFonts w:ascii="Times New Roman" w:hAnsi="Times New Roman"/>
          <w:bCs/>
          <w:sz w:val="24"/>
          <w:szCs w:val="24"/>
          <w:lang w:val="es-PE"/>
        </w:rPr>
        <w:t>)</w:t>
      </w:r>
    </w:p>
    <w:p w:rsidR="00BA573D" w:rsidRPr="008447C6" w:rsidRDefault="00BA573D" w:rsidP="00EE0D45">
      <w:pPr>
        <w:tabs>
          <w:tab w:val="left" w:pos="2835"/>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Para cimentación circular</w:t>
      </w:r>
    </w:p>
    <w:p w:rsidR="0012205C" w:rsidRPr="008447C6" w:rsidRDefault="0012205C" w:rsidP="00EE0D45">
      <w:pPr>
        <w:tabs>
          <w:tab w:val="right" w:leader="dot" w:pos="8789"/>
        </w:tabs>
        <w:spacing w:line="360" w:lineRule="auto"/>
        <w:ind w:left="4111"/>
        <w:jc w:val="both"/>
        <w:rPr>
          <w:rFonts w:ascii="Times New Roman" w:hAnsi="Times New Roman"/>
          <w:bCs/>
          <w:sz w:val="24"/>
          <w:szCs w:val="24"/>
          <w:lang w:val="es-PE"/>
        </w:rPr>
      </w:pPr>
      <w:r w:rsidRPr="008447C6">
        <w:rPr>
          <w:rFonts w:ascii="Times New Roman" w:hAnsi="Times New Roman"/>
          <w:b/>
          <w:bCs/>
          <w:position w:val="-14"/>
          <w:sz w:val="24"/>
          <w:szCs w:val="24"/>
          <w:lang w:val="es-PE"/>
        </w:rPr>
        <w:object w:dxaOrig="3260" w:dyaOrig="380">
          <v:shape id="_x0000_i1164" type="#_x0000_t75" style="width:163.35pt;height:19.4pt" o:ole="">
            <v:imagedata r:id="rId355" o:title=""/>
          </v:shape>
          <o:OLEObject Type="Embed" ProgID="Equation.3" ShapeID="_x0000_i1164" DrawAspect="Content" ObjectID="_1580274614" r:id="rId356"/>
        </w:object>
      </w:r>
      <w:r w:rsidR="00BA573D" w:rsidRPr="008447C6">
        <w:rPr>
          <w:rFonts w:ascii="Times New Roman" w:hAnsi="Times New Roman"/>
          <w:bCs/>
          <w:sz w:val="24"/>
          <w:szCs w:val="24"/>
          <w:lang w:val="es-PE"/>
        </w:rPr>
        <w:tab/>
        <w:t>(3</w:t>
      </w:r>
      <w:r w:rsidR="00D62048" w:rsidRPr="008447C6">
        <w:rPr>
          <w:rFonts w:ascii="Times New Roman" w:hAnsi="Times New Roman"/>
          <w:bCs/>
          <w:sz w:val="24"/>
          <w:szCs w:val="24"/>
          <w:lang w:val="es-PE"/>
        </w:rPr>
        <w:t>8</w:t>
      </w:r>
      <w:r w:rsidR="00BA573D" w:rsidRPr="008447C6">
        <w:rPr>
          <w:rFonts w:ascii="Times New Roman" w:hAnsi="Times New Roman"/>
          <w:bCs/>
          <w:sz w:val="24"/>
          <w:szCs w:val="24"/>
          <w:lang w:val="es-PE"/>
        </w:rPr>
        <w:t>)</w:t>
      </w:r>
    </w:p>
    <w:p w:rsidR="0012205C" w:rsidRPr="008447C6" w:rsidRDefault="0012205C" w:rsidP="00EE0D45">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w:t>
      </w:r>
    </w:p>
    <w:p w:rsidR="0012205C" w:rsidRPr="008447C6" w:rsidRDefault="005875F1" w:rsidP="00EE0D45">
      <w:pPr>
        <w:spacing w:line="360" w:lineRule="auto"/>
        <w:jc w:val="both"/>
        <w:rPr>
          <w:rFonts w:ascii="Times New Roman" w:hAnsi="Times New Roman"/>
          <w:bCs/>
          <w:sz w:val="24"/>
          <w:szCs w:val="24"/>
          <w:lang w:val="es-PE"/>
        </w:rPr>
      </w:pPr>
      <w:r w:rsidRPr="008447C6">
        <w:rPr>
          <w:rFonts w:ascii="Times New Roman" w:hAnsi="Times New Roman"/>
          <w:bCs/>
          <w:position w:val="-6"/>
          <w:sz w:val="24"/>
          <w:szCs w:val="24"/>
          <w:lang w:val="es-PE"/>
        </w:rPr>
        <w:object w:dxaOrig="260" w:dyaOrig="220">
          <v:shape id="_x0000_i1165" type="#_x0000_t75" style="width:13.15pt;height:11.1pt" o:ole="">
            <v:imagedata r:id="rId326" o:title=""/>
          </v:shape>
          <o:OLEObject Type="Embed" ProgID="Equation.3" ShapeID="_x0000_i1165" DrawAspect="Content" ObjectID="_1580274615" r:id="rId357"/>
        </w:object>
      </w:r>
      <w:r w:rsidRPr="008447C6">
        <w:rPr>
          <w:rFonts w:ascii="Times New Roman" w:hAnsi="Times New Roman"/>
          <w:bCs/>
          <w:sz w:val="24"/>
          <w:szCs w:val="24"/>
          <w:lang w:val="es-PE"/>
        </w:rPr>
        <w:t>C</w:t>
      </w:r>
      <w:r w:rsidR="0012205C" w:rsidRPr="008447C6">
        <w:rPr>
          <w:rFonts w:ascii="Times New Roman" w:hAnsi="Times New Roman"/>
          <w:bCs/>
          <w:sz w:val="24"/>
          <w:szCs w:val="24"/>
          <w:lang w:val="es-PE"/>
        </w:rPr>
        <w:t>ohesión del suelo</w:t>
      </w:r>
    </w:p>
    <w:p w:rsidR="0012205C" w:rsidRPr="008447C6" w:rsidRDefault="005875F1" w:rsidP="00EE0D45">
      <w:pPr>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300" w:dyaOrig="260">
          <v:shape id="_x0000_i1166" type="#_x0000_t75" style="width:15.25pt;height:13.15pt" o:ole="">
            <v:imagedata r:id="rId328" o:title=""/>
          </v:shape>
          <o:OLEObject Type="Embed" ProgID="Equation.3" ShapeID="_x0000_i1166" DrawAspect="Content" ObjectID="_1580274616" r:id="rId358"/>
        </w:object>
      </w:r>
      <w:r w:rsidRPr="008447C6">
        <w:rPr>
          <w:rFonts w:ascii="Times New Roman" w:hAnsi="Times New Roman"/>
          <w:bCs/>
          <w:sz w:val="24"/>
          <w:szCs w:val="24"/>
          <w:lang w:val="es-PE"/>
        </w:rPr>
        <w:t>P</w:t>
      </w:r>
      <w:r w:rsidR="0012205C" w:rsidRPr="008447C6">
        <w:rPr>
          <w:rFonts w:ascii="Times New Roman" w:hAnsi="Times New Roman"/>
          <w:bCs/>
          <w:sz w:val="24"/>
          <w:szCs w:val="24"/>
          <w:lang w:val="es-PE"/>
        </w:rPr>
        <w:t>eso específico del suelo</w:t>
      </w:r>
    </w:p>
    <w:p w:rsidR="0012205C" w:rsidRPr="008447C6" w:rsidRDefault="005875F1" w:rsidP="00EE0D45">
      <w:pPr>
        <w:spacing w:line="360" w:lineRule="auto"/>
        <w:jc w:val="both"/>
        <w:rPr>
          <w:rFonts w:ascii="Times New Roman" w:hAnsi="Times New Roman"/>
          <w:bCs/>
          <w:sz w:val="24"/>
          <w:szCs w:val="24"/>
          <w:vertAlign w:val="subscript"/>
          <w:lang w:val="es-PE"/>
        </w:rPr>
      </w:pPr>
      <w:r w:rsidRPr="008447C6">
        <w:rPr>
          <w:rFonts w:ascii="Times New Roman" w:hAnsi="Times New Roman"/>
          <w:bCs/>
          <w:position w:val="-14"/>
          <w:sz w:val="24"/>
          <w:szCs w:val="24"/>
          <w:lang w:val="es-PE"/>
        </w:rPr>
        <w:object w:dxaOrig="700" w:dyaOrig="380">
          <v:shape id="_x0000_i1167" type="#_x0000_t75" style="width:35.3pt;height:19.4pt" o:ole="">
            <v:imagedata r:id="rId330" o:title=""/>
          </v:shape>
          <o:OLEObject Type="Embed" ProgID="Equation.3" ShapeID="_x0000_i1167" DrawAspect="Content" ObjectID="_1580274617" r:id="rId359"/>
        </w:object>
      </w:r>
    </w:p>
    <w:p w:rsidR="0012205C" w:rsidRPr="008447C6" w:rsidRDefault="00A83C77" w:rsidP="00EE0D45">
      <w:pPr>
        <w:spacing w:line="360" w:lineRule="auto"/>
        <w:jc w:val="both"/>
        <w:rPr>
          <w:rFonts w:ascii="Times New Roman" w:hAnsi="Times New Roman"/>
          <w:bCs/>
          <w:sz w:val="24"/>
          <w:szCs w:val="24"/>
          <w:lang w:val="es-PE"/>
        </w:rPr>
      </w:pPr>
      <w:r w:rsidRPr="008447C6">
        <w:rPr>
          <w:rFonts w:ascii="Times New Roman" w:hAnsi="Times New Roman"/>
          <w:bCs/>
          <w:position w:val="-14"/>
          <w:sz w:val="24"/>
          <w:szCs w:val="24"/>
          <w:lang w:val="es-PE"/>
        </w:rPr>
        <w:object w:dxaOrig="1400" w:dyaOrig="380">
          <v:shape id="_x0000_i1168" type="#_x0000_t75" style="width:69.95pt;height:19.4pt" o:ole="">
            <v:imagedata r:id="rId360" o:title=""/>
          </v:shape>
          <o:OLEObject Type="Embed" ProgID="Equation.3" ShapeID="_x0000_i1168" DrawAspect="Content" ObjectID="_1580274618" r:id="rId361"/>
        </w:object>
      </w:r>
      <w:r w:rsidR="005875F1" w:rsidRPr="008447C6">
        <w:rPr>
          <w:rFonts w:ascii="Times New Roman" w:hAnsi="Times New Roman"/>
          <w:bCs/>
          <w:sz w:val="24"/>
          <w:szCs w:val="24"/>
          <w:lang w:val="es-PE"/>
        </w:rPr>
        <w:t>: F</w:t>
      </w:r>
      <w:r w:rsidR="0012205C" w:rsidRPr="008447C6">
        <w:rPr>
          <w:rFonts w:ascii="Times New Roman" w:hAnsi="Times New Roman"/>
          <w:bCs/>
          <w:sz w:val="24"/>
          <w:szCs w:val="24"/>
          <w:lang w:val="es-PE"/>
        </w:rPr>
        <w:t xml:space="preserve">actores de capacidad de carga </w:t>
      </w:r>
      <w:r w:rsidR="008474BC" w:rsidRPr="008447C6">
        <w:rPr>
          <w:rFonts w:ascii="Times New Roman" w:hAnsi="Times New Roman"/>
          <w:bCs/>
          <w:sz w:val="24"/>
          <w:szCs w:val="24"/>
          <w:lang w:val="es-PE"/>
        </w:rPr>
        <w:t xml:space="preserve">modificada. Estos se calculan usando las ecuaciones para el factor de capacidad de carga (para </w:t>
      </w:r>
      <w:r w:rsidR="009A317A" w:rsidRPr="008447C6">
        <w:rPr>
          <w:rFonts w:ascii="Times New Roman" w:hAnsi="Times New Roman"/>
          <w:bCs/>
          <w:position w:val="-14"/>
          <w:sz w:val="24"/>
          <w:szCs w:val="24"/>
          <w:lang w:val="es-PE"/>
        </w:rPr>
        <w:object w:dxaOrig="1160" w:dyaOrig="380">
          <v:shape id="_x0000_i1169" type="#_x0000_t75" style="width:57.5pt;height:19.4pt" o:ole="">
            <v:imagedata r:id="rId335" o:title=""/>
          </v:shape>
          <o:OLEObject Type="Embed" ProgID="Equation.3" ShapeID="_x0000_i1169" DrawAspect="Content" ObjectID="_1580274619" r:id="rId362"/>
        </w:object>
      </w:r>
      <w:r w:rsidR="008474BC" w:rsidRPr="008447C6">
        <w:rPr>
          <w:rFonts w:ascii="Times New Roman" w:hAnsi="Times New Roman"/>
          <w:bCs/>
          <w:sz w:val="24"/>
          <w:szCs w:val="24"/>
          <w:lang w:val="es-PE"/>
        </w:rPr>
        <w:t xml:space="preserve">), reemplazando </w:t>
      </w:r>
      <w:r w:rsidR="009B5FD5" w:rsidRPr="008447C6">
        <w:rPr>
          <w:rFonts w:ascii="Times New Roman" w:hAnsi="Times New Roman"/>
          <w:bCs/>
          <w:position w:val="-10"/>
          <w:sz w:val="24"/>
          <w:szCs w:val="24"/>
          <w:lang w:val="es-PE"/>
        </w:rPr>
        <w:object w:dxaOrig="200" w:dyaOrig="320">
          <v:shape id="_x0000_i1170" type="#_x0000_t75" style="width:10.4pt;height:15.9pt" o:ole="">
            <v:imagedata r:id="rId363" o:title=""/>
          </v:shape>
          <o:OLEObject Type="Embed" ProgID="Equation.3" ShapeID="_x0000_i1170" DrawAspect="Content" ObjectID="_1580274620" r:id="rId364"/>
        </w:object>
      </w:r>
      <w:r w:rsidR="008474BC" w:rsidRPr="008447C6">
        <w:rPr>
          <w:rFonts w:ascii="Times New Roman" w:hAnsi="Times New Roman"/>
          <w:bCs/>
          <w:sz w:val="24"/>
          <w:szCs w:val="24"/>
          <w:lang w:val="es-PE"/>
        </w:rPr>
        <w:t xml:space="preserve"> por</w:t>
      </w:r>
      <w:r w:rsidR="00E90944" w:rsidRPr="008447C6">
        <w:rPr>
          <w:rFonts w:ascii="Times New Roman" w:hAnsi="Times New Roman"/>
          <w:b/>
          <w:bCs/>
          <w:sz w:val="24"/>
          <w:szCs w:val="24"/>
          <w:lang w:val="es-PE"/>
        </w:rPr>
        <w:t xml:space="preserve"> </w:t>
      </w:r>
      <w:r w:rsidR="00E90944" w:rsidRPr="008447C6">
        <w:rPr>
          <w:rFonts w:ascii="Times New Roman" w:hAnsi="Times New Roman"/>
          <w:b/>
          <w:bCs/>
          <w:position w:val="-28"/>
          <w:sz w:val="24"/>
          <w:szCs w:val="24"/>
          <w:lang w:val="es-PE"/>
        </w:rPr>
        <w:object w:dxaOrig="1640" w:dyaOrig="680">
          <v:shape id="_x0000_i1171" type="#_x0000_t75" style="width:82.4pt;height:34.6pt" o:ole="">
            <v:imagedata r:id="rId365" o:title=""/>
          </v:shape>
          <o:OLEObject Type="Embed" ProgID="Equation.3" ShapeID="_x0000_i1171" DrawAspect="Content" ObjectID="_1580274621" r:id="rId366"/>
        </w:object>
      </w:r>
      <w:r w:rsidR="00E90944" w:rsidRPr="008447C6">
        <w:rPr>
          <w:rFonts w:ascii="Times New Roman" w:hAnsi="Times New Roman"/>
          <w:bCs/>
          <w:sz w:val="24"/>
          <w:szCs w:val="24"/>
          <w:lang w:val="es-PE"/>
        </w:rPr>
        <w:t>. L</w:t>
      </w:r>
      <w:r w:rsidR="009B5FD5" w:rsidRPr="008447C6">
        <w:rPr>
          <w:rFonts w:ascii="Times New Roman" w:hAnsi="Times New Roman"/>
          <w:bCs/>
          <w:sz w:val="24"/>
          <w:szCs w:val="24"/>
          <w:lang w:val="es-PE"/>
        </w:rPr>
        <w:t xml:space="preserve">a variación de </w:t>
      </w:r>
      <w:r w:rsidR="0045293A" w:rsidRPr="008447C6">
        <w:rPr>
          <w:rFonts w:ascii="Times New Roman" w:hAnsi="Times New Roman"/>
          <w:bCs/>
          <w:position w:val="-14"/>
          <w:sz w:val="24"/>
          <w:szCs w:val="24"/>
          <w:lang w:val="es-PE"/>
        </w:rPr>
        <w:object w:dxaOrig="1400" w:dyaOrig="380">
          <v:shape id="_x0000_i1172" type="#_x0000_t75" style="width:69.25pt;height:19.4pt" o:ole="">
            <v:imagedata r:id="rId367" o:title=""/>
          </v:shape>
          <o:OLEObject Type="Embed" ProgID="Equation.3" ShapeID="_x0000_i1172" DrawAspect="Content" ObjectID="_1580274622" r:id="rId368"/>
        </w:object>
      </w:r>
      <w:r w:rsidR="009B5FD5" w:rsidRPr="008447C6">
        <w:rPr>
          <w:rFonts w:ascii="Times New Roman" w:hAnsi="Times New Roman"/>
          <w:bCs/>
          <w:sz w:val="24"/>
          <w:szCs w:val="24"/>
          <w:lang w:val="es-PE"/>
        </w:rPr>
        <w:t xml:space="preserve">, con </w:t>
      </w:r>
      <w:r w:rsidR="009B5FD5" w:rsidRPr="008447C6">
        <w:rPr>
          <w:rFonts w:ascii="Times New Roman" w:hAnsi="Times New Roman"/>
          <w:bCs/>
          <w:position w:val="-10"/>
          <w:sz w:val="24"/>
          <w:szCs w:val="24"/>
          <w:lang w:val="es-PE"/>
        </w:rPr>
        <w:object w:dxaOrig="200" w:dyaOrig="320">
          <v:shape id="_x0000_i1173" type="#_x0000_t75" style="width:10.4pt;height:15.9pt" o:ole="">
            <v:imagedata r:id="rId363" o:title=""/>
          </v:shape>
          <o:OLEObject Type="Embed" ProgID="Equation.3" ShapeID="_x0000_i1173" DrawAspect="Content" ObjectID="_1580274623" r:id="rId369"/>
        </w:object>
      </w:r>
      <w:r w:rsidR="009B5FD5" w:rsidRPr="008447C6">
        <w:rPr>
          <w:rFonts w:ascii="Times New Roman" w:hAnsi="Times New Roman"/>
          <w:bCs/>
          <w:sz w:val="24"/>
          <w:szCs w:val="24"/>
          <w:lang w:val="es-PE"/>
        </w:rPr>
        <w:t xml:space="preserve"> se presentan en la tabla </w:t>
      </w:r>
      <w:r w:rsidR="00597D2B" w:rsidRPr="008447C6">
        <w:rPr>
          <w:rFonts w:ascii="Times New Roman" w:hAnsi="Times New Roman"/>
          <w:bCs/>
          <w:sz w:val="24"/>
          <w:szCs w:val="24"/>
          <w:lang w:val="es-PE"/>
        </w:rPr>
        <w:t xml:space="preserve">N° </w:t>
      </w:r>
      <w:r w:rsidR="00FD0BD5" w:rsidRPr="008447C6">
        <w:rPr>
          <w:rFonts w:ascii="Times New Roman" w:hAnsi="Times New Roman"/>
          <w:bCs/>
          <w:sz w:val="24"/>
          <w:szCs w:val="24"/>
          <w:lang w:val="es-PE"/>
        </w:rPr>
        <w:t>1</w:t>
      </w:r>
      <w:r w:rsidR="0003118A" w:rsidRPr="008447C6">
        <w:rPr>
          <w:rFonts w:ascii="Times New Roman" w:hAnsi="Times New Roman"/>
          <w:bCs/>
          <w:sz w:val="24"/>
          <w:szCs w:val="24"/>
          <w:lang w:val="es-PE"/>
        </w:rPr>
        <w:t>7</w:t>
      </w:r>
      <w:r w:rsidR="00FD0BD5" w:rsidRPr="008447C6">
        <w:rPr>
          <w:rFonts w:ascii="Times New Roman" w:hAnsi="Times New Roman"/>
          <w:bCs/>
          <w:sz w:val="24"/>
          <w:szCs w:val="24"/>
          <w:lang w:val="es-PE"/>
        </w:rPr>
        <w:t>.</w:t>
      </w:r>
    </w:p>
    <w:p w:rsidR="007B7F97" w:rsidRPr="007B7F97" w:rsidRDefault="008F0B6C" w:rsidP="00EE0D45">
      <w:pPr>
        <w:spacing w:line="360" w:lineRule="auto"/>
        <w:jc w:val="both"/>
        <w:rPr>
          <w:rStyle w:val="nfasis"/>
          <w:rFonts w:ascii="Times New Roman" w:hAnsi="Times New Roman"/>
          <w:i w:val="0"/>
          <w:sz w:val="24"/>
          <w:szCs w:val="24"/>
        </w:rPr>
      </w:pPr>
      <w:r w:rsidRPr="007B7F97">
        <w:rPr>
          <w:rStyle w:val="nfasis"/>
          <w:rFonts w:ascii="Times New Roman" w:hAnsi="Times New Roman"/>
          <w:i w:val="0"/>
          <w:sz w:val="24"/>
          <w:szCs w:val="24"/>
        </w:rPr>
        <w:t xml:space="preserve">Tabla </w:t>
      </w:r>
      <w:r w:rsidR="00E90944" w:rsidRPr="007B7F97">
        <w:rPr>
          <w:rStyle w:val="nfasis"/>
          <w:rFonts w:ascii="Times New Roman" w:hAnsi="Times New Roman"/>
          <w:i w:val="0"/>
          <w:sz w:val="24"/>
          <w:szCs w:val="24"/>
        </w:rPr>
        <w:t>1</w:t>
      </w:r>
      <w:r w:rsidR="00CA3AA4" w:rsidRPr="007B7F97">
        <w:rPr>
          <w:rStyle w:val="nfasis"/>
          <w:rFonts w:ascii="Times New Roman" w:hAnsi="Times New Roman"/>
          <w:i w:val="0"/>
          <w:sz w:val="24"/>
          <w:szCs w:val="24"/>
        </w:rPr>
        <w:t>6</w:t>
      </w:r>
      <w:r w:rsidR="00E90944" w:rsidRPr="007B7F97">
        <w:rPr>
          <w:rStyle w:val="nfasis"/>
          <w:rFonts w:ascii="Times New Roman" w:hAnsi="Times New Roman"/>
          <w:i w:val="0"/>
          <w:sz w:val="24"/>
          <w:szCs w:val="24"/>
        </w:rPr>
        <w:t>.</w:t>
      </w:r>
    </w:p>
    <w:p w:rsidR="00E90944" w:rsidRPr="007B7F97" w:rsidRDefault="00E90944" w:rsidP="00EE0D45">
      <w:pPr>
        <w:spacing w:line="360" w:lineRule="auto"/>
        <w:jc w:val="both"/>
        <w:rPr>
          <w:rFonts w:ascii="Times New Roman" w:hAnsi="Times New Roman"/>
          <w:iCs/>
          <w:sz w:val="24"/>
          <w:szCs w:val="24"/>
        </w:rPr>
      </w:pPr>
      <w:r w:rsidRPr="007B7F97">
        <w:rPr>
          <w:rStyle w:val="nfasis"/>
          <w:rFonts w:ascii="Times New Roman" w:hAnsi="Times New Roman"/>
          <w:sz w:val="24"/>
          <w:szCs w:val="24"/>
        </w:rPr>
        <w:t>Factores de ca</w:t>
      </w:r>
      <w:r w:rsidR="00FF2627" w:rsidRPr="007B7F97">
        <w:rPr>
          <w:rStyle w:val="nfasis"/>
          <w:rFonts w:ascii="Times New Roman" w:hAnsi="Times New Roman"/>
          <w:sz w:val="24"/>
          <w:szCs w:val="24"/>
        </w:rPr>
        <w:t xml:space="preserve">pacidad de carga modificados  de </w:t>
      </w:r>
      <w:r w:rsidRPr="007B7F97">
        <w:rPr>
          <w:rStyle w:val="nfasis"/>
          <w:rFonts w:ascii="Times New Roman" w:hAnsi="Times New Roman"/>
          <w:sz w:val="24"/>
          <w:szCs w:val="24"/>
        </w:rPr>
        <w:t xml:space="preserve">Terzaghi </w:t>
      </w:r>
      <w:r w:rsidRPr="007B7F97">
        <w:rPr>
          <w:rFonts w:ascii="Times New Roman" w:hAnsi="Times New Roman"/>
          <w:bCs/>
          <w:sz w:val="24"/>
          <w:szCs w:val="24"/>
          <w:lang w:val="es-PE"/>
        </w:rPr>
        <w:t>N’</w:t>
      </w:r>
      <w:r w:rsidRPr="007B7F97">
        <w:rPr>
          <w:rFonts w:ascii="Times New Roman" w:hAnsi="Times New Roman"/>
          <w:bCs/>
          <w:sz w:val="24"/>
          <w:szCs w:val="24"/>
          <w:vertAlign w:val="subscript"/>
          <w:lang w:val="es-PE"/>
        </w:rPr>
        <w:t>C</w:t>
      </w:r>
      <w:r w:rsidRPr="007B7F97">
        <w:rPr>
          <w:rFonts w:ascii="Times New Roman" w:hAnsi="Times New Roman"/>
          <w:bCs/>
          <w:sz w:val="24"/>
          <w:szCs w:val="24"/>
          <w:lang w:val="es-PE"/>
        </w:rPr>
        <w:t>, N’</w:t>
      </w:r>
      <w:r w:rsidRPr="007B7F97">
        <w:rPr>
          <w:rFonts w:ascii="Times New Roman" w:hAnsi="Times New Roman"/>
          <w:bCs/>
          <w:sz w:val="24"/>
          <w:szCs w:val="24"/>
          <w:vertAlign w:val="subscript"/>
          <w:lang w:val="es-PE"/>
        </w:rPr>
        <w:t>q</w:t>
      </w:r>
      <w:r w:rsidRPr="007B7F97">
        <w:rPr>
          <w:rFonts w:ascii="Times New Roman" w:hAnsi="Times New Roman"/>
          <w:bCs/>
          <w:sz w:val="24"/>
          <w:szCs w:val="24"/>
          <w:lang w:val="es-PE"/>
        </w:rPr>
        <w:t>, N’</w:t>
      </w:r>
      <w:r w:rsidRPr="007B7F97">
        <w:rPr>
          <w:rFonts w:ascii="Times New Roman" w:hAnsi="Times New Roman"/>
          <w:bCs/>
          <w:sz w:val="24"/>
          <w:szCs w:val="24"/>
          <w:vertAlign w:val="subscript"/>
          <w:lang w:val="es-PE"/>
        </w:rPr>
        <w:t>ɤ</w:t>
      </w:r>
    </w:p>
    <w:p w:rsidR="009B2B6B" w:rsidRPr="008447C6" w:rsidRDefault="00EE0D45" w:rsidP="00112A6F">
      <w:pPr>
        <w:spacing w:line="360" w:lineRule="auto"/>
        <w:ind w:left="709"/>
        <w:jc w:val="both"/>
        <w:rPr>
          <w:rFonts w:ascii="Times New Roman" w:hAnsi="Times New Roman"/>
          <w:bCs/>
          <w:sz w:val="24"/>
          <w:szCs w:val="24"/>
          <w:lang w:val="es-PE"/>
        </w:rPr>
      </w:pPr>
      <w:r w:rsidRPr="008447C6">
        <w:rPr>
          <w:rFonts w:ascii="Times New Roman" w:hAnsi="Times New Roman"/>
          <w:bCs/>
          <w:noProof/>
          <w:sz w:val="24"/>
          <w:szCs w:val="24"/>
          <w:lang w:val="es-PE" w:eastAsia="es-PE"/>
        </w:rPr>
        <w:drawing>
          <wp:anchor distT="0" distB="0" distL="114300" distR="114300" simplePos="0" relativeHeight="251637248" behindDoc="1" locked="0" layoutInCell="1" allowOverlap="1">
            <wp:simplePos x="0" y="0"/>
            <wp:positionH relativeFrom="column">
              <wp:posOffset>-80010</wp:posOffset>
            </wp:positionH>
            <wp:positionV relativeFrom="paragraph">
              <wp:posOffset>217170</wp:posOffset>
            </wp:positionV>
            <wp:extent cx="6083935" cy="3743325"/>
            <wp:effectExtent l="0" t="0" r="0" b="9525"/>
            <wp:wrapTight wrapText="bothSides">
              <wp:wrapPolygon edited="0">
                <wp:start x="0" y="0"/>
                <wp:lineTo x="0" y="21545"/>
                <wp:lineTo x="21508" y="21545"/>
                <wp:lineTo x="21508" y="0"/>
                <wp:lineTo x="0" y="0"/>
              </wp:wrapPolygon>
            </wp:wrapTight>
            <wp:docPr id="24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370" cstate="print"/>
                    <a:srcRect l="29820" t="11163" r="16547" b="6636"/>
                    <a:stretch>
                      <a:fillRect/>
                    </a:stretch>
                  </pic:blipFill>
                  <pic:spPr bwMode="auto">
                    <a:xfrm>
                      <a:off x="0" y="0"/>
                      <a:ext cx="6083935" cy="3743325"/>
                    </a:xfrm>
                    <a:prstGeom prst="rect">
                      <a:avLst/>
                    </a:prstGeom>
                    <a:noFill/>
                  </pic:spPr>
                </pic:pic>
              </a:graphicData>
            </a:graphic>
            <wp14:sizeRelV relativeFrom="margin">
              <wp14:pctHeight>0</wp14:pctHeight>
            </wp14:sizeRelV>
          </wp:anchor>
        </w:drawing>
      </w:r>
    </w:p>
    <w:p w:rsidR="009B2B6B" w:rsidRPr="007B7F97" w:rsidRDefault="004217C3" w:rsidP="00EE0D45">
      <w:pPr>
        <w:spacing w:line="360" w:lineRule="auto"/>
        <w:jc w:val="both"/>
        <w:rPr>
          <w:rStyle w:val="nfasis"/>
          <w:rFonts w:ascii="Times New Roman" w:hAnsi="Times New Roman"/>
          <w:i w:val="0"/>
          <w:szCs w:val="24"/>
        </w:rPr>
      </w:pPr>
      <w:r w:rsidRPr="007B7F97">
        <w:rPr>
          <w:rFonts w:ascii="Times New Roman" w:hAnsi="Times New Roman"/>
          <w:color w:val="000000"/>
          <w:szCs w:val="24"/>
        </w:rPr>
        <w:t xml:space="preserve">Fuente: </w:t>
      </w:r>
      <w:r w:rsidR="0027709D" w:rsidRPr="007B7F97">
        <w:rPr>
          <w:rStyle w:val="nfasis"/>
          <w:rFonts w:ascii="Times New Roman" w:hAnsi="Times New Roman"/>
          <w:i w:val="0"/>
          <w:szCs w:val="24"/>
        </w:rPr>
        <w:t>BRAJA M. Das</w:t>
      </w:r>
      <w:r w:rsidRPr="007B7F97">
        <w:rPr>
          <w:rStyle w:val="nfasis"/>
          <w:rFonts w:ascii="Times New Roman" w:hAnsi="Times New Roman"/>
          <w:i w:val="0"/>
          <w:szCs w:val="24"/>
        </w:rPr>
        <w:t>, Principio de Ingeniería de Cimentaciones</w:t>
      </w:r>
    </w:p>
    <w:p w:rsidR="002F5C52" w:rsidRPr="007B7F97" w:rsidRDefault="002F5C52" w:rsidP="00112A6F">
      <w:pPr>
        <w:spacing w:line="360" w:lineRule="auto"/>
        <w:ind w:left="3912" w:hanging="1134"/>
        <w:jc w:val="both"/>
        <w:rPr>
          <w:rFonts w:ascii="Times New Roman" w:hAnsi="Times New Roman"/>
          <w:bCs/>
          <w:szCs w:val="24"/>
          <w:lang w:val="es-PE"/>
        </w:rPr>
      </w:pPr>
    </w:p>
    <w:p w:rsidR="00E543C6" w:rsidRPr="008447C6" w:rsidRDefault="00AA77BB" w:rsidP="00EE0D45">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lastRenderedPageBreak/>
        <w:t>Las ecuaciones de capacidad de carga de Terzaghi se modifican para tomar en cuenta los efectos de la forma de la cimentación (</w:t>
      </w:r>
      <w:r w:rsidR="007F38CF" w:rsidRPr="008447C6">
        <w:rPr>
          <w:rFonts w:ascii="Times New Roman" w:hAnsi="Times New Roman"/>
          <w:bCs/>
          <w:position w:val="-6"/>
          <w:sz w:val="24"/>
          <w:szCs w:val="24"/>
          <w:lang w:val="es-PE"/>
        </w:rPr>
        <w:object w:dxaOrig="540" w:dyaOrig="279">
          <v:shape id="_x0000_i1174" type="#_x0000_t75" style="width:27pt;height:14.55pt" o:ole="">
            <v:imagedata r:id="rId371" o:title=""/>
          </v:shape>
          <o:OLEObject Type="Embed" ProgID="Equation.3" ShapeID="_x0000_i1174" DrawAspect="Content" ObjectID="_1580274624" r:id="rId372"/>
        </w:object>
      </w:r>
      <w:r w:rsidRPr="008447C6">
        <w:rPr>
          <w:rFonts w:ascii="Times New Roman" w:hAnsi="Times New Roman"/>
          <w:bCs/>
          <w:sz w:val="24"/>
          <w:szCs w:val="24"/>
          <w:lang w:val="es-PE"/>
        </w:rPr>
        <w:t>), profundidad de empotramiento (</w:t>
      </w:r>
      <w:r w:rsidR="007A6FFA" w:rsidRPr="008447C6">
        <w:rPr>
          <w:rFonts w:ascii="Times New Roman" w:hAnsi="Times New Roman"/>
          <w:bCs/>
          <w:position w:val="-14"/>
          <w:sz w:val="24"/>
          <w:szCs w:val="24"/>
          <w:lang w:val="es-PE"/>
        </w:rPr>
        <w:object w:dxaOrig="360" w:dyaOrig="380">
          <v:shape id="_x0000_i1175" type="#_x0000_t75" style="width:17.3pt;height:19.4pt" o:ole="">
            <v:imagedata r:id="rId373" o:title=""/>
          </v:shape>
          <o:OLEObject Type="Embed" ProgID="Equation.3" ShapeID="_x0000_i1175" DrawAspect="Content" ObjectID="_1580274625" r:id="rId374"/>
        </w:object>
      </w:r>
      <w:r w:rsidRPr="008447C6">
        <w:rPr>
          <w:rFonts w:ascii="Times New Roman" w:hAnsi="Times New Roman"/>
          <w:bCs/>
          <w:sz w:val="24"/>
          <w:szCs w:val="24"/>
          <w:lang w:val="es-PE"/>
        </w:rPr>
        <w:t>), e inclinación de la carga.</w:t>
      </w:r>
    </w:p>
    <w:p w:rsidR="006B2B7D" w:rsidRPr="008447C6" w:rsidRDefault="006B2B7D" w:rsidP="001E7DB2">
      <w:pPr>
        <w:numPr>
          <w:ilvl w:val="0"/>
          <w:numId w:val="10"/>
        </w:numPr>
        <w:tabs>
          <w:tab w:val="left" w:pos="851"/>
        </w:tabs>
        <w:spacing w:before="120" w:after="120" w:line="360" w:lineRule="auto"/>
        <w:ind w:left="0" w:firstLine="0"/>
        <w:jc w:val="both"/>
        <w:rPr>
          <w:rFonts w:ascii="Times New Roman" w:hAnsi="Times New Roman"/>
          <w:b/>
          <w:bCs/>
          <w:sz w:val="24"/>
          <w:szCs w:val="24"/>
          <w:lang w:val="es-PE"/>
        </w:rPr>
      </w:pPr>
      <w:r w:rsidRPr="008447C6">
        <w:rPr>
          <w:rFonts w:ascii="Times New Roman" w:hAnsi="Times New Roman"/>
          <w:b/>
          <w:bCs/>
          <w:sz w:val="24"/>
          <w:szCs w:val="24"/>
          <w:lang w:val="es-PE"/>
        </w:rPr>
        <w:t>M</w:t>
      </w:r>
      <w:r w:rsidR="00EB42FB" w:rsidRPr="008447C6">
        <w:rPr>
          <w:rFonts w:ascii="Times New Roman" w:hAnsi="Times New Roman"/>
          <w:b/>
          <w:bCs/>
          <w:sz w:val="24"/>
          <w:szCs w:val="24"/>
          <w:lang w:val="es-PE"/>
        </w:rPr>
        <w:t>odificación de las ecuaciones de la capacidad de carga por presencia del nivel freático</w:t>
      </w:r>
    </w:p>
    <w:p w:rsidR="0095525B" w:rsidRPr="008447C6" w:rsidRDefault="0095525B" w:rsidP="00EE0D45">
      <w:pPr>
        <w:tabs>
          <w:tab w:val="left" w:pos="851"/>
        </w:tabs>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Braja M. Das</w:t>
      </w:r>
      <w:r w:rsidR="002738D1" w:rsidRPr="008447C6">
        <w:rPr>
          <w:rFonts w:ascii="Times New Roman" w:hAnsi="Times New Roman"/>
          <w:bCs/>
          <w:sz w:val="24"/>
          <w:szCs w:val="24"/>
          <w:lang w:val="es-PE"/>
        </w:rPr>
        <w:t>, sostiene que l</w:t>
      </w:r>
      <w:r w:rsidR="006B2B7D" w:rsidRPr="008447C6">
        <w:rPr>
          <w:rFonts w:ascii="Times New Roman" w:hAnsi="Times New Roman"/>
          <w:bCs/>
          <w:sz w:val="24"/>
          <w:szCs w:val="24"/>
          <w:lang w:val="es-PE"/>
        </w:rPr>
        <w:t>as ecuaciones anteriores se desarrollaron para determinar la capacidad de carga última con base en la hipótesis de que el nivel freático esté localizado muy por debajo de la cimentación, sin embargo, si el nivel freático está cerca de la cimentación será necesario modificar las ecuaciones de capacidad de carga, dependiendo de la localización del nivel freático.</w:t>
      </w:r>
      <w:r w:rsidR="00520D07" w:rsidRPr="008447C6">
        <w:rPr>
          <w:rFonts w:ascii="Times New Roman" w:hAnsi="Times New Roman"/>
          <w:bCs/>
          <w:sz w:val="24"/>
          <w:szCs w:val="24"/>
          <w:lang w:val="es-PE"/>
        </w:rPr>
        <w:t xml:space="preserve"> (</w:t>
      </w:r>
      <w:r w:rsidR="008F0B6C" w:rsidRPr="008447C6">
        <w:rPr>
          <w:rFonts w:ascii="Times New Roman" w:hAnsi="Times New Roman"/>
          <w:bCs/>
          <w:sz w:val="24"/>
          <w:szCs w:val="24"/>
          <w:lang w:val="es-PE"/>
        </w:rPr>
        <w:t xml:space="preserve">Ver figura </w:t>
      </w:r>
      <w:r w:rsidR="00466A8A" w:rsidRPr="008447C6">
        <w:rPr>
          <w:rFonts w:ascii="Times New Roman" w:hAnsi="Times New Roman"/>
          <w:bCs/>
          <w:sz w:val="24"/>
          <w:szCs w:val="24"/>
          <w:lang w:val="es-PE"/>
        </w:rPr>
        <w:t xml:space="preserve">N° </w:t>
      </w:r>
      <w:r w:rsidR="007625A5" w:rsidRPr="008447C6">
        <w:rPr>
          <w:rFonts w:ascii="Times New Roman" w:hAnsi="Times New Roman"/>
          <w:bCs/>
          <w:sz w:val="24"/>
          <w:szCs w:val="24"/>
          <w:lang w:val="es-PE"/>
        </w:rPr>
        <w:t>3</w:t>
      </w:r>
      <w:r w:rsidR="006C61E6" w:rsidRPr="008447C6">
        <w:rPr>
          <w:rFonts w:ascii="Times New Roman" w:hAnsi="Times New Roman"/>
          <w:bCs/>
          <w:sz w:val="24"/>
          <w:szCs w:val="24"/>
          <w:lang w:val="es-PE"/>
        </w:rPr>
        <w:t>4</w:t>
      </w:r>
      <w:r w:rsidR="00520D07" w:rsidRPr="008447C6">
        <w:rPr>
          <w:rFonts w:ascii="Times New Roman" w:hAnsi="Times New Roman"/>
          <w:bCs/>
          <w:sz w:val="24"/>
          <w:szCs w:val="24"/>
          <w:lang w:val="es-PE"/>
        </w:rPr>
        <w:t>)</w:t>
      </w:r>
    </w:p>
    <w:p w:rsidR="00793633" w:rsidRPr="008447C6" w:rsidRDefault="0095525B" w:rsidP="00EE0D45">
      <w:pPr>
        <w:tabs>
          <w:tab w:val="left" w:pos="851"/>
          <w:tab w:val="left" w:pos="2552"/>
        </w:tabs>
        <w:spacing w:before="120" w:after="120"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d.1.</w:t>
      </w:r>
      <w:r w:rsidRPr="008447C6">
        <w:rPr>
          <w:rFonts w:ascii="Times New Roman" w:hAnsi="Times New Roman"/>
          <w:b/>
          <w:bCs/>
          <w:sz w:val="24"/>
          <w:szCs w:val="24"/>
          <w:lang w:val="es-PE"/>
        </w:rPr>
        <w:tab/>
      </w:r>
      <w:r w:rsidR="00793633" w:rsidRPr="008447C6">
        <w:rPr>
          <w:rFonts w:ascii="Times New Roman" w:hAnsi="Times New Roman"/>
          <w:b/>
          <w:bCs/>
          <w:sz w:val="24"/>
          <w:szCs w:val="24"/>
          <w:lang w:val="es-PE"/>
        </w:rPr>
        <w:t>C</w:t>
      </w:r>
      <w:r w:rsidR="00E83267" w:rsidRPr="008447C6">
        <w:rPr>
          <w:rFonts w:ascii="Times New Roman" w:hAnsi="Times New Roman"/>
          <w:b/>
          <w:bCs/>
          <w:sz w:val="24"/>
          <w:szCs w:val="24"/>
          <w:lang w:val="es-PE"/>
        </w:rPr>
        <w:t>aso</w:t>
      </w:r>
      <w:r w:rsidR="00793633" w:rsidRPr="008447C6">
        <w:rPr>
          <w:rFonts w:ascii="Times New Roman" w:hAnsi="Times New Roman"/>
          <w:b/>
          <w:bCs/>
          <w:sz w:val="24"/>
          <w:szCs w:val="24"/>
          <w:lang w:val="es-PE"/>
        </w:rPr>
        <w:t xml:space="preserve"> I:</w:t>
      </w:r>
    </w:p>
    <w:p w:rsidR="00793633" w:rsidRPr="008447C6" w:rsidRDefault="00793633" w:rsidP="00EE0D45">
      <w:pPr>
        <w:tabs>
          <w:tab w:val="left" w:pos="851"/>
        </w:tabs>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Si el nivel freático se localiza de manera que 0 ≤ D</w:t>
      </w:r>
      <w:r w:rsidRPr="008447C6">
        <w:rPr>
          <w:rFonts w:ascii="Times New Roman" w:hAnsi="Times New Roman"/>
          <w:bCs/>
          <w:sz w:val="24"/>
          <w:szCs w:val="24"/>
          <w:vertAlign w:val="subscript"/>
          <w:lang w:val="es-PE"/>
        </w:rPr>
        <w:t>1</w:t>
      </w:r>
      <w:r w:rsidRPr="008447C6">
        <w:rPr>
          <w:rFonts w:ascii="Times New Roman" w:hAnsi="Times New Roman"/>
          <w:bCs/>
          <w:sz w:val="24"/>
          <w:szCs w:val="24"/>
          <w:lang w:val="es-PE"/>
        </w:rPr>
        <w:t xml:space="preserve"> ≤ D</w:t>
      </w:r>
      <w:r w:rsidRPr="008447C6">
        <w:rPr>
          <w:rFonts w:ascii="Times New Roman" w:hAnsi="Times New Roman"/>
          <w:bCs/>
          <w:sz w:val="24"/>
          <w:szCs w:val="24"/>
          <w:vertAlign w:val="subscript"/>
          <w:lang w:val="es-PE"/>
        </w:rPr>
        <w:t>f</w:t>
      </w:r>
      <w:r w:rsidRPr="008447C6">
        <w:rPr>
          <w:rFonts w:ascii="Times New Roman" w:hAnsi="Times New Roman"/>
          <w:bCs/>
          <w:sz w:val="24"/>
          <w:szCs w:val="24"/>
          <w:lang w:val="es-PE"/>
        </w:rPr>
        <w:t>, el factor q en las ecuaciones de la capacidad de carga toma la forma:</w:t>
      </w:r>
    </w:p>
    <w:p w:rsidR="00793633" w:rsidRPr="008447C6" w:rsidRDefault="00793633" w:rsidP="00EE0D45">
      <w:pPr>
        <w:tabs>
          <w:tab w:val="left" w:pos="851"/>
        </w:tabs>
        <w:spacing w:line="360" w:lineRule="auto"/>
        <w:jc w:val="both"/>
        <w:rPr>
          <w:rFonts w:ascii="Times New Roman" w:hAnsi="Times New Roman"/>
          <w:bCs/>
          <w:sz w:val="24"/>
          <w:szCs w:val="24"/>
          <w:lang w:val="es-PE"/>
        </w:rPr>
      </w:pPr>
    </w:p>
    <w:p w:rsidR="00793633" w:rsidRPr="008447C6" w:rsidRDefault="00793633" w:rsidP="00EE0D45">
      <w:pPr>
        <w:tabs>
          <w:tab w:val="left" w:pos="851"/>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12"/>
          <w:sz w:val="24"/>
          <w:szCs w:val="24"/>
          <w:lang w:val="es-PE"/>
        </w:rPr>
        <w:object w:dxaOrig="2360" w:dyaOrig="360">
          <v:shape id="_x0000_i1176" type="#_x0000_t75" style="width:117.65pt;height:18.7pt" o:ole="">
            <v:imagedata r:id="rId375" o:title=""/>
          </v:shape>
          <o:OLEObject Type="Embed" ProgID="Equation.3" ShapeID="_x0000_i1176" DrawAspect="Content" ObjectID="_1580274626" r:id="rId376"/>
        </w:object>
      </w:r>
      <w:r w:rsidRPr="008447C6">
        <w:rPr>
          <w:rFonts w:ascii="Times New Roman" w:hAnsi="Times New Roman"/>
          <w:bCs/>
          <w:sz w:val="24"/>
          <w:szCs w:val="24"/>
          <w:lang w:val="es-PE"/>
        </w:rPr>
        <w:tab/>
        <w:t>(</w:t>
      </w:r>
      <w:r w:rsidR="009B45A6" w:rsidRPr="008447C6">
        <w:rPr>
          <w:rFonts w:ascii="Times New Roman" w:hAnsi="Times New Roman"/>
          <w:bCs/>
          <w:sz w:val="24"/>
          <w:szCs w:val="24"/>
          <w:lang w:val="es-PE"/>
        </w:rPr>
        <w:t>39</w:t>
      </w:r>
      <w:r w:rsidRPr="008447C6">
        <w:rPr>
          <w:rFonts w:ascii="Times New Roman" w:hAnsi="Times New Roman"/>
          <w:bCs/>
          <w:sz w:val="24"/>
          <w:szCs w:val="24"/>
          <w:lang w:val="es-PE"/>
        </w:rPr>
        <w:t>)</w:t>
      </w:r>
    </w:p>
    <w:p w:rsidR="00793633" w:rsidRPr="008447C6" w:rsidRDefault="00793633" w:rsidP="00EE0D45">
      <w:pPr>
        <w:tabs>
          <w:tab w:val="left" w:pos="851"/>
        </w:tabs>
        <w:spacing w:line="360" w:lineRule="auto"/>
        <w:jc w:val="both"/>
        <w:rPr>
          <w:rFonts w:ascii="Times New Roman" w:hAnsi="Times New Roman"/>
          <w:bCs/>
          <w:sz w:val="24"/>
          <w:szCs w:val="24"/>
          <w:lang w:val="es-PE"/>
        </w:rPr>
      </w:pPr>
    </w:p>
    <w:p w:rsidR="00793633" w:rsidRPr="008447C6" w:rsidRDefault="00793633" w:rsidP="00EE0D45">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w:t>
      </w:r>
    </w:p>
    <w:p w:rsidR="00793633" w:rsidRPr="008447C6" w:rsidRDefault="00E10AA7" w:rsidP="00EE0D45">
      <w:pPr>
        <w:tabs>
          <w:tab w:val="left" w:pos="851"/>
        </w:tabs>
        <w:spacing w:line="360" w:lineRule="auto"/>
        <w:jc w:val="both"/>
        <w:rPr>
          <w:rFonts w:ascii="Times New Roman" w:hAnsi="Times New Roman"/>
          <w:bCs/>
          <w:sz w:val="24"/>
          <w:szCs w:val="24"/>
          <w:lang w:val="es-PE"/>
        </w:rPr>
      </w:pPr>
      <w:r w:rsidRPr="008447C6">
        <w:rPr>
          <w:rFonts w:ascii="Times New Roman" w:hAnsi="Times New Roman"/>
          <w:bCs/>
          <w:position w:val="-12"/>
          <w:sz w:val="24"/>
          <w:szCs w:val="24"/>
          <w:lang w:val="es-PE"/>
        </w:rPr>
        <w:object w:dxaOrig="380" w:dyaOrig="360">
          <v:shape id="_x0000_i1177" type="#_x0000_t75" style="width:19.4pt;height:18.7pt" o:ole="">
            <v:imagedata r:id="rId377" o:title=""/>
          </v:shape>
          <o:OLEObject Type="Embed" ProgID="Equation.3" ShapeID="_x0000_i1177" DrawAspect="Content" ObjectID="_1580274627" r:id="rId378"/>
        </w:object>
      </w:r>
      <w:r w:rsidRPr="008447C6">
        <w:rPr>
          <w:rFonts w:ascii="Times New Roman" w:hAnsi="Times New Roman"/>
          <w:bCs/>
          <w:sz w:val="24"/>
          <w:szCs w:val="24"/>
          <w:lang w:val="es-PE"/>
        </w:rPr>
        <w:t xml:space="preserve">= </w:t>
      </w:r>
      <w:r w:rsidR="00793633" w:rsidRPr="008447C6">
        <w:rPr>
          <w:rFonts w:ascii="Times New Roman" w:hAnsi="Times New Roman"/>
          <w:bCs/>
          <w:sz w:val="24"/>
          <w:szCs w:val="24"/>
          <w:lang w:val="es-PE"/>
        </w:rPr>
        <w:t>Peso Específico saturado del suelo</w:t>
      </w:r>
    </w:p>
    <w:p w:rsidR="00793633" w:rsidRPr="008447C6" w:rsidRDefault="005406B0" w:rsidP="00EE0D45">
      <w:pPr>
        <w:tabs>
          <w:tab w:val="left" w:pos="851"/>
        </w:tabs>
        <w:spacing w:line="360" w:lineRule="auto"/>
        <w:jc w:val="both"/>
        <w:rPr>
          <w:rFonts w:ascii="Times New Roman" w:hAnsi="Times New Roman"/>
          <w:bCs/>
          <w:sz w:val="24"/>
          <w:szCs w:val="24"/>
          <w:lang w:val="es-PE"/>
        </w:rPr>
      </w:pPr>
      <w:r w:rsidRPr="008447C6">
        <w:rPr>
          <w:rFonts w:ascii="Times New Roman" w:hAnsi="Times New Roman"/>
          <w:bCs/>
          <w:position w:val="-12"/>
          <w:sz w:val="24"/>
          <w:szCs w:val="24"/>
          <w:lang w:val="es-PE"/>
        </w:rPr>
        <w:object w:dxaOrig="300" w:dyaOrig="360">
          <v:shape id="_x0000_i1178" type="#_x0000_t75" style="width:15.25pt;height:18.7pt" o:ole="">
            <v:imagedata r:id="rId379" o:title=""/>
          </v:shape>
          <o:OLEObject Type="Embed" ProgID="Equation.3" ShapeID="_x0000_i1178" DrawAspect="Content" ObjectID="_1580274628" r:id="rId380"/>
        </w:object>
      </w:r>
      <w:r w:rsidR="00B771BC" w:rsidRPr="008447C6">
        <w:rPr>
          <w:rFonts w:ascii="Times New Roman" w:hAnsi="Times New Roman"/>
          <w:bCs/>
          <w:sz w:val="24"/>
          <w:szCs w:val="24"/>
          <w:lang w:val="es-PE"/>
        </w:rPr>
        <w:t xml:space="preserve">= </w:t>
      </w:r>
      <w:r w:rsidR="00793633" w:rsidRPr="008447C6">
        <w:rPr>
          <w:rFonts w:ascii="Times New Roman" w:hAnsi="Times New Roman"/>
          <w:bCs/>
          <w:sz w:val="24"/>
          <w:szCs w:val="24"/>
          <w:lang w:val="es-PE"/>
        </w:rPr>
        <w:t>Peso específico del agua</w:t>
      </w:r>
    </w:p>
    <w:p w:rsidR="00957F67" w:rsidRPr="008447C6" w:rsidRDefault="00AA6331" w:rsidP="00EE0D45">
      <w:pPr>
        <w:tabs>
          <w:tab w:val="left" w:pos="851"/>
        </w:tabs>
        <w:spacing w:line="360" w:lineRule="auto"/>
        <w:jc w:val="both"/>
        <w:rPr>
          <w:rFonts w:ascii="Times New Roman" w:hAnsi="Times New Roman"/>
          <w:b/>
          <w:bCs/>
          <w:sz w:val="24"/>
          <w:szCs w:val="24"/>
          <w:lang w:val="es-PE"/>
        </w:rPr>
      </w:pPr>
      <w:r w:rsidRPr="008447C6">
        <w:rPr>
          <w:rFonts w:ascii="Times New Roman" w:hAnsi="Times New Roman"/>
          <w:bCs/>
          <w:sz w:val="24"/>
          <w:szCs w:val="24"/>
          <w:lang w:val="es-PE"/>
        </w:rPr>
        <w:t>Además, el valor</w:t>
      </w:r>
      <w:r w:rsidR="00204EFD" w:rsidRPr="008447C6">
        <w:rPr>
          <w:rFonts w:ascii="Times New Roman" w:hAnsi="Times New Roman"/>
          <w:bCs/>
          <w:sz w:val="24"/>
          <w:szCs w:val="24"/>
          <w:lang w:val="es-PE"/>
        </w:rPr>
        <w:t xml:space="preserve"> de</w:t>
      </w:r>
      <w:r w:rsidRPr="008447C6">
        <w:rPr>
          <w:rFonts w:ascii="Times New Roman" w:hAnsi="Times New Roman"/>
          <w:bCs/>
          <w:sz w:val="24"/>
          <w:szCs w:val="24"/>
          <w:lang w:val="es-PE"/>
        </w:rPr>
        <w:t xml:space="preserve"> </w:t>
      </w:r>
      <w:r w:rsidRPr="008447C6">
        <w:rPr>
          <w:rFonts w:ascii="Times New Roman" w:hAnsi="Times New Roman"/>
          <w:bCs/>
          <w:position w:val="-10"/>
          <w:sz w:val="24"/>
          <w:szCs w:val="24"/>
          <w:lang w:val="es-PE"/>
        </w:rPr>
        <w:object w:dxaOrig="200" w:dyaOrig="260">
          <v:shape id="_x0000_i1179" type="#_x0000_t75" style="width:10.4pt;height:13.15pt" o:ole="">
            <v:imagedata r:id="rId381" o:title=""/>
          </v:shape>
          <o:OLEObject Type="Embed" ProgID="Equation.3" ShapeID="_x0000_i1179" DrawAspect="Content" ObjectID="_1580274629" r:id="rId382"/>
        </w:object>
      </w:r>
      <w:r w:rsidR="00204EFD" w:rsidRPr="008447C6">
        <w:rPr>
          <w:rFonts w:ascii="Times New Roman" w:hAnsi="Times New Roman"/>
          <w:bCs/>
          <w:sz w:val="24"/>
          <w:szCs w:val="24"/>
          <w:lang w:val="es-PE"/>
        </w:rPr>
        <w:t xml:space="preserve"> </w:t>
      </w:r>
      <w:r w:rsidR="00793633" w:rsidRPr="008447C6">
        <w:rPr>
          <w:rFonts w:ascii="Times New Roman" w:hAnsi="Times New Roman"/>
          <w:bCs/>
          <w:sz w:val="24"/>
          <w:szCs w:val="24"/>
          <w:lang w:val="es-PE"/>
        </w:rPr>
        <w:t>en el último término de las ecuaciones tiene que ser reemplazado por:</w:t>
      </w:r>
      <w:r w:rsidRPr="008447C6">
        <w:rPr>
          <w:rFonts w:ascii="Times New Roman" w:hAnsi="Times New Roman"/>
          <w:bCs/>
          <w:sz w:val="24"/>
          <w:szCs w:val="24"/>
          <w:lang w:val="es-PE"/>
        </w:rPr>
        <w:t xml:space="preserve"> </w:t>
      </w:r>
      <w:r w:rsidR="00957F67" w:rsidRPr="008447C6">
        <w:rPr>
          <w:rFonts w:ascii="Times New Roman" w:hAnsi="Times New Roman"/>
          <w:b/>
          <w:bCs/>
          <w:position w:val="-12"/>
          <w:sz w:val="24"/>
          <w:szCs w:val="24"/>
          <w:lang w:val="es-PE"/>
        </w:rPr>
        <w:object w:dxaOrig="1320" w:dyaOrig="360">
          <v:shape id="_x0000_i1180" type="#_x0000_t75" style="width:66.45pt;height:18.7pt" o:ole="">
            <v:imagedata r:id="rId383" o:title=""/>
          </v:shape>
          <o:OLEObject Type="Embed" ProgID="Equation.3" ShapeID="_x0000_i1180" DrawAspect="Content" ObjectID="_1580274630" r:id="rId384"/>
        </w:object>
      </w:r>
    </w:p>
    <w:p w:rsidR="00957F67" w:rsidRPr="008447C6" w:rsidRDefault="0095525B" w:rsidP="00EE0D45">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d.2.</w:t>
      </w:r>
      <w:r w:rsidRPr="008447C6">
        <w:rPr>
          <w:rFonts w:ascii="Times New Roman" w:hAnsi="Times New Roman"/>
          <w:b/>
          <w:bCs/>
          <w:sz w:val="24"/>
          <w:szCs w:val="24"/>
          <w:lang w:val="es-PE"/>
        </w:rPr>
        <w:tab/>
      </w:r>
      <w:r w:rsidR="00957F67" w:rsidRPr="008447C6">
        <w:rPr>
          <w:rFonts w:ascii="Times New Roman" w:hAnsi="Times New Roman"/>
          <w:b/>
          <w:bCs/>
          <w:sz w:val="24"/>
          <w:szCs w:val="24"/>
          <w:lang w:val="es-PE"/>
        </w:rPr>
        <w:t>C</w:t>
      </w:r>
      <w:r w:rsidR="00E83267" w:rsidRPr="008447C6">
        <w:rPr>
          <w:rFonts w:ascii="Times New Roman" w:hAnsi="Times New Roman"/>
          <w:b/>
          <w:bCs/>
          <w:sz w:val="24"/>
          <w:szCs w:val="24"/>
          <w:lang w:val="es-PE"/>
        </w:rPr>
        <w:t>aso</w:t>
      </w:r>
      <w:r w:rsidR="00957F67" w:rsidRPr="008447C6">
        <w:rPr>
          <w:rFonts w:ascii="Times New Roman" w:hAnsi="Times New Roman"/>
          <w:b/>
          <w:bCs/>
          <w:sz w:val="24"/>
          <w:szCs w:val="24"/>
          <w:lang w:val="es-PE"/>
        </w:rPr>
        <w:t xml:space="preserve"> II</w:t>
      </w:r>
    </w:p>
    <w:p w:rsidR="00957F67" w:rsidRPr="008447C6" w:rsidRDefault="00957F67" w:rsidP="00932D85">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Para un nivel freático localizado de manera que </w:t>
      </w:r>
      <w:r w:rsidR="004C4A5E" w:rsidRPr="008447C6">
        <w:rPr>
          <w:rFonts w:ascii="Times New Roman" w:hAnsi="Times New Roman"/>
          <w:bCs/>
          <w:sz w:val="24"/>
          <w:szCs w:val="24"/>
          <w:lang w:val="es-PE"/>
        </w:rPr>
        <w:t>0 ≤ d ≤ B</w:t>
      </w:r>
    </w:p>
    <w:p w:rsidR="004C4A5E" w:rsidRPr="008447C6" w:rsidRDefault="00A9238D" w:rsidP="00932D85">
      <w:pPr>
        <w:tabs>
          <w:tab w:val="right" w:leader="dot" w:pos="8789"/>
        </w:tabs>
        <w:spacing w:line="360" w:lineRule="auto"/>
        <w:ind w:left="4962"/>
        <w:jc w:val="both"/>
        <w:rPr>
          <w:rFonts w:ascii="Times New Roman" w:hAnsi="Times New Roman"/>
          <w:bCs/>
          <w:sz w:val="24"/>
          <w:szCs w:val="24"/>
          <w:lang w:val="es-PE"/>
        </w:rPr>
      </w:pPr>
      <w:r w:rsidRPr="008447C6">
        <w:rPr>
          <w:rFonts w:ascii="Times New Roman" w:hAnsi="Times New Roman"/>
          <w:bCs/>
          <w:position w:val="-14"/>
          <w:sz w:val="24"/>
          <w:szCs w:val="24"/>
          <w:lang w:val="es-PE"/>
        </w:rPr>
        <w:object w:dxaOrig="820" w:dyaOrig="380">
          <v:shape id="_x0000_i1181" type="#_x0000_t75" style="width:41.55pt;height:19.4pt" o:ole="">
            <v:imagedata r:id="rId385" o:title=""/>
          </v:shape>
          <o:OLEObject Type="Embed" ProgID="Equation.3" ShapeID="_x0000_i1181" DrawAspect="Content" ObjectID="_1580274631" r:id="rId386"/>
        </w:object>
      </w:r>
      <w:r w:rsidR="009B45A6" w:rsidRPr="008447C6">
        <w:rPr>
          <w:rFonts w:ascii="Times New Roman" w:hAnsi="Times New Roman"/>
          <w:bCs/>
          <w:sz w:val="24"/>
          <w:szCs w:val="24"/>
          <w:lang w:val="es-PE"/>
        </w:rPr>
        <w:tab/>
        <w:t>(40</w:t>
      </w:r>
      <w:r w:rsidR="004C4A5E" w:rsidRPr="008447C6">
        <w:rPr>
          <w:rFonts w:ascii="Times New Roman" w:hAnsi="Times New Roman"/>
          <w:bCs/>
          <w:sz w:val="24"/>
          <w:szCs w:val="24"/>
          <w:lang w:val="es-PE"/>
        </w:rPr>
        <w:t>)</w:t>
      </w:r>
    </w:p>
    <w:p w:rsidR="00957F67" w:rsidRPr="008447C6" w:rsidRDefault="00E26DFC" w:rsidP="00EE0D45">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El factor </w:t>
      </w:r>
      <w:r w:rsidRPr="008447C6">
        <w:rPr>
          <w:rFonts w:ascii="Times New Roman" w:hAnsi="Times New Roman"/>
          <w:bCs/>
          <w:position w:val="-10"/>
          <w:sz w:val="24"/>
          <w:szCs w:val="24"/>
          <w:lang w:val="es-PE"/>
        </w:rPr>
        <w:object w:dxaOrig="200" w:dyaOrig="260">
          <v:shape id="_x0000_i1182" type="#_x0000_t75" style="width:10.4pt;height:13.15pt" o:ole="">
            <v:imagedata r:id="rId381" o:title=""/>
          </v:shape>
          <o:OLEObject Type="Embed" ProgID="Equation.3" ShapeID="_x0000_i1182" DrawAspect="Content" ObjectID="_1580274632" r:id="rId387"/>
        </w:object>
      </w:r>
      <w:r w:rsidR="00957F67" w:rsidRPr="008447C6">
        <w:rPr>
          <w:rFonts w:ascii="Times New Roman" w:hAnsi="Times New Roman"/>
          <w:bCs/>
          <w:sz w:val="24"/>
          <w:szCs w:val="24"/>
          <w:lang w:val="es-PE"/>
        </w:rPr>
        <w:t xml:space="preserve"> en el último término de las ecuaciones de la capacidad de apoyo debe reemplazarse por el factor:</w:t>
      </w:r>
    </w:p>
    <w:p w:rsidR="00957F67" w:rsidRPr="008447C6" w:rsidRDefault="00957F67" w:rsidP="00112A6F">
      <w:pPr>
        <w:spacing w:line="360" w:lineRule="auto"/>
        <w:ind w:left="1701"/>
        <w:jc w:val="both"/>
        <w:rPr>
          <w:rFonts w:ascii="Times New Roman" w:hAnsi="Times New Roman"/>
          <w:bCs/>
          <w:sz w:val="24"/>
          <w:szCs w:val="24"/>
          <w:lang w:val="es-PE"/>
        </w:rPr>
      </w:pPr>
    </w:p>
    <w:p w:rsidR="00957F67" w:rsidRPr="008447C6" w:rsidRDefault="003D0669" w:rsidP="00112A6F">
      <w:pPr>
        <w:tabs>
          <w:tab w:val="right" w:leader="dot" w:pos="8789"/>
        </w:tabs>
        <w:spacing w:line="360" w:lineRule="auto"/>
        <w:ind w:left="4395"/>
        <w:jc w:val="both"/>
        <w:rPr>
          <w:rFonts w:ascii="Times New Roman" w:hAnsi="Times New Roman"/>
          <w:b/>
          <w:bCs/>
          <w:sz w:val="24"/>
          <w:szCs w:val="24"/>
          <w:lang w:val="es-PE"/>
        </w:rPr>
      </w:pPr>
      <w:r w:rsidRPr="008447C6">
        <w:rPr>
          <w:rFonts w:ascii="Times New Roman" w:hAnsi="Times New Roman"/>
          <w:b/>
          <w:bCs/>
          <w:position w:val="-24"/>
          <w:sz w:val="24"/>
          <w:szCs w:val="24"/>
          <w:lang w:val="es-PE"/>
        </w:rPr>
        <w:object w:dxaOrig="1840" w:dyaOrig="620">
          <v:shape id="_x0000_i1183" type="#_x0000_t75" style="width:92.1pt;height:31.15pt" o:ole="">
            <v:imagedata r:id="rId388" o:title=""/>
          </v:shape>
          <o:OLEObject Type="Embed" ProgID="Equation.3" ShapeID="_x0000_i1183" DrawAspect="Content" ObjectID="_1580274633" r:id="rId389"/>
        </w:object>
      </w:r>
      <w:r w:rsidR="00AB77B4" w:rsidRPr="008447C6">
        <w:rPr>
          <w:rFonts w:ascii="Times New Roman" w:hAnsi="Times New Roman"/>
          <w:bCs/>
          <w:sz w:val="24"/>
          <w:szCs w:val="24"/>
          <w:lang w:val="es-PE"/>
        </w:rPr>
        <w:tab/>
        <w:t>(</w:t>
      </w:r>
      <w:r w:rsidR="009B45A6" w:rsidRPr="008447C6">
        <w:rPr>
          <w:rFonts w:ascii="Times New Roman" w:hAnsi="Times New Roman"/>
          <w:bCs/>
          <w:sz w:val="24"/>
          <w:szCs w:val="24"/>
          <w:lang w:val="es-PE"/>
        </w:rPr>
        <w:t>41</w:t>
      </w:r>
      <w:r w:rsidR="00AB77B4" w:rsidRPr="008447C6">
        <w:rPr>
          <w:rFonts w:ascii="Times New Roman" w:hAnsi="Times New Roman"/>
          <w:bCs/>
          <w:sz w:val="24"/>
          <w:szCs w:val="24"/>
          <w:lang w:val="es-PE"/>
        </w:rPr>
        <w:t>)</w:t>
      </w:r>
    </w:p>
    <w:p w:rsidR="00AB77B4" w:rsidRPr="008447C6" w:rsidRDefault="00AB77B4" w:rsidP="00112A6F">
      <w:pPr>
        <w:spacing w:line="360" w:lineRule="auto"/>
        <w:ind w:left="1701"/>
        <w:jc w:val="both"/>
        <w:rPr>
          <w:rFonts w:ascii="Times New Roman" w:hAnsi="Times New Roman"/>
          <w:bCs/>
          <w:sz w:val="24"/>
          <w:szCs w:val="24"/>
          <w:lang w:val="es-PE"/>
        </w:rPr>
      </w:pPr>
    </w:p>
    <w:p w:rsidR="00115F3D" w:rsidRPr="008447C6" w:rsidRDefault="00957F67" w:rsidP="00932D85">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lastRenderedPageBreak/>
        <w:t>L</w:t>
      </w:r>
      <w:r w:rsidR="003D0669" w:rsidRPr="008447C6">
        <w:rPr>
          <w:rFonts w:ascii="Times New Roman" w:hAnsi="Times New Roman"/>
          <w:bCs/>
          <w:sz w:val="24"/>
          <w:szCs w:val="24"/>
          <w:lang w:val="es-PE"/>
        </w:rPr>
        <w:t xml:space="preserve">as anteriores modificaciones, </w:t>
      </w:r>
      <w:r w:rsidRPr="008447C6">
        <w:rPr>
          <w:rFonts w:ascii="Times New Roman" w:hAnsi="Times New Roman"/>
          <w:bCs/>
          <w:sz w:val="24"/>
          <w:szCs w:val="24"/>
          <w:lang w:val="es-PE"/>
        </w:rPr>
        <w:t>se basan en la hipótesis de que no exista fu</w:t>
      </w:r>
      <w:r w:rsidR="003D0669" w:rsidRPr="008447C6">
        <w:rPr>
          <w:rFonts w:ascii="Times New Roman" w:hAnsi="Times New Roman"/>
          <w:bCs/>
          <w:sz w:val="24"/>
          <w:szCs w:val="24"/>
          <w:lang w:val="es-PE"/>
        </w:rPr>
        <w:t>erza de filtración en el suelo.</w:t>
      </w:r>
    </w:p>
    <w:p w:rsidR="00F87562" w:rsidRPr="008447C6" w:rsidRDefault="0095525B" w:rsidP="00932D85">
      <w:pPr>
        <w:tabs>
          <w:tab w:val="left" w:pos="851"/>
          <w:tab w:val="left" w:pos="2552"/>
        </w:tabs>
        <w:spacing w:before="120" w:after="120"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d.3.</w:t>
      </w:r>
      <w:r w:rsidRPr="008447C6">
        <w:rPr>
          <w:rFonts w:ascii="Times New Roman" w:hAnsi="Times New Roman"/>
          <w:b/>
          <w:bCs/>
          <w:sz w:val="24"/>
          <w:szCs w:val="24"/>
          <w:lang w:val="es-PE"/>
        </w:rPr>
        <w:tab/>
      </w:r>
      <w:r w:rsidR="00F87562" w:rsidRPr="008447C6">
        <w:rPr>
          <w:rFonts w:ascii="Times New Roman" w:hAnsi="Times New Roman"/>
          <w:b/>
          <w:bCs/>
          <w:sz w:val="24"/>
          <w:szCs w:val="24"/>
          <w:lang w:val="es-PE"/>
        </w:rPr>
        <w:t>C</w:t>
      </w:r>
      <w:r w:rsidR="00E83267" w:rsidRPr="008447C6">
        <w:rPr>
          <w:rFonts w:ascii="Times New Roman" w:hAnsi="Times New Roman"/>
          <w:b/>
          <w:bCs/>
          <w:sz w:val="24"/>
          <w:szCs w:val="24"/>
          <w:lang w:val="es-PE"/>
        </w:rPr>
        <w:t>aso</w:t>
      </w:r>
      <w:r w:rsidR="00F87562" w:rsidRPr="008447C6">
        <w:rPr>
          <w:rFonts w:ascii="Times New Roman" w:hAnsi="Times New Roman"/>
          <w:b/>
          <w:bCs/>
          <w:sz w:val="24"/>
          <w:szCs w:val="24"/>
          <w:lang w:val="es-PE"/>
        </w:rPr>
        <w:t xml:space="preserve"> III</w:t>
      </w:r>
    </w:p>
    <w:p w:rsidR="00F87562" w:rsidRPr="008447C6" w:rsidRDefault="00E81B31" w:rsidP="00932D85">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Cuando</w:t>
      </w:r>
      <w:r w:rsidR="00F87562" w:rsidRPr="008447C6">
        <w:rPr>
          <w:rFonts w:ascii="Times New Roman" w:hAnsi="Times New Roman"/>
          <w:bCs/>
          <w:sz w:val="24"/>
          <w:szCs w:val="24"/>
          <w:lang w:val="es-PE"/>
        </w:rPr>
        <w:t xml:space="preserve"> </w:t>
      </w:r>
      <w:r w:rsidRPr="008447C6">
        <w:rPr>
          <w:rFonts w:ascii="Times New Roman" w:hAnsi="Times New Roman"/>
          <w:bCs/>
          <w:sz w:val="24"/>
          <w:szCs w:val="24"/>
          <w:lang w:val="es-PE"/>
        </w:rPr>
        <w:t>el</w:t>
      </w:r>
      <w:r w:rsidR="00F87562" w:rsidRPr="008447C6">
        <w:rPr>
          <w:rFonts w:ascii="Times New Roman" w:hAnsi="Times New Roman"/>
          <w:bCs/>
          <w:sz w:val="24"/>
          <w:szCs w:val="24"/>
          <w:lang w:val="es-PE"/>
        </w:rPr>
        <w:t xml:space="preserve"> nivel freático </w:t>
      </w:r>
      <w:r w:rsidR="009E0F52" w:rsidRPr="008447C6">
        <w:rPr>
          <w:rFonts w:ascii="Times New Roman" w:hAnsi="Times New Roman"/>
          <w:bCs/>
          <w:sz w:val="24"/>
          <w:szCs w:val="24"/>
          <w:lang w:val="es-PE"/>
        </w:rPr>
        <w:t xml:space="preserve">se localiza de manera que el d ≥ </w:t>
      </w:r>
      <w:r w:rsidRPr="008447C6">
        <w:rPr>
          <w:rFonts w:ascii="Times New Roman" w:hAnsi="Times New Roman"/>
          <w:bCs/>
          <w:sz w:val="24"/>
          <w:szCs w:val="24"/>
          <w:lang w:val="es-PE"/>
        </w:rPr>
        <w:t>B, el agua no afectará</w:t>
      </w:r>
      <w:r w:rsidR="00F87562" w:rsidRPr="008447C6">
        <w:rPr>
          <w:rFonts w:ascii="Times New Roman" w:hAnsi="Times New Roman"/>
          <w:bCs/>
          <w:sz w:val="24"/>
          <w:szCs w:val="24"/>
          <w:lang w:val="es-PE"/>
        </w:rPr>
        <w:t xml:space="preserve"> la capacidad de carga </w:t>
      </w:r>
      <w:r w:rsidR="009E0F52" w:rsidRPr="008447C6">
        <w:rPr>
          <w:rFonts w:ascii="Times New Roman" w:hAnsi="Times New Roman"/>
          <w:bCs/>
          <w:sz w:val="24"/>
          <w:szCs w:val="24"/>
          <w:lang w:val="es-PE"/>
        </w:rPr>
        <w:t>última</w:t>
      </w:r>
      <w:r w:rsidR="00F87562" w:rsidRPr="008447C6">
        <w:rPr>
          <w:rFonts w:ascii="Times New Roman" w:hAnsi="Times New Roman"/>
          <w:bCs/>
          <w:sz w:val="24"/>
          <w:szCs w:val="24"/>
          <w:lang w:val="es-PE"/>
        </w:rPr>
        <w:t>.</w:t>
      </w:r>
      <w:r w:rsidR="009E0F52" w:rsidRPr="008447C6">
        <w:rPr>
          <w:rFonts w:ascii="Times New Roman" w:hAnsi="Times New Roman"/>
          <w:bCs/>
          <w:sz w:val="24"/>
          <w:szCs w:val="24"/>
          <w:lang w:val="es-PE"/>
        </w:rPr>
        <w:t xml:space="preserve"> </w:t>
      </w:r>
    </w:p>
    <w:p w:rsidR="00E81B31" w:rsidRPr="008447C6" w:rsidRDefault="005D177C" w:rsidP="00112A6F">
      <w:pPr>
        <w:spacing w:line="360" w:lineRule="auto"/>
        <w:ind w:left="1701"/>
        <w:jc w:val="both"/>
        <w:rPr>
          <w:rFonts w:ascii="Times New Roman" w:hAnsi="Times New Roman"/>
          <w:bCs/>
          <w:sz w:val="24"/>
          <w:szCs w:val="24"/>
          <w:lang w:val="es-PE"/>
        </w:rPr>
      </w:pPr>
      <w:r w:rsidRPr="008447C6">
        <w:rPr>
          <w:rFonts w:ascii="Times New Roman" w:hAnsi="Times New Roman"/>
          <w:noProof/>
          <w:lang w:val="es-PE" w:eastAsia="es-PE"/>
        </w:rPr>
        <w:drawing>
          <wp:anchor distT="0" distB="0" distL="114300" distR="114300" simplePos="0" relativeHeight="251638272" behindDoc="1" locked="0" layoutInCell="1" allowOverlap="1">
            <wp:simplePos x="0" y="0"/>
            <wp:positionH relativeFrom="margin">
              <wp:align>left</wp:align>
            </wp:positionH>
            <wp:positionV relativeFrom="paragraph">
              <wp:posOffset>217170</wp:posOffset>
            </wp:positionV>
            <wp:extent cx="5448300" cy="2305050"/>
            <wp:effectExtent l="19050" t="19050" r="19050" b="19050"/>
            <wp:wrapTight wrapText="bothSides">
              <wp:wrapPolygon edited="0">
                <wp:start x="-76" y="-179"/>
                <wp:lineTo x="-76" y="21600"/>
                <wp:lineTo x="21600" y="21600"/>
                <wp:lineTo x="21600" y="-179"/>
                <wp:lineTo x="-76" y="-179"/>
              </wp:wrapPolygon>
            </wp:wrapTight>
            <wp:docPr id="24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390" cstate="print">
                      <a:biLevel thresh="75000"/>
                    </a:blip>
                    <a:srcRect l="23363" t="15878" r="24654" b="13911"/>
                    <a:stretch>
                      <a:fillRect/>
                    </a:stretch>
                  </pic:blipFill>
                  <pic:spPr bwMode="auto">
                    <a:xfrm>
                      <a:off x="0" y="0"/>
                      <a:ext cx="5448300" cy="2305050"/>
                    </a:xfrm>
                    <a:prstGeom prst="rect">
                      <a:avLst/>
                    </a:prstGeom>
                    <a:noFill/>
                    <a:ln w="9525">
                      <a:solidFill>
                        <a:srgbClr val="808080"/>
                      </a:solidFill>
                      <a:miter lim="800000"/>
                      <a:headEnd/>
                      <a:tailEnd/>
                    </a:ln>
                  </pic:spPr>
                </pic:pic>
              </a:graphicData>
            </a:graphic>
            <wp14:sizeRelH relativeFrom="margin">
              <wp14:pctWidth>0</wp14:pctWidth>
            </wp14:sizeRelH>
          </wp:anchor>
        </w:drawing>
      </w:r>
    </w:p>
    <w:p w:rsidR="008C14D6" w:rsidRPr="007B7F97" w:rsidRDefault="00326818" w:rsidP="00932D85">
      <w:pPr>
        <w:spacing w:line="360" w:lineRule="auto"/>
        <w:jc w:val="both"/>
        <w:rPr>
          <w:rFonts w:ascii="Times New Roman" w:hAnsi="Times New Roman"/>
          <w:iCs/>
          <w:szCs w:val="24"/>
        </w:rPr>
      </w:pPr>
      <w:r w:rsidRPr="007B7F97">
        <w:rPr>
          <w:rStyle w:val="nfasis"/>
          <w:rFonts w:ascii="Times New Roman" w:hAnsi="Times New Roman"/>
          <w:szCs w:val="24"/>
        </w:rPr>
        <w:t>Figura 3</w:t>
      </w:r>
      <w:r w:rsidR="008C4869" w:rsidRPr="007B7F97">
        <w:rPr>
          <w:rStyle w:val="nfasis"/>
          <w:rFonts w:ascii="Times New Roman" w:hAnsi="Times New Roman"/>
          <w:szCs w:val="24"/>
        </w:rPr>
        <w:t>2</w:t>
      </w:r>
      <w:r w:rsidRPr="007B7F97">
        <w:rPr>
          <w:rStyle w:val="nfasis"/>
          <w:rFonts w:ascii="Times New Roman" w:hAnsi="Times New Roman"/>
          <w:szCs w:val="24"/>
        </w:rPr>
        <w:t>.</w:t>
      </w:r>
      <w:r w:rsidRPr="007B7F97">
        <w:rPr>
          <w:rStyle w:val="nfasis"/>
          <w:rFonts w:ascii="Times New Roman" w:hAnsi="Times New Roman"/>
          <w:i w:val="0"/>
          <w:szCs w:val="24"/>
        </w:rPr>
        <w:t xml:space="preserve"> Modificación de las </w:t>
      </w:r>
      <w:r w:rsidR="004A5B1B" w:rsidRPr="007B7F97">
        <w:rPr>
          <w:rStyle w:val="nfasis"/>
          <w:rFonts w:ascii="Times New Roman" w:hAnsi="Times New Roman"/>
          <w:i w:val="0"/>
          <w:szCs w:val="24"/>
        </w:rPr>
        <w:t>ecuaciones de capacidad de</w:t>
      </w:r>
      <w:r w:rsidR="00FC70E7" w:rsidRPr="007B7F97">
        <w:rPr>
          <w:rStyle w:val="nfasis"/>
          <w:rFonts w:ascii="Times New Roman" w:hAnsi="Times New Roman"/>
          <w:i w:val="0"/>
          <w:szCs w:val="24"/>
        </w:rPr>
        <w:t xml:space="preserve"> </w:t>
      </w:r>
      <w:r w:rsidR="004A5B1B" w:rsidRPr="007B7F97">
        <w:rPr>
          <w:rStyle w:val="nfasis"/>
          <w:rFonts w:ascii="Times New Roman" w:hAnsi="Times New Roman"/>
          <w:i w:val="0"/>
          <w:szCs w:val="24"/>
        </w:rPr>
        <w:t>carga por nivel de aguas freáticas</w:t>
      </w:r>
      <w:r w:rsidR="00FC70E7" w:rsidRPr="007B7F97">
        <w:rPr>
          <w:rStyle w:val="nfasis"/>
          <w:rFonts w:ascii="Times New Roman" w:hAnsi="Times New Roman"/>
          <w:i w:val="0"/>
          <w:szCs w:val="24"/>
        </w:rPr>
        <w:t>. (Fuente: Braja M. Das, 2001)</w:t>
      </w:r>
    </w:p>
    <w:p w:rsidR="000606AF" w:rsidRPr="008447C6" w:rsidRDefault="000606AF" w:rsidP="001E7DB2">
      <w:pPr>
        <w:numPr>
          <w:ilvl w:val="0"/>
          <w:numId w:val="10"/>
        </w:numPr>
        <w:spacing w:line="360" w:lineRule="auto"/>
        <w:ind w:left="0" w:firstLine="0"/>
        <w:jc w:val="both"/>
        <w:rPr>
          <w:rFonts w:ascii="Times New Roman" w:hAnsi="Times New Roman"/>
          <w:b/>
          <w:bCs/>
          <w:sz w:val="24"/>
          <w:szCs w:val="24"/>
          <w:lang w:val="es-PE"/>
        </w:rPr>
      </w:pPr>
      <w:r w:rsidRPr="008447C6">
        <w:rPr>
          <w:rFonts w:ascii="Times New Roman" w:hAnsi="Times New Roman"/>
          <w:b/>
          <w:bCs/>
          <w:sz w:val="24"/>
          <w:szCs w:val="24"/>
          <w:lang w:val="es-PE"/>
        </w:rPr>
        <w:t>C</w:t>
      </w:r>
      <w:r w:rsidR="00E83267" w:rsidRPr="008447C6">
        <w:rPr>
          <w:rFonts w:ascii="Times New Roman" w:hAnsi="Times New Roman"/>
          <w:b/>
          <w:bCs/>
          <w:sz w:val="24"/>
          <w:szCs w:val="24"/>
          <w:lang w:val="es-PE"/>
        </w:rPr>
        <w:t>apacidad de carga admisible</w:t>
      </w:r>
    </w:p>
    <w:p w:rsidR="00005110" w:rsidRPr="008447C6" w:rsidRDefault="00E95EF5" w:rsidP="00932D85">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Braja M. Das</w:t>
      </w:r>
      <w:r w:rsidR="002738D1" w:rsidRPr="008447C6">
        <w:rPr>
          <w:rFonts w:ascii="Times New Roman" w:hAnsi="Times New Roman"/>
          <w:bCs/>
          <w:sz w:val="24"/>
          <w:szCs w:val="24"/>
          <w:lang w:val="es-PE"/>
        </w:rPr>
        <w:t>, sostiene que e</w:t>
      </w:r>
      <w:r w:rsidR="00FC534E" w:rsidRPr="008447C6">
        <w:rPr>
          <w:rFonts w:ascii="Times New Roman" w:hAnsi="Times New Roman"/>
          <w:bCs/>
          <w:sz w:val="24"/>
          <w:szCs w:val="24"/>
          <w:lang w:val="es-PE"/>
        </w:rPr>
        <w:t>l cálculo de la capacidad de carga bruta admisible de cimentaciones superficiales requiere de aplicar un factor de seguridad (FS) a la capacidad de carga última bruta:</w:t>
      </w:r>
    </w:p>
    <w:p w:rsidR="00005110" w:rsidRPr="008447C6" w:rsidRDefault="000D3E29" w:rsidP="00932D85">
      <w:pPr>
        <w:tabs>
          <w:tab w:val="right" w:leader="dot" w:pos="8789"/>
        </w:tabs>
        <w:spacing w:line="360" w:lineRule="auto"/>
        <w:jc w:val="both"/>
        <w:rPr>
          <w:rFonts w:ascii="Times New Roman" w:hAnsi="Times New Roman"/>
          <w:b/>
          <w:bCs/>
          <w:sz w:val="24"/>
          <w:szCs w:val="24"/>
          <w:lang w:val="es-PE"/>
        </w:rPr>
      </w:pPr>
      <w:r w:rsidRPr="008447C6">
        <w:rPr>
          <w:rFonts w:ascii="Times New Roman" w:hAnsi="Times New Roman"/>
          <w:b/>
          <w:bCs/>
          <w:position w:val="-24"/>
          <w:sz w:val="24"/>
          <w:szCs w:val="24"/>
          <w:lang w:val="es-PE"/>
        </w:rPr>
        <w:object w:dxaOrig="1060" w:dyaOrig="639">
          <v:shape id="_x0000_i1184" type="#_x0000_t75" style="width:52.6pt;height:31.85pt" o:ole="">
            <v:imagedata r:id="rId391" o:title=""/>
          </v:shape>
          <o:OLEObject Type="Embed" ProgID="Equation.3" ShapeID="_x0000_i1184" DrawAspect="Content" ObjectID="_1580274634" r:id="rId392"/>
        </w:object>
      </w:r>
      <w:r w:rsidR="00AC2B0A" w:rsidRPr="008447C6">
        <w:rPr>
          <w:rFonts w:ascii="Times New Roman" w:hAnsi="Times New Roman"/>
          <w:bCs/>
          <w:sz w:val="24"/>
          <w:szCs w:val="24"/>
          <w:lang w:val="es-PE"/>
        </w:rPr>
        <w:tab/>
        <w:t>(</w:t>
      </w:r>
      <w:r w:rsidR="00B464F7" w:rsidRPr="008447C6">
        <w:rPr>
          <w:rFonts w:ascii="Times New Roman" w:hAnsi="Times New Roman"/>
          <w:bCs/>
          <w:sz w:val="24"/>
          <w:szCs w:val="24"/>
          <w:lang w:val="es-PE"/>
        </w:rPr>
        <w:t>42</w:t>
      </w:r>
      <w:r w:rsidR="00AC2B0A" w:rsidRPr="008447C6">
        <w:rPr>
          <w:rFonts w:ascii="Times New Roman" w:hAnsi="Times New Roman"/>
          <w:bCs/>
          <w:sz w:val="24"/>
          <w:szCs w:val="24"/>
          <w:lang w:val="es-PE"/>
        </w:rPr>
        <w:t>)</w:t>
      </w:r>
    </w:p>
    <w:p w:rsidR="002F5C52" w:rsidRPr="008447C6" w:rsidRDefault="00FC534E" w:rsidP="00932D85">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Sin embargo, algunos ingenieros prefieren usar un factor de seguridad de:</w:t>
      </w:r>
    </w:p>
    <w:p w:rsidR="00C608D1" w:rsidRPr="008447C6" w:rsidRDefault="00C608D1" w:rsidP="00932D85">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Incremento neto</w:t>
      </w:r>
      <w:r w:rsidR="00162346" w:rsidRPr="008447C6">
        <w:rPr>
          <w:rFonts w:ascii="Times New Roman" w:hAnsi="Times New Roman"/>
          <w:bCs/>
          <w:sz w:val="24"/>
          <w:szCs w:val="24"/>
          <w:lang w:val="es-PE"/>
        </w:rPr>
        <w:t xml:space="preserve"> </w:t>
      </w:r>
      <w:r w:rsidRPr="008447C6">
        <w:rPr>
          <w:rFonts w:ascii="Times New Roman" w:hAnsi="Times New Roman"/>
          <w:bCs/>
          <w:sz w:val="24"/>
          <w:szCs w:val="24"/>
          <w:lang w:val="es-PE"/>
        </w:rPr>
        <w:t xml:space="preserve">= </w:t>
      </w:r>
      <w:r w:rsidRPr="008447C6">
        <w:rPr>
          <w:rFonts w:ascii="Times New Roman" w:hAnsi="Times New Roman"/>
          <w:bCs/>
          <w:sz w:val="24"/>
          <w:szCs w:val="24"/>
          <w:u w:val="single"/>
          <w:lang w:val="es-PE"/>
        </w:rPr>
        <w:t>Capacidad de carga última neta</w:t>
      </w:r>
      <w:r w:rsidR="00162346" w:rsidRPr="008447C6">
        <w:rPr>
          <w:rFonts w:ascii="Times New Roman" w:hAnsi="Times New Roman"/>
          <w:bCs/>
          <w:sz w:val="24"/>
          <w:szCs w:val="24"/>
          <w:lang w:val="es-PE"/>
        </w:rPr>
        <w:tab/>
      </w:r>
      <w:r w:rsidR="00B464F7" w:rsidRPr="008447C6">
        <w:rPr>
          <w:rFonts w:ascii="Times New Roman" w:hAnsi="Times New Roman"/>
          <w:bCs/>
          <w:sz w:val="24"/>
          <w:szCs w:val="24"/>
          <w:lang w:val="es-PE"/>
        </w:rPr>
        <w:t>(43</w:t>
      </w:r>
      <w:r w:rsidR="00162346" w:rsidRPr="008447C6">
        <w:rPr>
          <w:rFonts w:ascii="Times New Roman" w:hAnsi="Times New Roman"/>
          <w:bCs/>
          <w:sz w:val="24"/>
          <w:szCs w:val="24"/>
          <w:lang w:val="es-PE"/>
        </w:rPr>
        <w:t>)</w:t>
      </w:r>
    </w:p>
    <w:p w:rsidR="00FC534E" w:rsidRPr="008447C6" w:rsidRDefault="00932D85" w:rsidP="00932D85">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                                                      </w:t>
      </w:r>
      <w:r w:rsidR="00C608D1" w:rsidRPr="008447C6">
        <w:rPr>
          <w:rFonts w:ascii="Times New Roman" w:hAnsi="Times New Roman"/>
          <w:bCs/>
          <w:sz w:val="24"/>
          <w:szCs w:val="24"/>
          <w:lang w:val="es-PE"/>
        </w:rPr>
        <w:t>FS</w:t>
      </w:r>
    </w:p>
    <w:p w:rsidR="00FC534E" w:rsidRPr="008447C6" w:rsidRDefault="004D13E7" w:rsidP="00932D85">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L</w:t>
      </w:r>
      <w:r w:rsidR="00FC534E" w:rsidRPr="008447C6">
        <w:rPr>
          <w:rFonts w:ascii="Times New Roman" w:hAnsi="Times New Roman"/>
          <w:bCs/>
          <w:sz w:val="24"/>
          <w:szCs w:val="24"/>
          <w:lang w:val="es-PE"/>
        </w:rPr>
        <w:t xml:space="preserve">a capacidad de carga </w:t>
      </w:r>
      <w:r w:rsidRPr="008447C6">
        <w:rPr>
          <w:rFonts w:ascii="Times New Roman" w:hAnsi="Times New Roman"/>
          <w:bCs/>
          <w:sz w:val="24"/>
          <w:szCs w:val="24"/>
          <w:lang w:val="es-PE"/>
        </w:rPr>
        <w:t>última</w:t>
      </w:r>
      <w:r w:rsidR="00FC534E" w:rsidRPr="008447C6">
        <w:rPr>
          <w:rFonts w:ascii="Times New Roman" w:hAnsi="Times New Roman"/>
          <w:bCs/>
          <w:sz w:val="24"/>
          <w:szCs w:val="24"/>
          <w:lang w:val="es-PE"/>
        </w:rPr>
        <w:t xml:space="preserve"> neta se define como la presión </w:t>
      </w:r>
      <w:r w:rsidRPr="008447C6">
        <w:rPr>
          <w:rFonts w:ascii="Times New Roman" w:hAnsi="Times New Roman"/>
          <w:bCs/>
          <w:sz w:val="24"/>
          <w:szCs w:val="24"/>
          <w:lang w:val="es-PE"/>
        </w:rPr>
        <w:t>ú</w:t>
      </w:r>
      <w:r w:rsidR="00FC534E" w:rsidRPr="008447C6">
        <w:rPr>
          <w:rFonts w:ascii="Times New Roman" w:hAnsi="Times New Roman"/>
          <w:bCs/>
          <w:sz w:val="24"/>
          <w:szCs w:val="24"/>
          <w:lang w:val="es-PE"/>
        </w:rPr>
        <w:t>ltima por unidad de área de la cimentación que es so</w:t>
      </w:r>
      <w:r w:rsidRPr="008447C6">
        <w:rPr>
          <w:rFonts w:ascii="Times New Roman" w:hAnsi="Times New Roman"/>
          <w:bCs/>
          <w:sz w:val="24"/>
          <w:szCs w:val="24"/>
          <w:lang w:val="es-PE"/>
        </w:rPr>
        <w:t xml:space="preserve">portada por el suelo en exceso </w:t>
      </w:r>
      <w:r w:rsidR="00FC534E" w:rsidRPr="008447C6">
        <w:rPr>
          <w:rFonts w:ascii="Times New Roman" w:hAnsi="Times New Roman"/>
          <w:bCs/>
          <w:sz w:val="24"/>
          <w:szCs w:val="24"/>
          <w:lang w:val="es-PE"/>
        </w:rPr>
        <w:t>de la presión causada por el suelo que la rodea en el nivel de la cimentación. S</w:t>
      </w:r>
      <w:r w:rsidRPr="008447C6">
        <w:rPr>
          <w:rFonts w:ascii="Times New Roman" w:hAnsi="Times New Roman"/>
          <w:bCs/>
          <w:sz w:val="24"/>
          <w:szCs w:val="24"/>
          <w:lang w:val="es-PE"/>
        </w:rPr>
        <w:t>i</w:t>
      </w:r>
      <w:r w:rsidR="00FC534E" w:rsidRPr="008447C6">
        <w:rPr>
          <w:rFonts w:ascii="Times New Roman" w:hAnsi="Times New Roman"/>
          <w:bCs/>
          <w:sz w:val="24"/>
          <w:szCs w:val="24"/>
          <w:lang w:val="es-PE"/>
        </w:rPr>
        <w:t xml:space="preserve"> la diferencia entre el peso específico del concreto usado para la cimentación y el peso específico del suelo que la rodea se supone insignificante:</w:t>
      </w:r>
    </w:p>
    <w:p w:rsidR="004D13E7" w:rsidRPr="008447C6" w:rsidRDefault="00FA2F18" w:rsidP="00112A6F">
      <w:pPr>
        <w:tabs>
          <w:tab w:val="right" w:leader="dot" w:pos="8789"/>
        </w:tabs>
        <w:spacing w:line="360" w:lineRule="auto"/>
        <w:ind w:left="4536"/>
        <w:jc w:val="both"/>
        <w:rPr>
          <w:rFonts w:ascii="Times New Roman" w:hAnsi="Times New Roman"/>
          <w:b/>
          <w:bCs/>
          <w:sz w:val="24"/>
          <w:szCs w:val="24"/>
          <w:lang w:val="es-PE"/>
        </w:rPr>
      </w:pPr>
      <w:r w:rsidRPr="008447C6">
        <w:rPr>
          <w:rFonts w:ascii="Times New Roman" w:hAnsi="Times New Roman"/>
          <w:b/>
          <w:bCs/>
          <w:position w:val="-14"/>
          <w:sz w:val="24"/>
          <w:szCs w:val="24"/>
          <w:lang w:val="es-PE"/>
        </w:rPr>
        <w:object w:dxaOrig="1520" w:dyaOrig="380">
          <v:shape id="_x0000_i1185" type="#_x0000_t75" style="width:76.15pt;height:19.4pt" o:ole="">
            <v:imagedata r:id="rId393" o:title=""/>
          </v:shape>
          <o:OLEObject Type="Embed" ProgID="Equation.3" ShapeID="_x0000_i1185" DrawAspect="Content" ObjectID="_1580274635" r:id="rId394"/>
        </w:object>
      </w:r>
      <w:r w:rsidR="004D13E7" w:rsidRPr="008447C6">
        <w:rPr>
          <w:rFonts w:ascii="Times New Roman" w:hAnsi="Times New Roman"/>
          <w:bCs/>
          <w:sz w:val="24"/>
          <w:szCs w:val="24"/>
          <w:lang w:val="es-PE"/>
        </w:rPr>
        <w:tab/>
        <w:t>(4</w:t>
      </w:r>
      <w:r w:rsidR="00B464F7" w:rsidRPr="008447C6">
        <w:rPr>
          <w:rFonts w:ascii="Times New Roman" w:hAnsi="Times New Roman"/>
          <w:bCs/>
          <w:sz w:val="24"/>
          <w:szCs w:val="24"/>
          <w:lang w:val="es-PE"/>
        </w:rPr>
        <w:t>4</w:t>
      </w:r>
      <w:r w:rsidR="004D13E7" w:rsidRPr="008447C6">
        <w:rPr>
          <w:rFonts w:ascii="Times New Roman" w:hAnsi="Times New Roman"/>
          <w:bCs/>
          <w:sz w:val="24"/>
          <w:szCs w:val="24"/>
          <w:lang w:val="es-PE"/>
        </w:rPr>
        <w:t>)</w:t>
      </w:r>
    </w:p>
    <w:p w:rsidR="00FC534E" w:rsidRPr="008447C6" w:rsidRDefault="00FC534E" w:rsidP="00112A6F">
      <w:pPr>
        <w:spacing w:line="360" w:lineRule="auto"/>
        <w:ind w:left="1701"/>
        <w:jc w:val="both"/>
        <w:rPr>
          <w:rFonts w:ascii="Times New Roman" w:hAnsi="Times New Roman"/>
          <w:bCs/>
          <w:sz w:val="24"/>
          <w:szCs w:val="24"/>
          <w:lang w:val="es-PE"/>
        </w:rPr>
      </w:pPr>
    </w:p>
    <w:p w:rsidR="00FA2F18" w:rsidRPr="008447C6" w:rsidRDefault="00FC534E"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w:t>
      </w:r>
    </w:p>
    <w:p w:rsidR="00FC534E" w:rsidRPr="008447C6" w:rsidRDefault="00FA2F18" w:rsidP="0048341F">
      <w:pPr>
        <w:spacing w:line="360" w:lineRule="auto"/>
        <w:jc w:val="both"/>
        <w:rPr>
          <w:rFonts w:ascii="Times New Roman" w:hAnsi="Times New Roman"/>
          <w:bCs/>
          <w:sz w:val="24"/>
          <w:szCs w:val="24"/>
          <w:lang w:val="es-PE"/>
        </w:rPr>
      </w:pPr>
      <w:r w:rsidRPr="008447C6">
        <w:rPr>
          <w:rFonts w:ascii="Times New Roman" w:hAnsi="Times New Roman"/>
          <w:b/>
          <w:bCs/>
          <w:position w:val="-14"/>
          <w:sz w:val="24"/>
          <w:szCs w:val="24"/>
          <w:lang w:val="es-PE"/>
        </w:rPr>
        <w:object w:dxaOrig="639" w:dyaOrig="380">
          <v:shape id="_x0000_i1186" type="#_x0000_t75" style="width:31.85pt;height:19.4pt" o:ole="">
            <v:imagedata r:id="rId395" o:title=""/>
          </v:shape>
          <o:OLEObject Type="Embed" ProgID="Equation.3" ShapeID="_x0000_i1186" DrawAspect="Content" ObjectID="_1580274636" r:id="rId396"/>
        </w:object>
      </w:r>
      <w:r w:rsidR="00FC534E" w:rsidRPr="008447C6">
        <w:rPr>
          <w:rFonts w:ascii="Times New Roman" w:hAnsi="Times New Roman"/>
          <w:bCs/>
          <w:sz w:val="24"/>
          <w:szCs w:val="24"/>
          <w:lang w:val="es-PE"/>
        </w:rPr>
        <w:t>:</w:t>
      </w:r>
      <w:r w:rsidRPr="008447C6">
        <w:rPr>
          <w:rFonts w:ascii="Times New Roman" w:hAnsi="Times New Roman"/>
          <w:bCs/>
          <w:sz w:val="24"/>
          <w:szCs w:val="24"/>
          <w:lang w:val="es-PE"/>
        </w:rPr>
        <w:t xml:space="preserve"> </w:t>
      </w:r>
      <w:r w:rsidR="00FC534E" w:rsidRPr="008447C6">
        <w:rPr>
          <w:rFonts w:ascii="Times New Roman" w:hAnsi="Times New Roman"/>
          <w:bCs/>
          <w:sz w:val="24"/>
          <w:szCs w:val="24"/>
          <w:lang w:val="es-PE"/>
        </w:rPr>
        <w:t>Capacidad de carga última neta</w:t>
      </w:r>
    </w:p>
    <w:p w:rsidR="00FA2F18" w:rsidRPr="008447C6" w:rsidRDefault="00A50029" w:rsidP="0048341F">
      <w:pPr>
        <w:spacing w:line="360" w:lineRule="auto"/>
        <w:jc w:val="both"/>
        <w:rPr>
          <w:rFonts w:ascii="Times New Roman" w:hAnsi="Times New Roman"/>
          <w:bCs/>
          <w:sz w:val="24"/>
          <w:szCs w:val="24"/>
          <w:lang w:val="es-PE"/>
        </w:rPr>
      </w:pPr>
      <w:r w:rsidRPr="008447C6">
        <w:rPr>
          <w:rFonts w:ascii="Times New Roman" w:hAnsi="Times New Roman"/>
          <w:bCs/>
          <w:position w:val="-14"/>
          <w:sz w:val="24"/>
          <w:szCs w:val="24"/>
          <w:lang w:val="es-PE"/>
        </w:rPr>
        <w:object w:dxaOrig="800" w:dyaOrig="380">
          <v:shape id="_x0000_i1187" type="#_x0000_t75" style="width:40.15pt;height:19.4pt" o:ole="">
            <v:imagedata r:id="rId397" o:title=""/>
          </v:shape>
          <o:OLEObject Type="Embed" ProgID="Equation.3" ShapeID="_x0000_i1187" DrawAspect="Content" ObjectID="_1580274637" r:id="rId398"/>
        </w:object>
      </w:r>
    </w:p>
    <w:p w:rsidR="00FC534E" w:rsidRPr="008447C6" w:rsidRDefault="00A50029"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Entonces:</w:t>
      </w:r>
    </w:p>
    <w:p w:rsidR="009B2B6B" w:rsidRDefault="000252EE"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24"/>
          <w:sz w:val="24"/>
          <w:szCs w:val="24"/>
          <w:lang w:val="es-PE"/>
        </w:rPr>
        <w:object w:dxaOrig="1560" w:dyaOrig="639">
          <v:shape id="_x0000_i1188" type="#_x0000_t75" style="width:77.55pt;height:31.85pt" o:ole="">
            <v:imagedata r:id="rId399" o:title=""/>
          </v:shape>
          <o:OLEObject Type="Embed" ProgID="Equation.3" ShapeID="_x0000_i1188" DrawAspect="Content" ObjectID="_1580274638" r:id="rId400"/>
        </w:object>
      </w:r>
      <w:r w:rsidR="00A50029" w:rsidRPr="008447C6">
        <w:rPr>
          <w:rFonts w:ascii="Times New Roman" w:hAnsi="Times New Roman"/>
          <w:bCs/>
          <w:sz w:val="24"/>
          <w:szCs w:val="24"/>
          <w:lang w:val="es-PE"/>
        </w:rPr>
        <w:tab/>
        <w:t>(</w:t>
      </w:r>
      <w:r w:rsidR="00B464F7" w:rsidRPr="008447C6">
        <w:rPr>
          <w:rFonts w:ascii="Times New Roman" w:hAnsi="Times New Roman"/>
          <w:bCs/>
          <w:sz w:val="24"/>
          <w:szCs w:val="24"/>
          <w:lang w:val="es-PE"/>
        </w:rPr>
        <w:t>45</w:t>
      </w:r>
      <w:r w:rsidR="00A50029" w:rsidRPr="008447C6">
        <w:rPr>
          <w:rFonts w:ascii="Times New Roman" w:hAnsi="Times New Roman"/>
          <w:bCs/>
          <w:sz w:val="24"/>
          <w:szCs w:val="24"/>
          <w:lang w:val="es-PE"/>
        </w:rPr>
        <w:t>)</w:t>
      </w:r>
    </w:p>
    <w:p w:rsidR="00026E8B" w:rsidRPr="008447C6" w:rsidRDefault="00026E8B" w:rsidP="0048341F">
      <w:pPr>
        <w:tabs>
          <w:tab w:val="right" w:leader="dot" w:pos="8789"/>
        </w:tabs>
        <w:spacing w:line="360" w:lineRule="auto"/>
        <w:jc w:val="both"/>
        <w:rPr>
          <w:rFonts w:ascii="Times New Roman" w:hAnsi="Times New Roman"/>
          <w:b/>
          <w:bCs/>
          <w:sz w:val="24"/>
          <w:szCs w:val="24"/>
          <w:lang w:val="es-PE"/>
        </w:rPr>
      </w:pPr>
    </w:p>
    <w:p w:rsidR="00F05E91" w:rsidRPr="008447C6" w:rsidRDefault="00F05E91" w:rsidP="001E7DB2">
      <w:pPr>
        <w:numPr>
          <w:ilvl w:val="0"/>
          <w:numId w:val="10"/>
        </w:numPr>
        <w:spacing w:line="360" w:lineRule="auto"/>
        <w:ind w:left="0" w:firstLine="0"/>
        <w:jc w:val="both"/>
        <w:rPr>
          <w:rFonts w:ascii="Times New Roman" w:hAnsi="Times New Roman"/>
          <w:b/>
          <w:bCs/>
          <w:sz w:val="24"/>
          <w:szCs w:val="24"/>
          <w:lang w:val="es-PE"/>
        </w:rPr>
      </w:pPr>
      <w:r w:rsidRPr="008447C6">
        <w:rPr>
          <w:rFonts w:ascii="Times New Roman" w:hAnsi="Times New Roman"/>
          <w:b/>
          <w:bCs/>
          <w:sz w:val="24"/>
          <w:szCs w:val="24"/>
          <w:lang w:val="es-PE"/>
        </w:rPr>
        <w:t>L</w:t>
      </w:r>
      <w:r w:rsidR="00E83267" w:rsidRPr="008447C6">
        <w:rPr>
          <w:rFonts w:ascii="Times New Roman" w:hAnsi="Times New Roman"/>
          <w:b/>
          <w:bCs/>
          <w:sz w:val="24"/>
          <w:szCs w:val="24"/>
          <w:lang w:val="es-PE"/>
        </w:rPr>
        <w:t>a ecuación general de la capacidad de carga, Teoría de Meyerhof</w:t>
      </w:r>
    </w:p>
    <w:p w:rsidR="008C4AA0" w:rsidRDefault="00E95EF5"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Braja M. Das</w:t>
      </w:r>
      <w:r w:rsidR="00200929" w:rsidRPr="008447C6">
        <w:rPr>
          <w:rFonts w:ascii="Times New Roman" w:hAnsi="Times New Roman"/>
          <w:bCs/>
          <w:sz w:val="24"/>
          <w:szCs w:val="24"/>
          <w:lang w:val="es-PE"/>
        </w:rPr>
        <w:t>, sostiene que l</w:t>
      </w:r>
      <w:r w:rsidR="004604E6" w:rsidRPr="008447C6">
        <w:rPr>
          <w:rFonts w:ascii="Times New Roman" w:hAnsi="Times New Roman"/>
          <w:bCs/>
          <w:sz w:val="24"/>
          <w:szCs w:val="24"/>
          <w:lang w:val="es-PE"/>
        </w:rPr>
        <w:t>as ecuaciones de capacidad de carga última presentadas anteriormente, son únicamente para cimentaciones corridas, cuadradas y circulares. Éstas no se aplican al caso de cimentaciones rectangulares (0&lt;B/L&lt;1). Además, las ecuaciones no toman en cuenta la resistencia cortante a lo largo de la superficie de falla en el suelo arriba del fondo de la cimentación (porción de la superficie de falla denotada como GI y HJ</w:t>
      </w:r>
      <w:r w:rsidR="00767E5B" w:rsidRPr="008447C6">
        <w:rPr>
          <w:rFonts w:ascii="Times New Roman" w:hAnsi="Times New Roman"/>
          <w:bCs/>
          <w:sz w:val="24"/>
          <w:szCs w:val="24"/>
          <w:lang w:val="es-PE"/>
        </w:rPr>
        <w:t>)</w:t>
      </w:r>
      <w:r w:rsidR="004604E6" w:rsidRPr="008447C6">
        <w:rPr>
          <w:rFonts w:ascii="Times New Roman" w:hAnsi="Times New Roman"/>
          <w:bCs/>
          <w:sz w:val="24"/>
          <w:szCs w:val="24"/>
          <w:lang w:val="es-PE"/>
        </w:rPr>
        <w:t xml:space="preserve">, en la figura </w:t>
      </w:r>
      <w:r w:rsidR="00130B78" w:rsidRPr="008447C6">
        <w:rPr>
          <w:rFonts w:ascii="Times New Roman" w:hAnsi="Times New Roman"/>
          <w:bCs/>
          <w:sz w:val="24"/>
          <w:szCs w:val="24"/>
          <w:lang w:val="es-PE"/>
        </w:rPr>
        <w:t xml:space="preserve">N° </w:t>
      </w:r>
      <w:r w:rsidR="00637A61" w:rsidRPr="008447C6">
        <w:rPr>
          <w:rFonts w:ascii="Times New Roman" w:hAnsi="Times New Roman"/>
          <w:bCs/>
          <w:sz w:val="24"/>
          <w:szCs w:val="24"/>
          <w:lang w:val="es-PE"/>
        </w:rPr>
        <w:t>3</w:t>
      </w:r>
      <w:r w:rsidR="0033144B" w:rsidRPr="008447C6">
        <w:rPr>
          <w:rFonts w:ascii="Times New Roman" w:hAnsi="Times New Roman"/>
          <w:bCs/>
          <w:sz w:val="24"/>
          <w:szCs w:val="24"/>
          <w:lang w:val="es-PE"/>
        </w:rPr>
        <w:t>3</w:t>
      </w:r>
      <w:r w:rsidR="004604E6" w:rsidRPr="008447C6">
        <w:rPr>
          <w:rFonts w:ascii="Times New Roman" w:hAnsi="Times New Roman"/>
          <w:bCs/>
          <w:sz w:val="24"/>
          <w:szCs w:val="24"/>
          <w:lang w:val="es-PE"/>
        </w:rPr>
        <w:t>. Además, la carga sobre la cimentación puede estar inclinada. P</w:t>
      </w:r>
      <w:r w:rsidR="008A22F2" w:rsidRPr="008447C6">
        <w:rPr>
          <w:rFonts w:ascii="Times New Roman" w:hAnsi="Times New Roman"/>
          <w:bCs/>
          <w:sz w:val="24"/>
          <w:szCs w:val="24"/>
          <w:lang w:val="es-PE"/>
        </w:rPr>
        <w:t>ara tomar en cuenta todos los factores, Meyerhof (1963) sugirió la siguiente forma de ecuación general de capacidad de apoyo:</w:t>
      </w:r>
    </w:p>
    <w:p w:rsidR="00026E8B" w:rsidRPr="008447C6" w:rsidRDefault="00026E8B" w:rsidP="0048341F">
      <w:pPr>
        <w:spacing w:line="360" w:lineRule="auto"/>
        <w:jc w:val="both"/>
        <w:rPr>
          <w:rFonts w:ascii="Times New Roman" w:hAnsi="Times New Roman"/>
          <w:bCs/>
          <w:sz w:val="24"/>
          <w:szCs w:val="24"/>
          <w:lang w:val="es-PE"/>
        </w:rPr>
      </w:pPr>
    </w:p>
    <w:p w:rsidR="008C4AA0" w:rsidRPr="008447C6" w:rsidRDefault="003834CC"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24"/>
          <w:sz w:val="24"/>
          <w:szCs w:val="24"/>
          <w:lang w:val="es-PE"/>
        </w:rPr>
        <w:object w:dxaOrig="5200" w:dyaOrig="620">
          <v:shape id="_x0000_i1189" type="#_x0000_t75" style="width:260.25pt;height:31.15pt" o:ole="">
            <v:imagedata r:id="rId401" o:title=""/>
          </v:shape>
          <o:OLEObject Type="Embed" ProgID="Equation.3" ShapeID="_x0000_i1189" DrawAspect="Content" ObjectID="_1580274639" r:id="rId402"/>
        </w:object>
      </w:r>
      <w:r w:rsidR="008C4AA0" w:rsidRPr="008447C6">
        <w:rPr>
          <w:rFonts w:ascii="Times New Roman" w:hAnsi="Times New Roman"/>
          <w:bCs/>
          <w:sz w:val="24"/>
          <w:szCs w:val="24"/>
          <w:lang w:val="es-PE"/>
        </w:rPr>
        <w:tab/>
        <w:t>(</w:t>
      </w:r>
      <w:r w:rsidR="00B464F7" w:rsidRPr="008447C6">
        <w:rPr>
          <w:rFonts w:ascii="Times New Roman" w:hAnsi="Times New Roman"/>
          <w:bCs/>
          <w:sz w:val="24"/>
          <w:szCs w:val="24"/>
          <w:lang w:val="es-PE"/>
        </w:rPr>
        <w:t>46</w:t>
      </w:r>
      <w:r w:rsidR="008C4AA0" w:rsidRPr="008447C6">
        <w:rPr>
          <w:rFonts w:ascii="Times New Roman" w:hAnsi="Times New Roman"/>
          <w:bCs/>
          <w:sz w:val="24"/>
          <w:szCs w:val="24"/>
          <w:lang w:val="es-PE"/>
        </w:rPr>
        <w:t>)</w:t>
      </w:r>
    </w:p>
    <w:p w:rsidR="00C93380" w:rsidRPr="008447C6" w:rsidRDefault="00C93380" w:rsidP="0048341F">
      <w:pPr>
        <w:tabs>
          <w:tab w:val="right" w:leader="dot" w:pos="8789"/>
        </w:tabs>
        <w:spacing w:line="360" w:lineRule="auto"/>
        <w:jc w:val="both"/>
        <w:rPr>
          <w:rFonts w:ascii="Times New Roman" w:hAnsi="Times New Roman"/>
          <w:bCs/>
          <w:sz w:val="24"/>
          <w:szCs w:val="24"/>
          <w:lang w:val="es-PE"/>
        </w:rPr>
      </w:pPr>
    </w:p>
    <w:p w:rsidR="003834CC" w:rsidRPr="008447C6" w:rsidRDefault="003834CC"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w:t>
      </w:r>
    </w:p>
    <w:p w:rsidR="003834CC" w:rsidRPr="008447C6" w:rsidRDefault="00F13A5B" w:rsidP="0048341F">
      <w:pPr>
        <w:tabs>
          <w:tab w:val="left" w:pos="851"/>
          <w:tab w:val="left" w:pos="2410"/>
        </w:tabs>
        <w:spacing w:line="360" w:lineRule="auto"/>
        <w:jc w:val="both"/>
        <w:rPr>
          <w:rFonts w:ascii="Times New Roman" w:hAnsi="Times New Roman"/>
          <w:bCs/>
          <w:sz w:val="24"/>
          <w:szCs w:val="24"/>
          <w:lang w:val="es-PE"/>
        </w:rPr>
      </w:pPr>
      <w:r w:rsidRPr="008447C6">
        <w:rPr>
          <w:rFonts w:ascii="Times New Roman" w:hAnsi="Times New Roman"/>
          <w:bCs/>
          <w:position w:val="-6"/>
          <w:sz w:val="24"/>
          <w:szCs w:val="24"/>
          <w:lang w:val="es-PE"/>
        </w:rPr>
        <w:object w:dxaOrig="180" w:dyaOrig="220">
          <v:shape id="_x0000_i1190" type="#_x0000_t75" style="width:9pt;height:11.1pt" o:ole="">
            <v:imagedata r:id="rId403" o:title=""/>
          </v:shape>
          <o:OLEObject Type="Embed" ProgID="Equation.3" ShapeID="_x0000_i1190" DrawAspect="Content" ObjectID="_1580274640" r:id="rId404"/>
        </w:object>
      </w:r>
      <w:r w:rsidR="0095525B" w:rsidRPr="008447C6">
        <w:rPr>
          <w:rFonts w:ascii="Times New Roman" w:hAnsi="Times New Roman"/>
          <w:bCs/>
          <w:sz w:val="24"/>
          <w:szCs w:val="24"/>
          <w:lang w:val="es-PE"/>
        </w:rPr>
        <w:t>:</w:t>
      </w:r>
      <w:r w:rsidR="0095525B" w:rsidRPr="008447C6">
        <w:rPr>
          <w:rFonts w:ascii="Times New Roman" w:hAnsi="Times New Roman"/>
          <w:bCs/>
          <w:sz w:val="24"/>
          <w:szCs w:val="24"/>
          <w:lang w:val="es-PE"/>
        </w:rPr>
        <w:tab/>
      </w:r>
      <w:r w:rsidR="003834CC" w:rsidRPr="008447C6">
        <w:rPr>
          <w:rFonts w:ascii="Times New Roman" w:hAnsi="Times New Roman"/>
          <w:bCs/>
          <w:sz w:val="24"/>
          <w:szCs w:val="24"/>
          <w:lang w:val="es-PE"/>
        </w:rPr>
        <w:t>Cohesión del suelo</w:t>
      </w:r>
    </w:p>
    <w:p w:rsidR="003834CC" w:rsidRPr="008447C6" w:rsidRDefault="00C62D9C"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Cs/>
          <w:position w:val="-14"/>
          <w:sz w:val="24"/>
          <w:szCs w:val="24"/>
          <w:lang w:val="es-PE"/>
        </w:rPr>
        <w:object w:dxaOrig="780" w:dyaOrig="380">
          <v:shape id="_x0000_i1191" type="#_x0000_t75" style="width:39.45pt;height:19.4pt" o:ole="">
            <v:imagedata r:id="rId405" o:title=""/>
          </v:shape>
          <o:OLEObject Type="Embed" ProgID="Equation.3" ShapeID="_x0000_i1191" DrawAspect="Content" ObjectID="_1580274641" r:id="rId406"/>
        </w:object>
      </w:r>
      <w:r w:rsidR="003834CC" w:rsidRPr="008447C6">
        <w:rPr>
          <w:rFonts w:ascii="Times New Roman" w:hAnsi="Times New Roman"/>
          <w:bCs/>
          <w:sz w:val="24"/>
          <w:szCs w:val="24"/>
          <w:lang w:val="es-PE"/>
        </w:rPr>
        <w:t>(Esfuerzo efectivo a nivel del fondo de la cimentación)</w:t>
      </w:r>
    </w:p>
    <w:p w:rsidR="00C62D9C" w:rsidRPr="008447C6" w:rsidRDefault="008E7C81" w:rsidP="0048341F">
      <w:pPr>
        <w:tabs>
          <w:tab w:val="left" w:pos="851"/>
          <w:tab w:val="left" w:pos="2410"/>
        </w:tabs>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200" w:dyaOrig="260">
          <v:shape id="_x0000_i1192" type="#_x0000_t75" style="width:10.4pt;height:13.15pt" o:ole="">
            <v:imagedata r:id="rId407" o:title=""/>
          </v:shape>
          <o:OLEObject Type="Embed" ProgID="Equation.3" ShapeID="_x0000_i1192" DrawAspect="Content" ObjectID="_1580274642" r:id="rId408"/>
        </w:object>
      </w:r>
      <w:r w:rsidR="0095525B" w:rsidRPr="008447C6">
        <w:rPr>
          <w:rFonts w:ascii="Times New Roman" w:hAnsi="Times New Roman"/>
          <w:bCs/>
          <w:sz w:val="24"/>
          <w:szCs w:val="24"/>
          <w:lang w:val="es-PE"/>
        </w:rPr>
        <w:t>:</w:t>
      </w:r>
      <w:r w:rsidR="0095525B" w:rsidRPr="008447C6">
        <w:rPr>
          <w:rFonts w:ascii="Times New Roman" w:hAnsi="Times New Roman"/>
          <w:bCs/>
          <w:sz w:val="24"/>
          <w:szCs w:val="24"/>
          <w:lang w:val="es-PE"/>
        </w:rPr>
        <w:tab/>
      </w:r>
      <w:r w:rsidR="00C62D9C" w:rsidRPr="008447C6">
        <w:rPr>
          <w:rFonts w:ascii="Times New Roman" w:hAnsi="Times New Roman"/>
          <w:bCs/>
          <w:sz w:val="24"/>
          <w:szCs w:val="24"/>
          <w:lang w:val="es-PE"/>
        </w:rPr>
        <w:t>Peso específico del suelo</w:t>
      </w:r>
    </w:p>
    <w:p w:rsidR="008E7C81" w:rsidRPr="008447C6" w:rsidRDefault="008E7C81" w:rsidP="0048341F">
      <w:pPr>
        <w:tabs>
          <w:tab w:val="left" w:pos="851"/>
          <w:tab w:val="left" w:pos="2410"/>
        </w:tabs>
        <w:spacing w:line="360" w:lineRule="auto"/>
        <w:ind w:hanging="69"/>
        <w:jc w:val="both"/>
        <w:rPr>
          <w:rFonts w:ascii="Times New Roman" w:hAnsi="Times New Roman"/>
          <w:bCs/>
          <w:sz w:val="24"/>
          <w:szCs w:val="24"/>
          <w:lang w:val="es-PE"/>
        </w:rPr>
      </w:pPr>
      <w:r w:rsidRPr="008447C6">
        <w:rPr>
          <w:rFonts w:ascii="Times New Roman" w:hAnsi="Times New Roman"/>
          <w:bCs/>
          <w:position w:val="-4"/>
          <w:sz w:val="24"/>
          <w:szCs w:val="24"/>
          <w:lang w:val="es-PE"/>
        </w:rPr>
        <w:object w:dxaOrig="240" w:dyaOrig="260">
          <v:shape id="_x0000_i1193" type="#_x0000_t75" style="width:11.75pt;height:13.15pt" o:ole="">
            <v:imagedata r:id="rId409" o:title=""/>
          </v:shape>
          <o:OLEObject Type="Embed" ProgID="Equation.3" ShapeID="_x0000_i1193" DrawAspect="Content" ObjectID="_1580274643" r:id="rId410"/>
        </w:object>
      </w:r>
      <w:r w:rsidR="0095525B" w:rsidRPr="008447C6">
        <w:rPr>
          <w:rFonts w:ascii="Times New Roman" w:hAnsi="Times New Roman"/>
          <w:bCs/>
          <w:sz w:val="24"/>
          <w:szCs w:val="24"/>
          <w:lang w:val="es-PE"/>
        </w:rPr>
        <w:t>:</w:t>
      </w:r>
      <w:r w:rsidR="0095525B" w:rsidRPr="008447C6">
        <w:rPr>
          <w:rFonts w:ascii="Times New Roman" w:hAnsi="Times New Roman"/>
          <w:bCs/>
          <w:sz w:val="24"/>
          <w:szCs w:val="24"/>
          <w:lang w:val="es-PE"/>
        </w:rPr>
        <w:tab/>
      </w:r>
      <w:r w:rsidRPr="008447C6">
        <w:rPr>
          <w:rFonts w:ascii="Times New Roman" w:hAnsi="Times New Roman"/>
          <w:bCs/>
          <w:sz w:val="24"/>
          <w:szCs w:val="24"/>
          <w:lang w:val="es-PE"/>
        </w:rPr>
        <w:t>Ancho de la cimentación (diámetro para una cimentación circular)</w:t>
      </w:r>
    </w:p>
    <w:p w:rsidR="00B74827" w:rsidRPr="008447C6" w:rsidRDefault="00745C5C"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14"/>
          <w:sz w:val="24"/>
          <w:szCs w:val="24"/>
          <w:lang w:val="es-PE"/>
        </w:rPr>
        <w:object w:dxaOrig="940" w:dyaOrig="380">
          <v:shape id="_x0000_i1194" type="#_x0000_t75" style="width:47.1pt;height:19.4pt" o:ole="">
            <v:imagedata r:id="rId411" o:title=""/>
          </v:shape>
          <o:OLEObject Type="Embed" ProgID="Equation.3" ShapeID="_x0000_i1194" DrawAspect="Content" ObjectID="_1580274644" r:id="rId412"/>
        </w:object>
      </w:r>
      <w:r w:rsidR="00B74827" w:rsidRPr="008447C6">
        <w:rPr>
          <w:rFonts w:ascii="Times New Roman" w:hAnsi="Times New Roman"/>
          <w:bCs/>
          <w:sz w:val="24"/>
          <w:szCs w:val="24"/>
          <w:lang w:val="es-PE"/>
        </w:rPr>
        <w:t>: Factores de forma</w:t>
      </w:r>
    </w:p>
    <w:p w:rsidR="003834CC" w:rsidRPr="008447C6" w:rsidRDefault="00F13A5B"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14"/>
          <w:sz w:val="24"/>
          <w:szCs w:val="24"/>
          <w:lang w:val="es-PE"/>
        </w:rPr>
        <w:object w:dxaOrig="999" w:dyaOrig="380">
          <v:shape id="_x0000_i1195" type="#_x0000_t75" style="width:50.55pt;height:19.4pt" o:ole="">
            <v:imagedata r:id="rId413" o:title=""/>
          </v:shape>
          <o:OLEObject Type="Embed" ProgID="Equation.3" ShapeID="_x0000_i1195" DrawAspect="Content" ObjectID="_1580274645" r:id="rId414"/>
        </w:object>
      </w:r>
      <w:r w:rsidR="00745C5C" w:rsidRPr="008447C6">
        <w:rPr>
          <w:rFonts w:ascii="Times New Roman" w:hAnsi="Times New Roman"/>
          <w:bCs/>
          <w:sz w:val="24"/>
          <w:szCs w:val="24"/>
          <w:lang w:val="es-PE"/>
        </w:rPr>
        <w:t>:</w:t>
      </w:r>
      <w:r w:rsidR="00745C5C" w:rsidRPr="008447C6">
        <w:rPr>
          <w:rFonts w:ascii="Times New Roman" w:hAnsi="Times New Roman"/>
          <w:b/>
          <w:bCs/>
          <w:sz w:val="24"/>
          <w:szCs w:val="24"/>
          <w:lang w:val="es-PE"/>
        </w:rPr>
        <w:t xml:space="preserve"> </w:t>
      </w:r>
      <w:r w:rsidR="00745C5C" w:rsidRPr="008447C6">
        <w:rPr>
          <w:rFonts w:ascii="Times New Roman" w:hAnsi="Times New Roman"/>
          <w:bCs/>
          <w:sz w:val="24"/>
          <w:szCs w:val="24"/>
          <w:lang w:val="es-PE"/>
        </w:rPr>
        <w:t>Factores de profundidad</w:t>
      </w:r>
    </w:p>
    <w:p w:rsidR="00745C5C" w:rsidRPr="008447C6" w:rsidRDefault="00F13A5B"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14"/>
          <w:sz w:val="24"/>
          <w:szCs w:val="24"/>
          <w:lang w:val="es-PE"/>
        </w:rPr>
        <w:object w:dxaOrig="900" w:dyaOrig="380">
          <v:shape id="_x0000_i1196" type="#_x0000_t75" style="width:45pt;height:19.4pt" o:ole="">
            <v:imagedata r:id="rId415" o:title=""/>
          </v:shape>
          <o:OLEObject Type="Embed" ProgID="Equation.3" ShapeID="_x0000_i1196" DrawAspect="Content" ObjectID="_1580274646" r:id="rId416"/>
        </w:object>
      </w:r>
      <w:r w:rsidR="00745C5C" w:rsidRPr="008447C6">
        <w:rPr>
          <w:rFonts w:ascii="Times New Roman" w:hAnsi="Times New Roman"/>
          <w:b/>
          <w:bCs/>
          <w:sz w:val="24"/>
          <w:szCs w:val="24"/>
          <w:lang w:val="es-PE"/>
        </w:rPr>
        <w:t xml:space="preserve"> </w:t>
      </w:r>
      <w:r w:rsidR="00745C5C" w:rsidRPr="008447C6">
        <w:rPr>
          <w:rFonts w:ascii="Times New Roman" w:hAnsi="Times New Roman"/>
          <w:bCs/>
          <w:sz w:val="24"/>
          <w:szCs w:val="24"/>
          <w:lang w:val="es-PE"/>
        </w:rPr>
        <w:t>: Factores por inclinación de la carga</w:t>
      </w:r>
    </w:p>
    <w:p w:rsidR="00745C5C" w:rsidRPr="008447C6" w:rsidRDefault="00745C5C"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Cs/>
          <w:position w:val="-14"/>
          <w:sz w:val="24"/>
          <w:szCs w:val="24"/>
          <w:lang w:val="es-PE"/>
        </w:rPr>
        <w:object w:dxaOrig="940" w:dyaOrig="380">
          <v:shape id="_x0000_i1197" type="#_x0000_t75" style="width:47.1pt;height:19.4pt" o:ole="">
            <v:imagedata r:id="rId417" o:title=""/>
          </v:shape>
          <o:OLEObject Type="Embed" ProgID="Equation.3" ShapeID="_x0000_i1197" DrawAspect="Content" ObjectID="_1580274647" r:id="rId418"/>
        </w:object>
      </w:r>
      <w:r w:rsidRPr="008447C6">
        <w:rPr>
          <w:rFonts w:ascii="Times New Roman" w:hAnsi="Times New Roman"/>
          <w:bCs/>
          <w:sz w:val="24"/>
          <w:szCs w:val="24"/>
          <w:lang w:val="es-PE"/>
        </w:rPr>
        <w:t>: Factores de capacidad de carga</w:t>
      </w:r>
    </w:p>
    <w:p w:rsidR="001F353D" w:rsidRPr="008447C6" w:rsidRDefault="001F353D" w:rsidP="0048341F">
      <w:pPr>
        <w:tabs>
          <w:tab w:val="right" w:leader="dot" w:pos="8789"/>
        </w:tabs>
        <w:spacing w:line="360" w:lineRule="auto"/>
        <w:jc w:val="both"/>
        <w:rPr>
          <w:rFonts w:ascii="Times New Roman" w:hAnsi="Times New Roman"/>
          <w:b/>
          <w:bCs/>
          <w:sz w:val="24"/>
          <w:szCs w:val="24"/>
          <w:lang w:val="es-PE"/>
        </w:rPr>
      </w:pPr>
    </w:p>
    <w:p w:rsidR="008C14D6" w:rsidRPr="008447C6" w:rsidRDefault="0095525B" w:rsidP="0048341F">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lastRenderedPageBreak/>
        <w:t>f.1.</w:t>
      </w:r>
      <w:r w:rsidRPr="008447C6">
        <w:rPr>
          <w:rFonts w:ascii="Times New Roman" w:hAnsi="Times New Roman"/>
          <w:b/>
          <w:bCs/>
          <w:sz w:val="24"/>
          <w:szCs w:val="24"/>
          <w:lang w:val="es-PE"/>
        </w:rPr>
        <w:tab/>
      </w:r>
      <w:r w:rsidR="00F13A5B" w:rsidRPr="008447C6">
        <w:rPr>
          <w:rFonts w:ascii="Times New Roman" w:hAnsi="Times New Roman"/>
          <w:b/>
          <w:bCs/>
          <w:sz w:val="24"/>
          <w:szCs w:val="24"/>
          <w:lang w:val="es-PE"/>
        </w:rPr>
        <w:t>F</w:t>
      </w:r>
      <w:r w:rsidR="00E83267" w:rsidRPr="008447C6">
        <w:rPr>
          <w:rFonts w:ascii="Times New Roman" w:hAnsi="Times New Roman"/>
          <w:b/>
          <w:bCs/>
          <w:sz w:val="24"/>
          <w:szCs w:val="24"/>
          <w:lang w:val="es-PE"/>
        </w:rPr>
        <w:t>actores de la capacidad de carga</w:t>
      </w:r>
    </w:p>
    <w:p w:rsidR="009B2B6B" w:rsidRPr="008447C6" w:rsidRDefault="00ED2C97"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Con base en estudios de laboratorio y campo sobre capacidad de carga, </w:t>
      </w:r>
      <w:r w:rsidR="002555BF" w:rsidRPr="008447C6">
        <w:rPr>
          <w:rFonts w:ascii="Times New Roman" w:hAnsi="Times New Roman"/>
          <w:bCs/>
          <w:sz w:val="24"/>
          <w:szCs w:val="24"/>
          <w:lang w:val="es-PE"/>
        </w:rPr>
        <w:t xml:space="preserve">la naturaleza básica de la superficie de falla en suelos </w:t>
      </w:r>
      <w:r w:rsidR="008B49C1" w:rsidRPr="008447C6">
        <w:rPr>
          <w:rFonts w:ascii="Times New Roman" w:hAnsi="Times New Roman"/>
          <w:bCs/>
          <w:sz w:val="24"/>
          <w:szCs w:val="24"/>
          <w:lang w:val="es-PE"/>
        </w:rPr>
        <w:t xml:space="preserve">sugerida por </w:t>
      </w:r>
      <w:r w:rsidR="002555BF" w:rsidRPr="008447C6">
        <w:rPr>
          <w:rFonts w:ascii="Times New Roman" w:hAnsi="Times New Roman"/>
          <w:bCs/>
          <w:sz w:val="24"/>
          <w:szCs w:val="24"/>
          <w:lang w:val="es-PE"/>
        </w:rPr>
        <w:t xml:space="preserve">Terzaghi parece </w:t>
      </w:r>
      <w:r w:rsidR="008B49C1" w:rsidRPr="008447C6">
        <w:rPr>
          <w:rFonts w:ascii="Times New Roman" w:hAnsi="Times New Roman"/>
          <w:bCs/>
          <w:sz w:val="24"/>
          <w:szCs w:val="24"/>
          <w:lang w:val="es-PE"/>
        </w:rPr>
        <w:t>ahora ser</w:t>
      </w:r>
      <w:r w:rsidR="002555BF" w:rsidRPr="008447C6">
        <w:rPr>
          <w:rFonts w:ascii="Times New Roman" w:hAnsi="Times New Roman"/>
          <w:bCs/>
          <w:sz w:val="24"/>
          <w:szCs w:val="24"/>
          <w:lang w:val="es-PE"/>
        </w:rPr>
        <w:t xml:space="preserve"> correct</w:t>
      </w:r>
      <w:r w:rsidR="008B49C1" w:rsidRPr="008447C6">
        <w:rPr>
          <w:rFonts w:ascii="Times New Roman" w:hAnsi="Times New Roman"/>
          <w:bCs/>
          <w:sz w:val="24"/>
          <w:szCs w:val="24"/>
          <w:lang w:val="es-PE"/>
        </w:rPr>
        <w:t>a (Vesic, 1973)</w:t>
      </w:r>
      <w:r w:rsidR="002555BF" w:rsidRPr="008447C6">
        <w:rPr>
          <w:rFonts w:ascii="Times New Roman" w:hAnsi="Times New Roman"/>
          <w:bCs/>
          <w:sz w:val="24"/>
          <w:szCs w:val="24"/>
          <w:lang w:val="es-PE"/>
        </w:rPr>
        <w:t xml:space="preserve">. Sin embargo, el ángulo α como se observa en la figura </w:t>
      </w:r>
      <w:r w:rsidR="00130B78" w:rsidRPr="008447C6">
        <w:rPr>
          <w:rFonts w:ascii="Times New Roman" w:hAnsi="Times New Roman"/>
          <w:bCs/>
          <w:sz w:val="24"/>
          <w:szCs w:val="24"/>
          <w:lang w:val="es-PE"/>
        </w:rPr>
        <w:t xml:space="preserve">N° </w:t>
      </w:r>
      <w:r w:rsidR="00637A61" w:rsidRPr="008447C6">
        <w:rPr>
          <w:rFonts w:ascii="Times New Roman" w:hAnsi="Times New Roman"/>
          <w:bCs/>
          <w:sz w:val="24"/>
          <w:szCs w:val="24"/>
          <w:lang w:val="es-PE"/>
        </w:rPr>
        <w:t>3</w:t>
      </w:r>
      <w:r w:rsidR="0033144B" w:rsidRPr="008447C6">
        <w:rPr>
          <w:rFonts w:ascii="Times New Roman" w:hAnsi="Times New Roman"/>
          <w:bCs/>
          <w:sz w:val="24"/>
          <w:szCs w:val="24"/>
          <w:lang w:val="es-PE"/>
        </w:rPr>
        <w:t>3</w:t>
      </w:r>
      <w:r w:rsidR="002555BF" w:rsidRPr="008447C6">
        <w:rPr>
          <w:rFonts w:ascii="Times New Roman" w:hAnsi="Times New Roman"/>
          <w:bCs/>
          <w:sz w:val="24"/>
          <w:szCs w:val="24"/>
          <w:lang w:val="es-PE"/>
        </w:rPr>
        <w:t>, es más cercano a</w:t>
      </w:r>
      <w:r w:rsidR="00A9071B" w:rsidRPr="008447C6">
        <w:rPr>
          <w:rFonts w:ascii="Times New Roman" w:hAnsi="Times New Roman"/>
          <w:bCs/>
          <w:sz w:val="24"/>
          <w:szCs w:val="24"/>
          <w:lang w:val="es-PE"/>
        </w:rPr>
        <w:t xml:space="preserve"> </w:t>
      </w:r>
      <w:r w:rsidR="00A9071B" w:rsidRPr="008447C6">
        <w:rPr>
          <w:rFonts w:ascii="Times New Roman" w:hAnsi="Times New Roman"/>
          <w:bCs/>
          <w:position w:val="-10"/>
          <w:sz w:val="24"/>
          <w:szCs w:val="24"/>
          <w:lang w:val="es-PE"/>
        </w:rPr>
        <w:object w:dxaOrig="1060" w:dyaOrig="320">
          <v:shape id="_x0000_i1198" type="#_x0000_t75" style="width:52.6pt;height:15.9pt" o:ole="">
            <v:imagedata r:id="rId419" o:title=""/>
          </v:shape>
          <o:OLEObject Type="Embed" ProgID="Equation.3" ShapeID="_x0000_i1198" DrawAspect="Content" ObjectID="_1580274648" r:id="rId420"/>
        </w:object>
      </w:r>
      <w:r w:rsidR="002555BF" w:rsidRPr="008447C6">
        <w:rPr>
          <w:rFonts w:ascii="Times New Roman" w:hAnsi="Times New Roman"/>
          <w:bCs/>
          <w:sz w:val="24"/>
          <w:szCs w:val="24"/>
          <w:lang w:val="es-PE"/>
        </w:rPr>
        <w:t xml:space="preserve">, que a </w:t>
      </w:r>
      <w:r w:rsidR="00A9071B" w:rsidRPr="008447C6">
        <w:rPr>
          <w:rFonts w:ascii="Times New Roman" w:hAnsi="Times New Roman"/>
          <w:bCs/>
          <w:position w:val="-10"/>
          <w:sz w:val="24"/>
          <w:szCs w:val="24"/>
          <w:lang w:val="es-PE"/>
        </w:rPr>
        <w:object w:dxaOrig="200" w:dyaOrig="320">
          <v:shape id="_x0000_i1199" type="#_x0000_t75" style="width:10.4pt;height:15.9pt" o:ole="">
            <v:imagedata r:id="rId421" o:title=""/>
          </v:shape>
          <o:OLEObject Type="Embed" ProgID="Equation.3" ShapeID="_x0000_i1199" DrawAspect="Content" ObjectID="_1580274649" r:id="rId422"/>
        </w:object>
      </w:r>
      <w:r w:rsidR="002555BF" w:rsidRPr="008447C6">
        <w:rPr>
          <w:rFonts w:ascii="Times New Roman" w:hAnsi="Times New Roman"/>
          <w:bCs/>
          <w:sz w:val="24"/>
          <w:szCs w:val="24"/>
          <w:lang w:val="es-PE"/>
        </w:rPr>
        <w:t>, si se acepta esta afirmación, los valore</w:t>
      </w:r>
      <w:r w:rsidR="00A9071B" w:rsidRPr="008447C6">
        <w:rPr>
          <w:rFonts w:ascii="Times New Roman" w:hAnsi="Times New Roman"/>
          <w:bCs/>
          <w:sz w:val="24"/>
          <w:szCs w:val="24"/>
          <w:lang w:val="es-PE"/>
        </w:rPr>
        <w:t xml:space="preserve">s de </w:t>
      </w:r>
      <w:r w:rsidR="00361E4D" w:rsidRPr="008447C6">
        <w:rPr>
          <w:rFonts w:ascii="Times New Roman" w:hAnsi="Times New Roman"/>
          <w:bCs/>
          <w:position w:val="-14"/>
          <w:sz w:val="24"/>
          <w:szCs w:val="24"/>
          <w:lang w:val="es-PE"/>
        </w:rPr>
        <w:object w:dxaOrig="1160" w:dyaOrig="380">
          <v:shape id="_x0000_i1200" type="#_x0000_t75" style="width:57.5pt;height:19.4pt" o:ole="">
            <v:imagedata r:id="rId335" o:title=""/>
          </v:shape>
          <o:OLEObject Type="Embed" ProgID="Equation.3" ShapeID="_x0000_i1200" DrawAspect="Content" ObjectID="_1580274650" r:id="rId423"/>
        </w:object>
      </w:r>
      <w:r w:rsidR="004A0AD9" w:rsidRPr="008447C6">
        <w:rPr>
          <w:rFonts w:ascii="Times New Roman" w:hAnsi="Times New Roman"/>
          <w:bCs/>
          <w:sz w:val="24"/>
          <w:szCs w:val="24"/>
          <w:lang w:val="es-PE"/>
        </w:rPr>
        <w:t xml:space="preserve">, </w:t>
      </w:r>
      <w:r w:rsidR="002555BF" w:rsidRPr="008447C6">
        <w:rPr>
          <w:rFonts w:ascii="Times New Roman" w:hAnsi="Times New Roman"/>
          <w:bCs/>
          <w:sz w:val="24"/>
          <w:szCs w:val="24"/>
          <w:lang w:val="es-PE"/>
        </w:rPr>
        <w:t>para un ángulo de fricción del suelo cambiará también respecto a</w:t>
      </w:r>
      <w:r w:rsidR="00A9071B" w:rsidRPr="008447C6">
        <w:rPr>
          <w:rFonts w:ascii="Times New Roman" w:hAnsi="Times New Roman"/>
          <w:bCs/>
          <w:sz w:val="24"/>
          <w:szCs w:val="24"/>
          <w:lang w:val="es-PE"/>
        </w:rPr>
        <w:t xml:space="preserve"> los proporcionados en la tabla </w:t>
      </w:r>
      <w:r w:rsidR="00130B78" w:rsidRPr="008447C6">
        <w:rPr>
          <w:rFonts w:ascii="Times New Roman" w:hAnsi="Times New Roman"/>
          <w:bCs/>
          <w:sz w:val="24"/>
          <w:szCs w:val="24"/>
          <w:lang w:val="es-PE"/>
        </w:rPr>
        <w:t xml:space="preserve">N° </w:t>
      </w:r>
      <w:r w:rsidR="00361E4D" w:rsidRPr="008447C6">
        <w:rPr>
          <w:rFonts w:ascii="Times New Roman" w:hAnsi="Times New Roman"/>
          <w:bCs/>
          <w:sz w:val="24"/>
          <w:szCs w:val="24"/>
          <w:lang w:val="es-PE"/>
        </w:rPr>
        <w:t>1</w:t>
      </w:r>
      <w:r w:rsidR="00C36218" w:rsidRPr="008447C6">
        <w:rPr>
          <w:rFonts w:ascii="Times New Roman" w:hAnsi="Times New Roman"/>
          <w:bCs/>
          <w:sz w:val="24"/>
          <w:szCs w:val="24"/>
          <w:lang w:val="es-PE"/>
        </w:rPr>
        <w:t>6</w:t>
      </w:r>
      <w:r w:rsidR="00361E4D" w:rsidRPr="008447C6">
        <w:rPr>
          <w:rFonts w:ascii="Times New Roman" w:hAnsi="Times New Roman"/>
          <w:bCs/>
          <w:sz w:val="24"/>
          <w:szCs w:val="24"/>
          <w:lang w:val="es-PE"/>
        </w:rPr>
        <w:t>.</w:t>
      </w:r>
    </w:p>
    <w:p w:rsidR="005D3D62" w:rsidRPr="008447C6" w:rsidRDefault="005D3D62" w:rsidP="0048341F">
      <w:pPr>
        <w:spacing w:line="360" w:lineRule="auto"/>
        <w:jc w:val="both"/>
        <w:rPr>
          <w:rFonts w:ascii="Times New Roman" w:hAnsi="Times New Roman"/>
          <w:bCs/>
          <w:sz w:val="24"/>
          <w:szCs w:val="24"/>
          <w:lang w:val="es-PE"/>
        </w:rPr>
      </w:pPr>
    </w:p>
    <w:p w:rsidR="005D3D62" w:rsidRPr="008447C6" w:rsidRDefault="005D3D62"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Con </w:t>
      </w:r>
      <w:r w:rsidRPr="008447C6">
        <w:rPr>
          <w:rFonts w:ascii="Times New Roman" w:hAnsi="Times New Roman"/>
          <w:bCs/>
          <w:position w:val="-10"/>
          <w:sz w:val="24"/>
          <w:szCs w:val="24"/>
          <w:lang w:val="es-PE"/>
        </w:rPr>
        <w:object w:dxaOrig="1440" w:dyaOrig="320">
          <v:shape id="_x0000_i1201" type="#_x0000_t75" style="width:1in;height:15.9pt" o:ole="">
            <v:imagedata r:id="rId424" o:title=""/>
          </v:shape>
          <o:OLEObject Type="Embed" ProgID="Equation.3" ShapeID="_x0000_i1201" DrawAspect="Content" ObjectID="_1580274651" r:id="rId425"/>
        </w:object>
      </w:r>
    </w:p>
    <w:p w:rsidR="005D3D62" w:rsidRPr="008447C6" w:rsidRDefault="005D3D62"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Reissner (1924), presentó la siguiente ecuación:</w:t>
      </w:r>
    </w:p>
    <w:p w:rsidR="005D3D62" w:rsidRPr="008447C6" w:rsidRDefault="005D3D62" w:rsidP="0048341F">
      <w:pPr>
        <w:spacing w:line="360" w:lineRule="auto"/>
        <w:jc w:val="both"/>
        <w:rPr>
          <w:rFonts w:ascii="Times New Roman" w:hAnsi="Times New Roman"/>
          <w:bCs/>
          <w:sz w:val="24"/>
          <w:szCs w:val="24"/>
          <w:lang w:val="es-PE"/>
        </w:rPr>
      </w:pPr>
    </w:p>
    <w:p w:rsidR="005D3D62" w:rsidRPr="008447C6" w:rsidRDefault="00765C41"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28"/>
          <w:sz w:val="24"/>
          <w:szCs w:val="24"/>
          <w:lang w:val="es-PE"/>
        </w:rPr>
        <w:object w:dxaOrig="2560" w:dyaOrig="680">
          <v:shape id="_x0000_i1202" type="#_x0000_t75" style="width:128.15pt;height:34.6pt" o:ole="">
            <v:imagedata r:id="rId426" o:title=""/>
          </v:shape>
          <o:OLEObject Type="Embed" ProgID="Equation.3" ShapeID="_x0000_i1202" DrawAspect="Content" ObjectID="_1580274652" r:id="rId427"/>
        </w:object>
      </w:r>
      <w:r w:rsidR="005D3D62"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47</w:t>
      </w:r>
      <w:r w:rsidR="005D3D62" w:rsidRPr="008447C6">
        <w:rPr>
          <w:rFonts w:ascii="Times New Roman" w:hAnsi="Times New Roman"/>
          <w:bCs/>
          <w:sz w:val="24"/>
          <w:szCs w:val="24"/>
          <w:lang w:val="es-PE"/>
        </w:rPr>
        <w:t>)</w:t>
      </w:r>
    </w:p>
    <w:p w:rsidR="0095525B" w:rsidRPr="008447C6" w:rsidRDefault="0095525B" w:rsidP="0048341F">
      <w:pPr>
        <w:tabs>
          <w:tab w:val="right" w:leader="dot" w:pos="8789"/>
        </w:tabs>
        <w:spacing w:line="360" w:lineRule="auto"/>
        <w:jc w:val="both"/>
        <w:rPr>
          <w:rFonts w:ascii="Times New Roman" w:hAnsi="Times New Roman"/>
          <w:b/>
          <w:bCs/>
          <w:sz w:val="24"/>
          <w:szCs w:val="24"/>
          <w:lang w:val="es-PE"/>
        </w:rPr>
      </w:pPr>
    </w:p>
    <w:p w:rsidR="005D3D62" w:rsidRPr="008447C6" w:rsidRDefault="005D3D62"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Prandt (1921), obtuvo la siguiente ecuación:</w:t>
      </w:r>
    </w:p>
    <w:p w:rsidR="005D3D62" w:rsidRPr="008447C6" w:rsidRDefault="005D3D62" w:rsidP="0048341F">
      <w:pPr>
        <w:spacing w:line="360" w:lineRule="auto"/>
        <w:jc w:val="both"/>
        <w:rPr>
          <w:rFonts w:ascii="Times New Roman" w:hAnsi="Times New Roman"/>
          <w:bCs/>
          <w:sz w:val="24"/>
          <w:szCs w:val="24"/>
          <w:lang w:val="es-PE"/>
        </w:rPr>
      </w:pPr>
    </w:p>
    <w:p w:rsidR="00F918DB" w:rsidRPr="008447C6" w:rsidRDefault="00F918DB" w:rsidP="0048341F">
      <w:pPr>
        <w:tabs>
          <w:tab w:val="right" w:leader="dot" w:pos="8789"/>
        </w:tabs>
        <w:spacing w:line="360" w:lineRule="auto"/>
        <w:jc w:val="both"/>
        <w:rPr>
          <w:rFonts w:ascii="Times New Roman" w:hAnsi="Times New Roman"/>
          <w:b/>
          <w:bCs/>
          <w:sz w:val="24"/>
          <w:szCs w:val="24"/>
          <w:lang w:val="es-PE"/>
        </w:rPr>
      </w:pPr>
      <w:r w:rsidRPr="008447C6">
        <w:rPr>
          <w:rFonts w:ascii="Times New Roman" w:hAnsi="Times New Roman"/>
          <w:b/>
          <w:bCs/>
          <w:position w:val="-14"/>
          <w:sz w:val="24"/>
          <w:szCs w:val="24"/>
          <w:lang w:val="es-PE"/>
        </w:rPr>
        <w:object w:dxaOrig="1860" w:dyaOrig="380">
          <v:shape id="_x0000_i1203" type="#_x0000_t75" style="width:92.7pt;height:19.4pt" o:ole="">
            <v:imagedata r:id="rId428" o:title=""/>
          </v:shape>
          <o:OLEObject Type="Embed" ProgID="Equation.3" ShapeID="_x0000_i1203" DrawAspect="Content" ObjectID="_1580274653" r:id="rId429"/>
        </w:object>
      </w:r>
      <w:r w:rsidRPr="008447C6">
        <w:rPr>
          <w:rFonts w:ascii="Times New Roman" w:hAnsi="Times New Roman"/>
          <w:bCs/>
          <w:sz w:val="24"/>
          <w:szCs w:val="24"/>
          <w:lang w:val="es-PE"/>
        </w:rPr>
        <w:tab/>
        <w:t>(4</w:t>
      </w:r>
      <w:r w:rsidR="00A20F39" w:rsidRPr="008447C6">
        <w:rPr>
          <w:rFonts w:ascii="Times New Roman" w:hAnsi="Times New Roman"/>
          <w:bCs/>
          <w:sz w:val="24"/>
          <w:szCs w:val="24"/>
          <w:lang w:val="es-PE"/>
        </w:rPr>
        <w:t>8</w:t>
      </w:r>
      <w:r w:rsidRPr="008447C6">
        <w:rPr>
          <w:rFonts w:ascii="Times New Roman" w:hAnsi="Times New Roman"/>
          <w:bCs/>
          <w:sz w:val="24"/>
          <w:szCs w:val="24"/>
          <w:lang w:val="es-PE"/>
        </w:rPr>
        <w:t>)</w:t>
      </w:r>
    </w:p>
    <w:p w:rsidR="005D3D62" w:rsidRPr="008447C6" w:rsidRDefault="005D3D62" w:rsidP="0048341F">
      <w:pPr>
        <w:spacing w:line="360" w:lineRule="auto"/>
        <w:jc w:val="both"/>
        <w:rPr>
          <w:rFonts w:ascii="Times New Roman" w:hAnsi="Times New Roman"/>
          <w:bCs/>
          <w:sz w:val="24"/>
          <w:szCs w:val="24"/>
          <w:lang w:val="es-PE"/>
        </w:rPr>
      </w:pPr>
    </w:p>
    <w:p w:rsidR="005D3D62" w:rsidRPr="008447C6" w:rsidRDefault="005D3D62"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Coquot, Kerisel (1953) y Vesic (1973) dieron la relación para </w:t>
      </w:r>
      <w:r w:rsidR="009A62C9" w:rsidRPr="008447C6">
        <w:rPr>
          <w:rFonts w:ascii="Times New Roman" w:hAnsi="Times New Roman"/>
          <w:bCs/>
          <w:position w:val="-14"/>
          <w:sz w:val="24"/>
          <w:szCs w:val="24"/>
          <w:lang w:val="es-PE"/>
        </w:rPr>
        <w:object w:dxaOrig="360" w:dyaOrig="380">
          <v:shape id="_x0000_i1204" type="#_x0000_t75" style="width:18.7pt;height:19.4pt" o:ole="">
            <v:imagedata r:id="rId430" o:title=""/>
          </v:shape>
          <o:OLEObject Type="Embed" ProgID="Equation.3" ShapeID="_x0000_i1204" DrawAspect="Content" ObjectID="_1580274654" r:id="rId431"/>
        </w:object>
      </w:r>
      <w:r w:rsidRPr="008447C6">
        <w:rPr>
          <w:rFonts w:ascii="Times New Roman" w:hAnsi="Times New Roman"/>
          <w:bCs/>
          <w:sz w:val="24"/>
          <w:szCs w:val="24"/>
          <w:lang w:val="es-PE"/>
        </w:rPr>
        <w:t>según la siguiente ecuación:</w:t>
      </w:r>
    </w:p>
    <w:p w:rsidR="009A62C9" w:rsidRPr="008447C6" w:rsidRDefault="009A62C9" w:rsidP="0048341F">
      <w:pPr>
        <w:spacing w:line="360" w:lineRule="auto"/>
        <w:jc w:val="both"/>
        <w:rPr>
          <w:rFonts w:ascii="Times New Roman" w:hAnsi="Times New Roman"/>
          <w:bCs/>
          <w:sz w:val="24"/>
          <w:szCs w:val="24"/>
          <w:lang w:val="es-PE"/>
        </w:rPr>
      </w:pPr>
    </w:p>
    <w:p w:rsidR="009A62C9" w:rsidRPr="008447C6" w:rsidRDefault="009A62C9" w:rsidP="0048341F">
      <w:pPr>
        <w:tabs>
          <w:tab w:val="right" w:leader="dot" w:pos="8789"/>
        </w:tabs>
        <w:spacing w:line="360" w:lineRule="auto"/>
        <w:jc w:val="both"/>
        <w:rPr>
          <w:rFonts w:ascii="Times New Roman" w:hAnsi="Times New Roman"/>
          <w:b/>
          <w:bCs/>
          <w:sz w:val="24"/>
          <w:szCs w:val="24"/>
          <w:lang w:val="es-PE"/>
        </w:rPr>
      </w:pPr>
      <w:r w:rsidRPr="008447C6">
        <w:rPr>
          <w:rFonts w:ascii="Times New Roman" w:hAnsi="Times New Roman"/>
          <w:b/>
          <w:bCs/>
          <w:position w:val="-14"/>
          <w:sz w:val="24"/>
          <w:szCs w:val="24"/>
          <w:lang w:val="es-PE"/>
        </w:rPr>
        <w:object w:dxaOrig="2000" w:dyaOrig="380">
          <v:shape id="_x0000_i1205" type="#_x0000_t75" style="width:99.7pt;height:19.4pt" o:ole="">
            <v:imagedata r:id="rId432" o:title=""/>
          </v:shape>
          <o:OLEObject Type="Embed" ProgID="Equation.3" ShapeID="_x0000_i1205" DrawAspect="Content" ObjectID="_1580274655" r:id="rId433"/>
        </w:object>
      </w:r>
      <w:r w:rsidRPr="008447C6">
        <w:rPr>
          <w:rFonts w:ascii="Times New Roman" w:hAnsi="Times New Roman"/>
          <w:bCs/>
          <w:sz w:val="24"/>
          <w:szCs w:val="24"/>
          <w:lang w:val="es-PE"/>
        </w:rPr>
        <w:tab/>
        <w:t>(4</w:t>
      </w:r>
      <w:r w:rsidR="00A20F39" w:rsidRPr="008447C6">
        <w:rPr>
          <w:rFonts w:ascii="Times New Roman" w:hAnsi="Times New Roman"/>
          <w:bCs/>
          <w:sz w:val="24"/>
          <w:szCs w:val="24"/>
          <w:lang w:val="es-PE"/>
        </w:rPr>
        <w:t>9</w:t>
      </w:r>
      <w:r w:rsidRPr="008447C6">
        <w:rPr>
          <w:rFonts w:ascii="Times New Roman" w:hAnsi="Times New Roman"/>
          <w:bCs/>
          <w:sz w:val="24"/>
          <w:szCs w:val="24"/>
          <w:lang w:val="es-PE"/>
        </w:rPr>
        <w:t>)</w:t>
      </w:r>
    </w:p>
    <w:p w:rsidR="005D3D62" w:rsidRPr="008447C6" w:rsidRDefault="005D3D62" w:rsidP="0048341F">
      <w:pPr>
        <w:spacing w:line="360" w:lineRule="auto"/>
        <w:jc w:val="both"/>
        <w:rPr>
          <w:rFonts w:ascii="Times New Roman" w:hAnsi="Times New Roman"/>
          <w:bCs/>
          <w:sz w:val="24"/>
          <w:szCs w:val="24"/>
          <w:lang w:val="es-PE"/>
        </w:rPr>
      </w:pPr>
    </w:p>
    <w:p w:rsidR="003A5A34" w:rsidRPr="008447C6" w:rsidRDefault="004A0AD9"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La tabla </w:t>
      </w:r>
      <w:r w:rsidR="00130B78" w:rsidRPr="008447C6">
        <w:rPr>
          <w:rFonts w:ascii="Times New Roman" w:hAnsi="Times New Roman"/>
          <w:bCs/>
          <w:sz w:val="24"/>
          <w:szCs w:val="24"/>
          <w:lang w:val="es-PE"/>
        </w:rPr>
        <w:t xml:space="preserve">N° </w:t>
      </w:r>
      <w:r w:rsidR="009A62C9" w:rsidRPr="008447C6">
        <w:rPr>
          <w:rFonts w:ascii="Times New Roman" w:hAnsi="Times New Roman"/>
          <w:bCs/>
          <w:sz w:val="24"/>
          <w:szCs w:val="24"/>
          <w:lang w:val="es-PE"/>
        </w:rPr>
        <w:t>1</w:t>
      </w:r>
      <w:r w:rsidR="00C36218" w:rsidRPr="008447C6">
        <w:rPr>
          <w:rFonts w:ascii="Times New Roman" w:hAnsi="Times New Roman"/>
          <w:bCs/>
          <w:sz w:val="24"/>
          <w:szCs w:val="24"/>
          <w:lang w:val="es-PE"/>
        </w:rPr>
        <w:t>8</w:t>
      </w:r>
      <w:r w:rsidR="009A62C9" w:rsidRPr="008447C6">
        <w:rPr>
          <w:rFonts w:ascii="Times New Roman" w:hAnsi="Times New Roman"/>
          <w:bCs/>
          <w:sz w:val="24"/>
          <w:szCs w:val="24"/>
          <w:lang w:val="es-PE"/>
        </w:rPr>
        <w:t xml:space="preserve"> muestra la variación de los factores de capacidad de carga anteriores con los ángulos de fricción del suelo.</w:t>
      </w:r>
    </w:p>
    <w:p w:rsidR="009A62C9" w:rsidRPr="008447C6" w:rsidRDefault="0095525B" w:rsidP="0048341F">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f.2.</w:t>
      </w:r>
      <w:r w:rsidRPr="008447C6">
        <w:rPr>
          <w:rFonts w:ascii="Times New Roman" w:hAnsi="Times New Roman"/>
          <w:b/>
          <w:bCs/>
          <w:sz w:val="24"/>
          <w:szCs w:val="24"/>
          <w:lang w:val="es-PE"/>
        </w:rPr>
        <w:tab/>
      </w:r>
      <w:r w:rsidR="009A62C9" w:rsidRPr="008447C6">
        <w:rPr>
          <w:rFonts w:ascii="Times New Roman" w:hAnsi="Times New Roman"/>
          <w:b/>
          <w:bCs/>
          <w:sz w:val="24"/>
          <w:szCs w:val="24"/>
          <w:lang w:val="es-PE"/>
        </w:rPr>
        <w:t>F</w:t>
      </w:r>
      <w:r w:rsidR="00FA5942" w:rsidRPr="008447C6">
        <w:rPr>
          <w:rFonts w:ascii="Times New Roman" w:hAnsi="Times New Roman"/>
          <w:b/>
          <w:bCs/>
          <w:sz w:val="24"/>
          <w:szCs w:val="24"/>
          <w:lang w:val="es-PE"/>
        </w:rPr>
        <w:t>actores de forma</w:t>
      </w:r>
    </w:p>
    <w:p w:rsidR="00077511" w:rsidRPr="008447C6" w:rsidRDefault="00077511"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Beer y Hansen (1970), propusieron las siguientes ecuaciones:</w:t>
      </w:r>
    </w:p>
    <w:p w:rsidR="00510082" w:rsidRPr="008447C6" w:rsidRDefault="00510082" w:rsidP="00112A6F">
      <w:pPr>
        <w:spacing w:line="360" w:lineRule="auto"/>
        <w:ind w:left="2552"/>
        <w:jc w:val="both"/>
        <w:rPr>
          <w:rFonts w:ascii="Times New Roman" w:hAnsi="Times New Roman"/>
          <w:bCs/>
          <w:sz w:val="24"/>
          <w:szCs w:val="24"/>
          <w:lang w:val="es-PE"/>
        </w:rPr>
      </w:pPr>
    </w:p>
    <w:p w:rsidR="003C4021" w:rsidRPr="008447C6" w:rsidRDefault="007342BD" w:rsidP="00112A6F">
      <w:pPr>
        <w:tabs>
          <w:tab w:val="right" w:leader="dot" w:pos="8789"/>
        </w:tabs>
        <w:spacing w:line="360" w:lineRule="auto"/>
        <w:ind w:left="4395"/>
        <w:jc w:val="both"/>
        <w:rPr>
          <w:rFonts w:ascii="Times New Roman" w:hAnsi="Times New Roman"/>
          <w:b/>
          <w:bCs/>
          <w:sz w:val="24"/>
          <w:szCs w:val="24"/>
          <w:lang w:val="es-PE"/>
        </w:rPr>
      </w:pPr>
      <w:r w:rsidRPr="008447C6">
        <w:rPr>
          <w:rFonts w:ascii="Times New Roman" w:hAnsi="Times New Roman"/>
          <w:b/>
          <w:bCs/>
          <w:position w:val="-30"/>
          <w:sz w:val="24"/>
          <w:szCs w:val="24"/>
          <w:lang w:val="es-PE"/>
        </w:rPr>
        <w:object w:dxaOrig="1520" w:dyaOrig="720">
          <v:shape id="_x0000_i1206" type="#_x0000_t75" style="width:76.15pt;height:36pt" o:ole="">
            <v:imagedata r:id="rId434" o:title=""/>
          </v:shape>
          <o:OLEObject Type="Embed" ProgID="Equation.3" ShapeID="_x0000_i1206" DrawAspect="Content" ObjectID="_1580274656" r:id="rId435"/>
        </w:object>
      </w:r>
      <w:r w:rsidR="003C4021"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50</w:t>
      </w:r>
      <w:r w:rsidR="003C4021" w:rsidRPr="008447C6">
        <w:rPr>
          <w:rFonts w:ascii="Times New Roman" w:hAnsi="Times New Roman"/>
          <w:bCs/>
          <w:sz w:val="24"/>
          <w:szCs w:val="24"/>
          <w:lang w:val="es-PE"/>
        </w:rPr>
        <w:t>)</w:t>
      </w:r>
    </w:p>
    <w:p w:rsidR="007342BD" w:rsidRPr="008447C6" w:rsidRDefault="007342BD" w:rsidP="00112A6F">
      <w:pPr>
        <w:spacing w:line="360" w:lineRule="auto"/>
        <w:ind w:left="1701"/>
        <w:jc w:val="both"/>
        <w:rPr>
          <w:rFonts w:ascii="Times New Roman" w:hAnsi="Times New Roman"/>
          <w:bCs/>
          <w:sz w:val="24"/>
          <w:szCs w:val="24"/>
          <w:lang w:val="es-PE"/>
        </w:rPr>
      </w:pPr>
    </w:p>
    <w:p w:rsidR="007342BD" w:rsidRPr="008447C6" w:rsidRDefault="003A1601" w:rsidP="0048341F">
      <w:pPr>
        <w:tabs>
          <w:tab w:val="right" w:leader="dot" w:pos="8789"/>
        </w:tabs>
        <w:spacing w:line="360" w:lineRule="auto"/>
        <w:jc w:val="both"/>
        <w:rPr>
          <w:rFonts w:ascii="Times New Roman" w:hAnsi="Times New Roman"/>
          <w:b/>
          <w:bCs/>
          <w:sz w:val="24"/>
          <w:szCs w:val="24"/>
          <w:lang w:val="es-PE"/>
        </w:rPr>
      </w:pPr>
      <w:r w:rsidRPr="008447C6">
        <w:rPr>
          <w:rFonts w:ascii="Times New Roman" w:hAnsi="Times New Roman"/>
          <w:b/>
          <w:bCs/>
          <w:position w:val="-24"/>
          <w:sz w:val="24"/>
          <w:szCs w:val="24"/>
          <w:lang w:val="es-PE"/>
        </w:rPr>
        <w:object w:dxaOrig="1660" w:dyaOrig="620">
          <v:shape id="_x0000_i1207" type="#_x0000_t75" style="width:83.1pt;height:30.45pt" o:ole="">
            <v:imagedata r:id="rId436" o:title=""/>
          </v:shape>
          <o:OLEObject Type="Embed" ProgID="Equation.3" ShapeID="_x0000_i1207" DrawAspect="Content" ObjectID="_1580274657" r:id="rId437"/>
        </w:object>
      </w:r>
      <w:r w:rsidR="007342BD"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51</w:t>
      </w:r>
      <w:r w:rsidR="007342BD" w:rsidRPr="008447C6">
        <w:rPr>
          <w:rFonts w:ascii="Times New Roman" w:hAnsi="Times New Roman"/>
          <w:bCs/>
          <w:sz w:val="24"/>
          <w:szCs w:val="24"/>
          <w:lang w:val="es-PE"/>
        </w:rPr>
        <w:t>)</w:t>
      </w:r>
    </w:p>
    <w:p w:rsidR="00077511" w:rsidRPr="008447C6" w:rsidRDefault="00E84F83" w:rsidP="0048341F">
      <w:pPr>
        <w:tabs>
          <w:tab w:val="right" w:leader="dot" w:pos="8789"/>
        </w:tabs>
        <w:spacing w:line="360" w:lineRule="auto"/>
        <w:jc w:val="both"/>
        <w:rPr>
          <w:rFonts w:ascii="Times New Roman" w:hAnsi="Times New Roman"/>
          <w:b/>
          <w:bCs/>
          <w:sz w:val="24"/>
          <w:szCs w:val="24"/>
          <w:lang w:val="es-PE"/>
        </w:rPr>
      </w:pPr>
      <w:r w:rsidRPr="008447C6">
        <w:rPr>
          <w:rFonts w:ascii="Times New Roman" w:hAnsi="Times New Roman"/>
          <w:b/>
          <w:bCs/>
          <w:position w:val="-24"/>
          <w:sz w:val="24"/>
          <w:szCs w:val="24"/>
          <w:lang w:val="es-PE"/>
        </w:rPr>
        <w:object w:dxaOrig="1460" w:dyaOrig="620">
          <v:shape id="_x0000_i1208" type="#_x0000_t75" style="width:72.7pt;height:31.15pt" o:ole="">
            <v:imagedata r:id="rId438" o:title=""/>
          </v:shape>
          <o:OLEObject Type="Embed" ProgID="Equation.3" ShapeID="_x0000_i1208" DrawAspect="Content" ObjectID="_1580274658" r:id="rId439"/>
        </w:object>
      </w:r>
      <w:r w:rsidR="007342BD"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52</w:t>
      </w:r>
      <w:r w:rsidR="007342BD" w:rsidRPr="008447C6">
        <w:rPr>
          <w:rFonts w:ascii="Times New Roman" w:hAnsi="Times New Roman"/>
          <w:bCs/>
          <w:sz w:val="24"/>
          <w:szCs w:val="24"/>
          <w:lang w:val="es-PE"/>
        </w:rPr>
        <w:t>)</w:t>
      </w:r>
    </w:p>
    <w:p w:rsidR="00E84F83" w:rsidRPr="008447C6" w:rsidRDefault="00E84F83"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 L= Longitud de la cimentación, (L&gt;B)</w:t>
      </w:r>
    </w:p>
    <w:p w:rsidR="009D6ED2" w:rsidRPr="008447C6" w:rsidRDefault="0095525B" w:rsidP="0048341F">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f.3.</w:t>
      </w:r>
      <w:r w:rsidRPr="008447C6">
        <w:rPr>
          <w:rFonts w:ascii="Times New Roman" w:hAnsi="Times New Roman"/>
          <w:b/>
          <w:bCs/>
          <w:sz w:val="24"/>
          <w:szCs w:val="24"/>
          <w:lang w:val="es-PE"/>
        </w:rPr>
        <w:tab/>
      </w:r>
      <w:r w:rsidR="009D6ED2" w:rsidRPr="008447C6">
        <w:rPr>
          <w:rFonts w:ascii="Times New Roman" w:hAnsi="Times New Roman"/>
          <w:b/>
          <w:bCs/>
          <w:sz w:val="24"/>
          <w:szCs w:val="24"/>
          <w:lang w:val="es-PE"/>
        </w:rPr>
        <w:t>F</w:t>
      </w:r>
      <w:r w:rsidR="00FA5942" w:rsidRPr="008447C6">
        <w:rPr>
          <w:rFonts w:ascii="Times New Roman" w:hAnsi="Times New Roman"/>
          <w:b/>
          <w:bCs/>
          <w:sz w:val="24"/>
          <w:szCs w:val="24"/>
          <w:lang w:val="es-PE"/>
        </w:rPr>
        <w:t>actores de profundidad</w:t>
      </w:r>
    </w:p>
    <w:p w:rsidR="005F741F" w:rsidRPr="008447C6" w:rsidRDefault="005F741F"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Hansen (1970), propuso las siguientes ecuaciones:</w:t>
      </w:r>
    </w:p>
    <w:p w:rsidR="00182972" w:rsidRPr="008447C6" w:rsidRDefault="006130EF"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Condición (a): </w:t>
      </w:r>
      <w:r w:rsidRPr="008447C6">
        <w:rPr>
          <w:rFonts w:ascii="Times New Roman" w:hAnsi="Times New Roman"/>
          <w:bCs/>
          <w:position w:val="-24"/>
          <w:sz w:val="24"/>
          <w:szCs w:val="24"/>
          <w:lang w:val="es-PE"/>
        </w:rPr>
        <w:object w:dxaOrig="740" w:dyaOrig="660">
          <v:shape id="_x0000_i1209" type="#_x0000_t75" style="width:36.7pt;height:32.55pt" o:ole="">
            <v:imagedata r:id="rId440" o:title=""/>
          </v:shape>
          <o:OLEObject Type="Embed" ProgID="Equation.3" ShapeID="_x0000_i1209" DrawAspect="Content" ObjectID="_1580274659" r:id="rId441"/>
        </w:object>
      </w:r>
    </w:p>
    <w:p w:rsidR="00371A8C" w:rsidRPr="008447C6" w:rsidRDefault="00DE3CC7"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24"/>
          <w:sz w:val="24"/>
          <w:szCs w:val="24"/>
          <w:lang w:val="es-PE"/>
        </w:rPr>
        <w:object w:dxaOrig="1660" w:dyaOrig="660">
          <v:shape id="_x0000_i1210" type="#_x0000_t75" style="width:83.1pt;height:32.55pt" o:ole="">
            <v:imagedata r:id="rId442" o:title=""/>
          </v:shape>
          <o:OLEObject Type="Embed" ProgID="Equation.3" ShapeID="_x0000_i1210" DrawAspect="Content" ObjectID="_1580274660" r:id="rId443"/>
        </w:object>
      </w:r>
      <w:r w:rsidR="006130EF"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53</w:t>
      </w:r>
      <w:r w:rsidR="006130EF" w:rsidRPr="008447C6">
        <w:rPr>
          <w:rFonts w:ascii="Times New Roman" w:hAnsi="Times New Roman"/>
          <w:bCs/>
          <w:sz w:val="24"/>
          <w:szCs w:val="24"/>
          <w:lang w:val="es-PE"/>
        </w:rPr>
        <w:t>)</w:t>
      </w:r>
    </w:p>
    <w:p w:rsidR="00DE3CC7" w:rsidRPr="008447C6" w:rsidRDefault="00DE3CC7"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24"/>
          <w:sz w:val="24"/>
          <w:szCs w:val="24"/>
          <w:lang w:val="es-PE"/>
        </w:rPr>
        <w:object w:dxaOrig="3060" w:dyaOrig="660">
          <v:shape id="_x0000_i1211" type="#_x0000_t75" style="width:153pt;height:32.55pt" o:ole="">
            <v:imagedata r:id="rId444" o:title=""/>
          </v:shape>
          <o:OLEObject Type="Embed" ProgID="Equation.3" ShapeID="_x0000_i1211" DrawAspect="Content" ObjectID="_1580274661" r:id="rId445"/>
        </w:object>
      </w:r>
      <w:r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54</w:t>
      </w:r>
      <w:r w:rsidRPr="008447C6">
        <w:rPr>
          <w:rFonts w:ascii="Times New Roman" w:hAnsi="Times New Roman"/>
          <w:bCs/>
          <w:sz w:val="24"/>
          <w:szCs w:val="24"/>
          <w:lang w:val="es-PE"/>
        </w:rPr>
        <w:t>)</w:t>
      </w:r>
    </w:p>
    <w:p w:rsidR="009D6ED2" w:rsidRPr="008447C6" w:rsidRDefault="00B5099A"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14"/>
          <w:sz w:val="24"/>
          <w:szCs w:val="24"/>
          <w:lang w:val="es-PE"/>
        </w:rPr>
        <w:object w:dxaOrig="700" w:dyaOrig="380">
          <v:shape id="_x0000_i1212" type="#_x0000_t75" style="width:35.3pt;height:19.4pt" o:ole="">
            <v:imagedata r:id="rId446" o:title=""/>
          </v:shape>
          <o:OLEObject Type="Embed" ProgID="Equation.3" ShapeID="_x0000_i1212" DrawAspect="Content" ObjectID="_1580274662" r:id="rId447"/>
        </w:object>
      </w:r>
      <w:r w:rsidR="00DE3CC7"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55</w:t>
      </w:r>
      <w:r w:rsidR="00DE3CC7" w:rsidRPr="008447C6">
        <w:rPr>
          <w:rFonts w:ascii="Times New Roman" w:hAnsi="Times New Roman"/>
          <w:bCs/>
          <w:sz w:val="24"/>
          <w:szCs w:val="24"/>
          <w:lang w:val="es-PE"/>
        </w:rPr>
        <w:t>)</w:t>
      </w:r>
    </w:p>
    <w:p w:rsidR="00182972" w:rsidRPr="008447C6" w:rsidRDefault="00B5099A"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Condición (b): </w:t>
      </w:r>
      <w:r w:rsidRPr="008447C6">
        <w:rPr>
          <w:rFonts w:ascii="Times New Roman" w:hAnsi="Times New Roman"/>
          <w:bCs/>
          <w:position w:val="-24"/>
          <w:sz w:val="24"/>
          <w:szCs w:val="24"/>
          <w:lang w:val="es-PE"/>
        </w:rPr>
        <w:object w:dxaOrig="440" w:dyaOrig="660">
          <v:shape id="_x0000_i1213" type="#_x0000_t75" style="width:21.45pt;height:32.55pt" o:ole="">
            <v:imagedata r:id="rId448" o:title=""/>
          </v:shape>
          <o:OLEObject Type="Embed" ProgID="Equation.3" ShapeID="_x0000_i1213" DrawAspect="Content" ObjectID="_1580274663" r:id="rId449"/>
        </w:object>
      </w:r>
      <w:r w:rsidRPr="008447C6">
        <w:rPr>
          <w:rFonts w:ascii="Times New Roman" w:hAnsi="Times New Roman"/>
          <w:bCs/>
          <w:sz w:val="24"/>
          <w:szCs w:val="24"/>
          <w:lang w:val="es-PE"/>
        </w:rPr>
        <w:t>&gt;1</w:t>
      </w:r>
    </w:p>
    <w:p w:rsidR="00B24A52" w:rsidRPr="008447C6" w:rsidRDefault="00B24A52"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32"/>
          <w:sz w:val="24"/>
          <w:szCs w:val="24"/>
          <w:lang w:val="es-PE"/>
        </w:rPr>
        <w:object w:dxaOrig="2520" w:dyaOrig="760">
          <v:shape id="_x0000_i1214" type="#_x0000_t75" style="width:126.75pt;height:37.4pt" o:ole="">
            <v:imagedata r:id="rId450" o:title=""/>
          </v:shape>
          <o:OLEObject Type="Embed" ProgID="Equation.3" ShapeID="_x0000_i1214" DrawAspect="Content" ObjectID="_1580274664" r:id="rId451"/>
        </w:object>
      </w:r>
      <w:r w:rsidR="00B5099A"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56</w:t>
      </w:r>
      <w:r w:rsidR="00B5099A" w:rsidRPr="008447C6">
        <w:rPr>
          <w:rFonts w:ascii="Times New Roman" w:hAnsi="Times New Roman"/>
          <w:bCs/>
          <w:sz w:val="24"/>
          <w:szCs w:val="24"/>
          <w:lang w:val="es-PE"/>
        </w:rPr>
        <w:t>)</w:t>
      </w:r>
    </w:p>
    <w:p w:rsidR="00371A8C" w:rsidRPr="008447C6" w:rsidRDefault="00B24A52"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32"/>
          <w:sz w:val="24"/>
          <w:szCs w:val="24"/>
          <w:lang w:val="es-PE"/>
        </w:rPr>
        <w:object w:dxaOrig="3780" w:dyaOrig="760">
          <v:shape id="_x0000_i1215" type="#_x0000_t75" style="width:189pt;height:37.4pt" o:ole="">
            <v:imagedata r:id="rId452" o:title=""/>
          </v:shape>
          <o:OLEObject Type="Embed" ProgID="Equation.3" ShapeID="_x0000_i1215" DrawAspect="Content" ObjectID="_1580274665" r:id="rId453"/>
        </w:object>
      </w:r>
      <w:r w:rsidRPr="008447C6">
        <w:rPr>
          <w:rFonts w:ascii="Times New Roman" w:hAnsi="Times New Roman"/>
          <w:bCs/>
          <w:sz w:val="24"/>
          <w:szCs w:val="24"/>
          <w:lang w:val="es-PE"/>
        </w:rPr>
        <w:tab/>
        <w:t>(5</w:t>
      </w:r>
      <w:r w:rsidR="00A20F39" w:rsidRPr="008447C6">
        <w:rPr>
          <w:rFonts w:ascii="Times New Roman" w:hAnsi="Times New Roman"/>
          <w:bCs/>
          <w:sz w:val="24"/>
          <w:szCs w:val="24"/>
          <w:lang w:val="es-PE"/>
        </w:rPr>
        <w:t>7</w:t>
      </w:r>
      <w:r w:rsidRPr="008447C6">
        <w:rPr>
          <w:rFonts w:ascii="Times New Roman" w:hAnsi="Times New Roman"/>
          <w:bCs/>
          <w:sz w:val="24"/>
          <w:szCs w:val="24"/>
          <w:lang w:val="es-PE"/>
        </w:rPr>
        <w:t>)</w:t>
      </w:r>
    </w:p>
    <w:p w:rsidR="00E45BB9" w:rsidRPr="008447C6" w:rsidRDefault="00B24A52"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14"/>
          <w:sz w:val="24"/>
          <w:szCs w:val="24"/>
          <w:lang w:val="es-PE"/>
        </w:rPr>
        <w:object w:dxaOrig="700" w:dyaOrig="380">
          <v:shape id="_x0000_i1216" type="#_x0000_t75" style="width:35.3pt;height:19.4pt" o:ole="">
            <v:imagedata r:id="rId446" o:title=""/>
          </v:shape>
          <o:OLEObject Type="Embed" ProgID="Equation.3" ShapeID="_x0000_i1216" DrawAspect="Content" ObjectID="_1580274666" r:id="rId454"/>
        </w:object>
      </w:r>
      <w:r w:rsidRPr="008447C6">
        <w:rPr>
          <w:rFonts w:ascii="Times New Roman" w:hAnsi="Times New Roman"/>
          <w:bCs/>
          <w:sz w:val="24"/>
          <w:szCs w:val="24"/>
          <w:lang w:val="es-PE"/>
        </w:rPr>
        <w:tab/>
        <w:t>(5</w:t>
      </w:r>
      <w:r w:rsidR="00A20F39" w:rsidRPr="008447C6">
        <w:rPr>
          <w:rFonts w:ascii="Times New Roman" w:hAnsi="Times New Roman"/>
          <w:bCs/>
          <w:sz w:val="24"/>
          <w:szCs w:val="24"/>
          <w:lang w:val="es-PE"/>
        </w:rPr>
        <w:t>8</w:t>
      </w:r>
      <w:r w:rsidRPr="008447C6">
        <w:rPr>
          <w:rFonts w:ascii="Times New Roman" w:hAnsi="Times New Roman"/>
          <w:bCs/>
          <w:sz w:val="24"/>
          <w:szCs w:val="24"/>
          <w:lang w:val="es-PE"/>
        </w:rPr>
        <w:t>)</w:t>
      </w:r>
    </w:p>
    <w:p w:rsidR="007268AB" w:rsidRPr="008447C6" w:rsidRDefault="0095525B" w:rsidP="0048341F">
      <w:pPr>
        <w:tabs>
          <w:tab w:val="left" w:pos="851"/>
          <w:tab w:val="left" w:pos="2552"/>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f.4.</w:t>
      </w:r>
      <w:r w:rsidRPr="008447C6">
        <w:rPr>
          <w:rFonts w:ascii="Times New Roman" w:hAnsi="Times New Roman"/>
          <w:b/>
          <w:bCs/>
          <w:sz w:val="24"/>
          <w:szCs w:val="24"/>
          <w:lang w:val="es-PE"/>
        </w:rPr>
        <w:tab/>
      </w:r>
      <w:r w:rsidR="007268AB" w:rsidRPr="008447C6">
        <w:rPr>
          <w:rFonts w:ascii="Times New Roman" w:hAnsi="Times New Roman"/>
          <w:b/>
          <w:bCs/>
          <w:sz w:val="24"/>
          <w:szCs w:val="24"/>
          <w:lang w:val="es-PE"/>
        </w:rPr>
        <w:t>F</w:t>
      </w:r>
      <w:r w:rsidR="00FA5942" w:rsidRPr="008447C6">
        <w:rPr>
          <w:rFonts w:ascii="Times New Roman" w:hAnsi="Times New Roman"/>
          <w:b/>
          <w:bCs/>
          <w:sz w:val="24"/>
          <w:szCs w:val="24"/>
          <w:lang w:val="es-PE"/>
        </w:rPr>
        <w:t>actores de inclinación</w:t>
      </w:r>
    </w:p>
    <w:p w:rsidR="00B24A52" w:rsidRPr="008447C6" w:rsidRDefault="009B2E0B" w:rsidP="0048341F">
      <w:pPr>
        <w:tabs>
          <w:tab w:val="right" w:leader="dot" w:pos="8789"/>
        </w:tabs>
        <w:spacing w:line="360" w:lineRule="auto"/>
        <w:jc w:val="both"/>
        <w:rPr>
          <w:rFonts w:ascii="Times New Roman" w:hAnsi="Times New Roman"/>
          <w:b/>
          <w:bCs/>
          <w:sz w:val="24"/>
          <w:szCs w:val="24"/>
          <w:lang w:val="es-PE"/>
        </w:rPr>
      </w:pPr>
      <w:r w:rsidRPr="008447C6">
        <w:rPr>
          <w:rFonts w:ascii="Times New Roman" w:hAnsi="Times New Roman"/>
          <w:bCs/>
          <w:sz w:val="24"/>
          <w:szCs w:val="24"/>
          <w:lang w:val="es-PE"/>
        </w:rPr>
        <w:t>Meyerhof (1963), Meyerhof y Hanna (1981), propusieron las siguientes ecuaciones:</w:t>
      </w:r>
    </w:p>
    <w:p w:rsidR="00B5099A" w:rsidRPr="008447C6" w:rsidRDefault="00B5099A" w:rsidP="0048341F">
      <w:pPr>
        <w:spacing w:line="360" w:lineRule="auto"/>
        <w:jc w:val="both"/>
        <w:rPr>
          <w:rFonts w:ascii="Times New Roman" w:hAnsi="Times New Roman"/>
          <w:bCs/>
          <w:sz w:val="24"/>
          <w:szCs w:val="24"/>
          <w:lang w:val="es-PE"/>
        </w:rPr>
      </w:pPr>
    </w:p>
    <w:p w:rsidR="003B7244" w:rsidRPr="008447C6" w:rsidRDefault="00ED7537"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28"/>
          <w:sz w:val="24"/>
          <w:szCs w:val="24"/>
          <w:lang w:val="es-PE"/>
        </w:rPr>
        <w:object w:dxaOrig="2140" w:dyaOrig="740">
          <v:shape id="_x0000_i1217" type="#_x0000_t75" style="width:107.3pt;height:36.7pt" o:ole="">
            <v:imagedata r:id="rId455" o:title=""/>
          </v:shape>
          <o:OLEObject Type="Embed" ProgID="Equation.3" ShapeID="_x0000_i1217" DrawAspect="Content" ObjectID="_1580274667" r:id="rId456"/>
        </w:object>
      </w:r>
      <w:r w:rsidR="003B7244" w:rsidRPr="008447C6">
        <w:rPr>
          <w:rFonts w:ascii="Times New Roman" w:hAnsi="Times New Roman"/>
          <w:bCs/>
          <w:sz w:val="24"/>
          <w:szCs w:val="24"/>
          <w:lang w:val="es-PE"/>
        </w:rPr>
        <w:tab/>
        <w:t>(5</w:t>
      </w:r>
      <w:r w:rsidR="00A20F39" w:rsidRPr="008447C6">
        <w:rPr>
          <w:rFonts w:ascii="Times New Roman" w:hAnsi="Times New Roman"/>
          <w:bCs/>
          <w:sz w:val="24"/>
          <w:szCs w:val="24"/>
          <w:lang w:val="es-PE"/>
        </w:rPr>
        <w:t>9</w:t>
      </w:r>
      <w:r w:rsidR="003B7244" w:rsidRPr="008447C6">
        <w:rPr>
          <w:rFonts w:ascii="Times New Roman" w:hAnsi="Times New Roman"/>
          <w:bCs/>
          <w:sz w:val="24"/>
          <w:szCs w:val="24"/>
          <w:lang w:val="es-PE"/>
        </w:rPr>
        <w:t>)</w:t>
      </w:r>
    </w:p>
    <w:p w:rsidR="009B2B6B" w:rsidRPr="008447C6" w:rsidRDefault="009B2B6B" w:rsidP="0048341F">
      <w:pPr>
        <w:spacing w:line="360" w:lineRule="auto"/>
        <w:jc w:val="both"/>
        <w:rPr>
          <w:rFonts w:ascii="Times New Roman" w:hAnsi="Times New Roman"/>
          <w:bCs/>
          <w:sz w:val="24"/>
          <w:szCs w:val="24"/>
          <w:lang w:val="es-PE"/>
        </w:rPr>
      </w:pPr>
    </w:p>
    <w:p w:rsidR="00ED7537" w:rsidRPr="008447C6" w:rsidRDefault="00E250BE"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30"/>
          <w:sz w:val="24"/>
          <w:szCs w:val="24"/>
          <w:lang w:val="es-PE"/>
        </w:rPr>
        <w:object w:dxaOrig="1440" w:dyaOrig="780">
          <v:shape id="_x0000_i1218" type="#_x0000_t75" style="width:1in;height:39.45pt" o:ole="">
            <v:imagedata r:id="rId457" o:title=""/>
          </v:shape>
          <o:OLEObject Type="Embed" ProgID="Equation.3" ShapeID="_x0000_i1218" DrawAspect="Content" ObjectID="_1580274668" r:id="rId458"/>
        </w:object>
      </w:r>
      <w:r w:rsidR="00ED7537"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60</w:t>
      </w:r>
      <w:r w:rsidR="00ED7537" w:rsidRPr="008447C6">
        <w:rPr>
          <w:rFonts w:ascii="Times New Roman" w:hAnsi="Times New Roman"/>
          <w:bCs/>
          <w:sz w:val="24"/>
          <w:szCs w:val="24"/>
          <w:lang w:val="es-PE"/>
        </w:rPr>
        <w:t>)</w:t>
      </w:r>
    </w:p>
    <w:p w:rsidR="00973725" w:rsidRDefault="003A1601"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 β= Inclinación de la car</w:t>
      </w:r>
      <w:r w:rsidR="00E250BE" w:rsidRPr="008447C6">
        <w:rPr>
          <w:rFonts w:ascii="Times New Roman" w:hAnsi="Times New Roman"/>
          <w:bCs/>
          <w:sz w:val="24"/>
          <w:szCs w:val="24"/>
          <w:lang w:val="es-PE"/>
        </w:rPr>
        <w:t>ga sobre la cimentación con respecto a la vertical</w:t>
      </w:r>
      <w:r w:rsidR="00973725" w:rsidRPr="008447C6">
        <w:rPr>
          <w:rFonts w:ascii="Times New Roman" w:hAnsi="Times New Roman"/>
          <w:bCs/>
          <w:sz w:val="24"/>
          <w:szCs w:val="24"/>
          <w:lang w:val="es-PE"/>
        </w:rPr>
        <w:t>.</w:t>
      </w:r>
      <w:r w:rsidR="008C14D6" w:rsidRPr="008447C6">
        <w:rPr>
          <w:rFonts w:ascii="Times New Roman" w:hAnsi="Times New Roman"/>
          <w:bCs/>
          <w:sz w:val="24"/>
          <w:szCs w:val="24"/>
          <w:lang w:val="es-PE"/>
        </w:rPr>
        <w:t xml:space="preserve"> </w:t>
      </w:r>
      <w:r w:rsidR="00973725" w:rsidRPr="008447C6">
        <w:rPr>
          <w:rFonts w:ascii="Times New Roman" w:hAnsi="Times New Roman"/>
          <w:bCs/>
          <w:sz w:val="24"/>
          <w:szCs w:val="24"/>
          <w:lang w:val="es-PE"/>
        </w:rPr>
        <w:t xml:space="preserve">El factor </w:t>
      </w:r>
      <w:r w:rsidR="00A46E7D" w:rsidRPr="008447C6">
        <w:rPr>
          <w:rFonts w:ascii="Times New Roman" w:hAnsi="Times New Roman"/>
          <w:b/>
          <w:bCs/>
          <w:position w:val="-32"/>
          <w:sz w:val="24"/>
          <w:szCs w:val="24"/>
          <w:lang w:val="es-PE"/>
        </w:rPr>
        <w:object w:dxaOrig="1160" w:dyaOrig="760">
          <v:shape id="_x0000_i1219" type="#_x0000_t75" style="width:57.5pt;height:37.4pt" o:ole="">
            <v:imagedata r:id="rId459" o:title=""/>
          </v:shape>
          <o:OLEObject Type="Embed" ProgID="Equation.3" ShapeID="_x0000_i1219" DrawAspect="Content" ObjectID="_1580274669" r:id="rId460"/>
        </w:object>
      </w:r>
      <w:r w:rsidR="00973725" w:rsidRPr="008447C6">
        <w:rPr>
          <w:rFonts w:ascii="Times New Roman" w:hAnsi="Times New Roman"/>
          <w:bCs/>
          <w:sz w:val="24"/>
          <w:szCs w:val="24"/>
          <w:lang w:val="es-PE"/>
        </w:rPr>
        <w:t>está en radianes.</w:t>
      </w:r>
    </w:p>
    <w:p w:rsidR="00026E8B" w:rsidRDefault="00026E8B" w:rsidP="0048341F">
      <w:pPr>
        <w:tabs>
          <w:tab w:val="right" w:leader="dot" w:pos="8789"/>
        </w:tabs>
        <w:spacing w:line="360" w:lineRule="auto"/>
        <w:jc w:val="both"/>
        <w:rPr>
          <w:rFonts w:ascii="Times New Roman" w:hAnsi="Times New Roman"/>
          <w:bCs/>
          <w:sz w:val="24"/>
          <w:szCs w:val="24"/>
          <w:lang w:val="es-PE"/>
        </w:rPr>
      </w:pPr>
    </w:p>
    <w:p w:rsidR="00026E8B" w:rsidRPr="008447C6" w:rsidRDefault="00026E8B" w:rsidP="0048341F">
      <w:pPr>
        <w:tabs>
          <w:tab w:val="right" w:leader="dot" w:pos="8789"/>
        </w:tabs>
        <w:spacing w:line="360" w:lineRule="auto"/>
        <w:jc w:val="both"/>
        <w:rPr>
          <w:rFonts w:ascii="Times New Roman" w:hAnsi="Times New Roman"/>
          <w:bCs/>
          <w:sz w:val="24"/>
          <w:szCs w:val="24"/>
          <w:lang w:val="es-PE"/>
        </w:rPr>
      </w:pPr>
    </w:p>
    <w:p w:rsidR="007B7F97" w:rsidRDefault="004A0AD9" w:rsidP="0048341F">
      <w:pPr>
        <w:tabs>
          <w:tab w:val="right" w:leader="dot" w:pos="8789"/>
        </w:tabs>
        <w:spacing w:line="360" w:lineRule="auto"/>
        <w:jc w:val="both"/>
        <w:rPr>
          <w:rStyle w:val="nfasis"/>
          <w:rFonts w:ascii="Times New Roman" w:hAnsi="Times New Roman"/>
          <w:i w:val="0"/>
          <w:sz w:val="24"/>
          <w:szCs w:val="24"/>
        </w:rPr>
      </w:pPr>
      <w:r w:rsidRPr="007B7F97">
        <w:rPr>
          <w:rStyle w:val="nfasis"/>
          <w:rFonts w:ascii="Times New Roman" w:hAnsi="Times New Roman"/>
          <w:i w:val="0"/>
          <w:sz w:val="24"/>
          <w:szCs w:val="24"/>
        </w:rPr>
        <w:lastRenderedPageBreak/>
        <w:t>Tabla</w:t>
      </w:r>
      <w:r w:rsidR="00130B78" w:rsidRPr="007B7F97">
        <w:rPr>
          <w:rStyle w:val="nfasis"/>
          <w:rFonts w:ascii="Times New Roman" w:hAnsi="Times New Roman"/>
          <w:i w:val="0"/>
          <w:sz w:val="24"/>
          <w:szCs w:val="24"/>
        </w:rPr>
        <w:t xml:space="preserve"> </w:t>
      </w:r>
      <w:r w:rsidR="00A46E7D" w:rsidRPr="007B7F97">
        <w:rPr>
          <w:rStyle w:val="nfasis"/>
          <w:rFonts w:ascii="Times New Roman" w:hAnsi="Times New Roman"/>
          <w:i w:val="0"/>
          <w:sz w:val="24"/>
          <w:szCs w:val="24"/>
        </w:rPr>
        <w:t>1</w:t>
      </w:r>
      <w:r w:rsidR="00CA3AA4" w:rsidRPr="007B7F97">
        <w:rPr>
          <w:rStyle w:val="nfasis"/>
          <w:rFonts w:ascii="Times New Roman" w:hAnsi="Times New Roman"/>
          <w:i w:val="0"/>
          <w:sz w:val="24"/>
          <w:szCs w:val="24"/>
        </w:rPr>
        <w:t>7</w:t>
      </w:r>
      <w:r w:rsidR="00A46E7D" w:rsidRPr="008447C6">
        <w:rPr>
          <w:rStyle w:val="nfasis"/>
          <w:rFonts w:ascii="Times New Roman" w:hAnsi="Times New Roman"/>
          <w:b/>
          <w:i w:val="0"/>
          <w:sz w:val="24"/>
          <w:szCs w:val="24"/>
        </w:rPr>
        <w:t>.</w:t>
      </w:r>
      <w:r w:rsidR="00A46E7D" w:rsidRPr="008447C6">
        <w:rPr>
          <w:rStyle w:val="nfasis"/>
          <w:rFonts w:ascii="Times New Roman" w:hAnsi="Times New Roman"/>
          <w:i w:val="0"/>
          <w:sz w:val="24"/>
          <w:szCs w:val="24"/>
        </w:rPr>
        <w:t xml:space="preserve"> </w:t>
      </w:r>
    </w:p>
    <w:p w:rsidR="00A46E7D" w:rsidRPr="007B7F97" w:rsidRDefault="00A46E7D" w:rsidP="0048341F">
      <w:pPr>
        <w:tabs>
          <w:tab w:val="right" w:leader="dot" w:pos="8789"/>
        </w:tabs>
        <w:spacing w:line="360" w:lineRule="auto"/>
        <w:jc w:val="both"/>
        <w:rPr>
          <w:rFonts w:ascii="Times New Roman" w:hAnsi="Times New Roman"/>
          <w:bCs/>
          <w:sz w:val="24"/>
          <w:szCs w:val="24"/>
          <w:lang w:val="es-PE"/>
        </w:rPr>
      </w:pPr>
      <w:r w:rsidRPr="007B7F97">
        <w:rPr>
          <w:rStyle w:val="nfasis"/>
          <w:rFonts w:ascii="Times New Roman" w:hAnsi="Times New Roman"/>
          <w:sz w:val="24"/>
          <w:szCs w:val="24"/>
        </w:rPr>
        <w:t>Factores de capacidad de carga</w:t>
      </w:r>
    </w:p>
    <w:p w:rsidR="009B2B6B" w:rsidRPr="008447C6" w:rsidRDefault="0048341F" w:rsidP="00112A6F">
      <w:pPr>
        <w:tabs>
          <w:tab w:val="right" w:leader="dot" w:pos="8789"/>
        </w:tabs>
        <w:spacing w:line="360" w:lineRule="auto"/>
        <w:ind w:left="1701"/>
        <w:jc w:val="both"/>
        <w:rPr>
          <w:rFonts w:ascii="Times New Roman" w:hAnsi="Times New Roman"/>
          <w:bCs/>
          <w:sz w:val="24"/>
          <w:szCs w:val="24"/>
          <w:lang w:val="es-PE"/>
        </w:rPr>
      </w:pPr>
      <w:r w:rsidRPr="008447C6">
        <w:rPr>
          <w:rFonts w:ascii="Times New Roman" w:hAnsi="Times New Roman"/>
          <w:bCs/>
          <w:noProof/>
          <w:sz w:val="24"/>
          <w:szCs w:val="24"/>
          <w:lang w:val="es-PE" w:eastAsia="es-PE"/>
        </w:rPr>
        <w:drawing>
          <wp:anchor distT="0" distB="0" distL="114300" distR="114300" simplePos="0" relativeHeight="251641344" behindDoc="1" locked="0" layoutInCell="1" allowOverlap="1">
            <wp:simplePos x="0" y="0"/>
            <wp:positionH relativeFrom="column">
              <wp:posOffset>-51435</wp:posOffset>
            </wp:positionH>
            <wp:positionV relativeFrom="paragraph">
              <wp:posOffset>207010</wp:posOffset>
            </wp:positionV>
            <wp:extent cx="5951855" cy="3873500"/>
            <wp:effectExtent l="19050" t="0" r="0" b="0"/>
            <wp:wrapTight wrapText="bothSides">
              <wp:wrapPolygon edited="0">
                <wp:start x="-69" y="0"/>
                <wp:lineTo x="-69" y="21458"/>
                <wp:lineTo x="21570" y="21458"/>
                <wp:lineTo x="21570" y="0"/>
                <wp:lineTo x="-69" y="0"/>
              </wp:wrapPolygon>
            </wp:wrapTight>
            <wp:docPr id="24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461" cstate="print"/>
                    <a:srcRect l="31149" t="11826" r="18448" b="5743"/>
                    <a:stretch>
                      <a:fillRect/>
                    </a:stretch>
                  </pic:blipFill>
                  <pic:spPr bwMode="auto">
                    <a:xfrm>
                      <a:off x="0" y="0"/>
                      <a:ext cx="5951855" cy="3873500"/>
                    </a:xfrm>
                    <a:prstGeom prst="rect">
                      <a:avLst/>
                    </a:prstGeom>
                    <a:noFill/>
                  </pic:spPr>
                </pic:pic>
              </a:graphicData>
            </a:graphic>
          </wp:anchor>
        </w:drawing>
      </w:r>
    </w:p>
    <w:p w:rsidR="001E709E" w:rsidRPr="007B7F97" w:rsidRDefault="001E709E" w:rsidP="0048341F">
      <w:pPr>
        <w:spacing w:line="360" w:lineRule="auto"/>
        <w:jc w:val="both"/>
        <w:rPr>
          <w:rStyle w:val="nfasis"/>
          <w:rFonts w:ascii="Times New Roman" w:hAnsi="Times New Roman"/>
          <w:i w:val="0"/>
          <w:szCs w:val="24"/>
        </w:rPr>
      </w:pPr>
      <w:r w:rsidRPr="007B7F97">
        <w:rPr>
          <w:rFonts w:ascii="Times New Roman" w:hAnsi="Times New Roman"/>
          <w:color w:val="000000"/>
          <w:szCs w:val="24"/>
        </w:rPr>
        <w:t xml:space="preserve">Fuente: </w:t>
      </w:r>
      <w:r w:rsidR="0027709D" w:rsidRPr="007B7F97">
        <w:rPr>
          <w:rStyle w:val="nfasis"/>
          <w:rFonts w:ascii="Times New Roman" w:hAnsi="Times New Roman"/>
          <w:i w:val="0"/>
          <w:szCs w:val="24"/>
        </w:rPr>
        <w:t>BRAJA M. Das</w:t>
      </w:r>
      <w:r w:rsidRPr="007B7F97">
        <w:rPr>
          <w:rStyle w:val="nfasis"/>
          <w:rFonts w:ascii="Times New Roman" w:hAnsi="Times New Roman"/>
          <w:i w:val="0"/>
          <w:szCs w:val="24"/>
        </w:rPr>
        <w:t>, Principio de Ingeniería de Cimentaciones</w:t>
      </w:r>
    </w:p>
    <w:p w:rsidR="00510082" w:rsidRPr="008447C6" w:rsidRDefault="00510082" w:rsidP="00112A6F">
      <w:pPr>
        <w:spacing w:line="360" w:lineRule="auto"/>
        <w:ind w:left="3686" w:hanging="1134"/>
        <w:jc w:val="both"/>
        <w:rPr>
          <w:rStyle w:val="nfasis"/>
          <w:rFonts w:ascii="Times New Roman" w:hAnsi="Times New Roman"/>
          <w:i w:val="0"/>
          <w:sz w:val="24"/>
          <w:szCs w:val="24"/>
        </w:rPr>
      </w:pPr>
    </w:p>
    <w:p w:rsidR="00C213F9" w:rsidRPr="008447C6" w:rsidRDefault="00C213F9" w:rsidP="001E7DB2">
      <w:pPr>
        <w:numPr>
          <w:ilvl w:val="0"/>
          <w:numId w:val="10"/>
        </w:numPr>
        <w:tabs>
          <w:tab w:val="left" w:pos="851"/>
        </w:tabs>
        <w:spacing w:line="360" w:lineRule="auto"/>
        <w:ind w:left="0" w:firstLine="0"/>
        <w:jc w:val="both"/>
        <w:rPr>
          <w:rFonts w:ascii="Times New Roman" w:hAnsi="Times New Roman"/>
          <w:b/>
          <w:bCs/>
          <w:sz w:val="24"/>
          <w:szCs w:val="24"/>
          <w:lang w:val="es-PE"/>
        </w:rPr>
      </w:pPr>
      <w:r w:rsidRPr="008447C6">
        <w:rPr>
          <w:rFonts w:ascii="Times New Roman" w:hAnsi="Times New Roman"/>
          <w:b/>
          <w:bCs/>
          <w:sz w:val="24"/>
          <w:szCs w:val="24"/>
          <w:lang w:val="es-PE"/>
        </w:rPr>
        <w:t>M</w:t>
      </w:r>
      <w:r w:rsidR="00FA5942" w:rsidRPr="008447C6">
        <w:rPr>
          <w:rFonts w:ascii="Times New Roman" w:hAnsi="Times New Roman"/>
          <w:b/>
          <w:bCs/>
          <w:sz w:val="24"/>
          <w:szCs w:val="24"/>
          <w:lang w:val="es-PE"/>
        </w:rPr>
        <w:t>odificación de la ecuación general de capacidad de carga por presencia del nivel freático</w:t>
      </w:r>
    </w:p>
    <w:p w:rsidR="00EC24BC" w:rsidRPr="008447C6" w:rsidRDefault="00E95EF5" w:rsidP="0048341F">
      <w:pPr>
        <w:tabs>
          <w:tab w:val="left" w:pos="85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Braja M. Das</w:t>
      </w:r>
      <w:r w:rsidR="0085425E" w:rsidRPr="008447C6">
        <w:rPr>
          <w:rFonts w:ascii="Times New Roman" w:hAnsi="Times New Roman"/>
          <w:bCs/>
          <w:sz w:val="24"/>
          <w:szCs w:val="24"/>
          <w:lang w:val="es-PE"/>
        </w:rPr>
        <w:t>, sostiene que c</w:t>
      </w:r>
      <w:r w:rsidR="00EC24BC" w:rsidRPr="008447C6">
        <w:rPr>
          <w:rFonts w:ascii="Times New Roman" w:hAnsi="Times New Roman"/>
          <w:bCs/>
          <w:sz w:val="24"/>
          <w:szCs w:val="24"/>
          <w:lang w:val="es-PE"/>
        </w:rPr>
        <w:t xml:space="preserve">uando el nivel freático esté </w:t>
      </w:r>
      <w:r w:rsidR="0036336C" w:rsidRPr="008447C6">
        <w:rPr>
          <w:rFonts w:ascii="Times New Roman" w:hAnsi="Times New Roman"/>
          <w:bCs/>
          <w:sz w:val="24"/>
          <w:szCs w:val="24"/>
          <w:lang w:val="es-PE"/>
        </w:rPr>
        <w:t xml:space="preserve">en </w:t>
      </w:r>
      <w:r w:rsidR="00EC24BC" w:rsidRPr="008447C6">
        <w:rPr>
          <w:rFonts w:ascii="Times New Roman" w:hAnsi="Times New Roman"/>
          <w:bCs/>
          <w:sz w:val="24"/>
          <w:szCs w:val="24"/>
          <w:lang w:val="es-PE"/>
        </w:rPr>
        <w:t>o cerca de la cimentación, los factores</w:t>
      </w:r>
      <w:r w:rsidR="0036336C" w:rsidRPr="008447C6">
        <w:rPr>
          <w:rFonts w:ascii="Times New Roman" w:hAnsi="Times New Roman"/>
          <w:bCs/>
          <w:sz w:val="24"/>
          <w:szCs w:val="24"/>
          <w:lang w:val="es-PE"/>
        </w:rPr>
        <w:t xml:space="preserve"> </w:t>
      </w:r>
      <w:r w:rsidR="006D274F" w:rsidRPr="008447C6">
        <w:rPr>
          <w:rFonts w:ascii="Times New Roman" w:hAnsi="Times New Roman"/>
          <w:bCs/>
          <w:position w:val="-10"/>
          <w:sz w:val="24"/>
          <w:szCs w:val="24"/>
          <w:lang w:val="es-PE"/>
        </w:rPr>
        <w:object w:dxaOrig="200" w:dyaOrig="260">
          <v:shape id="_x0000_i1220" type="#_x0000_t75" style="width:10.4pt;height:13.15pt" o:ole="">
            <v:imagedata r:id="rId462" o:title=""/>
          </v:shape>
          <o:OLEObject Type="Embed" ProgID="Equation.3" ShapeID="_x0000_i1220" DrawAspect="Content" ObjectID="_1580274670" r:id="rId463"/>
        </w:object>
      </w:r>
      <w:r w:rsidR="0036336C" w:rsidRPr="008447C6">
        <w:rPr>
          <w:rFonts w:ascii="Times New Roman" w:hAnsi="Times New Roman"/>
          <w:bCs/>
          <w:sz w:val="24"/>
          <w:szCs w:val="24"/>
          <w:lang w:val="es-PE"/>
        </w:rPr>
        <w:t xml:space="preserve"> y </w:t>
      </w:r>
      <w:r w:rsidR="006D274F" w:rsidRPr="008447C6">
        <w:rPr>
          <w:rFonts w:ascii="Times New Roman" w:hAnsi="Times New Roman"/>
          <w:bCs/>
          <w:position w:val="-10"/>
          <w:sz w:val="24"/>
          <w:szCs w:val="24"/>
          <w:lang w:val="es-PE"/>
        </w:rPr>
        <w:object w:dxaOrig="200" w:dyaOrig="260">
          <v:shape id="_x0000_i1221" type="#_x0000_t75" style="width:10.4pt;height:13.15pt" o:ole="">
            <v:imagedata r:id="rId464" o:title=""/>
          </v:shape>
          <o:OLEObject Type="Embed" ProgID="Equation.3" ShapeID="_x0000_i1221" DrawAspect="Content" ObjectID="_1580274671" r:id="rId465"/>
        </w:object>
      </w:r>
      <w:r w:rsidR="00EC24BC" w:rsidRPr="008447C6">
        <w:rPr>
          <w:rFonts w:ascii="Times New Roman" w:hAnsi="Times New Roman"/>
          <w:bCs/>
          <w:sz w:val="24"/>
          <w:szCs w:val="24"/>
          <w:lang w:val="es-PE"/>
        </w:rPr>
        <w:t xml:space="preserve">, dados en la ecuación general de capacidad de carga, tendrá que modificarse. El procedimiento para cambiarlos es el mismo al descrito </w:t>
      </w:r>
      <w:r w:rsidR="006D274F" w:rsidRPr="008447C6">
        <w:rPr>
          <w:rFonts w:ascii="Times New Roman" w:hAnsi="Times New Roman"/>
          <w:bCs/>
          <w:sz w:val="24"/>
          <w:szCs w:val="24"/>
          <w:lang w:val="es-PE"/>
        </w:rPr>
        <w:t>anteriormente para Terzaghi.</w:t>
      </w:r>
    </w:p>
    <w:p w:rsidR="00EC24BC" w:rsidRPr="008447C6" w:rsidRDefault="00EC24BC" w:rsidP="0048341F">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Para condiciones de carga no drenada</w:t>
      </w:r>
      <w:r w:rsidR="00CC5E8D" w:rsidRPr="008447C6">
        <w:rPr>
          <w:rFonts w:ascii="Times New Roman" w:hAnsi="Times New Roman"/>
          <w:bCs/>
          <w:sz w:val="24"/>
          <w:szCs w:val="24"/>
          <w:lang w:val="es-PE"/>
        </w:rPr>
        <w:t xml:space="preserve">s (concepto </w:t>
      </w:r>
      <w:r w:rsidR="00CC5E8D" w:rsidRPr="008447C6">
        <w:rPr>
          <w:rFonts w:ascii="Times New Roman" w:hAnsi="Times New Roman"/>
          <w:bCs/>
          <w:position w:val="-10"/>
          <w:sz w:val="24"/>
          <w:szCs w:val="24"/>
          <w:lang w:val="es-PE"/>
        </w:rPr>
        <w:object w:dxaOrig="560" w:dyaOrig="320">
          <v:shape id="_x0000_i1222" type="#_x0000_t75" style="width:27.7pt;height:15.9pt" o:ole="">
            <v:imagedata r:id="rId466" o:title=""/>
          </v:shape>
          <o:OLEObject Type="Embed" ProgID="Equation.3" ShapeID="_x0000_i1222" DrawAspect="Content" ObjectID="_1580274672" r:id="rId467"/>
        </w:object>
      </w:r>
      <w:r w:rsidRPr="008447C6">
        <w:rPr>
          <w:rFonts w:ascii="Times New Roman" w:hAnsi="Times New Roman"/>
          <w:bCs/>
          <w:sz w:val="24"/>
          <w:szCs w:val="24"/>
          <w:lang w:val="es-PE"/>
        </w:rPr>
        <w:t>) en suelos arcillosos, la ecuación general de capacidad de carga de apoyo, t</w:t>
      </w:r>
      <w:r w:rsidR="00CC5E8D" w:rsidRPr="008447C6">
        <w:rPr>
          <w:rFonts w:ascii="Times New Roman" w:hAnsi="Times New Roman"/>
          <w:bCs/>
          <w:sz w:val="24"/>
          <w:szCs w:val="24"/>
          <w:lang w:val="es-PE"/>
        </w:rPr>
        <w:t>oma la forma (</w:t>
      </w:r>
      <w:r w:rsidRPr="008447C6">
        <w:rPr>
          <w:rFonts w:ascii="Times New Roman" w:hAnsi="Times New Roman"/>
          <w:bCs/>
          <w:sz w:val="24"/>
          <w:szCs w:val="24"/>
          <w:lang w:val="es-PE"/>
        </w:rPr>
        <w:t>carga vertical</w:t>
      </w:r>
      <w:r w:rsidR="00CC5E8D" w:rsidRPr="008447C6">
        <w:rPr>
          <w:rFonts w:ascii="Times New Roman" w:hAnsi="Times New Roman"/>
          <w:bCs/>
          <w:sz w:val="24"/>
          <w:szCs w:val="24"/>
          <w:lang w:val="es-PE"/>
        </w:rPr>
        <w:t>)</w:t>
      </w:r>
      <w:r w:rsidRPr="008447C6">
        <w:rPr>
          <w:rFonts w:ascii="Times New Roman" w:hAnsi="Times New Roman"/>
          <w:bCs/>
          <w:sz w:val="24"/>
          <w:szCs w:val="24"/>
          <w:lang w:val="es-PE"/>
        </w:rPr>
        <w:t>.</w:t>
      </w:r>
    </w:p>
    <w:p w:rsidR="00404744" w:rsidRPr="008447C6" w:rsidRDefault="00404744" w:rsidP="00112A6F">
      <w:pPr>
        <w:spacing w:line="360" w:lineRule="auto"/>
        <w:ind w:left="1701"/>
        <w:jc w:val="both"/>
        <w:rPr>
          <w:rFonts w:ascii="Times New Roman" w:hAnsi="Times New Roman"/>
          <w:bCs/>
          <w:sz w:val="24"/>
          <w:szCs w:val="24"/>
          <w:lang w:val="es-PE"/>
        </w:rPr>
      </w:pPr>
    </w:p>
    <w:p w:rsidR="00CC5E8D" w:rsidRPr="008447C6" w:rsidRDefault="00EC07BC"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12"/>
          <w:sz w:val="24"/>
          <w:szCs w:val="24"/>
          <w:lang w:val="es-PE"/>
        </w:rPr>
        <w:object w:dxaOrig="1920" w:dyaOrig="360">
          <v:shape id="_x0000_i1223" type="#_x0000_t75" style="width:96.3pt;height:18.7pt" o:ole="">
            <v:imagedata r:id="rId468" o:title=""/>
          </v:shape>
          <o:OLEObject Type="Embed" ProgID="Equation.3" ShapeID="_x0000_i1223" DrawAspect="Content" ObjectID="_1580274673" r:id="rId469"/>
        </w:object>
      </w:r>
      <w:r w:rsidR="00CC5E8D"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61</w:t>
      </w:r>
      <w:r w:rsidR="00CC5E8D" w:rsidRPr="008447C6">
        <w:rPr>
          <w:rFonts w:ascii="Times New Roman" w:hAnsi="Times New Roman"/>
          <w:bCs/>
          <w:sz w:val="24"/>
          <w:szCs w:val="24"/>
          <w:lang w:val="es-PE"/>
        </w:rPr>
        <w:t>)</w:t>
      </w:r>
    </w:p>
    <w:p w:rsidR="00EC07BC" w:rsidRPr="008447C6" w:rsidRDefault="00EC07BC"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Por tanto, la capacidad de carga última (carga última) es:</w:t>
      </w:r>
    </w:p>
    <w:p w:rsidR="00ED4666" w:rsidRPr="008447C6" w:rsidRDefault="00ED4666" w:rsidP="00112A6F">
      <w:pPr>
        <w:tabs>
          <w:tab w:val="right" w:leader="dot" w:pos="8789"/>
        </w:tabs>
        <w:spacing w:line="360" w:lineRule="auto"/>
        <w:ind w:left="1701"/>
        <w:jc w:val="both"/>
        <w:rPr>
          <w:rFonts w:ascii="Times New Roman" w:hAnsi="Times New Roman"/>
          <w:bCs/>
          <w:sz w:val="24"/>
          <w:szCs w:val="24"/>
          <w:lang w:val="es-PE"/>
        </w:rPr>
      </w:pPr>
    </w:p>
    <w:p w:rsidR="00C74C10" w:rsidRPr="008447C6" w:rsidRDefault="0036736E" w:rsidP="0048341F">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14"/>
          <w:sz w:val="24"/>
          <w:szCs w:val="24"/>
          <w:lang w:val="es-PE"/>
        </w:rPr>
        <w:object w:dxaOrig="2720" w:dyaOrig="380">
          <v:shape id="_x0000_i1224" type="#_x0000_t75" style="width:135.75pt;height:19.4pt" o:ole="">
            <v:imagedata r:id="rId470" o:title=""/>
          </v:shape>
          <o:OLEObject Type="Embed" ProgID="Equation.3" ShapeID="_x0000_i1224" DrawAspect="Content" ObjectID="_1580274674" r:id="rId471"/>
        </w:object>
      </w:r>
      <w:r w:rsidR="00C74C10"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62</w:t>
      </w:r>
      <w:r w:rsidR="00C74C10" w:rsidRPr="008447C6">
        <w:rPr>
          <w:rFonts w:ascii="Times New Roman" w:hAnsi="Times New Roman"/>
          <w:bCs/>
          <w:sz w:val="24"/>
          <w:szCs w:val="24"/>
          <w:lang w:val="es-PE"/>
        </w:rPr>
        <w:t>)</w:t>
      </w:r>
    </w:p>
    <w:p w:rsidR="00EC24BC" w:rsidRPr="008447C6" w:rsidRDefault="00EC24BC" w:rsidP="00F53A22">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lastRenderedPageBreak/>
        <w:t>Skempton (1951), propuso una ecuación para la capacidad de carga última neta para suelos arcillosos (condición</w:t>
      </w:r>
      <w:r w:rsidR="0036736E" w:rsidRPr="008447C6">
        <w:rPr>
          <w:rFonts w:ascii="Times New Roman" w:hAnsi="Times New Roman"/>
          <w:bCs/>
          <w:sz w:val="24"/>
          <w:szCs w:val="24"/>
          <w:lang w:val="es-PE"/>
        </w:rPr>
        <w:t xml:space="preserve"> </w:t>
      </w:r>
      <w:r w:rsidR="0036736E" w:rsidRPr="008447C6">
        <w:rPr>
          <w:rFonts w:ascii="Times New Roman" w:hAnsi="Times New Roman"/>
          <w:bCs/>
          <w:position w:val="-10"/>
          <w:sz w:val="24"/>
          <w:szCs w:val="24"/>
          <w:lang w:val="es-PE"/>
        </w:rPr>
        <w:object w:dxaOrig="560" w:dyaOrig="320">
          <v:shape id="_x0000_i1225" type="#_x0000_t75" style="width:27.7pt;height:15.9pt" o:ole="">
            <v:imagedata r:id="rId466" o:title=""/>
          </v:shape>
          <o:OLEObject Type="Embed" ProgID="Equation.3" ShapeID="_x0000_i1225" DrawAspect="Content" ObjectID="_1580274675" r:id="rId472"/>
        </w:object>
      </w:r>
      <w:r w:rsidRPr="008447C6">
        <w:rPr>
          <w:rFonts w:ascii="Times New Roman" w:hAnsi="Times New Roman"/>
          <w:bCs/>
          <w:sz w:val="24"/>
          <w:szCs w:val="24"/>
          <w:lang w:val="es-PE"/>
        </w:rPr>
        <w:t>), qu</w:t>
      </w:r>
      <w:r w:rsidR="00A20F39" w:rsidRPr="008447C6">
        <w:rPr>
          <w:rFonts w:ascii="Times New Roman" w:hAnsi="Times New Roman"/>
          <w:bCs/>
          <w:sz w:val="24"/>
          <w:szCs w:val="24"/>
          <w:lang w:val="es-PE"/>
        </w:rPr>
        <w:t>e es similar a la ecuación (62</w:t>
      </w:r>
      <w:r w:rsidRPr="008447C6">
        <w:rPr>
          <w:rFonts w:ascii="Times New Roman" w:hAnsi="Times New Roman"/>
          <w:bCs/>
          <w:sz w:val="24"/>
          <w:szCs w:val="24"/>
          <w:lang w:val="es-PE"/>
        </w:rPr>
        <w:t>).</w:t>
      </w:r>
    </w:p>
    <w:p w:rsidR="00C213F9" w:rsidRPr="008447C6" w:rsidRDefault="00DD31A9" w:rsidP="00112A6F">
      <w:pPr>
        <w:tabs>
          <w:tab w:val="right" w:leader="dot" w:pos="8789"/>
        </w:tabs>
        <w:spacing w:line="360" w:lineRule="auto"/>
        <w:ind w:left="3686"/>
        <w:jc w:val="both"/>
        <w:rPr>
          <w:rFonts w:ascii="Times New Roman" w:hAnsi="Times New Roman"/>
          <w:bCs/>
          <w:sz w:val="24"/>
          <w:szCs w:val="24"/>
          <w:lang w:val="es-PE"/>
        </w:rPr>
      </w:pPr>
      <w:r w:rsidRPr="008447C6">
        <w:rPr>
          <w:rFonts w:ascii="Times New Roman" w:hAnsi="Times New Roman"/>
          <w:b/>
          <w:bCs/>
          <w:position w:val="-32"/>
          <w:sz w:val="24"/>
          <w:szCs w:val="24"/>
          <w:lang w:val="es-PE"/>
        </w:rPr>
        <w:object w:dxaOrig="3460" w:dyaOrig="760">
          <v:shape id="_x0000_i1226" type="#_x0000_t75" style="width:173.15pt;height:37.4pt" o:ole="">
            <v:imagedata r:id="rId473" o:title=""/>
          </v:shape>
          <o:OLEObject Type="Embed" ProgID="Equation.3" ShapeID="_x0000_i1226" DrawAspect="Content" ObjectID="_1580274676" r:id="rId474"/>
        </w:object>
      </w:r>
      <w:r w:rsidR="00CB7E19" w:rsidRPr="008447C6">
        <w:rPr>
          <w:rFonts w:ascii="Times New Roman" w:hAnsi="Times New Roman"/>
          <w:bCs/>
          <w:sz w:val="24"/>
          <w:szCs w:val="24"/>
          <w:lang w:val="es-PE"/>
        </w:rPr>
        <w:tab/>
        <w:t>(</w:t>
      </w:r>
      <w:r w:rsidR="00A20F39" w:rsidRPr="008447C6">
        <w:rPr>
          <w:rFonts w:ascii="Times New Roman" w:hAnsi="Times New Roman"/>
          <w:bCs/>
          <w:sz w:val="24"/>
          <w:szCs w:val="24"/>
          <w:lang w:val="es-PE"/>
        </w:rPr>
        <w:t>63</w:t>
      </w:r>
      <w:r w:rsidR="00CB7E19" w:rsidRPr="008447C6">
        <w:rPr>
          <w:rFonts w:ascii="Times New Roman" w:hAnsi="Times New Roman"/>
          <w:bCs/>
          <w:sz w:val="24"/>
          <w:szCs w:val="24"/>
          <w:lang w:val="es-PE"/>
        </w:rPr>
        <w:t>)</w:t>
      </w:r>
    </w:p>
    <w:p w:rsidR="00B6100F" w:rsidRPr="008447C6" w:rsidRDefault="00B6100F" w:rsidP="00112A6F">
      <w:pPr>
        <w:spacing w:line="360" w:lineRule="auto"/>
        <w:jc w:val="both"/>
        <w:rPr>
          <w:rFonts w:ascii="Times New Roman" w:hAnsi="Times New Roman"/>
          <w:b/>
          <w:sz w:val="24"/>
          <w:szCs w:val="24"/>
          <w:lang w:val="es-PE"/>
        </w:rPr>
      </w:pPr>
    </w:p>
    <w:p w:rsidR="00BB522F" w:rsidRPr="008447C6" w:rsidRDefault="00F1270F" w:rsidP="0048341F">
      <w:pPr>
        <w:tabs>
          <w:tab w:val="left" w:pos="851"/>
        </w:tabs>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2.5.2.16</w:t>
      </w:r>
      <w:r w:rsidRPr="008447C6">
        <w:rPr>
          <w:rFonts w:ascii="Times New Roman" w:hAnsi="Times New Roman"/>
          <w:b/>
          <w:sz w:val="24"/>
          <w:szCs w:val="24"/>
          <w:lang w:val="es-MX"/>
        </w:rPr>
        <w:tab/>
      </w:r>
      <w:r w:rsidR="00FA5942" w:rsidRPr="008447C6">
        <w:rPr>
          <w:rFonts w:ascii="Times New Roman" w:hAnsi="Times New Roman"/>
          <w:b/>
          <w:sz w:val="24"/>
          <w:szCs w:val="24"/>
          <w:lang w:val="es-MX"/>
        </w:rPr>
        <w:t xml:space="preserve">Teoría de Boussinesq – Isóbaras de </w:t>
      </w:r>
      <w:r w:rsidR="007B7BB8" w:rsidRPr="008447C6">
        <w:rPr>
          <w:rFonts w:ascii="Times New Roman" w:hAnsi="Times New Roman"/>
          <w:b/>
          <w:sz w:val="24"/>
          <w:szCs w:val="24"/>
          <w:lang w:val="es-MX"/>
        </w:rPr>
        <w:t>t</w:t>
      </w:r>
      <w:r w:rsidR="00FA5942" w:rsidRPr="008447C6">
        <w:rPr>
          <w:rFonts w:ascii="Times New Roman" w:hAnsi="Times New Roman"/>
          <w:b/>
          <w:sz w:val="24"/>
          <w:szCs w:val="24"/>
          <w:lang w:val="es-MX"/>
        </w:rPr>
        <w:t>ensión (Distribución de tensiones en el terreno)</w:t>
      </w:r>
    </w:p>
    <w:p w:rsidR="00BB522F" w:rsidRPr="008447C6" w:rsidRDefault="00BB522F" w:rsidP="001E7DB2">
      <w:pPr>
        <w:numPr>
          <w:ilvl w:val="0"/>
          <w:numId w:val="11"/>
        </w:numPr>
        <w:tabs>
          <w:tab w:val="left" w:pos="851"/>
        </w:tabs>
        <w:spacing w:before="120" w:after="120" w:line="360" w:lineRule="auto"/>
        <w:ind w:left="0" w:firstLine="0"/>
        <w:jc w:val="both"/>
        <w:rPr>
          <w:rFonts w:ascii="Times New Roman" w:hAnsi="Times New Roman"/>
          <w:b/>
          <w:sz w:val="24"/>
          <w:szCs w:val="24"/>
          <w:lang w:val="es-MX"/>
        </w:rPr>
      </w:pPr>
      <w:r w:rsidRPr="008447C6">
        <w:rPr>
          <w:rFonts w:ascii="Times New Roman" w:hAnsi="Times New Roman"/>
          <w:b/>
          <w:sz w:val="24"/>
          <w:szCs w:val="24"/>
          <w:lang w:val="es-MX"/>
        </w:rPr>
        <w:t>C</w:t>
      </w:r>
      <w:r w:rsidR="007B7BB8" w:rsidRPr="008447C6">
        <w:rPr>
          <w:rFonts w:ascii="Times New Roman" w:hAnsi="Times New Roman"/>
          <w:b/>
          <w:sz w:val="24"/>
          <w:szCs w:val="24"/>
          <w:lang w:val="es-MX"/>
        </w:rPr>
        <w:t>onsideraciones de la Teoría de Boussinesq.</w:t>
      </w:r>
    </w:p>
    <w:p w:rsidR="00AF0C21" w:rsidRPr="008447C6" w:rsidRDefault="00535389" w:rsidP="0048341F">
      <w:pPr>
        <w:tabs>
          <w:tab w:val="left" w:pos="85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El documento de Distribución de Presiones en el Subsuelo, versión online del portal SCRIB, nos indica que la teoría de Boussinesq:</w:t>
      </w:r>
    </w:p>
    <w:p w:rsidR="00AF0C21" w:rsidRPr="008447C6" w:rsidRDefault="00BB522F" w:rsidP="0048341F">
      <w:pPr>
        <w:tabs>
          <w:tab w:val="left" w:pos="851"/>
          <w:tab w:val="left" w:pos="2552"/>
        </w:tabs>
        <w:spacing w:before="120" w:after="120" w:line="360" w:lineRule="auto"/>
        <w:jc w:val="both"/>
        <w:rPr>
          <w:rFonts w:ascii="Times New Roman" w:hAnsi="Times New Roman"/>
          <w:sz w:val="24"/>
          <w:szCs w:val="24"/>
          <w:lang w:val="es-MX"/>
        </w:rPr>
      </w:pPr>
      <w:r w:rsidRPr="008447C6">
        <w:rPr>
          <w:rFonts w:ascii="Times New Roman" w:hAnsi="Times New Roman"/>
          <w:b/>
          <w:sz w:val="24"/>
          <w:szCs w:val="24"/>
          <w:lang w:val="es-MX"/>
        </w:rPr>
        <w:t>a.1.</w:t>
      </w:r>
      <w:r w:rsidRPr="008447C6">
        <w:rPr>
          <w:rFonts w:ascii="Times New Roman" w:hAnsi="Times New Roman"/>
          <w:sz w:val="24"/>
          <w:szCs w:val="24"/>
          <w:lang w:val="es-MX"/>
        </w:rPr>
        <w:tab/>
      </w:r>
      <w:r w:rsidR="00573A85" w:rsidRPr="008447C6">
        <w:rPr>
          <w:rFonts w:ascii="Times New Roman" w:hAnsi="Times New Roman"/>
          <w:sz w:val="24"/>
          <w:szCs w:val="24"/>
          <w:lang w:val="es-MX"/>
        </w:rPr>
        <w:t>Nos permite calcular las presiones creadas a una profundidad “Z”, producida por una carga dispuesta en la superficie del terreno.</w:t>
      </w:r>
    </w:p>
    <w:p w:rsidR="00573A85" w:rsidRPr="008447C6" w:rsidRDefault="00BB522F" w:rsidP="0048341F">
      <w:pPr>
        <w:tabs>
          <w:tab w:val="left" w:pos="851"/>
          <w:tab w:val="left" w:pos="2552"/>
        </w:tabs>
        <w:spacing w:before="120" w:after="120" w:line="360" w:lineRule="auto"/>
        <w:jc w:val="both"/>
        <w:rPr>
          <w:rFonts w:ascii="Times New Roman" w:hAnsi="Times New Roman"/>
          <w:sz w:val="24"/>
          <w:szCs w:val="24"/>
          <w:lang w:val="es-MX"/>
        </w:rPr>
      </w:pPr>
      <w:r w:rsidRPr="008447C6">
        <w:rPr>
          <w:rFonts w:ascii="Times New Roman" w:hAnsi="Times New Roman"/>
          <w:b/>
          <w:sz w:val="24"/>
          <w:szCs w:val="24"/>
          <w:lang w:val="es-MX"/>
        </w:rPr>
        <w:t>a.2.</w:t>
      </w:r>
      <w:r w:rsidRPr="008447C6">
        <w:rPr>
          <w:rFonts w:ascii="Times New Roman" w:hAnsi="Times New Roman"/>
          <w:sz w:val="24"/>
          <w:szCs w:val="24"/>
          <w:lang w:val="es-MX"/>
        </w:rPr>
        <w:tab/>
      </w:r>
      <w:r w:rsidR="00573A85" w:rsidRPr="008447C6">
        <w:rPr>
          <w:rFonts w:ascii="Times New Roman" w:hAnsi="Times New Roman"/>
          <w:sz w:val="24"/>
          <w:szCs w:val="24"/>
          <w:lang w:val="es-MX"/>
        </w:rPr>
        <w:t>Según esta teoría a una profundidad de 1.50 la dimensión más pequeña de la superficie de carga (1.5 B), las presiones que se generan son del orden de la 1/10 parte de la presión generada en la superficie.</w:t>
      </w:r>
    </w:p>
    <w:p w:rsidR="00573A85" w:rsidRPr="008447C6" w:rsidRDefault="00BB522F" w:rsidP="0048341F">
      <w:pPr>
        <w:tabs>
          <w:tab w:val="left" w:pos="851"/>
          <w:tab w:val="left" w:pos="1701"/>
          <w:tab w:val="left" w:pos="2552"/>
        </w:tabs>
        <w:spacing w:before="120" w:after="120" w:line="360" w:lineRule="auto"/>
        <w:jc w:val="both"/>
        <w:rPr>
          <w:rFonts w:ascii="Times New Roman" w:hAnsi="Times New Roman"/>
          <w:sz w:val="24"/>
          <w:szCs w:val="24"/>
          <w:lang w:val="es-MX"/>
        </w:rPr>
      </w:pPr>
      <w:r w:rsidRPr="008447C6">
        <w:rPr>
          <w:rFonts w:ascii="Times New Roman" w:hAnsi="Times New Roman"/>
          <w:b/>
          <w:sz w:val="24"/>
          <w:szCs w:val="24"/>
          <w:lang w:val="es-MX"/>
        </w:rPr>
        <w:t>a.3.</w:t>
      </w:r>
      <w:r w:rsidR="00EA6E53" w:rsidRPr="008447C6">
        <w:rPr>
          <w:rFonts w:ascii="Times New Roman" w:hAnsi="Times New Roman"/>
          <w:sz w:val="24"/>
          <w:szCs w:val="24"/>
          <w:lang w:val="es-MX"/>
        </w:rPr>
        <w:tab/>
        <w:t xml:space="preserve">En </w:t>
      </w:r>
      <w:r w:rsidR="00573A85" w:rsidRPr="008447C6">
        <w:rPr>
          <w:rFonts w:ascii="Times New Roman" w:hAnsi="Times New Roman"/>
          <w:sz w:val="24"/>
          <w:szCs w:val="24"/>
          <w:lang w:val="es-MX"/>
        </w:rPr>
        <w:t>consecuencia teóricamente los terrenos deberán investigarse hasta esa profundidad, sin embargo, cuando el terreno es de buena calidad o roca, la profundidad es menor.</w:t>
      </w:r>
    </w:p>
    <w:p w:rsidR="003E10D8" w:rsidRPr="008447C6" w:rsidRDefault="00BB522F" w:rsidP="0048341F">
      <w:pPr>
        <w:tabs>
          <w:tab w:val="left" w:pos="851"/>
          <w:tab w:val="left" w:pos="1701"/>
          <w:tab w:val="left" w:pos="2552"/>
        </w:tabs>
        <w:spacing w:before="120" w:after="120" w:line="360" w:lineRule="auto"/>
        <w:jc w:val="both"/>
        <w:rPr>
          <w:rFonts w:ascii="Times New Roman" w:hAnsi="Times New Roman"/>
          <w:sz w:val="24"/>
          <w:szCs w:val="24"/>
          <w:lang w:val="es-MX"/>
        </w:rPr>
      </w:pPr>
      <w:r w:rsidRPr="008447C6">
        <w:rPr>
          <w:rFonts w:ascii="Times New Roman" w:hAnsi="Times New Roman"/>
          <w:b/>
          <w:sz w:val="24"/>
          <w:szCs w:val="24"/>
          <w:lang w:val="es-MX"/>
        </w:rPr>
        <w:t>a.4.</w:t>
      </w:r>
      <w:r w:rsidRPr="008447C6">
        <w:rPr>
          <w:rFonts w:ascii="Times New Roman" w:hAnsi="Times New Roman"/>
          <w:sz w:val="24"/>
          <w:szCs w:val="24"/>
          <w:lang w:val="es-MX"/>
        </w:rPr>
        <w:tab/>
      </w:r>
      <w:r w:rsidR="00B42449" w:rsidRPr="008447C6">
        <w:rPr>
          <w:rFonts w:ascii="Times New Roman" w:hAnsi="Times New Roman"/>
          <w:sz w:val="24"/>
          <w:szCs w:val="24"/>
          <w:lang w:val="es-MX"/>
        </w:rPr>
        <w:t>Boussinesq (1885), desarrolló</w:t>
      </w:r>
      <w:r w:rsidR="00573A85" w:rsidRPr="008447C6">
        <w:rPr>
          <w:rFonts w:ascii="Times New Roman" w:hAnsi="Times New Roman"/>
          <w:sz w:val="24"/>
          <w:szCs w:val="24"/>
          <w:lang w:val="es-MX"/>
        </w:rPr>
        <w:t xml:space="preserve"> las relaciones matemáticas para la determinación de los esfuerzos normal y de corte en un punto cualquiera dentro de medios homogéneos, elásticos e isotrópicos debido a una carga puntual concentrada</w:t>
      </w:r>
      <w:r w:rsidR="007623E1" w:rsidRPr="008447C6">
        <w:rPr>
          <w:rFonts w:ascii="Times New Roman" w:hAnsi="Times New Roman"/>
          <w:sz w:val="24"/>
          <w:szCs w:val="24"/>
          <w:lang w:val="es-MX"/>
        </w:rPr>
        <w:t xml:space="preserve"> en la superficie.</w:t>
      </w:r>
    </w:p>
    <w:p w:rsidR="007D279D" w:rsidRPr="008447C6" w:rsidRDefault="00F53A22" w:rsidP="0048341F">
      <w:pPr>
        <w:tabs>
          <w:tab w:val="left" w:pos="851"/>
          <w:tab w:val="left" w:pos="1701"/>
          <w:tab w:val="left" w:pos="2552"/>
        </w:tabs>
        <w:spacing w:before="120" w:after="120" w:line="360" w:lineRule="auto"/>
        <w:jc w:val="both"/>
        <w:rPr>
          <w:rFonts w:ascii="Times New Roman" w:hAnsi="Times New Roman"/>
          <w:sz w:val="24"/>
          <w:szCs w:val="24"/>
          <w:lang w:val="es-MX"/>
        </w:rPr>
      </w:pPr>
      <w:r w:rsidRPr="008447C6">
        <w:rPr>
          <w:rFonts w:ascii="Times New Roman" w:hAnsi="Times New Roman"/>
          <w:noProof/>
          <w:lang w:val="es-PE" w:eastAsia="es-PE"/>
        </w:rPr>
        <w:drawing>
          <wp:anchor distT="0" distB="0" distL="114300" distR="114300" simplePos="0" relativeHeight="251645440" behindDoc="1" locked="0" layoutInCell="1" allowOverlap="1">
            <wp:simplePos x="0" y="0"/>
            <wp:positionH relativeFrom="margin">
              <wp:posOffset>1091565</wp:posOffset>
            </wp:positionH>
            <wp:positionV relativeFrom="page">
              <wp:posOffset>7486650</wp:posOffset>
            </wp:positionV>
            <wp:extent cx="3914775" cy="1984375"/>
            <wp:effectExtent l="19050" t="19050" r="28575" b="15875"/>
            <wp:wrapSquare wrapText="bothSides"/>
            <wp:docPr id="246" name="Imagen 20"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ibujo"/>
                    <pic:cNvPicPr>
                      <a:picLocks noChangeAspect="1" noChangeArrowheads="1"/>
                    </pic:cNvPicPr>
                  </pic:nvPicPr>
                  <pic:blipFill>
                    <a:blip r:embed="rId475" cstate="print"/>
                    <a:srcRect l="7088" t="10612" r="21141" b="18190"/>
                    <a:stretch>
                      <a:fillRect/>
                    </a:stretch>
                  </pic:blipFill>
                  <pic:spPr bwMode="auto">
                    <a:xfrm>
                      <a:off x="0" y="0"/>
                      <a:ext cx="3914775" cy="1984375"/>
                    </a:xfrm>
                    <a:prstGeom prst="rect">
                      <a:avLst/>
                    </a:prstGeom>
                    <a:noFill/>
                    <a:ln w="9525">
                      <a:solidFill>
                        <a:srgbClr val="7F7F7F"/>
                      </a:solidFill>
                      <a:miter lim="800000"/>
                      <a:headEnd/>
                      <a:tailEnd/>
                    </a:ln>
                  </pic:spPr>
                </pic:pic>
              </a:graphicData>
            </a:graphic>
            <wp14:sizeRelH relativeFrom="margin">
              <wp14:pctWidth>0</wp14:pctWidth>
            </wp14:sizeRelH>
            <wp14:sizeRelV relativeFrom="margin">
              <wp14:pctHeight>0</wp14:pctHeight>
            </wp14:sizeRelV>
          </wp:anchor>
        </w:drawing>
      </w:r>
    </w:p>
    <w:p w:rsidR="007D279D" w:rsidRPr="008447C6" w:rsidRDefault="007D279D" w:rsidP="0048341F">
      <w:pPr>
        <w:tabs>
          <w:tab w:val="left" w:pos="851"/>
          <w:tab w:val="left" w:pos="1701"/>
          <w:tab w:val="left" w:pos="2552"/>
        </w:tabs>
        <w:spacing w:before="120" w:after="120" w:line="360" w:lineRule="auto"/>
        <w:jc w:val="both"/>
        <w:rPr>
          <w:rFonts w:ascii="Times New Roman" w:hAnsi="Times New Roman"/>
          <w:sz w:val="24"/>
          <w:szCs w:val="24"/>
          <w:lang w:val="es-MX"/>
        </w:rPr>
      </w:pPr>
    </w:p>
    <w:p w:rsidR="007D279D" w:rsidRPr="008447C6" w:rsidRDefault="007D279D" w:rsidP="0048341F">
      <w:pPr>
        <w:tabs>
          <w:tab w:val="left" w:pos="851"/>
          <w:tab w:val="left" w:pos="1701"/>
          <w:tab w:val="left" w:pos="2552"/>
        </w:tabs>
        <w:spacing w:before="120" w:after="120" w:line="360" w:lineRule="auto"/>
        <w:jc w:val="both"/>
        <w:rPr>
          <w:rFonts w:ascii="Times New Roman" w:hAnsi="Times New Roman"/>
          <w:sz w:val="24"/>
          <w:szCs w:val="24"/>
          <w:lang w:val="es-MX"/>
        </w:rPr>
      </w:pPr>
    </w:p>
    <w:p w:rsidR="00A46E7D" w:rsidRPr="008447C6" w:rsidRDefault="00A46E7D" w:rsidP="00112A6F">
      <w:pPr>
        <w:spacing w:line="360" w:lineRule="auto"/>
        <w:ind w:left="1701"/>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683826" w:rsidRDefault="00683826" w:rsidP="00B6100F">
      <w:pPr>
        <w:spacing w:line="360" w:lineRule="auto"/>
        <w:ind w:left="993"/>
        <w:jc w:val="both"/>
        <w:rPr>
          <w:rStyle w:val="nfasis"/>
          <w:rFonts w:ascii="Times New Roman" w:hAnsi="Times New Roman"/>
          <w:szCs w:val="24"/>
        </w:rPr>
      </w:pPr>
    </w:p>
    <w:p w:rsidR="00250DB2" w:rsidRPr="00B6100F" w:rsidRDefault="00250DB2" w:rsidP="00B6100F">
      <w:pPr>
        <w:spacing w:line="360" w:lineRule="auto"/>
        <w:ind w:left="993"/>
        <w:jc w:val="both"/>
        <w:rPr>
          <w:rStyle w:val="nfasis"/>
          <w:rFonts w:ascii="Times New Roman" w:hAnsi="Times New Roman"/>
          <w:i w:val="0"/>
          <w:szCs w:val="24"/>
        </w:rPr>
      </w:pPr>
      <w:r w:rsidRPr="00B6100F">
        <w:rPr>
          <w:rStyle w:val="nfasis"/>
          <w:rFonts w:ascii="Times New Roman" w:hAnsi="Times New Roman"/>
          <w:szCs w:val="24"/>
        </w:rPr>
        <w:t xml:space="preserve">Figura </w:t>
      </w:r>
      <w:r w:rsidR="002C3AE8" w:rsidRPr="00B6100F">
        <w:rPr>
          <w:rStyle w:val="nfasis"/>
          <w:rFonts w:ascii="Times New Roman" w:hAnsi="Times New Roman"/>
          <w:szCs w:val="24"/>
        </w:rPr>
        <w:t>33</w:t>
      </w:r>
      <w:r w:rsidRPr="00B6100F">
        <w:rPr>
          <w:rStyle w:val="nfasis"/>
          <w:rFonts w:ascii="Times New Roman" w:hAnsi="Times New Roman"/>
          <w:szCs w:val="24"/>
        </w:rPr>
        <w:t>.</w:t>
      </w:r>
      <w:r w:rsidRPr="00B6100F">
        <w:rPr>
          <w:rStyle w:val="nfasis"/>
          <w:rFonts w:ascii="Times New Roman" w:hAnsi="Times New Roman"/>
          <w:i w:val="0"/>
          <w:szCs w:val="24"/>
        </w:rPr>
        <w:t xml:space="preserve"> Distribución de presiones por una carga puntual “P”</w:t>
      </w:r>
      <w:r w:rsidR="000C3FF3" w:rsidRPr="00B6100F">
        <w:rPr>
          <w:rStyle w:val="nfasis"/>
          <w:rFonts w:ascii="Times New Roman" w:hAnsi="Times New Roman"/>
          <w:i w:val="0"/>
          <w:szCs w:val="24"/>
        </w:rPr>
        <w:t>. (Fuente: Boussinesq, 1885)</w:t>
      </w:r>
    </w:p>
    <w:p w:rsidR="00EA6E53" w:rsidRPr="008447C6" w:rsidRDefault="005D177C" w:rsidP="00112A6F">
      <w:pPr>
        <w:spacing w:line="360" w:lineRule="auto"/>
        <w:ind w:left="2552"/>
        <w:jc w:val="both"/>
        <w:rPr>
          <w:rFonts w:ascii="Times New Roman" w:hAnsi="Times New Roman"/>
          <w:b/>
          <w:sz w:val="24"/>
          <w:szCs w:val="24"/>
        </w:rPr>
      </w:pPr>
      <w:r w:rsidRPr="008447C6">
        <w:rPr>
          <w:rFonts w:ascii="Times New Roman" w:hAnsi="Times New Roman"/>
          <w:noProof/>
          <w:lang w:val="es-PE" w:eastAsia="es-PE"/>
        </w:rPr>
        <w:lastRenderedPageBreak/>
        <w:drawing>
          <wp:anchor distT="0" distB="0" distL="114300" distR="114300" simplePos="0" relativeHeight="251649536" behindDoc="1" locked="0" layoutInCell="1" allowOverlap="1">
            <wp:simplePos x="0" y="0"/>
            <wp:positionH relativeFrom="column">
              <wp:posOffset>1062990</wp:posOffset>
            </wp:positionH>
            <wp:positionV relativeFrom="paragraph">
              <wp:posOffset>32385</wp:posOffset>
            </wp:positionV>
            <wp:extent cx="3664585" cy="1885950"/>
            <wp:effectExtent l="19050" t="19050" r="12065" b="19050"/>
            <wp:wrapTight wrapText="bothSides">
              <wp:wrapPolygon edited="0">
                <wp:start x="-112" y="-218"/>
                <wp:lineTo x="-112" y="21600"/>
                <wp:lineTo x="21559" y="21600"/>
                <wp:lineTo x="21559" y="-218"/>
                <wp:lineTo x="-112" y="-218"/>
              </wp:wrapPolygon>
            </wp:wrapTight>
            <wp:docPr id="245" name="Imagen 87"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descr="Dibujo"/>
                    <pic:cNvPicPr>
                      <a:picLocks noChangeAspect="1" noChangeArrowheads="1"/>
                    </pic:cNvPicPr>
                  </pic:nvPicPr>
                  <pic:blipFill>
                    <a:blip r:embed="rId476" cstate="print"/>
                    <a:srcRect t="3586" r="29910" b="12398"/>
                    <a:stretch>
                      <a:fillRect/>
                    </a:stretch>
                  </pic:blipFill>
                  <pic:spPr bwMode="auto">
                    <a:xfrm>
                      <a:off x="0" y="0"/>
                      <a:ext cx="3664585" cy="1885950"/>
                    </a:xfrm>
                    <a:prstGeom prst="rect">
                      <a:avLst/>
                    </a:prstGeom>
                    <a:noFill/>
                    <a:ln w="9525">
                      <a:solidFill>
                        <a:srgbClr val="7F7F7F"/>
                      </a:solidFill>
                      <a:miter lim="800000"/>
                      <a:headEnd/>
                      <a:tailEnd/>
                    </a:ln>
                  </pic:spPr>
                </pic:pic>
              </a:graphicData>
            </a:graphic>
            <wp14:sizeRelV relativeFrom="margin">
              <wp14:pctHeight>0</wp14:pctHeight>
            </wp14:sizeRelV>
          </wp:anchor>
        </w:drawing>
      </w:r>
    </w:p>
    <w:p w:rsidR="00EA6E53" w:rsidRPr="008447C6" w:rsidRDefault="00EA6E53" w:rsidP="00112A6F">
      <w:pPr>
        <w:spacing w:line="360" w:lineRule="auto"/>
        <w:ind w:left="2552"/>
        <w:jc w:val="both"/>
        <w:rPr>
          <w:rFonts w:ascii="Times New Roman" w:hAnsi="Times New Roman"/>
          <w:b/>
          <w:sz w:val="24"/>
          <w:szCs w:val="24"/>
        </w:rPr>
      </w:pPr>
    </w:p>
    <w:p w:rsidR="00EA6E53" w:rsidRPr="008447C6" w:rsidRDefault="00EA6E53" w:rsidP="00112A6F">
      <w:pPr>
        <w:spacing w:line="360" w:lineRule="auto"/>
        <w:ind w:left="2552"/>
        <w:jc w:val="both"/>
        <w:rPr>
          <w:rFonts w:ascii="Times New Roman" w:hAnsi="Times New Roman"/>
          <w:b/>
          <w:sz w:val="24"/>
          <w:szCs w:val="24"/>
        </w:rPr>
      </w:pPr>
    </w:p>
    <w:p w:rsidR="00EA6E53" w:rsidRPr="008447C6" w:rsidRDefault="00EA6E53" w:rsidP="00112A6F">
      <w:pPr>
        <w:spacing w:line="360" w:lineRule="auto"/>
        <w:ind w:left="2552"/>
        <w:jc w:val="both"/>
        <w:rPr>
          <w:rFonts w:ascii="Times New Roman" w:hAnsi="Times New Roman"/>
          <w:b/>
          <w:sz w:val="24"/>
          <w:szCs w:val="24"/>
        </w:rPr>
      </w:pPr>
    </w:p>
    <w:p w:rsidR="00EA6E53" w:rsidRPr="008447C6" w:rsidRDefault="00EA6E53" w:rsidP="00112A6F">
      <w:pPr>
        <w:spacing w:line="360" w:lineRule="auto"/>
        <w:ind w:left="2552"/>
        <w:jc w:val="both"/>
        <w:rPr>
          <w:rFonts w:ascii="Times New Roman" w:hAnsi="Times New Roman"/>
          <w:b/>
          <w:sz w:val="24"/>
          <w:szCs w:val="24"/>
        </w:rPr>
      </w:pPr>
    </w:p>
    <w:p w:rsidR="00EA6E53" w:rsidRPr="008447C6" w:rsidRDefault="00EA6E53" w:rsidP="00112A6F">
      <w:pPr>
        <w:spacing w:line="360" w:lineRule="auto"/>
        <w:ind w:left="2552"/>
        <w:jc w:val="both"/>
        <w:rPr>
          <w:rFonts w:ascii="Times New Roman" w:hAnsi="Times New Roman"/>
          <w:b/>
          <w:sz w:val="24"/>
          <w:szCs w:val="24"/>
        </w:rPr>
      </w:pPr>
    </w:p>
    <w:p w:rsidR="00AF0C21" w:rsidRPr="008447C6" w:rsidRDefault="00AF0C21" w:rsidP="00112A6F">
      <w:pPr>
        <w:spacing w:line="360" w:lineRule="auto"/>
        <w:ind w:left="2552"/>
        <w:jc w:val="both"/>
        <w:rPr>
          <w:rFonts w:ascii="Times New Roman" w:hAnsi="Times New Roman"/>
          <w:b/>
          <w:sz w:val="24"/>
          <w:szCs w:val="24"/>
        </w:rPr>
      </w:pPr>
    </w:p>
    <w:p w:rsidR="00ED0DED" w:rsidRPr="008447C6" w:rsidRDefault="00ED0DED" w:rsidP="00112A6F">
      <w:pPr>
        <w:spacing w:line="360" w:lineRule="auto"/>
        <w:ind w:left="1701"/>
        <w:jc w:val="both"/>
        <w:rPr>
          <w:rFonts w:ascii="Times New Roman" w:hAnsi="Times New Roman"/>
          <w:b/>
          <w:sz w:val="24"/>
          <w:szCs w:val="24"/>
        </w:rPr>
      </w:pPr>
    </w:p>
    <w:p w:rsidR="00250DB2" w:rsidRPr="000E39B3" w:rsidRDefault="00250DB2" w:rsidP="000E39B3">
      <w:pPr>
        <w:spacing w:line="360" w:lineRule="auto"/>
        <w:ind w:left="993"/>
        <w:jc w:val="both"/>
        <w:rPr>
          <w:rStyle w:val="nfasis"/>
          <w:rFonts w:ascii="Times New Roman" w:hAnsi="Times New Roman"/>
          <w:i w:val="0"/>
          <w:szCs w:val="24"/>
        </w:rPr>
      </w:pPr>
      <w:r w:rsidRPr="000E39B3">
        <w:rPr>
          <w:rStyle w:val="nfasis"/>
          <w:rFonts w:ascii="Times New Roman" w:hAnsi="Times New Roman"/>
          <w:szCs w:val="24"/>
        </w:rPr>
        <w:t>Figura 3</w:t>
      </w:r>
      <w:r w:rsidR="002C3AE8" w:rsidRPr="000E39B3">
        <w:rPr>
          <w:rStyle w:val="nfasis"/>
          <w:rFonts w:ascii="Times New Roman" w:hAnsi="Times New Roman"/>
          <w:szCs w:val="24"/>
        </w:rPr>
        <w:t>4</w:t>
      </w:r>
      <w:r w:rsidRPr="000E39B3">
        <w:rPr>
          <w:rStyle w:val="nfasis"/>
          <w:rFonts w:ascii="Times New Roman" w:hAnsi="Times New Roman"/>
          <w:szCs w:val="24"/>
        </w:rPr>
        <w:t>.</w:t>
      </w:r>
      <w:r w:rsidRPr="000E39B3">
        <w:rPr>
          <w:rStyle w:val="nfasis"/>
          <w:rFonts w:ascii="Times New Roman" w:hAnsi="Times New Roman"/>
          <w:i w:val="0"/>
          <w:szCs w:val="24"/>
        </w:rPr>
        <w:t xml:space="preserve"> Distribución de presiones por una carga distribuida</w:t>
      </w:r>
      <w:r w:rsidR="000C3FF3" w:rsidRPr="000E39B3">
        <w:rPr>
          <w:rStyle w:val="nfasis"/>
          <w:rFonts w:ascii="Times New Roman" w:hAnsi="Times New Roman"/>
          <w:i w:val="0"/>
          <w:szCs w:val="24"/>
        </w:rPr>
        <w:t>. (Fuente: Boussinesq, 1885)</w:t>
      </w:r>
    </w:p>
    <w:p w:rsidR="00182972" w:rsidRPr="008447C6" w:rsidRDefault="00182972" w:rsidP="00112A6F">
      <w:pPr>
        <w:spacing w:line="360" w:lineRule="auto"/>
        <w:ind w:left="2058"/>
        <w:jc w:val="both"/>
        <w:rPr>
          <w:rFonts w:ascii="Times New Roman" w:hAnsi="Times New Roman"/>
          <w:sz w:val="24"/>
          <w:szCs w:val="24"/>
        </w:rPr>
      </w:pPr>
    </w:p>
    <w:p w:rsidR="007124CF" w:rsidRPr="008447C6" w:rsidRDefault="007124CF" w:rsidP="00112A6F">
      <w:pPr>
        <w:spacing w:line="360" w:lineRule="auto"/>
        <w:ind w:left="2058"/>
        <w:jc w:val="both"/>
        <w:rPr>
          <w:rFonts w:ascii="Times New Roman" w:hAnsi="Times New Roman"/>
          <w:sz w:val="24"/>
          <w:szCs w:val="24"/>
        </w:rPr>
      </w:pPr>
      <w:r w:rsidRPr="008447C6">
        <w:rPr>
          <w:rFonts w:ascii="Times New Roman" w:hAnsi="Times New Roman"/>
          <w:sz w:val="24"/>
          <w:szCs w:val="24"/>
        </w:rPr>
        <w:t>Esfuerzo vertical</w:t>
      </w:r>
    </w:p>
    <w:p w:rsidR="007124CF" w:rsidRPr="008447C6" w:rsidRDefault="00455A14" w:rsidP="00112A6F">
      <w:pPr>
        <w:tabs>
          <w:tab w:val="right" w:leader="dot" w:pos="8789"/>
        </w:tabs>
        <w:spacing w:line="360" w:lineRule="auto"/>
        <w:ind w:left="3969"/>
        <w:jc w:val="both"/>
        <w:rPr>
          <w:rFonts w:ascii="Times New Roman" w:hAnsi="Times New Roman"/>
          <w:bCs/>
          <w:sz w:val="24"/>
          <w:szCs w:val="24"/>
          <w:lang w:val="es-PE"/>
        </w:rPr>
      </w:pPr>
      <w:r w:rsidRPr="008447C6">
        <w:rPr>
          <w:rFonts w:ascii="Times New Roman" w:hAnsi="Times New Roman"/>
          <w:b/>
          <w:bCs/>
          <w:position w:val="-90"/>
          <w:sz w:val="24"/>
          <w:szCs w:val="24"/>
          <w:lang w:val="es-PE"/>
        </w:rPr>
        <w:object w:dxaOrig="2500" w:dyaOrig="1280">
          <v:shape id="_x0000_i1227" type="#_x0000_t75" style="width:124.65pt;height:63.7pt" o:ole="">
            <v:imagedata r:id="rId477" o:title=""/>
          </v:shape>
          <o:OLEObject Type="Embed" ProgID="Equation.3" ShapeID="_x0000_i1227" DrawAspect="Content" ObjectID="_1580274677" r:id="rId478"/>
        </w:object>
      </w:r>
      <w:r w:rsidR="007124CF" w:rsidRPr="008447C6">
        <w:rPr>
          <w:rFonts w:ascii="Times New Roman" w:hAnsi="Times New Roman"/>
          <w:bCs/>
          <w:sz w:val="24"/>
          <w:szCs w:val="24"/>
          <w:lang w:val="es-PE"/>
        </w:rPr>
        <w:tab/>
        <w:t>(</w:t>
      </w:r>
      <w:r w:rsidR="00345D5A" w:rsidRPr="008447C6">
        <w:rPr>
          <w:rFonts w:ascii="Times New Roman" w:hAnsi="Times New Roman"/>
          <w:bCs/>
          <w:sz w:val="24"/>
          <w:szCs w:val="24"/>
          <w:lang w:val="es-PE"/>
        </w:rPr>
        <w:t>64</w:t>
      </w:r>
      <w:r w:rsidR="007124CF" w:rsidRPr="008447C6">
        <w:rPr>
          <w:rFonts w:ascii="Times New Roman" w:hAnsi="Times New Roman"/>
          <w:bCs/>
          <w:sz w:val="24"/>
          <w:szCs w:val="24"/>
          <w:lang w:val="es-PE"/>
        </w:rPr>
        <w:t>)</w:t>
      </w:r>
    </w:p>
    <w:p w:rsidR="001036EA" w:rsidRPr="008447C6" w:rsidRDefault="001036EA" w:rsidP="00112A6F">
      <w:pPr>
        <w:spacing w:line="360" w:lineRule="auto"/>
        <w:ind w:left="1701"/>
        <w:jc w:val="both"/>
        <w:rPr>
          <w:rFonts w:ascii="Times New Roman" w:hAnsi="Times New Roman"/>
          <w:sz w:val="24"/>
          <w:szCs w:val="24"/>
        </w:rPr>
      </w:pPr>
    </w:p>
    <w:p w:rsidR="001036EA" w:rsidRPr="008447C6" w:rsidRDefault="001036EA" w:rsidP="001E7DB2">
      <w:pPr>
        <w:numPr>
          <w:ilvl w:val="0"/>
          <w:numId w:val="11"/>
        </w:numPr>
        <w:spacing w:line="360" w:lineRule="auto"/>
        <w:ind w:left="0" w:firstLine="0"/>
        <w:jc w:val="both"/>
        <w:rPr>
          <w:rFonts w:ascii="Times New Roman" w:hAnsi="Times New Roman"/>
          <w:b/>
          <w:sz w:val="24"/>
          <w:szCs w:val="24"/>
        </w:rPr>
      </w:pPr>
      <w:r w:rsidRPr="008447C6">
        <w:rPr>
          <w:rFonts w:ascii="Times New Roman" w:hAnsi="Times New Roman"/>
          <w:b/>
          <w:sz w:val="24"/>
          <w:szCs w:val="24"/>
        </w:rPr>
        <w:t>D</w:t>
      </w:r>
      <w:r w:rsidR="00D9097C" w:rsidRPr="008447C6">
        <w:rPr>
          <w:rFonts w:ascii="Times New Roman" w:hAnsi="Times New Roman"/>
          <w:b/>
          <w:sz w:val="24"/>
          <w:szCs w:val="24"/>
        </w:rPr>
        <w:t>eterminación de la distribución de esfuerzos en el terreno (Uso de ábacos).</w:t>
      </w:r>
    </w:p>
    <w:p w:rsidR="00A46E7D" w:rsidRPr="008447C6" w:rsidRDefault="00535389" w:rsidP="007D279D">
      <w:pPr>
        <w:spacing w:line="360" w:lineRule="auto"/>
        <w:jc w:val="both"/>
        <w:rPr>
          <w:rFonts w:ascii="Times New Roman" w:hAnsi="Times New Roman"/>
          <w:sz w:val="24"/>
          <w:szCs w:val="24"/>
          <w:lang w:val="es-MX"/>
        </w:rPr>
      </w:pPr>
      <w:r w:rsidRPr="008447C6">
        <w:rPr>
          <w:rFonts w:ascii="Times New Roman" w:hAnsi="Times New Roman"/>
          <w:sz w:val="24"/>
          <w:szCs w:val="24"/>
          <w:lang w:val="es-MX"/>
        </w:rPr>
        <w:t>El documento de Distribución de Presiones en el Subsuelo, versión online del portal SCRIB</w:t>
      </w:r>
      <w:r w:rsidR="000C22AC" w:rsidRPr="008447C6">
        <w:rPr>
          <w:rFonts w:ascii="Times New Roman" w:hAnsi="Times New Roman"/>
          <w:sz w:val="24"/>
          <w:szCs w:val="24"/>
          <w:lang w:val="es-MX"/>
        </w:rPr>
        <w:t>, nos señala que p</w:t>
      </w:r>
      <w:r w:rsidR="001036EA" w:rsidRPr="008447C6">
        <w:rPr>
          <w:rFonts w:ascii="Times New Roman" w:hAnsi="Times New Roman"/>
          <w:sz w:val="24"/>
          <w:szCs w:val="24"/>
        </w:rPr>
        <w:t>ara poder calcular los asentamientos debido a las cargas de cimentaciones (con su presión de contacto) es necesario estudiar la intensidad de las tensiones verticales sin tomar en cuenta las tensiones cortantes y tensiones horizontales.</w:t>
      </w:r>
    </w:p>
    <w:p w:rsidR="00DD7076" w:rsidRPr="008447C6" w:rsidRDefault="005D177C" w:rsidP="00112A6F">
      <w:pPr>
        <w:spacing w:line="360" w:lineRule="auto"/>
        <w:jc w:val="both"/>
        <w:rPr>
          <w:rFonts w:ascii="Times New Roman" w:hAnsi="Times New Roman"/>
          <w:sz w:val="24"/>
          <w:szCs w:val="24"/>
        </w:rPr>
      </w:pPr>
      <w:r w:rsidRPr="008447C6">
        <w:rPr>
          <w:rFonts w:ascii="Times New Roman" w:hAnsi="Times New Roman"/>
          <w:noProof/>
          <w:lang w:val="es-PE" w:eastAsia="es-PE"/>
        </w:rPr>
        <w:drawing>
          <wp:anchor distT="0" distB="0" distL="114300" distR="114300" simplePos="0" relativeHeight="251653632" behindDoc="1" locked="0" layoutInCell="1" allowOverlap="1">
            <wp:simplePos x="0" y="0"/>
            <wp:positionH relativeFrom="margin">
              <wp:align>center</wp:align>
            </wp:positionH>
            <wp:positionV relativeFrom="paragraph">
              <wp:posOffset>149225</wp:posOffset>
            </wp:positionV>
            <wp:extent cx="2537460" cy="1744345"/>
            <wp:effectExtent l="19050" t="19050" r="15240" b="27305"/>
            <wp:wrapTight wrapText="bothSides">
              <wp:wrapPolygon edited="0">
                <wp:start x="-162" y="-236"/>
                <wp:lineTo x="-162" y="21702"/>
                <wp:lineTo x="21568" y="21702"/>
                <wp:lineTo x="21568" y="-236"/>
                <wp:lineTo x="-162" y="-236"/>
              </wp:wrapPolygon>
            </wp:wrapTight>
            <wp:docPr id="244" name="Imagen 244"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ibujo"/>
                    <pic:cNvPicPr>
                      <a:picLocks noChangeAspect="1" noChangeArrowheads="1"/>
                    </pic:cNvPicPr>
                  </pic:nvPicPr>
                  <pic:blipFill>
                    <a:blip r:embed="rId479" cstate="print"/>
                    <a:srcRect l="6618" t="5646" r="28609" b="11548"/>
                    <a:stretch>
                      <a:fillRect/>
                    </a:stretch>
                  </pic:blipFill>
                  <pic:spPr bwMode="auto">
                    <a:xfrm>
                      <a:off x="0" y="0"/>
                      <a:ext cx="2537460" cy="1744345"/>
                    </a:xfrm>
                    <a:prstGeom prst="rect">
                      <a:avLst/>
                    </a:prstGeom>
                    <a:noFill/>
                    <a:ln w="9525">
                      <a:solidFill>
                        <a:srgbClr val="7F7F7F"/>
                      </a:solidFill>
                      <a:miter lim="800000"/>
                      <a:headEnd/>
                      <a:tailEnd/>
                    </a:ln>
                  </pic:spPr>
                </pic:pic>
              </a:graphicData>
            </a:graphic>
          </wp:anchor>
        </w:drawing>
      </w: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115F3D" w:rsidRPr="008447C6" w:rsidRDefault="00115F3D" w:rsidP="00112A6F">
      <w:pPr>
        <w:spacing w:line="360" w:lineRule="auto"/>
        <w:ind w:firstLine="2058"/>
        <w:jc w:val="both"/>
        <w:rPr>
          <w:rFonts w:ascii="Times New Roman" w:hAnsi="Times New Roman"/>
          <w:b/>
          <w:sz w:val="24"/>
          <w:szCs w:val="24"/>
        </w:rPr>
      </w:pPr>
    </w:p>
    <w:p w:rsidR="00115F3D" w:rsidRPr="008447C6" w:rsidRDefault="00115F3D" w:rsidP="00112A6F">
      <w:pPr>
        <w:spacing w:line="360" w:lineRule="auto"/>
        <w:ind w:firstLine="2058"/>
        <w:jc w:val="both"/>
        <w:rPr>
          <w:rFonts w:ascii="Times New Roman" w:hAnsi="Times New Roman"/>
          <w:b/>
          <w:sz w:val="24"/>
          <w:szCs w:val="24"/>
        </w:rPr>
      </w:pPr>
    </w:p>
    <w:p w:rsidR="00115F3D" w:rsidRPr="008447C6" w:rsidRDefault="00115F3D" w:rsidP="00112A6F">
      <w:pPr>
        <w:spacing w:line="360" w:lineRule="auto"/>
        <w:ind w:firstLine="2058"/>
        <w:jc w:val="both"/>
        <w:rPr>
          <w:rFonts w:ascii="Times New Roman" w:hAnsi="Times New Roman"/>
          <w:b/>
          <w:sz w:val="24"/>
          <w:szCs w:val="24"/>
        </w:rPr>
      </w:pPr>
    </w:p>
    <w:p w:rsidR="005117C4" w:rsidRPr="000E39B3" w:rsidRDefault="005117C4" w:rsidP="000E39B3">
      <w:pPr>
        <w:spacing w:line="360" w:lineRule="auto"/>
        <w:ind w:left="1560"/>
        <w:jc w:val="both"/>
        <w:rPr>
          <w:rFonts w:ascii="Times New Roman" w:hAnsi="Times New Roman"/>
          <w:szCs w:val="24"/>
          <w:lang w:val="es-MX"/>
        </w:rPr>
      </w:pPr>
      <w:r w:rsidRPr="000E39B3">
        <w:rPr>
          <w:rFonts w:ascii="Times New Roman" w:hAnsi="Times New Roman"/>
          <w:i/>
          <w:szCs w:val="24"/>
          <w:lang w:val="es-MX"/>
        </w:rPr>
        <w:t xml:space="preserve">Figura </w:t>
      </w:r>
      <w:r w:rsidR="002C3AE8" w:rsidRPr="000E39B3">
        <w:rPr>
          <w:rFonts w:ascii="Times New Roman" w:hAnsi="Times New Roman"/>
          <w:i/>
          <w:szCs w:val="24"/>
          <w:lang w:val="es-MX"/>
        </w:rPr>
        <w:t>35</w:t>
      </w:r>
      <w:r w:rsidRPr="000E39B3">
        <w:rPr>
          <w:rFonts w:ascii="Times New Roman" w:hAnsi="Times New Roman"/>
          <w:i/>
          <w:szCs w:val="24"/>
          <w:lang w:val="es-MX"/>
        </w:rPr>
        <w:t>.</w:t>
      </w:r>
      <w:r w:rsidR="001B3908" w:rsidRPr="000E39B3">
        <w:rPr>
          <w:rFonts w:ascii="Times New Roman" w:hAnsi="Times New Roman"/>
          <w:szCs w:val="24"/>
          <w:lang w:val="es-MX"/>
        </w:rPr>
        <w:t xml:space="preserve"> </w:t>
      </w:r>
      <w:r w:rsidRPr="000E39B3">
        <w:rPr>
          <w:rFonts w:ascii="Times New Roman" w:hAnsi="Times New Roman"/>
          <w:szCs w:val="24"/>
          <w:lang w:val="es-MX"/>
        </w:rPr>
        <w:t>Esfuerzo vertical a la profundidad “Z”</w:t>
      </w:r>
      <w:r w:rsidR="001B3908" w:rsidRPr="000E39B3">
        <w:rPr>
          <w:rFonts w:ascii="Times New Roman" w:hAnsi="Times New Roman"/>
          <w:szCs w:val="24"/>
          <w:lang w:val="es-MX"/>
        </w:rPr>
        <w:t>. (Fuente: Taylor, 1954)</w:t>
      </w:r>
    </w:p>
    <w:p w:rsidR="00BA0A53" w:rsidRDefault="00BA0A53" w:rsidP="000E39B3">
      <w:pPr>
        <w:tabs>
          <w:tab w:val="right" w:leader="dot" w:pos="8789"/>
        </w:tabs>
        <w:spacing w:line="360" w:lineRule="auto"/>
        <w:ind w:left="1560"/>
        <w:jc w:val="both"/>
        <w:rPr>
          <w:rFonts w:ascii="Times New Roman" w:hAnsi="Times New Roman"/>
          <w:bCs/>
          <w:szCs w:val="24"/>
          <w:lang w:val="es-PE"/>
        </w:rPr>
      </w:pPr>
      <w:r w:rsidRPr="000E39B3">
        <w:rPr>
          <w:rFonts w:ascii="Times New Roman" w:hAnsi="Times New Roman"/>
          <w:bCs/>
          <w:szCs w:val="24"/>
          <w:lang w:val="es-PE"/>
        </w:rPr>
        <w:t>La ecuación simplificada se expresa como:</w:t>
      </w:r>
    </w:p>
    <w:p w:rsidR="00026E8B" w:rsidRPr="000E39B3" w:rsidRDefault="00026E8B" w:rsidP="000E39B3">
      <w:pPr>
        <w:tabs>
          <w:tab w:val="right" w:leader="dot" w:pos="8789"/>
        </w:tabs>
        <w:spacing w:line="360" w:lineRule="auto"/>
        <w:ind w:left="1560"/>
        <w:jc w:val="both"/>
        <w:rPr>
          <w:rFonts w:ascii="Times New Roman" w:hAnsi="Times New Roman"/>
          <w:bCs/>
          <w:szCs w:val="24"/>
          <w:lang w:val="es-PE"/>
        </w:rPr>
      </w:pPr>
    </w:p>
    <w:p w:rsidR="00BA0A53" w:rsidRPr="008447C6" w:rsidRDefault="00BA0A53" w:rsidP="00112A6F">
      <w:pPr>
        <w:tabs>
          <w:tab w:val="right" w:leader="dot" w:pos="8789"/>
        </w:tabs>
        <w:spacing w:line="360" w:lineRule="auto"/>
        <w:ind w:left="1701"/>
        <w:jc w:val="both"/>
        <w:rPr>
          <w:rFonts w:ascii="Times New Roman" w:hAnsi="Times New Roman"/>
          <w:bCs/>
          <w:sz w:val="24"/>
          <w:szCs w:val="24"/>
          <w:lang w:val="es-PE"/>
        </w:rPr>
      </w:pPr>
    </w:p>
    <w:p w:rsidR="00BA0A53" w:rsidRPr="008447C6" w:rsidRDefault="00BA0A53" w:rsidP="00112A6F">
      <w:pPr>
        <w:tabs>
          <w:tab w:val="right" w:leader="dot" w:pos="8789"/>
        </w:tabs>
        <w:spacing w:line="360" w:lineRule="auto"/>
        <w:ind w:left="4962"/>
        <w:jc w:val="both"/>
        <w:rPr>
          <w:rFonts w:ascii="Times New Roman" w:hAnsi="Times New Roman"/>
          <w:bCs/>
          <w:sz w:val="24"/>
          <w:szCs w:val="24"/>
          <w:lang w:val="es-PE"/>
        </w:rPr>
      </w:pPr>
      <w:r w:rsidRPr="008447C6">
        <w:rPr>
          <w:rFonts w:ascii="Times New Roman" w:hAnsi="Times New Roman"/>
          <w:b/>
          <w:bCs/>
          <w:position w:val="-10"/>
          <w:sz w:val="24"/>
          <w:szCs w:val="24"/>
          <w:lang w:val="es-PE"/>
        </w:rPr>
        <w:object w:dxaOrig="940" w:dyaOrig="340">
          <v:shape id="_x0000_i1228" type="#_x0000_t75" style="width:47.1pt;height:16.6pt" o:ole="">
            <v:imagedata r:id="rId480" o:title=""/>
          </v:shape>
          <o:OLEObject Type="Embed" ProgID="Equation.3" ShapeID="_x0000_i1228" DrawAspect="Content" ObjectID="_1580274678" r:id="rId481"/>
        </w:object>
      </w:r>
      <w:r w:rsidRPr="008447C6">
        <w:rPr>
          <w:rFonts w:ascii="Times New Roman" w:hAnsi="Times New Roman"/>
          <w:bCs/>
          <w:sz w:val="24"/>
          <w:szCs w:val="24"/>
          <w:lang w:val="es-PE"/>
        </w:rPr>
        <w:tab/>
        <w:t>(</w:t>
      </w:r>
      <w:r w:rsidR="00345D5A" w:rsidRPr="008447C6">
        <w:rPr>
          <w:rFonts w:ascii="Times New Roman" w:hAnsi="Times New Roman"/>
          <w:bCs/>
          <w:sz w:val="24"/>
          <w:szCs w:val="24"/>
          <w:lang w:val="es-PE"/>
        </w:rPr>
        <w:t>65</w:t>
      </w:r>
      <w:r w:rsidRPr="008447C6">
        <w:rPr>
          <w:rFonts w:ascii="Times New Roman" w:hAnsi="Times New Roman"/>
          <w:bCs/>
          <w:sz w:val="24"/>
          <w:szCs w:val="24"/>
          <w:lang w:val="es-PE"/>
        </w:rPr>
        <w:t>)</w:t>
      </w:r>
    </w:p>
    <w:p w:rsidR="00A46E7D" w:rsidRPr="008447C6" w:rsidRDefault="00BA0A53" w:rsidP="007D279D">
      <w:pPr>
        <w:spacing w:line="360" w:lineRule="auto"/>
        <w:jc w:val="both"/>
        <w:rPr>
          <w:rFonts w:ascii="Times New Roman" w:hAnsi="Times New Roman"/>
          <w:sz w:val="24"/>
          <w:szCs w:val="24"/>
        </w:rPr>
      </w:pPr>
      <w:r w:rsidRPr="008447C6">
        <w:rPr>
          <w:rFonts w:ascii="Times New Roman" w:hAnsi="Times New Roman"/>
          <w:sz w:val="24"/>
          <w:szCs w:val="24"/>
        </w:rPr>
        <w:lastRenderedPageBreak/>
        <w:t>Donde:</w:t>
      </w:r>
    </w:p>
    <w:p w:rsidR="00BA0A53" w:rsidRPr="008447C6" w:rsidRDefault="00BA0A53" w:rsidP="007D279D">
      <w:pPr>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200" w:dyaOrig="260">
          <v:shape id="_x0000_i1229" type="#_x0000_t75" style="width:10.4pt;height:13.15pt" o:ole="">
            <v:imagedata r:id="rId482" o:title=""/>
          </v:shape>
          <o:OLEObject Type="Embed" ProgID="Equation.3" ShapeID="_x0000_i1229" DrawAspect="Content" ObjectID="_1580274679" r:id="rId483"/>
        </w:object>
      </w:r>
      <w:r w:rsidRPr="008447C6">
        <w:rPr>
          <w:rFonts w:ascii="Times New Roman" w:hAnsi="Times New Roman"/>
          <w:bCs/>
          <w:sz w:val="24"/>
          <w:szCs w:val="24"/>
          <w:lang w:val="es-PE"/>
        </w:rPr>
        <w:t>: Presión de contacto</w:t>
      </w:r>
    </w:p>
    <w:p w:rsidR="00BA0A53" w:rsidRPr="008447C6" w:rsidRDefault="00BA0A53" w:rsidP="007D279D">
      <w:pPr>
        <w:spacing w:line="360" w:lineRule="auto"/>
        <w:jc w:val="both"/>
        <w:rPr>
          <w:rFonts w:ascii="Times New Roman" w:hAnsi="Times New Roman"/>
          <w:bCs/>
          <w:sz w:val="24"/>
          <w:szCs w:val="24"/>
          <w:lang w:val="es-PE"/>
        </w:rPr>
      </w:pPr>
      <w:r w:rsidRPr="008447C6">
        <w:rPr>
          <w:rFonts w:ascii="Times New Roman" w:hAnsi="Times New Roman"/>
          <w:bCs/>
          <w:position w:val="-4"/>
          <w:sz w:val="24"/>
          <w:szCs w:val="24"/>
          <w:lang w:val="es-PE"/>
        </w:rPr>
        <w:object w:dxaOrig="200" w:dyaOrig="260">
          <v:shape id="_x0000_i1230" type="#_x0000_t75" style="width:10.4pt;height:13.15pt" o:ole="">
            <v:imagedata r:id="rId484" o:title=""/>
          </v:shape>
          <o:OLEObject Type="Embed" ProgID="Equation.3" ShapeID="_x0000_i1230" DrawAspect="Content" ObjectID="_1580274680" r:id="rId485"/>
        </w:object>
      </w:r>
      <w:r w:rsidRPr="008447C6">
        <w:rPr>
          <w:rFonts w:ascii="Times New Roman" w:hAnsi="Times New Roman"/>
          <w:bCs/>
          <w:sz w:val="24"/>
          <w:szCs w:val="24"/>
          <w:lang w:val="es-PE"/>
        </w:rPr>
        <w:t xml:space="preserve">: Índice de influencia (Factor de Influencia). </w:t>
      </w:r>
      <w:r w:rsidRPr="008447C6">
        <w:rPr>
          <w:rFonts w:ascii="Times New Roman" w:hAnsi="Times New Roman"/>
          <w:bCs/>
          <w:position w:val="-4"/>
          <w:sz w:val="24"/>
          <w:szCs w:val="24"/>
          <w:lang w:val="es-PE"/>
        </w:rPr>
        <w:object w:dxaOrig="200" w:dyaOrig="260">
          <v:shape id="_x0000_i1231" type="#_x0000_t75" style="width:10.4pt;height:13.15pt" o:ole="">
            <v:imagedata r:id="rId484" o:title=""/>
          </v:shape>
          <o:OLEObject Type="Embed" ProgID="Equation.3" ShapeID="_x0000_i1231" DrawAspect="Content" ObjectID="_1580274681" r:id="rId486"/>
        </w:object>
      </w:r>
      <w:r w:rsidRPr="008447C6">
        <w:rPr>
          <w:rFonts w:ascii="Times New Roman" w:hAnsi="Times New Roman"/>
          <w:bCs/>
          <w:sz w:val="24"/>
          <w:szCs w:val="24"/>
          <w:lang w:val="es-PE"/>
        </w:rPr>
        <w:t>: f (m,n)</w:t>
      </w:r>
    </w:p>
    <w:p w:rsidR="00BA0A53" w:rsidRPr="008447C6" w:rsidRDefault="00BA0A53" w:rsidP="007D279D">
      <w:pPr>
        <w:spacing w:line="360" w:lineRule="auto"/>
        <w:jc w:val="both"/>
        <w:rPr>
          <w:rFonts w:ascii="Times New Roman" w:hAnsi="Times New Roman"/>
          <w:sz w:val="24"/>
          <w:szCs w:val="24"/>
        </w:rPr>
      </w:pPr>
      <w:r w:rsidRPr="008447C6">
        <w:rPr>
          <w:rFonts w:ascii="Times New Roman" w:hAnsi="Times New Roman"/>
          <w:bCs/>
          <w:position w:val="-6"/>
          <w:sz w:val="24"/>
          <w:szCs w:val="24"/>
          <w:lang w:val="es-PE"/>
        </w:rPr>
        <w:object w:dxaOrig="200" w:dyaOrig="220">
          <v:shape id="_x0000_i1232" type="#_x0000_t75" style="width:10.4pt;height:11.1pt" o:ole="">
            <v:imagedata r:id="rId487" o:title=""/>
          </v:shape>
          <o:OLEObject Type="Embed" ProgID="Equation.3" ShapeID="_x0000_i1232" DrawAspect="Content" ObjectID="_1580274682" r:id="rId488"/>
        </w:object>
      </w:r>
      <w:r w:rsidRPr="008447C6">
        <w:rPr>
          <w:rFonts w:ascii="Times New Roman" w:hAnsi="Times New Roman"/>
          <w:bCs/>
          <w:sz w:val="24"/>
          <w:szCs w:val="24"/>
          <w:lang w:val="es-PE"/>
        </w:rPr>
        <w:t xml:space="preserve">: Longitud, </w:t>
      </w:r>
      <w:r w:rsidRPr="008447C6">
        <w:rPr>
          <w:rFonts w:ascii="Times New Roman" w:hAnsi="Times New Roman"/>
          <w:bCs/>
          <w:position w:val="-6"/>
          <w:sz w:val="24"/>
          <w:szCs w:val="24"/>
          <w:lang w:val="es-PE"/>
        </w:rPr>
        <w:object w:dxaOrig="200" w:dyaOrig="279">
          <v:shape id="_x0000_i1233" type="#_x0000_t75" style="width:10.4pt;height:14.55pt" o:ole="">
            <v:imagedata r:id="rId489" o:title=""/>
          </v:shape>
          <o:OLEObject Type="Embed" ProgID="Equation.3" ShapeID="_x0000_i1233" DrawAspect="Content" ObjectID="_1580274683" r:id="rId490"/>
        </w:object>
      </w:r>
      <w:r w:rsidRPr="008447C6">
        <w:rPr>
          <w:rFonts w:ascii="Times New Roman" w:hAnsi="Times New Roman"/>
          <w:bCs/>
          <w:sz w:val="24"/>
          <w:szCs w:val="24"/>
          <w:lang w:val="es-PE"/>
        </w:rPr>
        <w:t>: ancho</w:t>
      </w:r>
    </w:p>
    <w:p w:rsidR="00A46E7D" w:rsidRPr="008447C6" w:rsidRDefault="00BA0A53" w:rsidP="007D279D">
      <w:pPr>
        <w:tabs>
          <w:tab w:val="right" w:leader="dot" w:pos="8789"/>
        </w:tabs>
        <w:spacing w:line="360" w:lineRule="auto"/>
        <w:jc w:val="both"/>
        <w:rPr>
          <w:rFonts w:ascii="Times New Roman" w:hAnsi="Times New Roman"/>
          <w:sz w:val="24"/>
          <w:szCs w:val="24"/>
        </w:rPr>
      </w:pPr>
      <w:r w:rsidRPr="008447C6">
        <w:rPr>
          <w:rFonts w:ascii="Times New Roman" w:hAnsi="Times New Roman"/>
          <w:b/>
          <w:bCs/>
          <w:position w:val="-24"/>
          <w:sz w:val="24"/>
          <w:szCs w:val="24"/>
          <w:lang w:val="es-PE"/>
        </w:rPr>
        <w:object w:dxaOrig="1300" w:dyaOrig="620">
          <v:shape id="_x0000_i1234" type="#_x0000_t75" style="width:65.15pt;height:31.15pt" o:ole="">
            <v:imagedata r:id="rId491" o:title=""/>
          </v:shape>
          <o:OLEObject Type="Embed" ProgID="Equation.3" ShapeID="_x0000_i1234" DrawAspect="Content" ObjectID="_1580274684" r:id="rId492"/>
        </w:object>
      </w:r>
      <w:r w:rsidR="00345D5A" w:rsidRPr="008447C6">
        <w:rPr>
          <w:rFonts w:ascii="Times New Roman" w:hAnsi="Times New Roman"/>
          <w:bCs/>
          <w:sz w:val="24"/>
          <w:szCs w:val="24"/>
          <w:lang w:val="es-PE"/>
        </w:rPr>
        <w:tab/>
        <w:t>(66</w:t>
      </w:r>
      <w:r w:rsidRPr="008447C6">
        <w:rPr>
          <w:rFonts w:ascii="Times New Roman" w:hAnsi="Times New Roman"/>
          <w:bCs/>
          <w:sz w:val="24"/>
          <w:szCs w:val="24"/>
          <w:lang w:val="es-PE"/>
        </w:rPr>
        <w:t>)</w:t>
      </w:r>
    </w:p>
    <w:p w:rsidR="001F353D" w:rsidRPr="008447C6" w:rsidRDefault="001F353D" w:rsidP="00112A6F">
      <w:pPr>
        <w:spacing w:line="360" w:lineRule="auto"/>
        <w:ind w:left="1701"/>
        <w:jc w:val="both"/>
        <w:rPr>
          <w:rFonts w:ascii="Times New Roman" w:hAnsi="Times New Roman"/>
          <w:sz w:val="24"/>
          <w:szCs w:val="24"/>
        </w:rPr>
      </w:pPr>
    </w:p>
    <w:p w:rsidR="000C22AC" w:rsidRPr="008447C6" w:rsidRDefault="00086EF6" w:rsidP="001E7DB2">
      <w:pPr>
        <w:numPr>
          <w:ilvl w:val="0"/>
          <w:numId w:val="11"/>
        </w:numPr>
        <w:tabs>
          <w:tab w:val="left" w:pos="851"/>
        </w:tabs>
        <w:spacing w:line="360" w:lineRule="auto"/>
        <w:ind w:left="0" w:firstLine="0"/>
        <w:jc w:val="both"/>
        <w:rPr>
          <w:rFonts w:ascii="Times New Roman" w:hAnsi="Times New Roman"/>
          <w:b/>
          <w:sz w:val="24"/>
          <w:szCs w:val="24"/>
        </w:rPr>
      </w:pPr>
      <w:r w:rsidRPr="008447C6">
        <w:rPr>
          <w:rFonts w:ascii="Times New Roman" w:hAnsi="Times New Roman"/>
          <w:b/>
          <w:sz w:val="24"/>
          <w:szCs w:val="24"/>
        </w:rPr>
        <w:t>Z</w:t>
      </w:r>
      <w:r w:rsidR="00D9097C" w:rsidRPr="008447C6">
        <w:rPr>
          <w:rFonts w:ascii="Times New Roman" w:hAnsi="Times New Roman"/>
          <w:b/>
          <w:sz w:val="24"/>
          <w:szCs w:val="24"/>
        </w:rPr>
        <w:t>apatas rectangulares uniformemente cargadas.</w:t>
      </w:r>
    </w:p>
    <w:p w:rsidR="00086EF6" w:rsidRPr="008447C6" w:rsidRDefault="00535389" w:rsidP="007D279D">
      <w:pPr>
        <w:spacing w:line="360" w:lineRule="auto"/>
        <w:jc w:val="both"/>
        <w:rPr>
          <w:rFonts w:ascii="Times New Roman" w:hAnsi="Times New Roman"/>
          <w:sz w:val="24"/>
          <w:szCs w:val="24"/>
          <w:lang w:val="es-MX"/>
        </w:rPr>
      </w:pPr>
      <w:r w:rsidRPr="008447C6">
        <w:rPr>
          <w:rFonts w:ascii="Times New Roman" w:hAnsi="Times New Roman"/>
          <w:sz w:val="24"/>
          <w:szCs w:val="24"/>
          <w:lang w:val="es-MX"/>
        </w:rPr>
        <w:t>El documento de Distribución de Presiones en el Subsuelo, versión online del portal SCRIB</w:t>
      </w:r>
      <w:r w:rsidR="008923DA" w:rsidRPr="008447C6">
        <w:rPr>
          <w:rFonts w:ascii="Times New Roman" w:hAnsi="Times New Roman"/>
          <w:sz w:val="24"/>
          <w:szCs w:val="24"/>
          <w:lang w:val="es-MX"/>
        </w:rPr>
        <w:t>, nos señala que s</w:t>
      </w:r>
      <w:r w:rsidR="00412527" w:rsidRPr="008447C6">
        <w:rPr>
          <w:rFonts w:ascii="Times New Roman" w:hAnsi="Times New Roman"/>
          <w:sz w:val="24"/>
          <w:szCs w:val="24"/>
        </w:rPr>
        <w:t xml:space="preserve">e </w:t>
      </w:r>
      <w:r w:rsidR="00086EF6" w:rsidRPr="008447C6">
        <w:rPr>
          <w:rFonts w:ascii="Times New Roman" w:hAnsi="Times New Roman"/>
          <w:sz w:val="24"/>
          <w:szCs w:val="24"/>
        </w:rPr>
        <w:t>consideran zapatas rectangulare</w:t>
      </w:r>
      <w:r w:rsidR="00412527" w:rsidRPr="008447C6">
        <w:rPr>
          <w:rFonts w:ascii="Times New Roman" w:hAnsi="Times New Roman"/>
          <w:sz w:val="24"/>
          <w:szCs w:val="24"/>
        </w:rPr>
        <w:t xml:space="preserve">s </w:t>
      </w:r>
      <w:r w:rsidR="00086EF6" w:rsidRPr="008447C6">
        <w:rPr>
          <w:rFonts w:ascii="Times New Roman" w:hAnsi="Times New Roman"/>
          <w:sz w:val="24"/>
          <w:szCs w:val="24"/>
        </w:rPr>
        <w:t>cuando tiene dos dimensiones en planta de longitud (a) y ancho (b) la misma que soporta una car</w:t>
      </w:r>
      <w:r w:rsidR="00412527" w:rsidRPr="008447C6">
        <w:rPr>
          <w:rFonts w:ascii="Times New Roman" w:hAnsi="Times New Roman"/>
          <w:sz w:val="24"/>
          <w:szCs w:val="24"/>
        </w:rPr>
        <w:t xml:space="preserve">ga uniformemente </w:t>
      </w:r>
      <w:r w:rsidR="00BB522F" w:rsidRPr="008447C6">
        <w:rPr>
          <w:rFonts w:ascii="Times New Roman" w:hAnsi="Times New Roman"/>
          <w:sz w:val="24"/>
          <w:szCs w:val="24"/>
        </w:rPr>
        <w:t xml:space="preserve">distribuida (q </w:t>
      </w:r>
      <w:r w:rsidR="00086EF6" w:rsidRPr="008447C6">
        <w:rPr>
          <w:rFonts w:ascii="Times New Roman" w:hAnsi="Times New Roman"/>
          <w:sz w:val="24"/>
          <w:szCs w:val="24"/>
        </w:rPr>
        <w:t>kg/cm</w:t>
      </w:r>
      <w:r w:rsidR="00086EF6" w:rsidRPr="008447C6">
        <w:rPr>
          <w:rFonts w:ascii="Times New Roman" w:hAnsi="Times New Roman"/>
          <w:sz w:val="24"/>
          <w:szCs w:val="24"/>
          <w:vertAlign w:val="superscript"/>
        </w:rPr>
        <w:t>2</w:t>
      </w:r>
      <w:r w:rsidR="00243FB0" w:rsidRPr="008447C6">
        <w:rPr>
          <w:rFonts w:ascii="Times New Roman" w:hAnsi="Times New Roman"/>
          <w:sz w:val="24"/>
          <w:szCs w:val="24"/>
        </w:rPr>
        <w:t xml:space="preserve">). </w:t>
      </w:r>
      <w:r w:rsidR="00086EF6" w:rsidRPr="008447C6">
        <w:rPr>
          <w:rFonts w:ascii="Times New Roman" w:hAnsi="Times New Roman"/>
          <w:sz w:val="24"/>
          <w:szCs w:val="24"/>
        </w:rPr>
        <w:t>Consideremos cuatro casos.</w:t>
      </w:r>
    </w:p>
    <w:p w:rsidR="0088537A" w:rsidRPr="008447C6" w:rsidRDefault="00BB522F" w:rsidP="000E39B3">
      <w:pPr>
        <w:tabs>
          <w:tab w:val="left" w:pos="851"/>
          <w:tab w:val="left" w:pos="2552"/>
        </w:tabs>
        <w:spacing w:line="360" w:lineRule="auto"/>
        <w:jc w:val="both"/>
        <w:rPr>
          <w:rFonts w:ascii="Times New Roman" w:hAnsi="Times New Roman"/>
          <w:sz w:val="24"/>
          <w:szCs w:val="24"/>
        </w:rPr>
      </w:pPr>
      <w:r w:rsidRPr="008447C6">
        <w:rPr>
          <w:rFonts w:ascii="Times New Roman" w:hAnsi="Times New Roman"/>
          <w:b/>
          <w:sz w:val="24"/>
          <w:szCs w:val="24"/>
        </w:rPr>
        <w:t>c.1.</w:t>
      </w:r>
      <w:r w:rsidRPr="008447C6">
        <w:rPr>
          <w:rFonts w:ascii="Times New Roman" w:hAnsi="Times New Roman"/>
          <w:b/>
          <w:sz w:val="24"/>
          <w:szCs w:val="24"/>
        </w:rPr>
        <w:tab/>
      </w:r>
      <w:r w:rsidR="00086EF6" w:rsidRPr="008447C6">
        <w:rPr>
          <w:rFonts w:ascii="Times New Roman" w:hAnsi="Times New Roman"/>
          <w:sz w:val="24"/>
          <w:szCs w:val="24"/>
        </w:rPr>
        <w:t xml:space="preserve">Tensión vertical </w:t>
      </w:r>
      <w:r w:rsidR="00086EF6" w:rsidRPr="008447C6">
        <w:rPr>
          <w:rFonts w:ascii="Times New Roman" w:hAnsi="Times New Roman"/>
          <w:b/>
          <w:bCs/>
          <w:position w:val="-10"/>
          <w:sz w:val="24"/>
          <w:szCs w:val="24"/>
          <w:lang w:val="es-PE"/>
        </w:rPr>
        <w:object w:dxaOrig="340" w:dyaOrig="340">
          <v:shape id="_x0000_i1235" type="#_x0000_t75" style="width:16.6pt;height:16.6pt" o:ole="">
            <v:imagedata r:id="rId493" o:title=""/>
          </v:shape>
          <o:OLEObject Type="Embed" ProgID="Equation.3" ShapeID="_x0000_i1235" DrawAspect="Content" ObjectID="_1580274685" r:id="rId494"/>
        </w:object>
      </w:r>
      <w:r w:rsidR="00C67DED" w:rsidRPr="008447C6">
        <w:rPr>
          <w:rFonts w:ascii="Times New Roman" w:hAnsi="Times New Roman"/>
          <w:sz w:val="24"/>
          <w:szCs w:val="24"/>
        </w:rPr>
        <w:t xml:space="preserve"> </w:t>
      </w:r>
      <w:r w:rsidR="00086EF6" w:rsidRPr="008447C6">
        <w:rPr>
          <w:rFonts w:ascii="Times New Roman" w:hAnsi="Times New Roman"/>
          <w:sz w:val="24"/>
          <w:szCs w:val="24"/>
        </w:rPr>
        <w:t>bajo el punto “A” en el vértice a la profundidad “Z”</w:t>
      </w:r>
    </w:p>
    <w:p w:rsidR="00086EF6" w:rsidRPr="008447C6" w:rsidRDefault="00DC1773" w:rsidP="00112A6F">
      <w:pPr>
        <w:tabs>
          <w:tab w:val="right" w:leader="dot" w:pos="8789"/>
        </w:tabs>
        <w:spacing w:line="360" w:lineRule="auto"/>
        <w:ind w:left="4962"/>
        <w:jc w:val="both"/>
        <w:rPr>
          <w:rFonts w:ascii="Times New Roman" w:hAnsi="Times New Roman"/>
          <w:bCs/>
          <w:sz w:val="24"/>
          <w:szCs w:val="24"/>
          <w:lang w:val="es-PE"/>
        </w:rPr>
      </w:pPr>
      <w:r w:rsidRPr="008447C6">
        <w:rPr>
          <w:rFonts w:ascii="Times New Roman" w:hAnsi="Times New Roman"/>
          <w:b/>
          <w:bCs/>
          <w:position w:val="-10"/>
          <w:sz w:val="24"/>
          <w:szCs w:val="24"/>
          <w:lang w:val="es-PE"/>
        </w:rPr>
        <w:object w:dxaOrig="960" w:dyaOrig="340">
          <v:shape id="_x0000_i1236" type="#_x0000_t75" style="width:47.75pt;height:16.6pt" o:ole="">
            <v:imagedata r:id="rId495" o:title=""/>
          </v:shape>
          <o:OLEObject Type="Embed" ProgID="Equation.3" ShapeID="_x0000_i1236" DrawAspect="Content" ObjectID="_1580274686" r:id="rId496"/>
        </w:object>
      </w:r>
      <w:r w:rsidR="00086EF6" w:rsidRPr="008447C6">
        <w:rPr>
          <w:rFonts w:ascii="Times New Roman" w:hAnsi="Times New Roman"/>
          <w:bCs/>
          <w:sz w:val="24"/>
          <w:szCs w:val="24"/>
          <w:lang w:val="es-PE"/>
        </w:rPr>
        <w:tab/>
        <w:t>(6</w:t>
      </w:r>
      <w:r w:rsidR="00345D5A" w:rsidRPr="008447C6">
        <w:rPr>
          <w:rFonts w:ascii="Times New Roman" w:hAnsi="Times New Roman"/>
          <w:bCs/>
          <w:sz w:val="24"/>
          <w:szCs w:val="24"/>
          <w:lang w:val="es-PE"/>
        </w:rPr>
        <w:t>7</w:t>
      </w:r>
      <w:r w:rsidR="00086EF6" w:rsidRPr="008447C6">
        <w:rPr>
          <w:rFonts w:ascii="Times New Roman" w:hAnsi="Times New Roman"/>
          <w:bCs/>
          <w:sz w:val="24"/>
          <w:szCs w:val="24"/>
          <w:lang w:val="es-PE"/>
        </w:rPr>
        <w:t>)</w:t>
      </w:r>
    </w:p>
    <w:p w:rsidR="00086EF6" w:rsidRPr="008447C6" w:rsidRDefault="00086EF6" w:rsidP="00112A6F">
      <w:pPr>
        <w:spacing w:line="360" w:lineRule="auto"/>
        <w:ind w:left="1701"/>
        <w:jc w:val="both"/>
        <w:rPr>
          <w:rFonts w:ascii="Times New Roman" w:hAnsi="Times New Roman"/>
          <w:sz w:val="24"/>
          <w:szCs w:val="24"/>
        </w:rPr>
      </w:pPr>
    </w:p>
    <w:p w:rsidR="00223DA5" w:rsidRPr="008447C6" w:rsidRDefault="00086EF6" w:rsidP="007D279D">
      <w:pPr>
        <w:spacing w:line="360" w:lineRule="auto"/>
        <w:jc w:val="both"/>
        <w:rPr>
          <w:rFonts w:ascii="Times New Roman" w:hAnsi="Times New Roman"/>
          <w:sz w:val="24"/>
          <w:szCs w:val="24"/>
        </w:rPr>
      </w:pPr>
      <w:r w:rsidRPr="008447C6">
        <w:rPr>
          <w:rFonts w:ascii="Times New Roman" w:hAnsi="Times New Roman"/>
          <w:bCs/>
          <w:sz w:val="24"/>
          <w:szCs w:val="24"/>
          <w:lang w:val="es-PE"/>
        </w:rPr>
        <w:t>Se determinará las relaciones:</w:t>
      </w:r>
      <w:r w:rsidR="00223DA5" w:rsidRPr="008447C6">
        <w:rPr>
          <w:rFonts w:ascii="Times New Roman" w:hAnsi="Times New Roman"/>
          <w:bCs/>
          <w:sz w:val="24"/>
          <w:szCs w:val="24"/>
          <w:lang w:val="es-PE"/>
        </w:rPr>
        <w:t xml:space="preserve"> </w:t>
      </w:r>
      <w:r w:rsidR="00223DA5" w:rsidRPr="008447C6">
        <w:rPr>
          <w:rFonts w:ascii="Times New Roman" w:hAnsi="Times New Roman"/>
          <w:bCs/>
          <w:position w:val="-24"/>
          <w:sz w:val="24"/>
          <w:szCs w:val="24"/>
          <w:lang w:val="es-PE"/>
        </w:rPr>
        <w:object w:dxaOrig="639" w:dyaOrig="620">
          <v:shape id="_x0000_i1237" type="#_x0000_t75" style="width:31.85pt;height:31.15pt" o:ole="">
            <v:imagedata r:id="rId497" o:title=""/>
          </v:shape>
          <o:OLEObject Type="Embed" ProgID="Equation.3" ShapeID="_x0000_i1237" DrawAspect="Content" ObjectID="_1580274687" r:id="rId498"/>
        </w:object>
      </w:r>
      <w:r w:rsidR="00223DA5" w:rsidRPr="008447C6">
        <w:rPr>
          <w:rFonts w:ascii="Times New Roman" w:hAnsi="Times New Roman"/>
          <w:bCs/>
          <w:sz w:val="24"/>
          <w:szCs w:val="24"/>
          <w:lang w:val="es-PE"/>
        </w:rPr>
        <w:t xml:space="preserve">  y  </w:t>
      </w:r>
      <w:r w:rsidR="00223DA5" w:rsidRPr="008447C6">
        <w:rPr>
          <w:rFonts w:ascii="Times New Roman" w:hAnsi="Times New Roman"/>
          <w:bCs/>
          <w:position w:val="-24"/>
          <w:sz w:val="24"/>
          <w:szCs w:val="24"/>
          <w:lang w:val="es-PE"/>
        </w:rPr>
        <w:object w:dxaOrig="600" w:dyaOrig="620">
          <v:shape id="_x0000_i1238" type="#_x0000_t75" style="width:30.45pt;height:31.15pt" o:ole="">
            <v:imagedata r:id="rId499" o:title=""/>
          </v:shape>
          <o:OLEObject Type="Embed" ProgID="Equation.3" ShapeID="_x0000_i1238" DrawAspect="Content" ObjectID="_1580274688" r:id="rId500"/>
        </w:object>
      </w:r>
    </w:p>
    <w:p w:rsidR="00A46E7D" w:rsidRPr="008447C6" w:rsidRDefault="004C4051" w:rsidP="007D279D">
      <w:pPr>
        <w:spacing w:line="360" w:lineRule="auto"/>
        <w:jc w:val="both"/>
        <w:rPr>
          <w:rFonts w:ascii="Times New Roman" w:hAnsi="Times New Roman"/>
          <w:bCs/>
          <w:sz w:val="24"/>
          <w:szCs w:val="24"/>
          <w:lang w:val="es-PE"/>
        </w:rPr>
      </w:pPr>
      <w:r w:rsidRPr="008447C6">
        <w:rPr>
          <w:rFonts w:ascii="Times New Roman" w:hAnsi="Times New Roman"/>
          <w:bCs/>
          <w:position w:val="-4"/>
          <w:sz w:val="24"/>
          <w:szCs w:val="24"/>
          <w:lang w:val="es-PE"/>
        </w:rPr>
        <w:object w:dxaOrig="200" w:dyaOrig="260">
          <v:shape id="_x0000_i1239" type="#_x0000_t75" style="width:10.4pt;height:13.15pt" o:ole="">
            <v:imagedata r:id="rId501" o:title=""/>
          </v:shape>
          <o:OLEObject Type="Embed" ProgID="Equation.3" ShapeID="_x0000_i1239" DrawAspect="Content" ObjectID="_1580274689" r:id="rId502"/>
        </w:object>
      </w:r>
      <w:r w:rsidR="005D7126" w:rsidRPr="008447C6">
        <w:rPr>
          <w:rFonts w:ascii="Times New Roman" w:hAnsi="Times New Roman"/>
          <w:bCs/>
          <w:sz w:val="24"/>
          <w:szCs w:val="24"/>
          <w:lang w:val="es-PE"/>
        </w:rPr>
        <w:t>: V</w:t>
      </w:r>
      <w:r w:rsidR="00086EF6" w:rsidRPr="008447C6">
        <w:rPr>
          <w:rFonts w:ascii="Times New Roman" w:hAnsi="Times New Roman"/>
          <w:bCs/>
          <w:sz w:val="24"/>
          <w:szCs w:val="24"/>
          <w:lang w:val="es-PE"/>
        </w:rPr>
        <w:t>alor de Influencia</w:t>
      </w:r>
      <w:r w:rsidRPr="008447C6">
        <w:rPr>
          <w:rFonts w:ascii="Times New Roman" w:hAnsi="Times New Roman"/>
          <w:bCs/>
          <w:sz w:val="24"/>
          <w:szCs w:val="24"/>
          <w:lang w:val="es-PE"/>
        </w:rPr>
        <w:t xml:space="preserve"> que se determinará de la tabla </w:t>
      </w:r>
      <w:r w:rsidR="00E34FC1" w:rsidRPr="008447C6">
        <w:rPr>
          <w:rFonts w:ascii="Times New Roman" w:hAnsi="Times New Roman"/>
          <w:bCs/>
          <w:sz w:val="24"/>
          <w:szCs w:val="24"/>
          <w:lang w:val="es-PE"/>
        </w:rPr>
        <w:t xml:space="preserve">N° </w:t>
      </w:r>
      <w:r w:rsidR="00145113" w:rsidRPr="008447C6">
        <w:rPr>
          <w:rFonts w:ascii="Times New Roman" w:hAnsi="Times New Roman"/>
          <w:bCs/>
          <w:sz w:val="24"/>
          <w:szCs w:val="24"/>
          <w:lang w:val="es-PE"/>
        </w:rPr>
        <w:t>1</w:t>
      </w:r>
      <w:r w:rsidR="00E34FC1" w:rsidRPr="008447C6">
        <w:rPr>
          <w:rFonts w:ascii="Times New Roman" w:hAnsi="Times New Roman"/>
          <w:bCs/>
          <w:sz w:val="24"/>
          <w:szCs w:val="24"/>
          <w:lang w:val="es-PE"/>
        </w:rPr>
        <w:t>9</w:t>
      </w:r>
      <w:r w:rsidR="00145113" w:rsidRPr="008447C6">
        <w:rPr>
          <w:rFonts w:ascii="Times New Roman" w:hAnsi="Times New Roman"/>
          <w:bCs/>
          <w:sz w:val="24"/>
          <w:szCs w:val="24"/>
          <w:lang w:val="es-PE"/>
        </w:rPr>
        <w:t>.</w:t>
      </w:r>
    </w:p>
    <w:p w:rsidR="00A46E7D" w:rsidRPr="008447C6" w:rsidRDefault="005D177C" w:rsidP="00112A6F">
      <w:pPr>
        <w:spacing w:line="360" w:lineRule="auto"/>
        <w:ind w:left="1701"/>
        <w:jc w:val="both"/>
        <w:rPr>
          <w:rFonts w:ascii="Times New Roman" w:hAnsi="Times New Roman"/>
          <w:sz w:val="24"/>
          <w:szCs w:val="24"/>
        </w:rPr>
      </w:pPr>
      <w:r w:rsidRPr="008447C6">
        <w:rPr>
          <w:rFonts w:ascii="Times New Roman" w:hAnsi="Times New Roman"/>
          <w:noProof/>
          <w:lang w:val="es-PE" w:eastAsia="es-PE"/>
        </w:rPr>
        <w:drawing>
          <wp:anchor distT="0" distB="0" distL="114300" distR="114300" simplePos="0" relativeHeight="251656704" behindDoc="0" locked="0" layoutInCell="1" allowOverlap="1">
            <wp:simplePos x="0" y="0"/>
            <wp:positionH relativeFrom="column">
              <wp:posOffset>1434465</wp:posOffset>
            </wp:positionH>
            <wp:positionV relativeFrom="paragraph">
              <wp:posOffset>207645</wp:posOffset>
            </wp:positionV>
            <wp:extent cx="3742055" cy="1483995"/>
            <wp:effectExtent l="19050" t="19050" r="10795" b="20955"/>
            <wp:wrapSquare wrapText="bothSides"/>
            <wp:docPr id="243" name="Imagen 88"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descr="Dibujo"/>
                    <pic:cNvPicPr>
                      <a:picLocks noChangeAspect="1" noChangeArrowheads="1"/>
                    </pic:cNvPicPr>
                  </pic:nvPicPr>
                  <pic:blipFill>
                    <a:blip r:embed="rId503" cstate="print"/>
                    <a:srcRect l="8878" t="4439" r="30333" b="38995"/>
                    <a:stretch>
                      <a:fillRect/>
                    </a:stretch>
                  </pic:blipFill>
                  <pic:spPr bwMode="auto">
                    <a:xfrm>
                      <a:off x="0" y="0"/>
                      <a:ext cx="3742055" cy="1483995"/>
                    </a:xfrm>
                    <a:prstGeom prst="rect">
                      <a:avLst/>
                    </a:prstGeom>
                    <a:noFill/>
                    <a:ln w="9525">
                      <a:solidFill>
                        <a:srgbClr val="7F7F7F"/>
                      </a:solidFill>
                      <a:miter lim="800000"/>
                      <a:headEnd/>
                      <a:tailEnd/>
                    </a:ln>
                  </pic:spPr>
                </pic:pic>
              </a:graphicData>
            </a:graphic>
          </wp:anchor>
        </w:drawing>
      </w:r>
    </w:p>
    <w:p w:rsidR="00A46E7D" w:rsidRPr="008447C6" w:rsidRDefault="00A46E7D" w:rsidP="00112A6F">
      <w:pPr>
        <w:spacing w:line="360" w:lineRule="auto"/>
        <w:ind w:left="1701"/>
        <w:jc w:val="both"/>
        <w:rPr>
          <w:rFonts w:ascii="Times New Roman" w:hAnsi="Times New Roman"/>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7E39D6" w:rsidRPr="000E39B3" w:rsidRDefault="007E39D6" w:rsidP="000E39B3">
      <w:pPr>
        <w:spacing w:line="360" w:lineRule="auto"/>
        <w:ind w:left="1276"/>
        <w:jc w:val="both"/>
        <w:rPr>
          <w:rStyle w:val="nfasis"/>
          <w:rFonts w:ascii="Times New Roman" w:hAnsi="Times New Roman"/>
          <w:i w:val="0"/>
          <w:szCs w:val="24"/>
        </w:rPr>
      </w:pPr>
      <w:r w:rsidRPr="000E39B3">
        <w:rPr>
          <w:rStyle w:val="nfasis"/>
          <w:rFonts w:ascii="Times New Roman" w:hAnsi="Times New Roman"/>
          <w:szCs w:val="24"/>
        </w:rPr>
        <w:t>Figura</w:t>
      </w:r>
      <w:r w:rsidR="000E39B3" w:rsidRPr="000E39B3">
        <w:rPr>
          <w:rStyle w:val="nfasis"/>
          <w:rFonts w:ascii="Times New Roman" w:hAnsi="Times New Roman"/>
          <w:szCs w:val="24"/>
        </w:rPr>
        <w:t xml:space="preserve"> </w:t>
      </w:r>
      <w:r w:rsidRPr="000E39B3">
        <w:rPr>
          <w:rStyle w:val="nfasis"/>
          <w:rFonts w:ascii="Times New Roman" w:hAnsi="Times New Roman"/>
          <w:szCs w:val="24"/>
        </w:rPr>
        <w:t>3</w:t>
      </w:r>
      <w:r w:rsidR="002C3AE8" w:rsidRPr="000E39B3">
        <w:rPr>
          <w:rStyle w:val="nfasis"/>
          <w:rFonts w:ascii="Times New Roman" w:hAnsi="Times New Roman"/>
          <w:szCs w:val="24"/>
        </w:rPr>
        <w:t>6</w:t>
      </w:r>
      <w:r w:rsidRPr="000E39B3">
        <w:rPr>
          <w:rStyle w:val="nfasis"/>
          <w:rFonts w:ascii="Times New Roman" w:hAnsi="Times New Roman"/>
          <w:b/>
          <w:i w:val="0"/>
          <w:szCs w:val="24"/>
        </w:rPr>
        <w:t>.</w:t>
      </w:r>
      <w:r w:rsidRPr="000E39B3">
        <w:rPr>
          <w:rStyle w:val="nfasis"/>
          <w:rFonts w:ascii="Times New Roman" w:hAnsi="Times New Roman"/>
          <w:i w:val="0"/>
          <w:szCs w:val="24"/>
        </w:rPr>
        <w:t xml:space="preserve"> Esfuerzo vertical en el vértice </w:t>
      </w:r>
      <w:r w:rsidR="0072253C" w:rsidRPr="000E39B3">
        <w:rPr>
          <w:rStyle w:val="nfasis"/>
          <w:rFonts w:ascii="Times New Roman" w:hAnsi="Times New Roman"/>
          <w:i w:val="0"/>
          <w:szCs w:val="24"/>
        </w:rPr>
        <w:t xml:space="preserve">“A” a la </w:t>
      </w:r>
      <w:r w:rsidR="00C67DED" w:rsidRPr="000E39B3">
        <w:rPr>
          <w:rStyle w:val="nfasis"/>
          <w:rFonts w:ascii="Times New Roman" w:hAnsi="Times New Roman"/>
          <w:i w:val="0"/>
          <w:szCs w:val="24"/>
        </w:rPr>
        <w:t>profundidad</w:t>
      </w:r>
      <w:r w:rsidR="00672784" w:rsidRPr="000E39B3">
        <w:rPr>
          <w:rStyle w:val="nfasis"/>
          <w:rFonts w:ascii="Times New Roman" w:hAnsi="Times New Roman"/>
          <w:i w:val="0"/>
          <w:szCs w:val="24"/>
        </w:rPr>
        <w:t xml:space="preserve"> </w:t>
      </w:r>
      <w:r w:rsidRPr="000E39B3">
        <w:rPr>
          <w:rStyle w:val="nfasis"/>
          <w:rFonts w:ascii="Times New Roman" w:hAnsi="Times New Roman"/>
          <w:i w:val="0"/>
          <w:szCs w:val="24"/>
        </w:rPr>
        <w:t>“Z”</w:t>
      </w:r>
      <w:r w:rsidR="0072253C" w:rsidRPr="000E39B3">
        <w:rPr>
          <w:rStyle w:val="nfasis"/>
          <w:rFonts w:ascii="Times New Roman" w:hAnsi="Times New Roman"/>
          <w:i w:val="0"/>
          <w:szCs w:val="24"/>
        </w:rPr>
        <w:t>. (Fuente: Taylor, 1954)</w:t>
      </w:r>
    </w:p>
    <w:p w:rsidR="00182972" w:rsidRPr="008447C6" w:rsidRDefault="00182972" w:rsidP="00112A6F">
      <w:pPr>
        <w:spacing w:line="360" w:lineRule="auto"/>
        <w:ind w:left="1276" w:firstLine="992"/>
        <w:jc w:val="both"/>
        <w:rPr>
          <w:rStyle w:val="nfasis"/>
          <w:rFonts w:ascii="Times New Roman" w:hAnsi="Times New Roman"/>
          <w:i w:val="0"/>
          <w:sz w:val="24"/>
          <w:szCs w:val="24"/>
        </w:rPr>
      </w:pPr>
    </w:p>
    <w:p w:rsidR="007E01C3" w:rsidRPr="008447C6" w:rsidRDefault="00BB522F" w:rsidP="007D279D">
      <w:pPr>
        <w:tabs>
          <w:tab w:val="left" w:pos="851"/>
          <w:tab w:val="left" w:pos="2552"/>
        </w:tabs>
        <w:spacing w:line="360" w:lineRule="auto"/>
        <w:jc w:val="both"/>
        <w:rPr>
          <w:rFonts w:ascii="Times New Roman" w:hAnsi="Times New Roman"/>
          <w:sz w:val="24"/>
          <w:szCs w:val="24"/>
        </w:rPr>
      </w:pPr>
      <w:r w:rsidRPr="008447C6">
        <w:rPr>
          <w:rFonts w:ascii="Times New Roman" w:hAnsi="Times New Roman"/>
          <w:b/>
          <w:sz w:val="24"/>
          <w:szCs w:val="24"/>
        </w:rPr>
        <w:t>c.2.</w:t>
      </w:r>
      <w:r w:rsidRPr="008447C6">
        <w:rPr>
          <w:rFonts w:ascii="Times New Roman" w:hAnsi="Times New Roman"/>
          <w:sz w:val="24"/>
          <w:szCs w:val="24"/>
        </w:rPr>
        <w:tab/>
      </w:r>
      <w:r w:rsidR="007E01C3" w:rsidRPr="008447C6">
        <w:rPr>
          <w:rFonts w:ascii="Times New Roman" w:hAnsi="Times New Roman"/>
          <w:sz w:val="24"/>
          <w:szCs w:val="24"/>
        </w:rPr>
        <w:t xml:space="preserve">Tensión vertical </w:t>
      </w:r>
      <w:r w:rsidR="007E01C3" w:rsidRPr="008447C6">
        <w:rPr>
          <w:rFonts w:ascii="Times New Roman" w:hAnsi="Times New Roman"/>
          <w:b/>
          <w:bCs/>
          <w:position w:val="-10"/>
          <w:sz w:val="24"/>
          <w:szCs w:val="24"/>
          <w:lang w:val="es-PE"/>
        </w:rPr>
        <w:object w:dxaOrig="340" w:dyaOrig="340">
          <v:shape id="_x0000_i1240" type="#_x0000_t75" style="width:16.6pt;height:16.6pt" o:ole="">
            <v:imagedata r:id="rId493" o:title=""/>
          </v:shape>
          <o:OLEObject Type="Embed" ProgID="Equation.3" ShapeID="_x0000_i1240" DrawAspect="Content" ObjectID="_1580274690" r:id="rId504"/>
        </w:object>
      </w:r>
      <w:r w:rsidR="007E01C3" w:rsidRPr="008447C6">
        <w:rPr>
          <w:rFonts w:ascii="Times New Roman" w:hAnsi="Times New Roman"/>
          <w:sz w:val="24"/>
          <w:szCs w:val="24"/>
        </w:rPr>
        <w:t xml:space="preserve"> bajo el centro “A” de una zapata a la profundidad  “Z”, a y b representan las mitades de los lados de la zapata se calcula el efecto producido por los cuatro cuartos de la placa.</w:t>
      </w:r>
    </w:p>
    <w:p w:rsidR="0072398F" w:rsidRPr="008447C6" w:rsidRDefault="00223DA5" w:rsidP="00112A6F">
      <w:pPr>
        <w:tabs>
          <w:tab w:val="right" w:leader="dot" w:pos="8789"/>
        </w:tabs>
        <w:spacing w:line="360" w:lineRule="auto"/>
        <w:ind w:left="4962"/>
        <w:jc w:val="both"/>
        <w:rPr>
          <w:rFonts w:ascii="Times New Roman" w:hAnsi="Times New Roman"/>
          <w:bCs/>
          <w:sz w:val="24"/>
          <w:szCs w:val="24"/>
          <w:lang w:val="es-PE"/>
        </w:rPr>
      </w:pPr>
      <w:r w:rsidRPr="008447C6">
        <w:rPr>
          <w:rFonts w:ascii="Times New Roman" w:hAnsi="Times New Roman"/>
          <w:b/>
          <w:bCs/>
          <w:position w:val="-10"/>
          <w:sz w:val="24"/>
          <w:szCs w:val="24"/>
          <w:lang w:val="es-PE"/>
        </w:rPr>
        <w:object w:dxaOrig="1100" w:dyaOrig="340">
          <v:shape id="_x0000_i1241" type="#_x0000_t75" style="width:55.4pt;height:16.6pt" o:ole="">
            <v:imagedata r:id="rId505" o:title=""/>
          </v:shape>
          <o:OLEObject Type="Embed" ProgID="Equation.3" ShapeID="_x0000_i1241" DrawAspect="Content" ObjectID="_1580274691" r:id="rId506"/>
        </w:object>
      </w:r>
      <w:r w:rsidR="0072398F" w:rsidRPr="008447C6">
        <w:rPr>
          <w:rFonts w:ascii="Times New Roman" w:hAnsi="Times New Roman"/>
          <w:bCs/>
          <w:sz w:val="24"/>
          <w:szCs w:val="24"/>
          <w:lang w:val="es-PE"/>
        </w:rPr>
        <w:tab/>
        <w:t>(6</w:t>
      </w:r>
      <w:r w:rsidR="00345D5A" w:rsidRPr="008447C6">
        <w:rPr>
          <w:rFonts w:ascii="Times New Roman" w:hAnsi="Times New Roman"/>
          <w:bCs/>
          <w:sz w:val="24"/>
          <w:szCs w:val="24"/>
          <w:lang w:val="es-PE"/>
        </w:rPr>
        <w:t>8</w:t>
      </w:r>
      <w:r w:rsidR="0072398F" w:rsidRPr="008447C6">
        <w:rPr>
          <w:rFonts w:ascii="Times New Roman" w:hAnsi="Times New Roman"/>
          <w:bCs/>
          <w:sz w:val="24"/>
          <w:szCs w:val="24"/>
          <w:lang w:val="es-PE"/>
        </w:rPr>
        <w:t>)</w:t>
      </w:r>
    </w:p>
    <w:p w:rsidR="00182972" w:rsidRPr="008447C6" w:rsidRDefault="00182972" w:rsidP="00112A6F">
      <w:pPr>
        <w:tabs>
          <w:tab w:val="right" w:leader="dot" w:pos="8789"/>
        </w:tabs>
        <w:spacing w:line="360" w:lineRule="auto"/>
        <w:ind w:left="4962"/>
        <w:jc w:val="both"/>
        <w:rPr>
          <w:rFonts w:ascii="Times New Roman" w:hAnsi="Times New Roman"/>
          <w:bCs/>
          <w:sz w:val="24"/>
          <w:szCs w:val="24"/>
          <w:lang w:val="es-PE"/>
        </w:rPr>
      </w:pPr>
    </w:p>
    <w:p w:rsidR="00A46E7D" w:rsidRPr="008447C6" w:rsidRDefault="007E01C3" w:rsidP="007D279D">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lastRenderedPageBreak/>
        <w:t>Para determinar el esfuerzo se analiza según el primer caso, en otras palabras se tendrá cuatro rectángulos de longitud (a) y ancho (b).</w:t>
      </w:r>
    </w:p>
    <w:p w:rsidR="00412527" w:rsidRPr="008447C6" w:rsidRDefault="005D177C" w:rsidP="00112A6F">
      <w:pPr>
        <w:spacing w:line="360" w:lineRule="auto"/>
        <w:ind w:left="2552"/>
        <w:jc w:val="both"/>
        <w:rPr>
          <w:rFonts w:ascii="Times New Roman" w:hAnsi="Times New Roman"/>
          <w:bCs/>
          <w:sz w:val="24"/>
          <w:szCs w:val="24"/>
          <w:lang w:val="es-PE"/>
        </w:rPr>
      </w:pPr>
      <w:r w:rsidRPr="008447C6">
        <w:rPr>
          <w:rFonts w:ascii="Times New Roman" w:hAnsi="Times New Roman"/>
          <w:noProof/>
          <w:lang w:val="es-PE" w:eastAsia="es-PE"/>
        </w:rPr>
        <w:drawing>
          <wp:anchor distT="0" distB="0" distL="114300" distR="114300" simplePos="0" relativeHeight="251659776" behindDoc="0" locked="0" layoutInCell="1" allowOverlap="1">
            <wp:simplePos x="0" y="0"/>
            <wp:positionH relativeFrom="margin">
              <wp:posOffset>772795</wp:posOffset>
            </wp:positionH>
            <wp:positionV relativeFrom="paragraph">
              <wp:posOffset>68580</wp:posOffset>
            </wp:positionV>
            <wp:extent cx="3836035" cy="1952625"/>
            <wp:effectExtent l="19050" t="19050" r="12065" b="28575"/>
            <wp:wrapSquare wrapText="bothSides"/>
            <wp:docPr id="242" name="Imagen 89"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descr="Dibujo"/>
                    <pic:cNvPicPr>
                      <a:picLocks noChangeAspect="1" noChangeArrowheads="1"/>
                    </pic:cNvPicPr>
                  </pic:nvPicPr>
                  <pic:blipFill>
                    <a:blip r:embed="rId507" cstate="print"/>
                    <a:srcRect l="9547" t="5246" r="31415" b="43646"/>
                    <a:stretch>
                      <a:fillRect/>
                    </a:stretch>
                  </pic:blipFill>
                  <pic:spPr bwMode="auto">
                    <a:xfrm>
                      <a:off x="0" y="0"/>
                      <a:ext cx="3836035" cy="1952625"/>
                    </a:xfrm>
                    <a:prstGeom prst="rect">
                      <a:avLst/>
                    </a:prstGeom>
                    <a:noFill/>
                    <a:ln w="9525">
                      <a:solidFill>
                        <a:srgbClr val="7F7F7F"/>
                      </a:solidFill>
                      <a:miter lim="800000"/>
                      <a:headEnd/>
                      <a:tailEnd/>
                    </a:ln>
                  </pic:spPr>
                </pic:pic>
              </a:graphicData>
            </a:graphic>
            <wp14:sizeRelH relativeFrom="margin">
              <wp14:pctWidth>0</wp14:pctWidth>
            </wp14:sizeRelH>
            <wp14:sizeRelV relativeFrom="margin">
              <wp14:pctHeight>0</wp14:pctHeight>
            </wp14:sizeRelV>
          </wp:anchor>
        </w:drawing>
      </w:r>
    </w:p>
    <w:p w:rsidR="00834CD6" w:rsidRPr="008447C6" w:rsidRDefault="00834CD6" w:rsidP="00112A6F">
      <w:pPr>
        <w:spacing w:line="360" w:lineRule="auto"/>
        <w:ind w:left="2061"/>
        <w:jc w:val="both"/>
        <w:rPr>
          <w:rFonts w:ascii="Times New Roman" w:hAnsi="Times New Roman"/>
          <w:bCs/>
          <w:sz w:val="24"/>
          <w:szCs w:val="24"/>
          <w:lang w:val="es-PE"/>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A46E7D" w:rsidRPr="008447C6" w:rsidRDefault="00A46E7D" w:rsidP="00112A6F">
      <w:pPr>
        <w:spacing w:line="360" w:lineRule="auto"/>
        <w:jc w:val="both"/>
        <w:rPr>
          <w:rFonts w:ascii="Times New Roman" w:hAnsi="Times New Roman"/>
          <w:b/>
          <w:sz w:val="24"/>
          <w:szCs w:val="24"/>
        </w:rPr>
      </w:pPr>
    </w:p>
    <w:p w:rsidR="000E39B3" w:rsidRDefault="000E39B3" w:rsidP="000E39B3">
      <w:pPr>
        <w:spacing w:line="360" w:lineRule="auto"/>
        <w:ind w:left="851"/>
        <w:jc w:val="both"/>
        <w:rPr>
          <w:rStyle w:val="nfasis"/>
          <w:rFonts w:ascii="Times New Roman" w:hAnsi="Times New Roman"/>
          <w:szCs w:val="24"/>
        </w:rPr>
      </w:pPr>
    </w:p>
    <w:p w:rsidR="000E39B3" w:rsidRDefault="000E39B3" w:rsidP="000E39B3">
      <w:pPr>
        <w:spacing w:line="360" w:lineRule="auto"/>
        <w:ind w:left="851"/>
        <w:jc w:val="both"/>
        <w:rPr>
          <w:rStyle w:val="nfasis"/>
          <w:rFonts w:ascii="Times New Roman" w:hAnsi="Times New Roman"/>
          <w:szCs w:val="24"/>
        </w:rPr>
      </w:pPr>
    </w:p>
    <w:p w:rsidR="000E39B3" w:rsidRDefault="000E39B3" w:rsidP="000E39B3">
      <w:pPr>
        <w:spacing w:line="360" w:lineRule="auto"/>
        <w:ind w:left="851"/>
        <w:jc w:val="both"/>
        <w:rPr>
          <w:rStyle w:val="nfasis"/>
          <w:rFonts w:ascii="Times New Roman" w:hAnsi="Times New Roman"/>
          <w:szCs w:val="24"/>
        </w:rPr>
      </w:pPr>
    </w:p>
    <w:p w:rsidR="007E39D6" w:rsidRPr="000E39B3" w:rsidRDefault="007E39D6" w:rsidP="000E39B3">
      <w:pPr>
        <w:spacing w:line="360" w:lineRule="auto"/>
        <w:ind w:left="851"/>
        <w:jc w:val="both"/>
        <w:rPr>
          <w:rStyle w:val="nfasis"/>
          <w:rFonts w:ascii="Times New Roman" w:hAnsi="Times New Roman"/>
          <w:i w:val="0"/>
          <w:szCs w:val="24"/>
        </w:rPr>
      </w:pPr>
      <w:r w:rsidRPr="000E39B3">
        <w:rPr>
          <w:rStyle w:val="nfasis"/>
          <w:rFonts w:ascii="Times New Roman" w:hAnsi="Times New Roman"/>
          <w:szCs w:val="24"/>
        </w:rPr>
        <w:t xml:space="preserve">Figura </w:t>
      </w:r>
      <w:r w:rsidR="002C3AE8" w:rsidRPr="000E39B3">
        <w:rPr>
          <w:rStyle w:val="nfasis"/>
          <w:rFonts w:ascii="Times New Roman" w:hAnsi="Times New Roman"/>
          <w:szCs w:val="24"/>
        </w:rPr>
        <w:t>37</w:t>
      </w:r>
      <w:r w:rsidRPr="000E39B3">
        <w:rPr>
          <w:rStyle w:val="nfasis"/>
          <w:rFonts w:ascii="Times New Roman" w:hAnsi="Times New Roman"/>
          <w:szCs w:val="24"/>
        </w:rPr>
        <w:t>.</w:t>
      </w:r>
      <w:r w:rsidRPr="000E39B3">
        <w:rPr>
          <w:rStyle w:val="nfasis"/>
          <w:rFonts w:ascii="Times New Roman" w:hAnsi="Times New Roman"/>
          <w:i w:val="0"/>
          <w:szCs w:val="24"/>
        </w:rPr>
        <w:t xml:space="preserve"> Esfuerzo vertical en </w:t>
      </w:r>
      <w:r w:rsidR="0072253C" w:rsidRPr="000E39B3">
        <w:rPr>
          <w:rStyle w:val="nfasis"/>
          <w:rFonts w:ascii="Times New Roman" w:hAnsi="Times New Roman"/>
          <w:i w:val="0"/>
          <w:szCs w:val="24"/>
        </w:rPr>
        <w:t xml:space="preserve">el centro “A” en la </w:t>
      </w:r>
      <w:r w:rsidR="00C25A87" w:rsidRPr="000E39B3">
        <w:rPr>
          <w:rStyle w:val="nfasis"/>
          <w:rFonts w:ascii="Times New Roman" w:hAnsi="Times New Roman"/>
          <w:i w:val="0"/>
          <w:szCs w:val="24"/>
        </w:rPr>
        <w:t xml:space="preserve">profundidad </w:t>
      </w:r>
      <w:r w:rsidRPr="000E39B3">
        <w:rPr>
          <w:rStyle w:val="nfasis"/>
          <w:rFonts w:ascii="Times New Roman" w:hAnsi="Times New Roman"/>
          <w:i w:val="0"/>
          <w:szCs w:val="24"/>
        </w:rPr>
        <w:t>“Z”</w:t>
      </w:r>
      <w:r w:rsidR="0072253C" w:rsidRPr="000E39B3">
        <w:rPr>
          <w:rStyle w:val="nfasis"/>
          <w:rFonts w:ascii="Times New Roman" w:hAnsi="Times New Roman"/>
          <w:i w:val="0"/>
          <w:szCs w:val="24"/>
        </w:rPr>
        <w:t>. (Fuente: Taylor, 1954)</w:t>
      </w:r>
    </w:p>
    <w:p w:rsidR="00A46E7D" w:rsidRPr="008447C6" w:rsidRDefault="00A46E7D" w:rsidP="00112A6F">
      <w:pPr>
        <w:spacing w:line="360" w:lineRule="auto"/>
        <w:ind w:left="1701"/>
        <w:jc w:val="both"/>
        <w:rPr>
          <w:rFonts w:ascii="Times New Roman" w:hAnsi="Times New Roman"/>
          <w:sz w:val="24"/>
          <w:szCs w:val="24"/>
        </w:rPr>
      </w:pPr>
    </w:p>
    <w:p w:rsidR="00405B28" w:rsidRPr="008447C6" w:rsidRDefault="00BB522F" w:rsidP="007D279D">
      <w:pPr>
        <w:spacing w:line="360" w:lineRule="auto"/>
        <w:jc w:val="both"/>
        <w:rPr>
          <w:rFonts w:ascii="Times New Roman" w:hAnsi="Times New Roman"/>
          <w:sz w:val="24"/>
          <w:szCs w:val="24"/>
        </w:rPr>
      </w:pPr>
      <w:r w:rsidRPr="008447C6">
        <w:rPr>
          <w:rFonts w:ascii="Times New Roman" w:hAnsi="Times New Roman"/>
          <w:b/>
          <w:sz w:val="24"/>
          <w:szCs w:val="24"/>
        </w:rPr>
        <w:t>c.3.</w:t>
      </w:r>
      <w:r w:rsidRPr="008447C6">
        <w:rPr>
          <w:rFonts w:ascii="Times New Roman" w:hAnsi="Times New Roman"/>
          <w:sz w:val="24"/>
          <w:szCs w:val="24"/>
        </w:rPr>
        <w:tab/>
      </w:r>
      <w:r w:rsidR="00405B28" w:rsidRPr="008447C6">
        <w:rPr>
          <w:rFonts w:ascii="Times New Roman" w:hAnsi="Times New Roman"/>
          <w:sz w:val="24"/>
          <w:szCs w:val="24"/>
        </w:rPr>
        <w:t xml:space="preserve">Tensión vertical </w:t>
      </w:r>
      <w:r w:rsidR="00405B28" w:rsidRPr="008447C6">
        <w:rPr>
          <w:rFonts w:ascii="Times New Roman" w:hAnsi="Times New Roman"/>
          <w:b/>
          <w:bCs/>
          <w:position w:val="-10"/>
          <w:sz w:val="24"/>
          <w:szCs w:val="24"/>
          <w:lang w:val="es-PE"/>
        </w:rPr>
        <w:object w:dxaOrig="340" w:dyaOrig="340">
          <v:shape id="_x0000_i1242" type="#_x0000_t75" style="width:16.6pt;height:16.6pt" o:ole="">
            <v:imagedata r:id="rId493" o:title=""/>
          </v:shape>
          <o:OLEObject Type="Embed" ProgID="Equation.3" ShapeID="_x0000_i1242" DrawAspect="Content" ObjectID="_1580274692" r:id="rId508"/>
        </w:object>
      </w:r>
      <w:r w:rsidR="00405B28" w:rsidRPr="008447C6">
        <w:rPr>
          <w:rFonts w:ascii="Times New Roman" w:hAnsi="Times New Roman"/>
          <w:sz w:val="24"/>
          <w:szCs w:val="24"/>
        </w:rPr>
        <w:t xml:space="preserve"> bajo un punto cualquiera dentro de la zona de la placa a la profundidad  “Z”.</w:t>
      </w:r>
    </w:p>
    <w:p w:rsidR="00405B28" w:rsidRPr="008447C6" w:rsidRDefault="00405B28" w:rsidP="00112A6F">
      <w:pPr>
        <w:spacing w:line="360" w:lineRule="auto"/>
        <w:ind w:left="1701"/>
        <w:jc w:val="both"/>
        <w:rPr>
          <w:rFonts w:ascii="Times New Roman" w:hAnsi="Times New Roman"/>
          <w:sz w:val="24"/>
          <w:szCs w:val="24"/>
        </w:rPr>
      </w:pPr>
    </w:p>
    <w:p w:rsidR="0077231F" w:rsidRPr="008447C6" w:rsidRDefault="00C20281" w:rsidP="00112A6F">
      <w:pPr>
        <w:tabs>
          <w:tab w:val="right" w:leader="dot" w:pos="8789"/>
        </w:tabs>
        <w:spacing w:line="360" w:lineRule="auto"/>
        <w:ind w:left="4253"/>
        <w:jc w:val="both"/>
        <w:rPr>
          <w:rFonts w:ascii="Times New Roman" w:hAnsi="Times New Roman"/>
          <w:bCs/>
          <w:sz w:val="24"/>
          <w:szCs w:val="24"/>
          <w:lang w:val="es-PE"/>
        </w:rPr>
      </w:pPr>
      <w:r w:rsidRPr="008447C6">
        <w:rPr>
          <w:rFonts w:ascii="Times New Roman" w:hAnsi="Times New Roman"/>
          <w:b/>
          <w:bCs/>
          <w:position w:val="-12"/>
          <w:sz w:val="24"/>
          <w:szCs w:val="24"/>
          <w:lang w:val="es-PE"/>
        </w:rPr>
        <w:object w:dxaOrig="2840" w:dyaOrig="360">
          <v:shape id="_x0000_i1243" type="#_x0000_t75" style="width:142.55pt;height:18.7pt" o:ole="">
            <v:imagedata r:id="rId509" o:title=""/>
          </v:shape>
          <o:OLEObject Type="Embed" ProgID="Equation.3" ShapeID="_x0000_i1243" DrawAspect="Content" ObjectID="_1580274693" r:id="rId510"/>
        </w:object>
      </w:r>
      <w:r w:rsidR="0077231F" w:rsidRPr="008447C6">
        <w:rPr>
          <w:rFonts w:ascii="Times New Roman" w:hAnsi="Times New Roman"/>
          <w:bCs/>
          <w:sz w:val="24"/>
          <w:szCs w:val="24"/>
          <w:lang w:val="es-PE"/>
        </w:rPr>
        <w:tab/>
        <w:t>(</w:t>
      </w:r>
      <w:r w:rsidR="003C45BE" w:rsidRPr="008447C6">
        <w:rPr>
          <w:rFonts w:ascii="Times New Roman" w:hAnsi="Times New Roman"/>
          <w:bCs/>
          <w:sz w:val="24"/>
          <w:szCs w:val="24"/>
          <w:lang w:val="es-PE"/>
        </w:rPr>
        <w:t>69</w:t>
      </w:r>
      <w:r w:rsidR="0077231F" w:rsidRPr="008447C6">
        <w:rPr>
          <w:rFonts w:ascii="Times New Roman" w:hAnsi="Times New Roman"/>
          <w:bCs/>
          <w:sz w:val="24"/>
          <w:szCs w:val="24"/>
          <w:lang w:val="es-PE"/>
        </w:rPr>
        <w:t>)</w:t>
      </w:r>
    </w:p>
    <w:p w:rsidR="0077231F" w:rsidRPr="008447C6" w:rsidRDefault="0077231F" w:rsidP="00112A6F">
      <w:pPr>
        <w:spacing w:line="360" w:lineRule="auto"/>
        <w:ind w:left="1701"/>
        <w:jc w:val="both"/>
        <w:rPr>
          <w:rFonts w:ascii="Times New Roman" w:hAnsi="Times New Roman"/>
          <w:sz w:val="24"/>
          <w:szCs w:val="24"/>
        </w:rPr>
      </w:pPr>
    </w:p>
    <w:p w:rsidR="00A46E7D" w:rsidRPr="008447C6" w:rsidRDefault="00405B28" w:rsidP="007D279D">
      <w:pPr>
        <w:spacing w:line="360" w:lineRule="auto"/>
        <w:jc w:val="both"/>
        <w:rPr>
          <w:rFonts w:ascii="Times New Roman" w:hAnsi="Times New Roman"/>
          <w:sz w:val="24"/>
          <w:szCs w:val="24"/>
        </w:rPr>
      </w:pPr>
      <w:r w:rsidRPr="008447C6">
        <w:rPr>
          <w:rFonts w:ascii="Times New Roman" w:hAnsi="Times New Roman"/>
          <w:sz w:val="24"/>
          <w:szCs w:val="24"/>
        </w:rPr>
        <w:t>En este caso deben sumarse los efectos producidos por las cuatro placas parciales; (I+II+III+IV) se determinará de cada rectángulo:</w:t>
      </w:r>
    </w:p>
    <w:p w:rsidR="00C20281" w:rsidRPr="008447C6" w:rsidRDefault="00C20281" w:rsidP="00112A6F">
      <w:pPr>
        <w:spacing w:line="360" w:lineRule="auto"/>
        <w:ind w:left="1701"/>
        <w:jc w:val="both"/>
        <w:rPr>
          <w:rFonts w:ascii="Times New Roman" w:hAnsi="Times New Roman"/>
          <w:sz w:val="24"/>
          <w:szCs w:val="24"/>
        </w:rPr>
      </w:pPr>
    </w:p>
    <w:p w:rsidR="00A46E7D" w:rsidRPr="008447C6" w:rsidRDefault="000E39B3" w:rsidP="00112A6F">
      <w:pPr>
        <w:spacing w:line="360" w:lineRule="auto"/>
        <w:jc w:val="both"/>
        <w:rPr>
          <w:rFonts w:ascii="Times New Roman" w:hAnsi="Times New Roman"/>
          <w:b/>
          <w:sz w:val="24"/>
          <w:szCs w:val="24"/>
        </w:rPr>
      </w:pPr>
      <w:r w:rsidRPr="008447C6">
        <w:rPr>
          <w:rFonts w:ascii="Times New Roman" w:hAnsi="Times New Roman"/>
          <w:noProof/>
          <w:lang w:val="es-PE" w:eastAsia="es-PE"/>
        </w:rPr>
        <w:drawing>
          <wp:anchor distT="0" distB="0" distL="114300" distR="114300" simplePos="0" relativeHeight="251662848" behindDoc="1" locked="0" layoutInCell="1" allowOverlap="1">
            <wp:simplePos x="0" y="0"/>
            <wp:positionH relativeFrom="page">
              <wp:align>center</wp:align>
            </wp:positionH>
            <wp:positionV relativeFrom="paragraph">
              <wp:posOffset>152400</wp:posOffset>
            </wp:positionV>
            <wp:extent cx="3644265" cy="1790700"/>
            <wp:effectExtent l="19050" t="19050" r="13335" b="19050"/>
            <wp:wrapTight wrapText="bothSides">
              <wp:wrapPolygon edited="0">
                <wp:start x="-113" y="-230"/>
                <wp:lineTo x="-113" y="21600"/>
                <wp:lineTo x="21566" y="21600"/>
                <wp:lineTo x="21566" y="-230"/>
                <wp:lineTo x="-113" y="-230"/>
              </wp:wrapPolygon>
            </wp:wrapTight>
            <wp:docPr id="241" name="Imagen 172"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2" descr="Dibujo"/>
                    <pic:cNvPicPr>
                      <a:picLocks noChangeAspect="1" noChangeArrowheads="1"/>
                    </pic:cNvPicPr>
                  </pic:nvPicPr>
                  <pic:blipFill>
                    <a:blip r:embed="rId511" cstate="print"/>
                    <a:srcRect l="9563" t="4439" r="30850" b="45973"/>
                    <a:stretch>
                      <a:fillRect/>
                    </a:stretch>
                  </pic:blipFill>
                  <pic:spPr bwMode="auto">
                    <a:xfrm>
                      <a:off x="0" y="0"/>
                      <a:ext cx="3644265" cy="1790700"/>
                    </a:xfrm>
                    <a:prstGeom prst="rect">
                      <a:avLst/>
                    </a:prstGeom>
                    <a:noFill/>
                    <a:ln w="9525">
                      <a:solidFill>
                        <a:srgbClr val="7F7F7F"/>
                      </a:solidFill>
                      <a:miter lim="800000"/>
                      <a:headEnd/>
                      <a:tailEnd/>
                    </a:ln>
                  </pic:spPr>
                </pic:pic>
              </a:graphicData>
            </a:graphic>
            <wp14:sizeRelH relativeFrom="margin">
              <wp14:pctWidth>0</wp14:pctWidth>
            </wp14:sizeRelH>
            <wp14:sizeRelV relativeFrom="margin">
              <wp14:pctHeight>0</wp14:pctHeight>
            </wp14:sizeRelV>
          </wp:anchor>
        </w:drawing>
      </w:r>
    </w:p>
    <w:p w:rsidR="00A46E7D" w:rsidRPr="008447C6" w:rsidRDefault="00A46E7D" w:rsidP="00112A6F">
      <w:pPr>
        <w:spacing w:line="360" w:lineRule="auto"/>
        <w:jc w:val="both"/>
        <w:rPr>
          <w:rFonts w:ascii="Times New Roman" w:hAnsi="Times New Roman"/>
          <w:b/>
          <w:sz w:val="24"/>
          <w:szCs w:val="24"/>
        </w:rPr>
      </w:pPr>
    </w:p>
    <w:p w:rsidR="00971179" w:rsidRPr="008447C6" w:rsidRDefault="00971179" w:rsidP="00112A6F">
      <w:pPr>
        <w:spacing w:line="360" w:lineRule="auto"/>
        <w:jc w:val="both"/>
        <w:rPr>
          <w:rFonts w:ascii="Times New Roman" w:hAnsi="Times New Roman"/>
          <w:b/>
          <w:sz w:val="24"/>
          <w:szCs w:val="24"/>
        </w:rPr>
      </w:pPr>
    </w:p>
    <w:p w:rsidR="00971179" w:rsidRPr="008447C6" w:rsidRDefault="00971179" w:rsidP="00112A6F">
      <w:pPr>
        <w:spacing w:line="360" w:lineRule="auto"/>
        <w:jc w:val="both"/>
        <w:rPr>
          <w:rFonts w:ascii="Times New Roman" w:hAnsi="Times New Roman"/>
          <w:b/>
          <w:sz w:val="24"/>
          <w:szCs w:val="24"/>
        </w:rPr>
      </w:pPr>
    </w:p>
    <w:p w:rsidR="00115F3D" w:rsidRPr="008447C6" w:rsidRDefault="00115F3D" w:rsidP="00115F3D">
      <w:pPr>
        <w:spacing w:line="360" w:lineRule="auto"/>
        <w:jc w:val="both"/>
        <w:rPr>
          <w:rStyle w:val="nfasis"/>
          <w:rFonts w:ascii="Times New Roman" w:hAnsi="Times New Roman"/>
          <w:b/>
          <w:i w:val="0"/>
          <w:sz w:val="24"/>
          <w:szCs w:val="24"/>
        </w:rPr>
      </w:pPr>
    </w:p>
    <w:p w:rsidR="000E39B3" w:rsidRDefault="000E39B3" w:rsidP="007D279D">
      <w:pPr>
        <w:spacing w:line="360" w:lineRule="auto"/>
        <w:jc w:val="both"/>
        <w:rPr>
          <w:rStyle w:val="nfasis"/>
          <w:rFonts w:ascii="Times New Roman" w:hAnsi="Times New Roman"/>
          <w:b/>
          <w:i w:val="0"/>
          <w:sz w:val="24"/>
          <w:szCs w:val="24"/>
        </w:rPr>
      </w:pPr>
    </w:p>
    <w:p w:rsidR="000E39B3" w:rsidRDefault="000E39B3" w:rsidP="007D279D">
      <w:pPr>
        <w:spacing w:line="360" w:lineRule="auto"/>
        <w:jc w:val="both"/>
        <w:rPr>
          <w:rStyle w:val="nfasis"/>
          <w:rFonts w:ascii="Times New Roman" w:hAnsi="Times New Roman"/>
          <w:b/>
          <w:i w:val="0"/>
          <w:sz w:val="24"/>
          <w:szCs w:val="24"/>
        </w:rPr>
      </w:pPr>
    </w:p>
    <w:p w:rsidR="000E39B3" w:rsidRDefault="000E39B3" w:rsidP="007D279D">
      <w:pPr>
        <w:spacing w:line="360" w:lineRule="auto"/>
        <w:jc w:val="both"/>
        <w:rPr>
          <w:rStyle w:val="nfasis"/>
          <w:rFonts w:ascii="Times New Roman" w:hAnsi="Times New Roman"/>
          <w:b/>
          <w:i w:val="0"/>
          <w:sz w:val="24"/>
          <w:szCs w:val="24"/>
        </w:rPr>
      </w:pPr>
    </w:p>
    <w:p w:rsidR="00D10D4E" w:rsidRPr="000E39B3" w:rsidRDefault="00D10D4E" w:rsidP="007D279D">
      <w:pPr>
        <w:spacing w:line="360" w:lineRule="auto"/>
        <w:jc w:val="both"/>
        <w:rPr>
          <w:rStyle w:val="nfasis"/>
          <w:rFonts w:ascii="Times New Roman" w:hAnsi="Times New Roman"/>
          <w:i w:val="0"/>
          <w:szCs w:val="24"/>
        </w:rPr>
      </w:pPr>
      <w:r w:rsidRPr="000E39B3">
        <w:rPr>
          <w:rStyle w:val="nfasis"/>
          <w:rFonts w:ascii="Times New Roman" w:hAnsi="Times New Roman"/>
          <w:szCs w:val="24"/>
        </w:rPr>
        <w:t>Figura</w:t>
      </w:r>
      <w:r w:rsidR="000E39B3" w:rsidRPr="000E39B3">
        <w:rPr>
          <w:rStyle w:val="nfasis"/>
          <w:rFonts w:ascii="Times New Roman" w:hAnsi="Times New Roman"/>
          <w:szCs w:val="24"/>
        </w:rPr>
        <w:t xml:space="preserve"> </w:t>
      </w:r>
      <w:r w:rsidR="002C3AE8" w:rsidRPr="000E39B3">
        <w:rPr>
          <w:rStyle w:val="nfasis"/>
          <w:rFonts w:ascii="Times New Roman" w:hAnsi="Times New Roman"/>
          <w:szCs w:val="24"/>
        </w:rPr>
        <w:t>38</w:t>
      </w:r>
      <w:r w:rsidRPr="000E39B3">
        <w:rPr>
          <w:rStyle w:val="nfasis"/>
          <w:rFonts w:ascii="Times New Roman" w:hAnsi="Times New Roman"/>
          <w:szCs w:val="24"/>
        </w:rPr>
        <w:t>.</w:t>
      </w:r>
      <w:r w:rsidRPr="000E39B3">
        <w:rPr>
          <w:rStyle w:val="nfasis"/>
          <w:rFonts w:ascii="Times New Roman" w:hAnsi="Times New Roman"/>
          <w:i w:val="0"/>
          <w:szCs w:val="24"/>
        </w:rPr>
        <w:t xml:space="preserve"> Esfuerzo vertical en cualquier punto de la zapata en la</w:t>
      </w:r>
      <w:r w:rsidR="00906C27" w:rsidRPr="000E39B3">
        <w:rPr>
          <w:rStyle w:val="nfasis"/>
          <w:rFonts w:ascii="Times New Roman" w:hAnsi="Times New Roman"/>
          <w:i w:val="0"/>
          <w:szCs w:val="24"/>
        </w:rPr>
        <w:t xml:space="preserve"> </w:t>
      </w:r>
      <w:r w:rsidRPr="000E39B3">
        <w:rPr>
          <w:rStyle w:val="nfasis"/>
          <w:rFonts w:ascii="Times New Roman" w:hAnsi="Times New Roman"/>
          <w:i w:val="0"/>
          <w:szCs w:val="24"/>
        </w:rPr>
        <w:t>profundidad “Z”</w:t>
      </w:r>
      <w:r w:rsidR="00EC1D9A" w:rsidRPr="000E39B3">
        <w:rPr>
          <w:rStyle w:val="nfasis"/>
          <w:rFonts w:ascii="Times New Roman" w:hAnsi="Times New Roman"/>
          <w:i w:val="0"/>
          <w:szCs w:val="24"/>
        </w:rPr>
        <w:t>. (Fuente: Taylor, 1954)</w:t>
      </w:r>
    </w:p>
    <w:p w:rsidR="007D279D" w:rsidRPr="000E39B3" w:rsidRDefault="007D279D" w:rsidP="007D279D">
      <w:pPr>
        <w:tabs>
          <w:tab w:val="right" w:leader="dot" w:pos="8789"/>
        </w:tabs>
        <w:spacing w:line="360" w:lineRule="auto"/>
        <w:jc w:val="both"/>
        <w:rPr>
          <w:rStyle w:val="nfasis"/>
          <w:rFonts w:ascii="Times New Roman" w:hAnsi="Times New Roman"/>
          <w:b/>
          <w:i w:val="0"/>
          <w:szCs w:val="24"/>
        </w:rPr>
      </w:pPr>
    </w:p>
    <w:p w:rsidR="007D279D" w:rsidRPr="008447C6" w:rsidRDefault="007D279D" w:rsidP="007D279D">
      <w:pPr>
        <w:tabs>
          <w:tab w:val="right" w:leader="dot" w:pos="8789"/>
        </w:tabs>
        <w:spacing w:line="360" w:lineRule="auto"/>
        <w:jc w:val="both"/>
        <w:rPr>
          <w:rStyle w:val="nfasis"/>
          <w:rFonts w:ascii="Times New Roman" w:hAnsi="Times New Roman"/>
          <w:b/>
          <w:i w:val="0"/>
          <w:sz w:val="24"/>
          <w:szCs w:val="24"/>
        </w:rPr>
      </w:pPr>
    </w:p>
    <w:p w:rsidR="007D279D" w:rsidRPr="008447C6" w:rsidRDefault="007D279D" w:rsidP="007D279D">
      <w:pPr>
        <w:tabs>
          <w:tab w:val="right" w:leader="dot" w:pos="8789"/>
        </w:tabs>
        <w:spacing w:line="360" w:lineRule="auto"/>
        <w:jc w:val="both"/>
        <w:rPr>
          <w:rStyle w:val="nfasis"/>
          <w:rFonts w:ascii="Times New Roman" w:hAnsi="Times New Roman"/>
          <w:b/>
          <w:i w:val="0"/>
          <w:sz w:val="24"/>
          <w:szCs w:val="24"/>
        </w:rPr>
      </w:pPr>
    </w:p>
    <w:p w:rsidR="000E39B3" w:rsidRPr="000E39B3" w:rsidRDefault="0058410D" w:rsidP="007D279D">
      <w:pPr>
        <w:tabs>
          <w:tab w:val="right" w:leader="dot" w:pos="8789"/>
        </w:tabs>
        <w:spacing w:line="360" w:lineRule="auto"/>
        <w:jc w:val="both"/>
        <w:rPr>
          <w:rStyle w:val="nfasis"/>
          <w:rFonts w:ascii="Times New Roman" w:hAnsi="Times New Roman"/>
          <w:i w:val="0"/>
          <w:sz w:val="24"/>
          <w:szCs w:val="24"/>
        </w:rPr>
      </w:pPr>
      <w:r w:rsidRPr="000E39B3">
        <w:rPr>
          <w:rStyle w:val="nfasis"/>
          <w:rFonts w:ascii="Times New Roman" w:hAnsi="Times New Roman"/>
          <w:i w:val="0"/>
          <w:sz w:val="24"/>
          <w:szCs w:val="24"/>
        </w:rPr>
        <w:lastRenderedPageBreak/>
        <w:t>Tab</w:t>
      </w:r>
      <w:r w:rsidR="004C4051" w:rsidRPr="000E39B3">
        <w:rPr>
          <w:rStyle w:val="nfasis"/>
          <w:rFonts w:ascii="Times New Roman" w:hAnsi="Times New Roman"/>
          <w:i w:val="0"/>
          <w:sz w:val="24"/>
          <w:szCs w:val="24"/>
        </w:rPr>
        <w:t xml:space="preserve">la </w:t>
      </w:r>
      <w:r w:rsidRPr="000E39B3">
        <w:rPr>
          <w:rStyle w:val="nfasis"/>
          <w:rFonts w:ascii="Times New Roman" w:hAnsi="Times New Roman"/>
          <w:i w:val="0"/>
          <w:sz w:val="24"/>
          <w:szCs w:val="24"/>
        </w:rPr>
        <w:t>1</w:t>
      </w:r>
      <w:r w:rsidR="00CA3AA4" w:rsidRPr="000E39B3">
        <w:rPr>
          <w:rStyle w:val="nfasis"/>
          <w:rFonts w:ascii="Times New Roman" w:hAnsi="Times New Roman"/>
          <w:i w:val="0"/>
          <w:sz w:val="24"/>
          <w:szCs w:val="24"/>
        </w:rPr>
        <w:t>8</w:t>
      </w:r>
      <w:r w:rsidRPr="000E39B3">
        <w:rPr>
          <w:rStyle w:val="nfasis"/>
          <w:rFonts w:ascii="Times New Roman" w:hAnsi="Times New Roman"/>
          <w:i w:val="0"/>
          <w:sz w:val="24"/>
          <w:szCs w:val="24"/>
        </w:rPr>
        <w:t xml:space="preserve">. </w:t>
      </w:r>
    </w:p>
    <w:p w:rsidR="007D279D" w:rsidRPr="000E39B3" w:rsidRDefault="0058410D" w:rsidP="000E39B3">
      <w:pPr>
        <w:tabs>
          <w:tab w:val="right" w:leader="dot" w:pos="8789"/>
        </w:tabs>
        <w:spacing w:line="360" w:lineRule="auto"/>
        <w:jc w:val="both"/>
        <w:rPr>
          <w:rFonts w:ascii="Times New Roman" w:hAnsi="Times New Roman"/>
          <w:bCs/>
          <w:sz w:val="24"/>
          <w:szCs w:val="24"/>
          <w:lang w:val="es-PE"/>
        </w:rPr>
      </w:pPr>
      <w:r w:rsidRPr="000E39B3">
        <w:rPr>
          <w:rStyle w:val="nfasis"/>
          <w:rFonts w:ascii="Times New Roman" w:hAnsi="Times New Roman"/>
          <w:sz w:val="24"/>
          <w:szCs w:val="24"/>
        </w:rPr>
        <w:t>Variación del factor de influencia, f= (m,n,z) y (m=b/z; n=a/z),</w:t>
      </w:r>
      <w:r w:rsidR="000E39B3" w:rsidRPr="000E39B3">
        <w:rPr>
          <w:rStyle w:val="nfasis"/>
          <w:rFonts w:ascii="Times New Roman" w:hAnsi="Times New Roman"/>
          <w:sz w:val="24"/>
          <w:szCs w:val="24"/>
        </w:rPr>
        <w:t xml:space="preserve"> </w:t>
      </w:r>
      <w:r w:rsidR="007D279D" w:rsidRPr="000E39B3">
        <w:rPr>
          <w:rFonts w:ascii="Times New Roman" w:hAnsi="Times New Roman"/>
          <w:iCs/>
          <w:noProof/>
          <w:sz w:val="24"/>
          <w:szCs w:val="24"/>
          <w:lang w:val="es-PE" w:eastAsia="es-PE"/>
        </w:rPr>
        <w:drawing>
          <wp:anchor distT="0" distB="0" distL="114300" distR="114300" simplePos="0" relativeHeight="251666944" behindDoc="1" locked="0" layoutInCell="1" allowOverlap="1">
            <wp:simplePos x="0" y="0"/>
            <wp:positionH relativeFrom="column">
              <wp:posOffset>-6350</wp:posOffset>
            </wp:positionH>
            <wp:positionV relativeFrom="paragraph">
              <wp:posOffset>268605</wp:posOffset>
            </wp:positionV>
            <wp:extent cx="5926455" cy="3804920"/>
            <wp:effectExtent l="19050" t="19050" r="17145" b="24130"/>
            <wp:wrapTight wrapText="bothSides">
              <wp:wrapPolygon edited="0">
                <wp:start x="-69" y="-108"/>
                <wp:lineTo x="-69" y="21737"/>
                <wp:lineTo x="21662" y="21737"/>
                <wp:lineTo x="21662" y="-108"/>
                <wp:lineTo x="-69" y="-108"/>
              </wp:wrapPolygon>
            </wp:wrapTight>
            <wp:docPr id="240" name="Imagen 1928"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28" descr="Dibujo"/>
                    <pic:cNvPicPr>
                      <a:picLocks noChangeAspect="1" noChangeArrowheads="1"/>
                    </pic:cNvPicPr>
                  </pic:nvPicPr>
                  <pic:blipFill>
                    <a:blip r:embed="rId512" cstate="print"/>
                    <a:srcRect t="3712"/>
                    <a:stretch>
                      <a:fillRect/>
                    </a:stretch>
                  </pic:blipFill>
                  <pic:spPr bwMode="auto">
                    <a:xfrm>
                      <a:off x="0" y="0"/>
                      <a:ext cx="5926455" cy="3804920"/>
                    </a:xfrm>
                    <a:prstGeom prst="rect">
                      <a:avLst/>
                    </a:prstGeom>
                    <a:noFill/>
                    <a:ln w="9525">
                      <a:solidFill>
                        <a:srgbClr val="808080"/>
                      </a:solidFill>
                      <a:miter lim="800000"/>
                      <a:headEnd/>
                      <a:tailEnd/>
                    </a:ln>
                  </pic:spPr>
                </pic:pic>
              </a:graphicData>
            </a:graphic>
          </wp:anchor>
        </w:drawing>
      </w:r>
      <w:r w:rsidR="00484E4A" w:rsidRPr="000E39B3">
        <w:rPr>
          <w:rStyle w:val="nfasis"/>
          <w:rFonts w:ascii="Times New Roman" w:hAnsi="Times New Roman"/>
          <w:sz w:val="24"/>
          <w:szCs w:val="24"/>
        </w:rPr>
        <w:t xml:space="preserve"> </w:t>
      </w:r>
      <w:r w:rsidRPr="000E39B3">
        <w:rPr>
          <w:rStyle w:val="nfasis"/>
          <w:rFonts w:ascii="Times New Roman" w:hAnsi="Times New Roman"/>
          <w:sz w:val="24"/>
          <w:szCs w:val="24"/>
        </w:rPr>
        <w:t>(Newmark</w:t>
      </w:r>
      <w:r w:rsidR="00576EC9" w:rsidRPr="000E39B3">
        <w:rPr>
          <w:rStyle w:val="nfasis"/>
          <w:rFonts w:ascii="Times New Roman" w:hAnsi="Times New Roman"/>
          <w:sz w:val="24"/>
          <w:szCs w:val="24"/>
        </w:rPr>
        <w:t xml:space="preserve">, </w:t>
      </w:r>
      <w:r w:rsidRPr="000E39B3">
        <w:rPr>
          <w:rStyle w:val="nfasis"/>
          <w:rFonts w:ascii="Times New Roman" w:hAnsi="Times New Roman"/>
          <w:sz w:val="24"/>
          <w:szCs w:val="24"/>
        </w:rPr>
        <w:t>1935)</w:t>
      </w:r>
    </w:p>
    <w:p w:rsidR="007D279D" w:rsidRDefault="007D279D" w:rsidP="007D279D">
      <w:pPr>
        <w:tabs>
          <w:tab w:val="right" w:leader="dot" w:pos="8789"/>
        </w:tabs>
        <w:spacing w:line="360" w:lineRule="auto"/>
        <w:jc w:val="both"/>
        <w:rPr>
          <w:rStyle w:val="nfasis"/>
          <w:rFonts w:ascii="Times New Roman" w:hAnsi="Times New Roman"/>
          <w:i w:val="0"/>
          <w:szCs w:val="24"/>
        </w:rPr>
      </w:pPr>
      <w:r w:rsidRPr="00820607">
        <w:rPr>
          <w:rFonts w:ascii="Times New Roman" w:hAnsi="Times New Roman"/>
          <w:noProof/>
          <w:color w:val="000000"/>
          <w:szCs w:val="24"/>
          <w:lang w:val="es-PE" w:eastAsia="es-PE"/>
        </w:rPr>
        <w:drawing>
          <wp:anchor distT="0" distB="0" distL="114300" distR="114300" simplePos="0" relativeHeight="251670016" behindDoc="0" locked="0" layoutInCell="1" allowOverlap="1">
            <wp:simplePos x="0" y="0"/>
            <wp:positionH relativeFrom="column">
              <wp:posOffset>-7620</wp:posOffset>
            </wp:positionH>
            <wp:positionV relativeFrom="paragraph">
              <wp:posOffset>98425</wp:posOffset>
            </wp:positionV>
            <wp:extent cx="5920740" cy="3860165"/>
            <wp:effectExtent l="19050" t="19050" r="22860" b="26035"/>
            <wp:wrapSquare wrapText="bothSides"/>
            <wp:docPr id="239" name="Imagen 1929"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29" descr="Dibujo"/>
                    <pic:cNvPicPr>
                      <a:picLocks noChangeAspect="1" noChangeArrowheads="1"/>
                    </pic:cNvPicPr>
                  </pic:nvPicPr>
                  <pic:blipFill>
                    <a:blip r:embed="rId513" cstate="print"/>
                    <a:srcRect t="3792"/>
                    <a:stretch>
                      <a:fillRect/>
                    </a:stretch>
                  </pic:blipFill>
                  <pic:spPr bwMode="auto">
                    <a:xfrm>
                      <a:off x="0" y="0"/>
                      <a:ext cx="5920740" cy="3860165"/>
                    </a:xfrm>
                    <a:prstGeom prst="rect">
                      <a:avLst/>
                    </a:prstGeom>
                    <a:noFill/>
                    <a:ln w="9525">
                      <a:solidFill>
                        <a:srgbClr val="808080"/>
                      </a:solidFill>
                      <a:miter lim="800000"/>
                      <a:headEnd/>
                      <a:tailEnd/>
                    </a:ln>
                  </pic:spPr>
                </pic:pic>
              </a:graphicData>
            </a:graphic>
          </wp:anchor>
        </w:drawing>
      </w:r>
      <w:r w:rsidR="002C47DB" w:rsidRPr="00820607">
        <w:rPr>
          <w:rFonts w:ascii="Times New Roman" w:hAnsi="Times New Roman"/>
          <w:color w:val="000000"/>
          <w:szCs w:val="24"/>
        </w:rPr>
        <w:t>Fuente</w:t>
      </w:r>
      <w:r w:rsidR="00EA317A" w:rsidRPr="00820607">
        <w:rPr>
          <w:rFonts w:ascii="Times New Roman" w:hAnsi="Times New Roman"/>
          <w:color w:val="000000"/>
          <w:szCs w:val="24"/>
        </w:rPr>
        <w:t xml:space="preserve">: </w:t>
      </w:r>
      <w:r w:rsidR="0027709D" w:rsidRPr="00820607">
        <w:rPr>
          <w:rStyle w:val="nfasis"/>
          <w:rFonts w:ascii="Times New Roman" w:hAnsi="Times New Roman"/>
          <w:i w:val="0"/>
          <w:szCs w:val="24"/>
        </w:rPr>
        <w:t>BRAJA M. Das</w:t>
      </w:r>
      <w:r w:rsidR="00EA317A" w:rsidRPr="00820607">
        <w:rPr>
          <w:rStyle w:val="nfasis"/>
          <w:rFonts w:ascii="Times New Roman" w:hAnsi="Times New Roman"/>
          <w:i w:val="0"/>
          <w:szCs w:val="24"/>
        </w:rPr>
        <w:t>, Principio de Ingeniería de Cimentaciones</w:t>
      </w:r>
    </w:p>
    <w:p w:rsidR="00820607" w:rsidRPr="00820607" w:rsidRDefault="00820607" w:rsidP="007D279D">
      <w:pPr>
        <w:tabs>
          <w:tab w:val="right" w:leader="dot" w:pos="8789"/>
        </w:tabs>
        <w:spacing w:line="360" w:lineRule="auto"/>
        <w:jc w:val="both"/>
        <w:rPr>
          <w:rFonts w:ascii="Times New Roman" w:hAnsi="Times New Roman"/>
          <w:iCs/>
          <w:szCs w:val="24"/>
        </w:rPr>
      </w:pPr>
    </w:p>
    <w:p w:rsidR="00145113" w:rsidRPr="008447C6" w:rsidRDefault="00145113" w:rsidP="001E7DB2">
      <w:pPr>
        <w:numPr>
          <w:ilvl w:val="0"/>
          <w:numId w:val="11"/>
        </w:numPr>
        <w:tabs>
          <w:tab w:val="left" w:pos="851"/>
        </w:tabs>
        <w:spacing w:before="120" w:after="120" w:line="360" w:lineRule="auto"/>
        <w:ind w:left="0" w:firstLine="0"/>
        <w:jc w:val="both"/>
        <w:rPr>
          <w:rFonts w:ascii="Times New Roman" w:hAnsi="Times New Roman"/>
          <w:b/>
          <w:sz w:val="24"/>
          <w:szCs w:val="24"/>
        </w:rPr>
      </w:pPr>
      <w:r w:rsidRPr="008447C6">
        <w:rPr>
          <w:rFonts w:ascii="Times New Roman" w:hAnsi="Times New Roman"/>
          <w:b/>
          <w:sz w:val="24"/>
          <w:szCs w:val="24"/>
        </w:rPr>
        <w:t>A</w:t>
      </w:r>
      <w:r w:rsidR="00D9097C" w:rsidRPr="008447C6">
        <w:rPr>
          <w:rFonts w:ascii="Times New Roman" w:hAnsi="Times New Roman"/>
          <w:b/>
          <w:sz w:val="24"/>
          <w:szCs w:val="24"/>
        </w:rPr>
        <w:t>sentamiento elástico basado en la Teoría de la Elasticidad</w:t>
      </w:r>
    </w:p>
    <w:p w:rsidR="00535389" w:rsidRDefault="00535389" w:rsidP="007D279D">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El documento de Distribución de Presiones en el Subsuelo, versión online del portal SCRIB, nos señala que:</w:t>
      </w:r>
    </w:p>
    <w:p w:rsidR="00820607" w:rsidRPr="008447C6" w:rsidRDefault="00820607" w:rsidP="007D279D">
      <w:pPr>
        <w:spacing w:before="120" w:after="120" w:line="360" w:lineRule="auto"/>
        <w:jc w:val="both"/>
        <w:rPr>
          <w:rFonts w:ascii="Times New Roman" w:hAnsi="Times New Roman"/>
          <w:sz w:val="24"/>
          <w:szCs w:val="24"/>
          <w:lang w:val="es-MX"/>
        </w:rPr>
      </w:pPr>
    </w:p>
    <w:p w:rsidR="00F836B4" w:rsidRPr="008447C6" w:rsidRDefault="00BB522F" w:rsidP="007D279D">
      <w:pPr>
        <w:tabs>
          <w:tab w:val="left" w:pos="851"/>
          <w:tab w:val="left" w:pos="2552"/>
        </w:tabs>
        <w:spacing w:before="120" w:after="120" w:line="360" w:lineRule="auto"/>
        <w:jc w:val="both"/>
        <w:rPr>
          <w:rFonts w:ascii="Times New Roman" w:hAnsi="Times New Roman"/>
          <w:b/>
          <w:sz w:val="24"/>
          <w:szCs w:val="24"/>
        </w:rPr>
      </w:pPr>
      <w:r w:rsidRPr="008447C6">
        <w:rPr>
          <w:rFonts w:ascii="Times New Roman" w:hAnsi="Times New Roman"/>
          <w:b/>
          <w:sz w:val="24"/>
          <w:szCs w:val="24"/>
        </w:rPr>
        <w:t>d.1.</w:t>
      </w:r>
      <w:r w:rsidRPr="008447C6">
        <w:rPr>
          <w:rFonts w:ascii="Times New Roman" w:hAnsi="Times New Roman"/>
          <w:b/>
          <w:sz w:val="24"/>
          <w:szCs w:val="24"/>
        </w:rPr>
        <w:tab/>
      </w:r>
      <w:r w:rsidR="00F836B4" w:rsidRPr="008447C6">
        <w:rPr>
          <w:rFonts w:ascii="Times New Roman" w:hAnsi="Times New Roman"/>
          <w:b/>
          <w:sz w:val="24"/>
          <w:szCs w:val="24"/>
        </w:rPr>
        <w:t>Asentamiento neto inmediato (Si)</w:t>
      </w:r>
    </w:p>
    <w:p w:rsidR="006304C2" w:rsidRDefault="00F836B4" w:rsidP="007D279D">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Ocurre durante la aplicación de la carga como resultado de la deformación elástica del suelo sin cambio alguno del contenido de humedad. El asentamiento elástico </w:t>
      </w:r>
      <w:r w:rsidR="00A22F00" w:rsidRPr="008447C6">
        <w:rPr>
          <w:rFonts w:ascii="Times New Roman" w:hAnsi="Times New Roman"/>
          <w:sz w:val="24"/>
          <w:szCs w:val="24"/>
        </w:rPr>
        <w:t>en el centro</w:t>
      </w:r>
      <w:r w:rsidRPr="008447C6">
        <w:rPr>
          <w:rFonts w:ascii="Times New Roman" w:hAnsi="Times New Roman"/>
          <w:sz w:val="24"/>
          <w:szCs w:val="24"/>
        </w:rPr>
        <w:t xml:space="preserve"> de un área de carga flexible, se calcula con la siguiente expresión:</w:t>
      </w:r>
    </w:p>
    <w:p w:rsidR="00820607" w:rsidRPr="008447C6" w:rsidRDefault="00820607" w:rsidP="007D279D">
      <w:pPr>
        <w:spacing w:before="120" w:after="120" w:line="360" w:lineRule="auto"/>
        <w:jc w:val="both"/>
        <w:rPr>
          <w:rFonts w:ascii="Times New Roman" w:hAnsi="Times New Roman"/>
          <w:sz w:val="24"/>
          <w:szCs w:val="24"/>
        </w:rPr>
      </w:pPr>
    </w:p>
    <w:p w:rsidR="006304C2" w:rsidRPr="008447C6" w:rsidRDefault="00B16CAA" w:rsidP="007D279D">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30"/>
          <w:sz w:val="24"/>
          <w:szCs w:val="24"/>
          <w:lang w:val="es-PE"/>
        </w:rPr>
        <w:object w:dxaOrig="2060" w:dyaOrig="700">
          <v:shape id="_x0000_i1244" type="#_x0000_t75" style="width:103.1pt;height:35.3pt" o:ole="">
            <v:imagedata r:id="rId514" o:title=""/>
          </v:shape>
          <o:OLEObject Type="Embed" ProgID="Equation.3" ShapeID="_x0000_i1244" DrawAspect="Content" ObjectID="_1580274694" r:id="rId515"/>
        </w:object>
      </w:r>
      <w:r w:rsidR="006304C2" w:rsidRPr="008447C6">
        <w:rPr>
          <w:rFonts w:ascii="Times New Roman" w:hAnsi="Times New Roman"/>
          <w:bCs/>
          <w:sz w:val="24"/>
          <w:szCs w:val="24"/>
          <w:lang w:val="es-PE"/>
        </w:rPr>
        <w:tab/>
        <w:t>(</w:t>
      </w:r>
      <w:r w:rsidR="003C45BE" w:rsidRPr="008447C6">
        <w:rPr>
          <w:rFonts w:ascii="Times New Roman" w:hAnsi="Times New Roman"/>
          <w:bCs/>
          <w:sz w:val="24"/>
          <w:szCs w:val="24"/>
          <w:lang w:val="es-PE"/>
        </w:rPr>
        <w:t>70</w:t>
      </w:r>
      <w:r w:rsidR="006304C2" w:rsidRPr="008447C6">
        <w:rPr>
          <w:rFonts w:ascii="Times New Roman" w:hAnsi="Times New Roman"/>
          <w:bCs/>
          <w:sz w:val="24"/>
          <w:szCs w:val="24"/>
          <w:lang w:val="es-PE"/>
        </w:rPr>
        <w:t>)</w:t>
      </w:r>
    </w:p>
    <w:p w:rsidR="00147AC1" w:rsidRPr="008447C6" w:rsidRDefault="00F65960" w:rsidP="007D279D">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42"/>
          <w:sz w:val="24"/>
          <w:szCs w:val="24"/>
          <w:lang w:val="es-PE"/>
        </w:rPr>
        <w:object w:dxaOrig="5020" w:dyaOrig="960">
          <v:shape id="_x0000_i1245" type="#_x0000_t75" style="width:251.25pt;height:47.75pt" o:ole="">
            <v:imagedata r:id="rId516" o:title=""/>
          </v:shape>
          <o:OLEObject Type="Embed" ProgID="Equation.3" ShapeID="_x0000_i1245" DrawAspect="Content" ObjectID="_1580274695" r:id="rId517"/>
        </w:object>
      </w:r>
      <w:r w:rsidR="00147AC1" w:rsidRPr="008447C6">
        <w:rPr>
          <w:rFonts w:ascii="Times New Roman" w:hAnsi="Times New Roman"/>
          <w:bCs/>
          <w:sz w:val="24"/>
          <w:szCs w:val="24"/>
          <w:lang w:val="es-PE"/>
        </w:rPr>
        <w:tab/>
        <w:t>(</w:t>
      </w:r>
      <w:r w:rsidR="003C45BE" w:rsidRPr="008447C6">
        <w:rPr>
          <w:rFonts w:ascii="Times New Roman" w:hAnsi="Times New Roman"/>
          <w:bCs/>
          <w:sz w:val="24"/>
          <w:szCs w:val="24"/>
          <w:lang w:val="es-PE"/>
        </w:rPr>
        <w:t>71</w:t>
      </w:r>
      <w:r w:rsidR="00147AC1" w:rsidRPr="008447C6">
        <w:rPr>
          <w:rFonts w:ascii="Times New Roman" w:hAnsi="Times New Roman"/>
          <w:bCs/>
          <w:sz w:val="24"/>
          <w:szCs w:val="24"/>
          <w:lang w:val="es-PE"/>
        </w:rPr>
        <w:t>)</w:t>
      </w:r>
    </w:p>
    <w:p w:rsidR="00820607" w:rsidRDefault="00820607" w:rsidP="007D279D">
      <w:pPr>
        <w:spacing w:line="360" w:lineRule="auto"/>
        <w:jc w:val="both"/>
        <w:rPr>
          <w:rFonts w:ascii="Times New Roman" w:hAnsi="Times New Roman"/>
          <w:sz w:val="24"/>
          <w:szCs w:val="24"/>
        </w:rPr>
      </w:pPr>
    </w:p>
    <w:p w:rsidR="00B16CAA" w:rsidRDefault="00B16CAA" w:rsidP="007D279D">
      <w:pPr>
        <w:spacing w:line="360" w:lineRule="auto"/>
        <w:jc w:val="both"/>
        <w:rPr>
          <w:rFonts w:ascii="Times New Roman" w:hAnsi="Times New Roman"/>
          <w:sz w:val="24"/>
          <w:szCs w:val="24"/>
        </w:rPr>
      </w:pPr>
      <w:r w:rsidRPr="008447C6">
        <w:rPr>
          <w:rFonts w:ascii="Times New Roman" w:hAnsi="Times New Roman"/>
          <w:sz w:val="24"/>
          <w:szCs w:val="24"/>
        </w:rPr>
        <w:t xml:space="preserve">Donde: </w:t>
      </w:r>
    </w:p>
    <w:p w:rsidR="00820607" w:rsidRPr="008447C6" w:rsidRDefault="00820607" w:rsidP="007D279D">
      <w:pPr>
        <w:spacing w:line="360" w:lineRule="auto"/>
        <w:jc w:val="both"/>
        <w:rPr>
          <w:rFonts w:ascii="Times New Roman" w:hAnsi="Times New Roman"/>
          <w:sz w:val="24"/>
          <w:szCs w:val="24"/>
        </w:rPr>
      </w:pPr>
    </w:p>
    <w:p w:rsidR="00147AC1" w:rsidRPr="008447C6" w:rsidRDefault="00147AC1" w:rsidP="007D279D">
      <w:pPr>
        <w:spacing w:line="360" w:lineRule="auto"/>
        <w:jc w:val="both"/>
        <w:rPr>
          <w:rFonts w:ascii="Times New Roman" w:hAnsi="Times New Roman"/>
          <w:sz w:val="24"/>
          <w:szCs w:val="24"/>
        </w:rPr>
      </w:pPr>
      <w:r w:rsidRPr="008447C6">
        <w:rPr>
          <w:rFonts w:ascii="Times New Roman" w:hAnsi="Times New Roman"/>
          <w:bCs/>
          <w:position w:val="-10"/>
          <w:sz w:val="24"/>
          <w:szCs w:val="24"/>
          <w:lang w:val="es-PE"/>
        </w:rPr>
        <w:object w:dxaOrig="300" w:dyaOrig="340">
          <v:shape id="_x0000_i1246" type="#_x0000_t75" style="width:15.25pt;height:16.6pt" o:ole="">
            <v:imagedata r:id="rId518" o:title=""/>
          </v:shape>
          <o:OLEObject Type="Embed" ProgID="Equation.3" ShapeID="_x0000_i1246" DrawAspect="Content" ObjectID="_1580274696" r:id="rId519"/>
        </w:object>
      </w:r>
      <w:r w:rsidRPr="008447C6">
        <w:rPr>
          <w:rFonts w:ascii="Times New Roman" w:hAnsi="Times New Roman"/>
          <w:bCs/>
          <w:sz w:val="24"/>
          <w:szCs w:val="24"/>
          <w:lang w:val="es-PE"/>
        </w:rPr>
        <w:t>:</w:t>
      </w:r>
      <w:r w:rsidR="008173F8" w:rsidRPr="008447C6">
        <w:rPr>
          <w:rFonts w:ascii="Times New Roman" w:hAnsi="Times New Roman"/>
          <w:bCs/>
          <w:position w:val="-6"/>
          <w:sz w:val="24"/>
          <w:szCs w:val="24"/>
          <w:lang w:val="es-PE"/>
        </w:rPr>
        <w:object w:dxaOrig="540" w:dyaOrig="279">
          <v:shape id="_x0000_i1247" type="#_x0000_t75" style="width:27pt;height:14.55pt" o:ole="">
            <v:imagedata r:id="rId520" o:title=""/>
          </v:shape>
          <o:OLEObject Type="Embed" ProgID="Equation.3" ShapeID="_x0000_i1247" DrawAspect="Content" ObjectID="_1580274697" r:id="rId521"/>
        </w:object>
      </w:r>
    </w:p>
    <w:p w:rsidR="00B16CAA" w:rsidRPr="008447C6" w:rsidRDefault="00B16CAA" w:rsidP="007D279D">
      <w:pPr>
        <w:spacing w:line="360" w:lineRule="auto"/>
        <w:jc w:val="both"/>
        <w:rPr>
          <w:rFonts w:ascii="Times New Roman" w:hAnsi="Times New Roman"/>
          <w:sz w:val="24"/>
          <w:szCs w:val="24"/>
        </w:rPr>
      </w:pPr>
      <w:r w:rsidRPr="008447C6">
        <w:rPr>
          <w:rFonts w:ascii="Times New Roman" w:hAnsi="Times New Roman"/>
          <w:b/>
          <w:bCs/>
          <w:position w:val="-4"/>
          <w:sz w:val="24"/>
          <w:szCs w:val="24"/>
          <w:lang w:val="es-PE"/>
        </w:rPr>
        <w:object w:dxaOrig="240" w:dyaOrig="260">
          <v:shape id="_x0000_i1248" type="#_x0000_t75" style="width:11.75pt;height:13.15pt" o:ole="">
            <v:imagedata r:id="rId522" o:title=""/>
          </v:shape>
          <o:OLEObject Type="Embed" ProgID="Equation.3" ShapeID="_x0000_i1248" DrawAspect="Content" ObjectID="_1580274698" r:id="rId523"/>
        </w:object>
      </w:r>
      <w:r w:rsidR="00147AC1" w:rsidRPr="008447C6">
        <w:rPr>
          <w:rFonts w:ascii="Times New Roman" w:hAnsi="Times New Roman"/>
          <w:sz w:val="24"/>
          <w:szCs w:val="24"/>
        </w:rPr>
        <w:t>: Ancho de la cimentación</w:t>
      </w:r>
      <w:r w:rsidR="00351C99" w:rsidRPr="008447C6">
        <w:rPr>
          <w:rFonts w:ascii="Times New Roman" w:hAnsi="Times New Roman"/>
          <w:sz w:val="24"/>
          <w:szCs w:val="24"/>
        </w:rPr>
        <w:t xml:space="preserve"> (cm)</w:t>
      </w:r>
      <w:r w:rsidR="004E15F0" w:rsidRPr="008447C6">
        <w:rPr>
          <w:rFonts w:ascii="Times New Roman" w:hAnsi="Times New Roman"/>
          <w:sz w:val="24"/>
          <w:szCs w:val="24"/>
        </w:rPr>
        <w:t xml:space="preserve"> </w:t>
      </w:r>
    </w:p>
    <w:p w:rsidR="008173F8" w:rsidRPr="008447C6" w:rsidRDefault="008173F8" w:rsidP="007D279D">
      <w:pPr>
        <w:spacing w:line="360" w:lineRule="auto"/>
        <w:jc w:val="both"/>
        <w:rPr>
          <w:rFonts w:ascii="Times New Roman" w:hAnsi="Times New Roman"/>
          <w:bCs/>
          <w:sz w:val="24"/>
          <w:szCs w:val="24"/>
          <w:lang w:val="es-PE"/>
        </w:rPr>
      </w:pPr>
      <w:r w:rsidRPr="008447C6">
        <w:rPr>
          <w:rFonts w:ascii="Times New Roman" w:hAnsi="Times New Roman"/>
          <w:b/>
          <w:bCs/>
          <w:position w:val="-4"/>
          <w:sz w:val="24"/>
          <w:szCs w:val="24"/>
          <w:lang w:val="es-PE"/>
        </w:rPr>
        <w:object w:dxaOrig="220" w:dyaOrig="260">
          <v:shape id="_x0000_i1249" type="#_x0000_t75" style="width:11.1pt;height:13.15pt" o:ole="">
            <v:imagedata r:id="rId524" o:title=""/>
          </v:shape>
          <o:OLEObject Type="Embed" ProgID="Equation.3" ShapeID="_x0000_i1249" DrawAspect="Content" ObjectID="_1580274699" r:id="rId525"/>
        </w:object>
      </w:r>
      <w:r w:rsidRPr="008447C6">
        <w:rPr>
          <w:rFonts w:ascii="Times New Roman" w:hAnsi="Times New Roman"/>
          <w:bCs/>
          <w:sz w:val="24"/>
          <w:szCs w:val="24"/>
          <w:lang w:val="es-PE"/>
        </w:rPr>
        <w:t>: Longitud de la cimentación</w:t>
      </w:r>
      <w:r w:rsidR="004E15F0" w:rsidRPr="008447C6">
        <w:rPr>
          <w:rFonts w:ascii="Times New Roman" w:hAnsi="Times New Roman"/>
          <w:bCs/>
          <w:sz w:val="24"/>
          <w:szCs w:val="24"/>
          <w:lang w:val="es-PE"/>
        </w:rPr>
        <w:t xml:space="preserve"> </w:t>
      </w:r>
      <w:r w:rsidR="00351C99" w:rsidRPr="008447C6">
        <w:rPr>
          <w:rFonts w:ascii="Times New Roman" w:hAnsi="Times New Roman"/>
          <w:bCs/>
          <w:sz w:val="24"/>
          <w:szCs w:val="24"/>
          <w:lang w:val="es-PE"/>
        </w:rPr>
        <w:t>(cm)</w:t>
      </w:r>
    </w:p>
    <w:p w:rsidR="00F00BAE" w:rsidRPr="008447C6" w:rsidRDefault="00F00BAE" w:rsidP="007D279D">
      <w:pPr>
        <w:spacing w:line="360" w:lineRule="auto"/>
        <w:jc w:val="both"/>
        <w:rPr>
          <w:rFonts w:ascii="Times New Roman" w:hAnsi="Times New Roman"/>
          <w:sz w:val="24"/>
          <w:szCs w:val="24"/>
        </w:rPr>
      </w:pPr>
      <w:r w:rsidRPr="008447C6">
        <w:rPr>
          <w:rFonts w:ascii="Times New Roman" w:hAnsi="Times New Roman"/>
          <w:b/>
          <w:bCs/>
          <w:position w:val="-10"/>
          <w:sz w:val="24"/>
          <w:szCs w:val="24"/>
          <w:lang w:val="es-PE"/>
        </w:rPr>
        <w:object w:dxaOrig="240" w:dyaOrig="260">
          <v:shape id="_x0000_i1250" type="#_x0000_t75" style="width:11.75pt;height:13.15pt" o:ole="">
            <v:imagedata r:id="rId526" o:title=""/>
          </v:shape>
          <o:OLEObject Type="Embed" ProgID="Equation.3" ShapeID="_x0000_i1250" DrawAspect="Content" ObjectID="_1580274700" r:id="rId527"/>
        </w:object>
      </w:r>
      <w:r w:rsidRPr="008447C6">
        <w:rPr>
          <w:rFonts w:ascii="Times New Roman" w:hAnsi="Times New Roman"/>
          <w:sz w:val="24"/>
          <w:szCs w:val="24"/>
        </w:rPr>
        <w:t>: Módulo de Poisson</w:t>
      </w:r>
    </w:p>
    <w:p w:rsidR="00F00BAE" w:rsidRPr="008447C6" w:rsidRDefault="00F00BAE" w:rsidP="007D279D">
      <w:pPr>
        <w:spacing w:line="360" w:lineRule="auto"/>
        <w:jc w:val="both"/>
        <w:rPr>
          <w:rFonts w:ascii="Times New Roman" w:hAnsi="Times New Roman"/>
          <w:sz w:val="24"/>
          <w:szCs w:val="24"/>
        </w:rPr>
      </w:pPr>
      <w:r w:rsidRPr="008447C6">
        <w:rPr>
          <w:rFonts w:ascii="Times New Roman" w:hAnsi="Times New Roman"/>
          <w:b/>
          <w:bCs/>
          <w:position w:val="-12"/>
          <w:sz w:val="24"/>
          <w:szCs w:val="24"/>
          <w:lang w:val="es-PE"/>
        </w:rPr>
        <w:object w:dxaOrig="279" w:dyaOrig="360">
          <v:shape id="_x0000_i1251" type="#_x0000_t75" style="width:14.55pt;height:18.7pt" o:ole="">
            <v:imagedata r:id="rId528" o:title=""/>
          </v:shape>
          <o:OLEObject Type="Embed" ProgID="Equation.3" ShapeID="_x0000_i1251" DrawAspect="Content" ObjectID="_1580274701" r:id="rId529"/>
        </w:object>
      </w:r>
      <w:r w:rsidRPr="008447C6">
        <w:rPr>
          <w:rFonts w:ascii="Times New Roman" w:hAnsi="Times New Roman"/>
          <w:sz w:val="24"/>
          <w:szCs w:val="24"/>
        </w:rPr>
        <w:t>: Presión neta de la cimentación</w:t>
      </w:r>
      <w:r w:rsidR="00351C99" w:rsidRPr="008447C6">
        <w:rPr>
          <w:rFonts w:ascii="Times New Roman" w:hAnsi="Times New Roman"/>
          <w:sz w:val="24"/>
          <w:szCs w:val="24"/>
        </w:rPr>
        <w:t xml:space="preserve"> (Kg/cm2)</w:t>
      </w:r>
    </w:p>
    <w:p w:rsidR="00B16CAA" w:rsidRPr="008447C6" w:rsidRDefault="00B16CAA" w:rsidP="007D279D">
      <w:pPr>
        <w:spacing w:line="360" w:lineRule="auto"/>
        <w:jc w:val="both"/>
        <w:rPr>
          <w:rFonts w:ascii="Times New Roman" w:hAnsi="Times New Roman"/>
          <w:sz w:val="24"/>
          <w:szCs w:val="24"/>
        </w:rPr>
      </w:pPr>
      <w:r w:rsidRPr="008447C6">
        <w:rPr>
          <w:rFonts w:ascii="Times New Roman" w:hAnsi="Times New Roman"/>
          <w:b/>
          <w:bCs/>
          <w:position w:val="-12"/>
          <w:sz w:val="24"/>
          <w:szCs w:val="24"/>
          <w:lang w:val="es-PE"/>
        </w:rPr>
        <w:object w:dxaOrig="340" w:dyaOrig="360">
          <v:shape id="_x0000_i1252" type="#_x0000_t75" style="width:16.6pt;height:18.7pt" o:ole="">
            <v:imagedata r:id="rId530" o:title=""/>
          </v:shape>
          <o:OLEObject Type="Embed" ProgID="Equation.3" ShapeID="_x0000_i1252" DrawAspect="Content" ObjectID="_1580274702" r:id="rId531"/>
        </w:object>
      </w:r>
      <w:r w:rsidRPr="008447C6">
        <w:rPr>
          <w:rFonts w:ascii="Times New Roman" w:hAnsi="Times New Roman"/>
          <w:sz w:val="24"/>
          <w:szCs w:val="24"/>
        </w:rPr>
        <w:t xml:space="preserve">: </w:t>
      </w:r>
      <w:r w:rsidR="00147AC1" w:rsidRPr="008447C6">
        <w:rPr>
          <w:rFonts w:ascii="Times New Roman" w:hAnsi="Times New Roman"/>
          <w:sz w:val="24"/>
          <w:szCs w:val="24"/>
        </w:rPr>
        <w:t>Módulo de elasticidad del suelo</w:t>
      </w:r>
      <w:r w:rsidR="004E15F0" w:rsidRPr="008447C6">
        <w:rPr>
          <w:rFonts w:ascii="Times New Roman" w:hAnsi="Times New Roman"/>
          <w:sz w:val="24"/>
          <w:szCs w:val="24"/>
        </w:rPr>
        <w:t xml:space="preserve"> </w:t>
      </w:r>
      <w:r w:rsidR="00351C99" w:rsidRPr="008447C6">
        <w:rPr>
          <w:rFonts w:ascii="Times New Roman" w:hAnsi="Times New Roman"/>
          <w:sz w:val="24"/>
          <w:szCs w:val="24"/>
        </w:rPr>
        <w:t>(Kg/cm2)</w:t>
      </w:r>
    </w:p>
    <w:p w:rsidR="00227E0E" w:rsidRDefault="00147AC1" w:rsidP="007D279D">
      <w:pPr>
        <w:spacing w:line="360" w:lineRule="auto"/>
        <w:jc w:val="both"/>
        <w:rPr>
          <w:rFonts w:ascii="Times New Roman" w:hAnsi="Times New Roman"/>
          <w:sz w:val="24"/>
          <w:szCs w:val="24"/>
        </w:rPr>
      </w:pPr>
      <w:r w:rsidRPr="008447C6">
        <w:rPr>
          <w:rFonts w:ascii="Times New Roman" w:hAnsi="Times New Roman"/>
          <w:b/>
          <w:bCs/>
          <w:position w:val="-14"/>
          <w:sz w:val="24"/>
          <w:szCs w:val="24"/>
          <w:lang w:val="es-PE"/>
        </w:rPr>
        <w:object w:dxaOrig="300" w:dyaOrig="380">
          <v:shape id="_x0000_i1253" type="#_x0000_t75" style="width:15.25pt;height:19.4pt" o:ole="">
            <v:imagedata r:id="rId532" o:title=""/>
          </v:shape>
          <o:OLEObject Type="Embed" ProgID="Equation.3" ShapeID="_x0000_i1253" DrawAspect="Content" ObjectID="_1580274703" r:id="rId533"/>
        </w:object>
      </w:r>
      <w:r w:rsidR="00B16CAA" w:rsidRPr="008447C6">
        <w:rPr>
          <w:rFonts w:ascii="Times New Roman" w:hAnsi="Times New Roman"/>
          <w:sz w:val="24"/>
          <w:szCs w:val="24"/>
        </w:rPr>
        <w:t>: Factor de Influencia</w:t>
      </w:r>
      <w:r w:rsidR="00262D8D" w:rsidRPr="008447C6">
        <w:rPr>
          <w:rFonts w:ascii="Times New Roman" w:hAnsi="Times New Roman"/>
          <w:sz w:val="24"/>
          <w:szCs w:val="24"/>
        </w:rPr>
        <w:t xml:space="preserve"> </w:t>
      </w:r>
    </w:p>
    <w:p w:rsidR="00820607" w:rsidRPr="008447C6" w:rsidRDefault="00820607" w:rsidP="007D279D">
      <w:pPr>
        <w:spacing w:line="360" w:lineRule="auto"/>
        <w:jc w:val="both"/>
        <w:rPr>
          <w:rFonts w:ascii="Times New Roman" w:hAnsi="Times New Roman"/>
          <w:sz w:val="24"/>
          <w:szCs w:val="24"/>
        </w:rPr>
      </w:pPr>
    </w:p>
    <w:p w:rsidR="00820607" w:rsidRDefault="00322BB7" w:rsidP="00820607">
      <w:pPr>
        <w:spacing w:line="360" w:lineRule="auto"/>
        <w:ind w:left="1560"/>
        <w:jc w:val="both"/>
        <w:rPr>
          <w:rStyle w:val="nfasis"/>
          <w:rFonts w:ascii="Times New Roman" w:hAnsi="Times New Roman"/>
          <w:i w:val="0"/>
          <w:sz w:val="24"/>
          <w:szCs w:val="24"/>
        </w:rPr>
      </w:pPr>
      <w:r w:rsidRPr="00820607">
        <w:rPr>
          <w:rStyle w:val="nfasis"/>
          <w:rFonts w:ascii="Times New Roman" w:hAnsi="Times New Roman"/>
          <w:i w:val="0"/>
          <w:sz w:val="24"/>
          <w:szCs w:val="24"/>
        </w:rPr>
        <w:t xml:space="preserve">Tabla </w:t>
      </w:r>
      <w:r w:rsidR="00CA3AA4" w:rsidRPr="00820607">
        <w:rPr>
          <w:rStyle w:val="nfasis"/>
          <w:rFonts w:ascii="Times New Roman" w:hAnsi="Times New Roman"/>
          <w:i w:val="0"/>
          <w:sz w:val="24"/>
          <w:szCs w:val="24"/>
        </w:rPr>
        <w:t>19</w:t>
      </w:r>
      <w:r w:rsidR="008B426B" w:rsidRPr="00820607">
        <w:rPr>
          <w:rStyle w:val="nfasis"/>
          <w:rFonts w:ascii="Times New Roman" w:hAnsi="Times New Roman"/>
          <w:i w:val="0"/>
          <w:sz w:val="24"/>
          <w:szCs w:val="24"/>
        </w:rPr>
        <w:t>.</w:t>
      </w:r>
      <w:r w:rsidR="008B426B" w:rsidRPr="008447C6">
        <w:rPr>
          <w:rStyle w:val="nfasis"/>
          <w:rFonts w:ascii="Times New Roman" w:hAnsi="Times New Roman"/>
          <w:i w:val="0"/>
          <w:sz w:val="24"/>
          <w:szCs w:val="24"/>
        </w:rPr>
        <w:t xml:space="preserve"> </w:t>
      </w:r>
    </w:p>
    <w:p w:rsidR="008B426B" w:rsidRDefault="008B426B" w:rsidP="00820607">
      <w:pPr>
        <w:spacing w:line="360" w:lineRule="auto"/>
        <w:ind w:left="1560"/>
        <w:jc w:val="both"/>
        <w:rPr>
          <w:rStyle w:val="nfasis"/>
          <w:rFonts w:ascii="Times New Roman" w:hAnsi="Times New Roman"/>
          <w:sz w:val="24"/>
          <w:szCs w:val="24"/>
        </w:rPr>
      </w:pPr>
      <w:r w:rsidRPr="00820607">
        <w:rPr>
          <w:rStyle w:val="nfasis"/>
          <w:rFonts w:ascii="Times New Roman" w:hAnsi="Times New Roman"/>
          <w:sz w:val="24"/>
          <w:szCs w:val="24"/>
        </w:rPr>
        <w:t>Módulo de Poisson</w:t>
      </w:r>
    </w:p>
    <w:p w:rsidR="00820607" w:rsidRPr="00820607" w:rsidRDefault="00820607" w:rsidP="00820607">
      <w:pPr>
        <w:spacing w:line="360" w:lineRule="auto"/>
        <w:ind w:left="1560"/>
        <w:jc w:val="both"/>
        <w:rPr>
          <w:rFonts w:ascii="Times New Roman" w:hAnsi="Times New Roman"/>
          <w:sz w:val="24"/>
          <w:szCs w:val="24"/>
        </w:rPr>
      </w:pPr>
    </w:p>
    <w:tbl>
      <w:tblPr>
        <w:tblStyle w:val="Tabladelista6concolores"/>
        <w:tblW w:w="4975" w:type="dxa"/>
        <w:tblInd w:w="1560" w:type="dxa"/>
        <w:tblLook w:val="04A0" w:firstRow="1" w:lastRow="0" w:firstColumn="1" w:lastColumn="0" w:noHBand="0" w:noVBand="1"/>
      </w:tblPr>
      <w:tblGrid>
        <w:gridCol w:w="3841"/>
        <w:gridCol w:w="1134"/>
      </w:tblGrid>
      <w:tr w:rsidR="008B426B" w:rsidRPr="008447C6" w:rsidTr="0082060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975" w:type="dxa"/>
            <w:gridSpan w:val="2"/>
            <w:shd w:val="clear" w:color="auto" w:fill="FFFFFF" w:themeFill="background1"/>
            <w:noWrap/>
            <w:hideMark/>
          </w:tcPr>
          <w:p w:rsidR="008B426B" w:rsidRPr="008447C6" w:rsidRDefault="00DD65B3" w:rsidP="00112A6F">
            <w:pPr>
              <w:spacing w:line="360" w:lineRule="auto"/>
              <w:jc w:val="both"/>
              <w:rPr>
                <w:rFonts w:ascii="Times New Roman" w:hAnsi="Times New Roman"/>
                <w:b w:val="0"/>
                <w:color w:val="000000"/>
                <w:sz w:val="24"/>
                <w:szCs w:val="24"/>
              </w:rPr>
            </w:pPr>
            <w:r w:rsidRPr="008447C6">
              <w:rPr>
                <w:rFonts w:ascii="Times New Roman" w:hAnsi="Times New Roman"/>
                <w:b w:val="0"/>
                <w:color w:val="000000"/>
                <w:sz w:val="24"/>
                <w:szCs w:val="24"/>
              </w:rPr>
              <w:t>MÓDULO DE POISSON</w:t>
            </w:r>
            <w:r w:rsidR="008B426B" w:rsidRPr="008447C6">
              <w:rPr>
                <w:rFonts w:ascii="Times New Roman" w:hAnsi="Times New Roman"/>
                <w:b w:val="0"/>
                <w:color w:val="000000"/>
                <w:sz w:val="24"/>
                <w:szCs w:val="24"/>
              </w:rPr>
              <w:t xml:space="preserve"> (μ)</w:t>
            </w:r>
          </w:p>
        </w:tc>
      </w:tr>
      <w:tr w:rsidR="008B426B" w:rsidRPr="008447C6" w:rsidTr="008206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41" w:type="dxa"/>
            <w:shd w:val="clear" w:color="auto" w:fill="FFFFFF" w:themeFill="background1"/>
            <w:noWrap/>
            <w:hideMark/>
          </w:tcPr>
          <w:p w:rsidR="008B426B" w:rsidRPr="008447C6" w:rsidRDefault="008B426B" w:rsidP="00112A6F">
            <w:pPr>
              <w:spacing w:line="360" w:lineRule="auto"/>
              <w:jc w:val="both"/>
              <w:rPr>
                <w:rFonts w:ascii="Times New Roman" w:hAnsi="Times New Roman"/>
                <w:b w:val="0"/>
                <w:color w:val="000000"/>
                <w:sz w:val="24"/>
                <w:szCs w:val="24"/>
              </w:rPr>
            </w:pPr>
            <w:r w:rsidRPr="008447C6">
              <w:rPr>
                <w:rFonts w:ascii="Times New Roman" w:hAnsi="Times New Roman"/>
                <w:b w:val="0"/>
                <w:color w:val="000000"/>
                <w:sz w:val="24"/>
                <w:szCs w:val="24"/>
              </w:rPr>
              <w:t>Tipo de suelo</w:t>
            </w:r>
          </w:p>
        </w:tc>
        <w:tc>
          <w:tcPr>
            <w:tcW w:w="1134" w:type="dxa"/>
            <w:shd w:val="clear" w:color="auto" w:fill="FFFFFF" w:themeFill="background1"/>
            <w:hideMark/>
          </w:tcPr>
          <w:p w:rsidR="008B426B" w:rsidRPr="008447C6" w:rsidRDefault="008B426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color w:val="000000"/>
                <w:sz w:val="24"/>
                <w:szCs w:val="24"/>
              </w:rPr>
            </w:pPr>
            <w:r w:rsidRPr="008447C6">
              <w:rPr>
                <w:rFonts w:ascii="Times New Roman" w:hAnsi="Times New Roman"/>
                <w:b/>
                <w:color w:val="000000"/>
                <w:sz w:val="24"/>
                <w:szCs w:val="24"/>
              </w:rPr>
              <w:t>μ</w:t>
            </w:r>
          </w:p>
        </w:tc>
      </w:tr>
      <w:tr w:rsidR="008B426B" w:rsidRPr="008447C6" w:rsidTr="00820607">
        <w:trPr>
          <w:trHeight w:val="397"/>
        </w:trPr>
        <w:tc>
          <w:tcPr>
            <w:cnfStyle w:val="001000000000" w:firstRow="0" w:lastRow="0" w:firstColumn="1" w:lastColumn="0" w:oddVBand="0" w:evenVBand="0" w:oddHBand="0" w:evenHBand="0" w:firstRowFirstColumn="0" w:firstRowLastColumn="0" w:lastRowFirstColumn="0" w:lastRowLastColumn="0"/>
            <w:tcW w:w="3841" w:type="dxa"/>
            <w:shd w:val="clear" w:color="auto" w:fill="FFFFFF" w:themeFill="background1"/>
            <w:hideMark/>
          </w:tcPr>
          <w:p w:rsidR="008B426B" w:rsidRPr="008447C6" w:rsidRDefault="008B426B"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Arcilla saturada</w:t>
            </w:r>
          </w:p>
        </w:tc>
        <w:tc>
          <w:tcPr>
            <w:tcW w:w="1134" w:type="dxa"/>
            <w:shd w:val="clear" w:color="auto" w:fill="FFFFFF" w:themeFill="background1"/>
            <w:hideMark/>
          </w:tcPr>
          <w:p w:rsidR="008B426B" w:rsidRPr="008447C6" w:rsidRDefault="008B426B"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0.4-0.05</w:t>
            </w:r>
          </w:p>
        </w:tc>
      </w:tr>
      <w:tr w:rsidR="008B426B" w:rsidRPr="008447C6" w:rsidTr="008206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41" w:type="dxa"/>
            <w:shd w:val="clear" w:color="auto" w:fill="FFFFFF" w:themeFill="background1"/>
            <w:hideMark/>
          </w:tcPr>
          <w:p w:rsidR="008B426B" w:rsidRPr="008447C6" w:rsidRDefault="008B426B"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Arcilla no saturada</w:t>
            </w:r>
          </w:p>
        </w:tc>
        <w:tc>
          <w:tcPr>
            <w:tcW w:w="1134" w:type="dxa"/>
            <w:shd w:val="clear" w:color="auto" w:fill="FFFFFF" w:themeFill="background1"/>
            <w:hideMark/>
          </w:tcPr>
          <w:p w:rsidR="008B426B" w:rsidRPr="008447C6" w:rsidRDefault="008B426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0.1-0.3</w:t>
            </w:r>
          </w:p>
        </w:tc>
      </w:tr>
      <w:tr w:rsidR="008B426B" w:rsidRPr="008447C6" w:rsidTr="00820607">
        <w:trPr>
          <w:trHeight w:val="397"/>
        </w:trPr>
        <w:tc>
          <w:tcPr>
            <w:cnfStyle w:val="001000000000" w:firstRow="0" w:lastRow="0" w:firstColumn="1" w:lastColumn="0" w:oddVBand="0" w:evenVBand="0" w:oddHBand="0" w:evenHBand="0" w:firstRowFirstColumn="0" w:firstRowLastColumn="0" w:lastRowFirstColumn="0" w:lastRowLastColumn="0"/>
            <w:tcW w:w="3841" w:type="dxa"/>
            <w:shd w:val="clear" w:color="auto" w:fill="FFFFFF" w:themeFill="background1"/>
            <w:hideMark/>
          </w:tcPr>
          <w:p w:rsidR="008B426B" w:rsidRPr="008447C6" w:rsidRDefault="008B426B"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Arcilla arenosa</w:t>
            </w:r>
          </w:p>
        </w:tc>
        <w:tc>
          <w:tcPr>
            <w:tcW w:w="1134" w:type="dxa"/>
            <w:shd w:val="clear" w:color="auto" w:fill="FFFFFF" w:themeFill="background1"/>
            <w:hideMark/>
          </w:tcPr>
          <w:p w:rsidR="008B426B" w:rsidRPr="008447C6" w:rsidRDefault="008B426B"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0.2-0.3</w:t>
            </w:r>
          </w:p>
        </w:tc>
      </w:tr>
      <w:tr w:rsidR="008B426B" w:rsidRPr="008447C6" w:rsidTr="008206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41" w:type="dxa"/>
            <w:shd w:val="clear" w:color="auto" w:fill="FFFFFF" w:themeFill="background1"/>
            <w:hideMark/>
          </w:tcPr>
          <w:p w:rsidR="008B426B" w:rsidRPr="008447C6" w:rsidRDefault="008B426B"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Limo</w:t>
            </w:r>
          </w:p>
        </w:tc>
        <w:tc>
          <w:tcPr>
            <w:tcW w:w="1134" w:type="dxa"/>
            <w:shd w:val="clear" w:color="auto" w:fill="FFFFFF" w:themeFill="background1"/>
            <w:hideMark/>
          </w:tcPr>
          <w:p w:rsidR="008B426B" w:rsidRPr="008447C6" w:rsidRDefault="008B426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0.3-0.35</w:t>
            </w:r>
          </w:p>
        </w:tc>
      </w:tr>
      <w:tr w:rsidR="008B426B" w:rsidRPr="008447C6" w:rsidTr="00820607">
        <w:trPr>
          <w:trHeight w:val="397"/>
        </w:trPr>
        <w:tc>
          <w:tcPr>
            <w:cnfStyle w:val="001000000000" w:firstRow="0" w:lastRow="0" w:firstColumn="1" w:lastColumn="0" w:oddVBand="0" w:evenVBand="0" w:oddHBand="0" w:evenHBand="0" w:firstRowFirstColumn="0" w:firstRowLastColumn="0" w:lastRowFirstColumn="0" w:lastRowLastColumn="0"/>
            <w:tcW w:w="3841" w:type="dxa"/>
            <w:shd w:val="clear" w:color="auto" w:fill="FFFFFF" w:themeFill="background1"/>
            <w:noWrap/>
            <w:hideMark/>
          </w:tcPr>
          <w:p w:rsidR="008B426B" w:rsidRPr="008447C6" w:rsidRDefault="008B426B"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Arena Densa Gruesa (e = 0.4-0.7)</w:t>
            </w:r>
          </w:p>
        </w:tc>
        <w:tc>
          <w:tcPr>
            <w:tcW w:w="1134" w:type="dxa"/>
            <w:shd w:val="clear" w:color="auto" w:fill="FFFFFF" w:themeFill="background1"/>
            <w:hideMark/>
          </w:tcPr>
          <w:p w:rsidR="008B426B" w:rsidRPr="008447C6" w:rsidRDefault="008B426B"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0.15</w:t>
            </w:r>
          </w:p>
        </w:tc>
      </w:tr>
      <w:tr w:rsidR="008B426B" w:rsidRPr="008447C6" w:rsidTr="0082060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41" w:type="dxa"/>
            <w:shd w:val="clear" w:color="auto" w:fill="FFFFFF" w:themeFill="background1"/>
            <w:noWrap/>
            <w:hideMark/>
          </w:tcPr>
          <w:p w:rsidR="008B426B" w:rsidRPr="008447C6" w:rsidRDefault="008B426B"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Arena Densa Fina(e = 0.4-0.7)</w:t>
            </w:r>
          </w:p>
        </w:tc>
        <w:tc>
          <w:tcPr>
            <w:tcW w:w="1134" w:type="dxa"/>
            <w:shd w:val="clear" w:color="auto" w:fill="FFFFFF" w:themeFill="background1"/>
            <w:hideMark/>
          </w:tcPr>
          <w:p w:rsidR="008B426B" w:rsidRPr="008447C6" w:rsidRDefault="008B426B"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0.25</w:t>
            </w:r>
          </w:p>
        </w:tc>
      </w:tr>
    </w:tbl>
    <w:p w:rsidR="007941F3" w:rsidRPr="00820607" w:rsidRDefault="007941F3" w:rsidP="00112A6F">
      <w:pPr>
        <w:spacing w:line="360" w:lineRule="auto"/>
        <w:ind w:left="2127"/>
        <w:jc w:val="both"/>
        <w:rPr>
          <w:rFonts w:ascii="Times New Roman" w:hAnsi="Times New Roman"/>
          <w:bCs/>
          <w:szCs w:val="24"/>
          <w:lang w:val="es-PE"/>
        </w:rPr>
      </w:pPr>
      <w:r w:rsidRPr="00820607">
        <w:rPr>
          <w:rFonts w:ascii="Times New Roman" w:hAnsi="Times New Roman"/>
          <w:color w:val="000000"/>
          <w:szCs w:val="24"/>
        </w:rPr>
        <w:t xml:space="preserve">Fuente: </w:t>
      </w:r>
      <w:r w:rsidRPr="00820607">
        <w:rPr>
          <w:rStyle w:val="nfasis"/>
          <w:rFonts w:ascii="Times New Roman" w:hAnsi="Times New Roman"/>
          <w:i w:val="0"/>
          <w:szCs w:val="24"/>
        </w:rPr>
        <w:t>Bowles, 1977</w:t>
      </w:r>
    </w:p>
    <w:p w:rsidR="008B426B" w:rsidRDefault="008B426B" w:rsidP="00112A6F">
      <w:pPr>
        <w:spacing w:line="360" w:lineRule="auto"/>
        <w:ind w:left="2058"/>
        <w:jc w:val="both"/>
        <w:rPr>
          <w:rFonts w:ascii="Times New Roman" w:hAnsi="Times New Roman"/>
          <w:sz w:val="24"/>
          <w:szCs w:val="24"/>
          <w:lang w:val="es-PE"/>
        </w:rPr>
      </w:pPr>
    </w:p>
    <w:p w:rsidR="00820607" w:rsidRDefault="00820607" w:rsidP="00112A6F">
      <w:pPr>
        <w:spacing w:line="360" w:lineRule="auto"/>
        <w:ind w:left="2058"/>
        <w:jc w:val="both"/>
        <w:rPr>
          <w:rFonts w:ascii="Times New Roman" w:hAnsi="Times New Roman"/>
          <w:sz w:val="24"/>
          <w:szCs w:val="24"/>
          <w:lang w:val="es-PE"/>
        </w:rPr>
      </w:pPr>
    </w:p>
    <w:p w:rsidR="00820607" w:rsidRDefault="00820607" w:rsidP="00112A6F">
      <w:pPr>
        <w:spacing w:line="360" w:lineRule="auto"/>
        <w:ind w:left="2058"/>
        <w:jc w:val="both"/>
        <w:rPr>
          <w:rFonts w:ascii="Times New Roman" w:hAnsi="Times New Roman"/>
          <w:sz w:val="24"/>
          <w:szCs w:val="24"/>
          <w:lang w:val="es-PE"/>
        </w:rPr>
      </w:pPr>
    </w:p>
    <w:p w:rsidR="00820607" w:rsidRDefault="00820607" w:rsidP="00112A6F">
      <w:pPr>
        <w:spacing w:line="360" w:lineRule="auto"/>
        <w:ind w:left="2058"/>
        <w:jc w:val="both"/>
        <w:rPr>
          <w:rFonts w:ascii="Times New Roman" w:hAnsi="Times New Roman"/>
          <w:sz w:val="24"/>
          <w:szCs w:val="24"/>
          <w:lang w:val="es-PE"/>
        </w:rPr>
      </w:pPr>
    </w:p>
    <w:p w:rsidR="00820607" w:rsidRDefault="00820607" w:rsidP="00112A6F">
      <w:pPr>
        <w:spacing w:line="360" w:lineRule="auto"/>
        <w:ind w:left="2058"/>
        <w:jc w:val="both"/>
        <w:rPr>
          <w:rFonts w:ascii="Times New Roman" w:hAnsi="Times New Roman"/>
          <w:sz w:val="24"/>
          <w:szCs w:val="24"/>
          <w:lang w:val="es-PE"/>
        </w:rPr>
      </w:pPr>
    </w:p>
    <w:p w:rsidR="00820607" w:rsidRPr="008447C6" w:rsidRDefault="00820607" w:rsidP="00112A6F">
      <w:pPr>
        <w:spacing w:line="360" w:lineRule="auto"/>
        <w:ind w:left="2058"/>
        <w:jc w:val="both"/>
        <w:rPr>
          <w:rFonts w:ascii="Times New Roman" w:hAnsi="Times New Roman"/>
          <w:sz w:val="24"/>
          <w:szCs w:val="24"/>
          <w:lang w:val="es-PE"/>
        </w:rPr>
      </w:pPr>
    </w:p>
    <w:p w:rsidR="00820607" w:rsidRPr="00820607" w:rsidRDefault="00322BB7" w:rsidP="00820607">
      <w:pPr>
        <w:spacing w:line="360" w:lineRule="auto"/>
        <w:ind w:left="851"/>
        <w:jc w:val="both"/>
        <w:rPr>
          <w:rStyle w:val="nfasis"/>
          <w:rFonts w:ascii="Times New Roman" w:hAnsi="Times New Roman"/>
          <w:i w:val="0"/>
          <w:sz w:val="24"/>
          <w:szCs w:val="24"/>
        </w:rPr>
      </w:pPr>
      <w:r w:rsidRPr="00820607">
        <w:rPr>
          <w:rStyle w:val="nfasis"/>
          <w:rFonts w:ascii="Times New Roman" w:hAnsi="Times New Roman"/>
          <w:i w:val="0"/>
          <w:sz w:val="24"/>
          <w:szCs w:val="24"/>
        </w:rPr>
        <w:lastRenderedPageBreak/>
        <w:t xml:space="preserve">Tabla </w:t>
      </w:r>
      <w:r w:rsidR="00F10ABA" w:rsidRPr="00820607">
        <w:rPr>
          <w:rStyle w:val="nfasis"/>
          <w:rFonts w:ascii="Times New Roman" w:hAnsi="Times New Roman"/>
          <w:i w:val="0"/>
          <w:sz w:val="24"/>
          <w:szCs w:val="24"/>
        </w:rPr>
        <w:t>2</w:t>
      </w:r>
      <w:r w:rsidR="00CA3AA4" w:rsidRPr="00820607">
        <w:rPr>
          <w:rStyle w:val="nfasis"/>
          <w:rFonts w:ascii="Times New Roman" w:hAnsi="Times New Roman"/>
          <w:i w:val="0"/>
          <w:sz w:val="24"/>
          <w:szCs w:val="24"/>
        </w:rPr>
        <w:t>0</w:t>
      </w:r>
      <w:r w:rsidR="00F10ABA" w:rsidRPr="00820607">
        <w:rPr>
          <w:rStyle w:val="nfasis"/>
          <w:rFonts w:ascii="Times New Roman" w:hAnsi="Times New Roman"/>
          <w:i w:val="0"/>
          <w:sz w:val="24"/>
          <w:szCs w:val="24"/>
        </w:rPr>
        <w:t xml:space="preserve">. </w:t>
      </w:r>
    </w:p>
    <w:p w:rsidR="00F10ABA" w:rsidRPr="00820607" w:rsidRDefault="00F10ABA" w:rsidP="00820607">
      <w:pPr>
        <w:spacing w:line="360" w:lineRule="auto"/>
        <w:ind w:left="851"/>
        <w:jc w:val="both"/>
        <w:rPr>
          <w:rFonts w:ascii="Times New Roman" w:hAnsi="Times New Roman"/>
          <w:sz w:val="24"/>
          <w:szCs w:val="24"/>
        </w:rPr>
      </w:pPr>
      <w:r w:rsidRPr="00820607">
        <w:rPr>
          <w:rStyle w:val="nfasis"/>
          <w:rFonts w:ascii="Times New Roman" w:hAnsi="Times New Roman"/>
          <w:sz w:val="24"/>
          <w:szCs w:val="24"/>
        </w:rPr>
        <w:t>Módulo de Elasticidad (E</w:t>
      </w:r>
      <w:r w:rsidRPr="00820607">
        <w:rPr>
          <w:rStyle w:val="nfasis"/>
          <w:rFonts w:ascii="Times New Roman" w:hAnsi="Times New Roman"/>
          <w:sz w:val="24"/>
          <w:szCs w:val="24"/>
          <w:vertAlign w:val="subscript"/>
        </w:rPr>
        <w:t>s</w:t>
      </w:r>
      <w:r w:rsidRPr="00820607">
        <w:rPr>
          <w:rStyle w:val="nfasis"/>
          <w:rFonts w:ascii="Times New Roman" w:hAnsi="Times New Roman"/>
          <w:sz w:val="24"/>
          <w:szCs w:val="24"/>
        </w:rPr>
        <w:t>), (Bowles, 1977)</w:t>
      </w:r>
    </w:p>
    <w:tbl>
      <w:tblPr>
        <w:tblStyle w:val="Tabladelista6concolores"/>
        <w:tblW w:w="6662" w:type="dxa"/>
        <w:tblInd w:w="851" w:type="dxa"/>
        <w:tblLook w:val="04A0" w:firstRow="1" w:lastRow="0" w:firstColumn="1" w:lastColumn="0" w:noHBand="0" w:noVBand="1"/>
      </w:tblPr>
      <w:tblGrid>
        <w:gridCol w:w="2126"/>
        <w:gridCol w:w="2693"/>
        <w:gridCol w:w="1843"/>
      </w:tblGrid>
      <w:tr w:rsidR="00F10ABA" w:rsidRPr="008447C6" w:rsidTr="002E3E0D">
        <w:trPr>
          <w:cnfStyle w:val="100000000000" w:firstRow="1" w:lastRow="0" w:firstColumn="0" w:lastColumn="0" w:oddVBand="0" w:evenVBand="0" w:oddHBand="0"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4819" w:type="dxa"/>
            <w:gridSpan w:val="2"/>
            <w:shd w:val="clear" w:color="auto" w:fill="FFFFFF" w:themeFill="background1"/>
            <w:noWrap/>
            <w:hideMark/>
          </w:tcPr>
          <w:p w:rsidR="00F10ABA" w:rsidRPr="008447C6" w:rsidRDefault="00DD65B3" w:rsidP="00112A6F">
            <w:pPr>
              <w:spacing w:line="360" w:lineRule="auto"/>
              <w:jc w:val="both"/>
              <w:rPr>
                <w:rFonts w:ascii="Times New Roman" w:hAnsi="Times New Roman"/>
                <w:b w:val="0"/>
                <w:color w:val="000000"/>
                <w:sz w:val="24"/>
                <w:szCs w:val="24"/>
              </w:rPr>
            </w:pPr>
            <w:r w:rsidRPr="008447C6">
              <w:rPr>
                <w:rFonts w:ascii="Times New Roman" w:hAnsi="Times New Roman"/>
                <w:b w:val="0"/>
                <w:color w:val="000000"/>
                <w:sz w:val="24"/>
                <w:szCs w:val="24"/>
              </w:rPr>
              <w:t>TIPO DE SUELO</w:t>
            </w:r>
          </w:p>
        </w:tc>
        <w:tc>
          <w:tcPr>
            <w:tcW w:w="1843" w:type="dxa"/>
            <w:shd w:val="clear" w:color="auto" w:fill="FFFFFF" w:themeFill="background1"/>
            <w:noWrap/>
            <w:hideMark/>
          </w:tcPr>
          <w:p w:rsidR="00F10ABA" w:rsidRPr="008447C6" w:rsidRDefault="00F10ABA"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sz w:val="24"/>
                <w:szCs w:val="24"/>
              </w:rPr>
            </w:pPr>
            <w:r w:rsidRPr="008447C6">
              <w:rPr>
                <w:rFonts w:ascii="Times New Roman" w:hAnsi="Times New Roman"/>
                <w:b w:val="0"/>
                <w:color w:val="000000"/>
                <w:sz w:val="24"/>
                <w:szCs w:val="24"/>
              </w:rPr>
              <w:t>E</w:t>
            </w:r>
            <w:r w:rsidRPr="008447C6">
              <w:rPr>
                <w:rFonts w:ascii="Times New Roman" w:hAnsi="Times New Roman"/>
                <w:b w:val="0"/>
                <w:color w:val="000000"/>
                <w:sz w:val="24"/>
                <w:szCs w:val="24"/>
                <w:vertAlign w:val="subscript"/>
              </w:rPr>
              <w:t>s</w:t>
            </w:r>
            <w:r w:rsidRPr="008447C6">
              <w:rPr>
                <w:rFonts w:ascii="Times New Roman" w:hAnsi="Times New Roman"/>
                <w:b w:val="0"/>
                <w:color w:val="000000"/>
                <w:sz w:val="24"/>
                <w:szCs w:val="24"/>
              </w:rPr>
              <w:t xml:space="preserve"> (kg/cm</w:t>
            </w:r>
            <w:r w:rsidRPr="008447C6">
              <w:rPr>
                <w:rFonts w:ascii="Times New Roman" w:hAnsi="Times New Roman"/>
                <w:b w:val="0"/>
                <w:color w:val="000000"/>
                <w:sz w:val="24"/>
                <w:szCs w:val="24"/>
                <w:vertAlign w:val="superscript"/>
              </w:rPr>
              <w:t>2</w:t>
            </w:r>
            <w:r w:rsidRPr="008447C6">
              <w:rPr>
                <w:rFonts w:ascii="Times New Roman" w:hAnsi="Times New Roman"/>
                <w:b w:val="0"/>
                <w:color w:val="000000"/>
                <w:sz w:val="24"/>
                <w:szCs w:val="24"/>
              </w:rPr>
              <w:t>)</w:t>
            </w:r>
          </w:p>
        </w:tc>
      </w:tr>
      <w:tr w:rsidR="00F10ABA" w:rsidRPr="008447C6" w:rsidTr="002E3E0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126" w:type="dxa"/>
            <w:vMerge w:val="restart"/>
            <w:shd w:val="clear" w:color="auto" w:fill="FFFFFF" w:themeFill="background1"/>
            <w:noWrap/>
            <w:hideMark/>
          </w:tcPr>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Arcilla</w:t>
            </w:r>
          </w:p>
        </w:tc>
        <w:tc>
          <w:tcPr>
            <w:tcW w:w="2693" w:type="dxa"/>
            <w:shd w:val="clear" w:color="auto" w:fill="FFFFFF" w:themeFill="background1"/>
            <w:noWrap/>
            <w:hideMark/>
          </w:tcPr>
          <w:p w:rsidR="00F10ABA" w:rsidRPr="008447C6" w:rsidRDefault="00F10ABA" w:rsidP="00820607">
            <w:pPr>
              <w:spacing w:line="360" w:lineRule="auto"/>
              <w:ind w:left="133"/>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Muy blanda</w:t>
            </w:r>
          </w:p>
        </w:tc>
        <w:tc>
          <w:tcPr>
            <w:tcW w:w="1843" w:type="dxa"/>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30-300</w:t>
            </w:r>
          </w:p>
        </w:tc>
      </w:tr>
      <w:tr w:rsidR="00F10ABA" w:rsidRPr="008447C6" w:rsidTr="002E3E0D">
        <w:trPr>
          <w:trHeight w:val="387"/>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FFFFFF" w:themeFill="background1"/>
            <w:hideMark/>
          </w:tcPr>
          <w:p w:rsidR="00F10ABA" w:rsidRPr="008447C6" w:rsidRDefault="00F10ABA" w:rsidP="00112A6F">
            <w:pPr>
              <w:spacing w:line="360" w:lineRule="auto"/>
              <w:jc w:val="both"/>
              <w:rPr>
                <w:rFonts w:ascii="Times New Roman" w:hAnsi="Times New Roman"/>
                <w:color w:val="000000"/>
                <w:sz w:val="24"/>
                <w:szCs w:val="24"/>
              </w:rPr>
            </w:pPr>
          </w:p>
        </w:tc>
        <w:tc>
          <w:tcPr>
            <w:tcW w:w="269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Blanda</w:t>
            </w:r>
          </w:p>
        </w:tc>
        <w:tc>
          <w:tcPr>
            <w:tcW w:w="184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200-900</w:t>
            </w:r>
          </w:p>
        </w:tc>
      </w:tr>
      <w:tr w:rsidR="00F10ABA" w:rsidRPr="008447C6" w:rsidTr="002E3E0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FFFFFF" w:themeFill="background1"/>
            <w:hideMark/>
          </w:tcPr>
          <w:p w:rsidR="00F10ABA" w:rsidRPr="008447C6" w:rsidRDefault="00F10ABA" w:rsidP="00112A6F">
            <w:pPr>
              <w:spacing w:line="360" w:lineRule="auto"/>
              <w:jc w:val="both"/>
              <w:rPr>
                <w:rFonts w:ascii="Times New Roman" w:hAnsi="Times New Roman"/>
                <w:color w:val="000000"/>
                <w:sz w:val="24"/>
                <w:szCs w:val="24"/>
              </w:rPr>
            </w:pPr>
          </w:p>
        </w:tc>
        <w:tc>
          <w:tcPr>
            <w:tcW w:w="2693" w:type="dxa"/>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Medianamente densa</w:t>
            </w:r>
          </w:p>
        </w:tc>
        <w:tc>
          <w:tcPr>
            <w:tcW w:w="1843" w:type="dxa"/>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700-2000</w:t>
            </w:r>
          </w:p>
        </w:tc>
      </w:tr>
      <w:tr w:rsidR="00F10ABA" w:rsidRPr="008447C6" w:rsidTr="002E3E0D">
        <w:trPr>
          <w:trHeight w:val="387"/>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FFFFFF" w:themeFill="background1"/>
            <w:hideMark/>
          </w:tcPr>
          <w:p w:rsidR="00F10ABA" w:rsidRPr="008447C6" w:rsidRDefault="00F10ABA" w:rsidP="00112A6F">
            <w:pPr>
              <w:spacing w:line="360" w:lineRule="auto"/>
              <w:jc w:val="both"/>
              <w:rPr>
                <w:rFonts w:ascii="Times New Roman" w:hAnsi="Times New Roman"/>
                <w:color w:val="000000"/>
                <w:sz w:val="24"/>
                <w:szCs w:val="24"/>
              </w:rPr>
            </w:pPr>
          </w:p>
        </w:tc>
        <w:tc>
          <w:tcPr>
            <w:tcW w:w="269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Densa</w:t>
            </w:r>
          </w:p>
        </w:tc>
        <w:tc>
          <w:tcPr>
            <w:tcW w:w="184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3000-4250</w:t>
            </w:r>
          </w:p>
        </w:tc>
      </w:tr>
      <w:tr w:rsidR="00F10ABA" w:rsidRPr="008447C6" w:rsidTr="002E3E0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4819" w:type="dxa"/>
            <w:gridSpan w:val="2"/>
            <w:shd w:val="clear" w:color="auto" w:fill="FFFFFF" w:themeFill="background1"/>
            <w:noWrap/>
            <w:hideMark/>
          </w:tcPr>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 </w:t>
            </w:r>
          </w:p>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Arcilla arenosa</w:t>
            </w:r>
          </w:p>
        </w:tc>
        <w:tc>
          <w:tcPr>
            <w:tcW w:w="1843" w:type="dxa"/>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1000-16000</w:t>
            </w:r>
          </w:p>
        </w:tc>
      </w:tr>
      <w:tr w:rsidR="00F10ABA" w:rsidRPr="008447C6" w:rsidTr="002E3E0D">
        <w:trPr>
          <w:trHeight w:val="387"/>
        </w:trPr>
        <w:tc>
          <w:tcPr>
            <w:cnfStyle w:val="001000000000" w:firstRow="0" w:lastRow="0" w:firstColumn="1" w:lastColumn="0" w:oddVBand="0" w:evenVBand="0" w:oddHBand="0" w:evenHBand="0" w:firstRowFirstColumn="0" w:firstRowLastColumn="0" w:lastRowFirstColumn="0" w:lastRowLastColumn="0"/>
            <w:tcW w:w="4819" w:type="dxa"/>
            <w:gridSpan w:val="2"/>
            <w:shd w:val="clear" w:color="auto" w:fill="FFFFFF" w:themeFill="background1"/>
            <w:noWrap/>
            <w:hideMark/>
          </w:tcPr>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 </w:t>
            </w:r>
          </w:p>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Suelos glaciares</w:t>
            </w:r>
          </w:p>
        </w:tc>
        <w:tc>
          <w:tcPr>
            <w:tcW w:w="184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1500-6000</w:t>
            </w:r>
          </w:p>
        </w:tc>
      </w:tr>
      <w:tr w:rsidR="00F10ABA" w:rsidRPr="008447C6" w:rsidTr="002E3E0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4819" w:type="dxa"/>
            <w:gridSpan w:val="2"/>
            <w:shd w:val="clear" w:color="auto" w:fill="FFFFFF" w:themeFill="background1"/>
            <w:noWrap/>
            <w:hideMark/>
          </w:tcPr>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 </w:t>
            </w:r>
          </w:p>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Loes</w:t>
            </w:r>
          </w:p>
        </w:tc>
        <w:tc>
          <w:tcPr>
            <w:tcW w:w="1843" w:type="dxa"/>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500-2000</w:t>
            </w:r>
          </w:p>
        </w:tc>
      </w:tr>
      <w:tr w:rsidR="00F10ABA" w:rsidRPr="008447C6" w:rsidTr="002E3E0D">
        <w:trPr>
          <w:trHeight w:val="387"/>
        </w:trPr>
        <w:tc>
          <w:tcPr>
            <w:cnfStyle w:val="001000000000" w:firstRow="0" w:lastRow="0" w:firstColumn="1" w:lastColumn="0" w:oddVBand="0" w:evenVBand="0" w:oddHBand="0" w:evenHBand="0" w:firstRowFirstColumn="0" w:firstRowLastColumn="0" w:lastRowFirstColumn="0" w:lastRowLastColumn="0"/>
            <w:tcW w:w="2126" w:type="dxa"/>
            <w:vMerge w:val="restart"/>
            <w:shd w:val="clear" w:color="auto" w:fill="FFFFFF" w:themeFill="background1"/>
            <w:noWrap/>
            <w:hideMark/>
          </w:tcPr>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Arena</w:t>
            </w:r>
          </w:p>
        </w:tc>
        <w:tc>
          <w:tcPr>
            <w:tcW w:w="269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Limosa</w:t>
            </w:r>
          </w:p>
        </w:tc>
        <w:tc>
          <w:tcPr>
            <w:tcW w:w="184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1000-2500</w:t>
            </w:r>
          </w:p>
        </w:tc>
      </w:tr>
      <w:tr w:rsidR="00F10ABA" w:rsidRPr="008447C6" w:rsidTr="002E3E0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FFFFFF" w:themeFill="background1"/>
            <w:hideMark/>
          </w:tcPr>
          <w:p w:rsidR="00F10ABA" w:rsidRPr="008447C6" w:rsidRDefault="00F10ABA" w:rsidP="00112A6F">
            <w:pPr>
              <w:spacing w:line="360" w:lineRule="auto"/>
              <w:jc w:val="both"/>
              <w:rPr>
                <w:rFonts w:ascii="Times New Roman" w:hAnsi="Times New Roman"/>
                <w:color w:val="000000"/>
                <w:sz w:val="24"/>
                <w:szCs w:val="24"/>
              </w:rPr>
            </w:pPr>
          </w:p>
        </w:tc>
        <w:tc>
          <w:tcPr>
            <w:tcW w:w="2693" w:type="dxa"/>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Suelta</w:t>
            </w:r>
          </w:p>
        </w:tc>
        <w:tc>
          <w:tcPr>
            <w:tcW w:w="1843" w:type="dxa"/>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5000-10000</w:t>
            </w:r>
          </w:p>
        </w:tc>
      </w:tr>
      <w:tr w:rsidR="00F10ABA" w:rsidRPr="008447C6" w:rsidTr="002E3E0D">
        <w:trPr>
          <w:trHeight w:val="387"/>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FFFFFF" w:themeFill="background1"/>
            <w:hideMark/>
          </w:tcPr>
          <w:p w:rsidR="00F10ABA" w:rsidRPr="008447C6" w:rsidRDefault="00F10ABA" w:rsidP="00112A6F">
            <w:pPr>
              <w:spacing w:line="360" w:lineRule="auto"/>
              <w:jc w:val="both"/>
              <w:rPr>
                <w:rFonts w:ascii="Times New Roman" w:hAnsi="Times New Roman"/>
                <w:color w:val="000000"/>
                <w:sz w:val="24"/>
                <w:szCs w:val="24"/>
              </w:rPr>
            </w:pPr>
          </w:p>
        </w:tc>
        <w:tc>
          <w:tcPr>
            <w:tcW w:w="269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Densa</w:t>
            </w:r>
          </w:p>
        </w:tc>
        <w:tc>
          <w:tcPr>
            <w:tcW w:w="184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8000-20000</w:t>
            </w:r>
          </w:p>
        </w:tc>
      </w:tr>
      <w:tr w:rsidR="00F10ABA" w:rsidRPr="008447C6" w:rsidTr="002E3E0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2126" w:type="dxa"/>
            <w:vMerge w:val="restart"/>
            <w:shd w:val="clear" w:color="auto" w:fill="FFFFFF" w:themeFill="background1"/>
            <w:hideMark/>
          </w:tcPr>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Grava arenosa</w:t>
            </w:r>
          </w:p>
        </w:tc>
        <w:tc>
          <w:tcPr>
            <w:tcW w:w="2693" w:type="dxa"/>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Densa</w:t>
            </w:r>
          </w:p>
        </w:tc>
        <w:tc>
          <w:tcPr>
            <w:tcW w:w="1843" w:type="dxa"/>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14000-140000</w:t>
            </w:r>
          </w:p>
        </w:tc>
      </w:tr>
      <w:tr w:rsidR="00F10ABA" w:rsidRPr="008447C6" w:rsidTr="002E3E0D">
        <w:trPr>
          <w:trHeight w:val="387"/>
        </w:trPr>
        <w:tc>
          <w:tcPr>
            <w:cnfStyle w:val="001000000000" w:firstRow="0" w:lastRow="0" w:firstColumn="1" w:lastColumn="0" w:oddVBand="0" w:evenVBand="0" w:oddHBand="0" w:evenHBand="0" w:firstRowFirstColumn="0" w:firstRowLastColumn="0" w:lastRowFirstColumn="0" w:lastRowLastColumn="0"/>
            <w:tcW w:w="2126" w:type="dxa"/>
            <w:vMerge/>
            <w:shd w:val="clear" w:color="auto" w:fill="FFFFFF" w:themeFill="background1"/>
            <w:hideMark/>
          </w:tcPr>
          <w:p w:rsidR="00F10ABA" w:rsidRPr="008447C6" w:rsidRDefault="00F10ABA" w:rsidP="00112A6F">
            <w:pPr>
              <w:spacing w:line="360" w:lineRule="auto"/>
              <w:jc w:val="both"/>
              <w:rPr>
                <w:rFonts w:ascii="Times New Roman" w:hAnsi="Times New Roman"/>
                <w:color w:val="000000"/>
                <w:sz w:val="24"/>
                <w:szCs w:val="24"/>
              </w:rPr>
            </w:pPr>
          </w:p>
        </w:tc>
        <w:tc>
          <w:tcPr>
            <w:tcW w:w="269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Suelta</w:t>
            </w:r>
          </w:p>
        </w:tc>
        <w:tc>
          <w:tcPr>
            <w:tcW w:w="1843" w:type="dxa"/>
            <w:shd w:val="clear" w:color="auto" w:fill="FFFFFF" w:themeFill="background1"/>
            <w:noWrap/>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5000-14000</w:t>
            </w:r>
          </w:p>
        </w:tc>
      </w:tr>
      <w:tr w:rsidR="00F10ABA" w:rsidRPr="008447C6" w:rsidTr="002E3E0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4819" w:type="dxa"/>
            <w:gridSpan w:val="2"/>
            <w:shd w:val="clear" w:color="auto" w:fill="FFFFFF" w:themeFill="background1"/>
            <w:noWrap/>
            <w:hideMark/>
          </w:tcPr>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 </w:t>
            </w:r>
          </w:p>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Arcilla esquistosa</w:t>
            </w:r>
          </w:p>
        </w:tc>
        <w:tc>
          <w:tcPr>
            <w:tcW w:w="1843" w:type="dxa"/>
            <w:vMerge w:val="restart"/>
            <w:shd w:val="clear" w:color="auto" w:fill="FFFFFF" w:themeFill="background1"/>
            <w:noWrap/>
            <w:hideMark/>
          </w:tcPr>
          <w:p w:rsidR="00F10ABA" w:rsidRPr="008447C6" w:rsidRDefault="00F10AB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200-2000</w:t>
            </w:r>
          </w:p>
        </w:tc>
      </w:tr>
      <w:tr w:rsidR="00F10ABA" w:rsidRPr="008447C6" w:rsidTr="002E3E0D">
        <w:trPr>
          <w:trHeight w:val="387"/>
        </w:trPr>
        <w:tc>
          <w:tcPr>
            <w:cnfStyle w:val="001000000000" w:firstRow="0" w:lastRow="0" w:firstColumn="1" w:lastColumn="0" w:oddVBand="0" w:evenVBand="0" w:oddHBand="0" w:evenHBand="0" w:firstRowFirstColumn="0" w:firstRowLastColumn="0" w:lastRowFirstColumn="0" w:lastRowLastColumn="0"/>
            <w:tcW w:w="4819" w:type="dxa"/>
            <w:gridSpan w:val="2"/>
            <w:shd w:val="clear" w:color="auto" w:fill="FFFFFF" w:themeFill="background1"/>
            <w:noWrap/>
            <w:hideMark/>
          </w:tcPr>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 </w:t>
            </w:r>
          </w:p>
          <w:p w:rsidR="00F10ABA" w:rsidRPr="008447C6" w:rsidRDefault="00F10ABA" w:rsidP="00112A6F">
            <w:pPr>
              <w:spacing w:line="360" w:lineRule="auto"/>
              <w:jc w:val="both"/>
              <w:rPr>
                <w:rFonts w:ascii="Times New Roman" w:hAnsi="Times New Roman"/>
                <w:color w:val="000000"/>
                <w:sz w:val="24"/>
                <w:szCs w:val="24"/>
              </w:rPr>
            </w:pPr>
            <w:r w:rsidRPr="008447C6">
              <w:rPr>
                <w:rFonts w:ascii="Times New Roman" w:hAnsi="Times New Roman"/>
                <w:color w:val="000000"/>
                <w:sz w:val="24"/>
                <w:szCs w:val="24"/>
              </w:rPr>
              <w:t>Limos</w:t>
            </w:r>
          </w:p>
        </w:tc>
        <w:tc>
          <w:tcPr>
            <w:tcW w:w="1843" w:type="dxa"/>
            <w:vMerge/>
            <w:shd w:val="clear" w:color="auto" w:fill="FFFFFF" w:themeFill="background1"/>
            <w:hideMark/>
          </w:tcPr>
          <w:p w:rsidR="00F10ABA" w:rsidRPr="008447C6" w:rsidRDefault="00F10AB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p>
        </w:tc>
      </w:tr>
    </w:tbl>
    <w:p w:rsidR="00D001FC" w:rsidRPr="002E3E0D" w:rsidRDefault="007D279D" w:rsidP="007D279D">
      <w:pPr>
        <w:spacing w:line="360" w:lineRule="auto"/>
        <w:jc w:val="both"/>
        <w:rPr>
          <w:rFonts w:ascii="Times New Roman" w:hAnsi="Times New Roman"/>
          <w:iCs/>
          <w:szCs w:val="24"/>
        </w:rPr>
      </w:pPr>
      <w:r w:rsidRPr="002E3E0D">
        <w:rPr>
          <w:rFonts w:ascii="Times New Roman" w:hAnsi="Times New Roman"/>
          <w:color w:val="000000"/>
          <w:szCs w:val="24"/>
        </w:rPr>
        <w:t xml:space="preserve">               </w:t>
      </w:r>
      <w:r w:rsidR="007941F3" w:rsidRPr="002E3E0D">
        <w:rPr>
          <w:rFonts w:ascii="Times New Roman" w:hAnsi="Times New Roman"/>
          <w:color w:val="000000"/>
          <w:szCs w:val="24"/>
        </w:rPr>
        <w:t xml:space="preserve">Fuente: </w:t>
      </w:r>
      <w:r w:rsidR="007941F3" w:rsidRPr="002E3E0D">
        <w:rPr>
          <w:rStyle w:val="nfasis"/>
          <w:rFonts w:ascii="Times New Roman" w:hAnsi="Times New Roman"/>
          <w:i w:val="0"/>
          <w:szCs w:val="24"/>
        </w:rPr>
        <w:t>Bowles, 1977</w:t>
      </w:r>
    </w:p>
    <w:p w:rsidR="002E3E0D" w:rsidRDefault="002E3E0D" w:rsidP="007D279D">
      <w:pPr>
        <w:tabs>
          <w:tab w:val="left" w:pos="2552"/>
        </w:tabs>
        <w:spacing w:line="360" w:lineRule="auto"/>
        <w:jc w:val="both"/>
        <w:rPr>
          <w:rFonts w:ascii="Times New Roman" w:hAnsi="Times New Roman"/>
          <w:b/>
          <w:sz w:val="24"/>
          <w:szCs w:val="24"/>
        </w:rPr>
      </w:pPr>
    </w:p>
    <w:p w:rsidR="001279F0" w:rsidRPr="008447C6" w:rsidRDefault="00227E0E" w:rsidP="007D279D">
      <w:pPr>
        <w:tabs>
          <w:tab w:val="left" w:pos="2552"/>
        </w:tabs>
        <w:spacing w:line="360" w:lineRule="auto"/>
        <w:jc w:val="both"/>
        <w:rPr>
          <w:rFonts w:ascii="Times New Roman" w:hAnsi="Times New Roman"/>
          <w:b/>
          <w:sz w:val="24"/>
          <w:szCs w:val="24"/>
        </w:rPr>
      </w:pPr>
      <w:r w:rsidRPr="008447C6">
        <w:rPr>
          <w:rFonts w:ascii="Times New Roman" w:hAnsi="Times New Roman"/>
          <w:b/>
          <w:sz w:val="24"/>
          <w:szCs w:val="24"/>
        </w:rPr>
        <w:t xml:space="preserve">d.2. </w:t>
      </w:r>
      <w:r w:rsidR="001279F0" w:rsidRPr="008447C6">
        <w:rPr>
          <w:rFonts w:ascii="Times New Roman" w:hAnsi="Times New Roman"/>
          <w:b/>
          <w:sz w:val="24"/>
          <w:szCs w:val="24"/>
        </w:rPr>
        <w:t>Asentamiento elástico de cimentaciones sobre arcillas saturadas</w:t>
      </w:r>
    </w:p>
    <w:p w:rsidR="001279F0" w:rsidRPr="008447C6" w:rsidRDefault="001279F0" w:rsidP="007D279D">
      <w:pPr>
        <w:spacing w:line="360" w:lineRule="auto"/>
        <w:jc w:val="both"/>
        <w:rPr>
          <w:rFonts w:ascii="Times New Roman" w:hAnsi="Times New Roman"/>
          <w:sz w:val="24"/>
          <w:szCs w:val="24"/>
        </w:rPr>
      </w:pPr>
      <w:r w:rsidRPr="008447C6">
        <w:rPr>
          <w:rFonts w:ascii="Times New Roman" w:hAnsi="Times New Roman"/>
          <w:sz w:val="24"/>
          <w:szCs w:val="24"/>
        </w:rPr>
        <w:t>El asentamiento elástico sobre arcillas se determina mediante la siguiente expresión:</w:t>
      </w:r>
    </w:p>
    <w:p w:rsidR="001279F0" w:rsidRPr="008447C6" w:rsidRDefault="001279F0" w:rsidP="007D279D">
      <w:pPr>
        <w:spacing w:line="360" w:lineRule="auto"/>
        <w:jc w:val="both"/>
        <w:rPr>
          <w:rFonts w:ascii="Times New Roman" w:hAnsi="Times New Roman"/>
          <w:sz w:val="24"/>
          <w:szCs w:val="24"/>
        </w:rPr>
      </w:pPr>
    </w:p>
    <w:p w:rsidR="00B53991" w:rsidRPr="008447C6" w:rsidRDefault="00B53991" w:rsidP="007D279D">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30"/>
          <w:sz w:val="24"/>
          <w:szCs w:val="24"/>
          <w:lang w:val="es-PE"/>
        </w:rPr>
        <w:object w:dxaOrig="1520" w:dyaOrig="700">
          <v:shape id="_x0000_i1254" type="#_x0000_t75" style="width:76.15pt;height:35.3pt" o:ole="">
            <v:imagedata r:id="rId534" o:title=""/>
          </v:shape>
          <o:OLEObject Type="Embed" ProgID="Equation.3" ShapeID="_x0000_i1254" DrawAspect="Content" ObjectID="_1580274704" r:id="rId535"/>
        </w:object>
      </w:r>
      <w:r w:rsidRPr="008447C6">
        <w:rPr>
          <w:rFonts w:ascii="Times New Roman" w:hAnsi="Times New Roman"/>
          <w:bCs/>
          <w:sz w:val="24"/>
          <w:szCs w:val="24"/>
          <w:lang w:val="es-PE"/>
        </w:rPr>
        <w:tab/>
        <w:t>(</w:t>
      </w:r>
      <w:r w:rsidR="003C45BE" w:rsidRPr="008447C6">
        <w:rPr>
          <w:rFonts w:ascii="Times New Roman" w:hAnsi="Times New Roman"/>
          <w:bCs/>
          <w:sz w:val="24"/>
          <w:szCs w:val="24"/>
          <w:lang w:val="es-PE"/>
        </w:rPr>
        <w:t>72</w:t>
      </w:r>
      <w:r w:rsidRPr="008447C6">
        <w:rPr>
          <w:rFonts w:ascii="Times New Roman" w:hAnsi="Times New Roman"/>
          <w:bCs/>
          <w:sz w:val="24"/>
          <w:szCs w:val="24"/>
          <w:lang w:val="es-PE"/>
        </w:rPr>
        <w:t>)</w:t>
      </w:r>
    </w:p>
    <w:p w:rsidR="00A92116" w:rsidRPr="008447C6" w:rsidRDefault="00B53991" w:rsidP="007D279D">
      <w:pPr>
        <w:spacing w:line="360" w:lineRule="auto"/>
        <w:jc w:val="both"/>
        <w:rPr>
          <w:rFonts w:ascii="Times New Roman" w:hAnsi="Times New Roman"/>
          <w:sz w:val="24"/>
          <w:szCs w:val="24"/>
        </w:rPr>
      </w:pPr>
      <w:r w:rsidRPr="008447C6">
        <w:rPr>
          <w:rFonts w:ascii="Times New Roman" w:hAnsi="Times New Roman"/>
          <w:sz w:val="24"/>
          <w:szCs w:val="24"/>
        </w:rPr>
        <w:t>Donde:</w:t>
      </w:r>
    </w:p>
    <w:p w:rsidR="00B53991" w:rsidRPr="008447C6" w:rsidRDefault="00B53991" w:rsidP="007D279D">
      <w:pPr>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279" w:dyaOrig="340">
          <v:shape id="_x0000_i1255" type="#_x0000_t75" style="width:14.55pt;height:16.6pt" o:ole="">
            <v:imagedata r:id="rId536" o:title=""/>
          </v:shape>
          <o:OLEObject Type="Embed" ProgID="Equation.3" ShapeID="_x0000_i1255" DrawAspect="Content" ObjectID="_1580274705" r:id="rId537"/>
        </w:object>
      </w:r>
      <w:r w:rsidRPr="008447C6">
        <w:rPr>
          <w:rFonts w:ascii="Times New Roman" w:hAnsi="Times New Roman"/>
          <w:bCs/>
          <w:sz w:val="24"/>
          <w:szCs w:val="24"/>
          <w:lang w:val="es-PE"/>
        </w:rPr>
        <w:t xml:space="preserve">: Es una función de </w:t>
      </w:r>
      <w:r w:rsidRPr="008447C6">
        <w:rPr>
          <w:rFonts w:ascii="Times New Roman" w:hAnsi="Times New Roman"/>
          <w:bCs/>
          <w:position w:val="-6"/>
          <w:sz w:val="24"/>
          <w:szCs w:val="24"/>
          <w:lang w:val="es-PE"/>
        </w:rPr>
        <w:object w:dxaOrig="600" w:dyaOrig="279">
          <v:shape id="_x0000_i1256" type="#_x0000_t75" style="width:30.45pt;height:14.55pt" o:ole="">
            <v:imagedata r:id="rId538" o:title=""/>
          </v:shape>
          <o:OLEObject Type="Embed" ProgID="Equation.3" ShapeID="_x0000_i1256" DrawAspect="Content" ObjectID="_1580274706" r:id="rId539"/>
        </w:object>
      </w:r>
      <w:r w:rsidRPr="008447C6">
        <w:rPr>
          <w:rFonts w:ascii="Times New Roman" w:hAnsi="Times New Roman"/>
          <w:bCs/>
          <w:sz w:val="24"/>
          <w:szCs w:val="24"/>
          <w:lang w:val="es-PE"/>
        </w:rPr>
        <w:t xml:space="preserve"> y </w:t>
      </w:r>
      <w:r w:rsidR="00E62D1E" w:rsidRPr="008447C6">
        <w:rPr>
          <w:rFonts w:ascii="Times New Roman" w:hAnsi="Times New Roman"/>
          <w:bCs/>
          <w:position w:val="-6"/>
          <w:sz w:val="24"/>
          <w:szCs w:val="24"/>
          <w:lang w:val="es-PE"/>
        </w:rPr>
        <w:object w:dxaOrig="540" w:dyaOrig="279">
          <v:shape id="_x0000_i1257" type="#_x0000_t75" style="width:27pt;height:14.55pt" o:ole="">
            <v:imagedata r:id="rId540" o:title=""/>
          </v:shape>
          <o:OLEObject Type="Embed" ProgID="Equation.3" ShapeID="_x0000_i1257" DrawAspect="Content" ObjectID="_1580274707" r:id="rId541"/>
        </w:object>
      </w:r>
    </w:p>
    <w:p w:rsidR="00B53991" w:rsidRPr="008447C6" w:rsidRDefault="00E62D1E" w:rsidP="007D279D">
      <w:pPr>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320" w:dyaOrig="340">
          <v:shape id="_x0000_i1258" type="#_x0000_t75" style="width:15.9pt;height:16.6pt" o:ole="">
            <v:imagedata r:id="rId542" o:title=""/>
          </v:shape>
          <o:OLEObject Type="Embed" ProgID="Equation.3" ShapeID="_x0000_i1258" DrawAspect="Content" ObjectID="_1580274708" r:id="rId543"/>
        </w:object>
      </w:r>
      <w:r w:rsidR="00B53991" w:rsidRPr="008447C6">
        <w:rPr>
          <w:rFonts w:ascii="Times New Roman" w:hAnsi="Times New Roman"/>
          <w:bCs/>
          <w:sz w:val="24"/>
          <w:szCs w:val="24"/>
          <w:lang w:val="es-PE"/>
        </w:rPr>
        <w:t xml:space="preserve">: Es una función de </w:t>
      </w:r>
      <w:r w:rsidR="002C1653" w:rsidRPr="008447C6">
        <w:rPr>
          <w:rFonts w:ascii="Times New Roman" w:hAnsi="Times New Roman"/>
          <w:bCs/>
          <w:position w:val="-14"/>
          <w:sz w:val="24"/>
          <w:szCs w:val="24"/>
          <w:lang w:val="es-PE"/>
        </w:rPr>
        <w:object w:dxaOrig="720" w:dyaOrig="380">
          <v:shape id="_x0000_i1259" type="#_x0000_t75" style="width:36pt;height:19.4pt" o:ole="">
            <v:imagedata r:id="rId544" o:title=""/>
          </v:shape>
          <o:OLEObject Type="Embed" ProgID="Equation.3" ShapeID="_x0000_i1259" DrawAspect="Content" ObjectID="_1580274709" r:id="rId545"/>
        </w:object>
      </w:r>
    </w:p>
    <w:p w:rsidR="007D279D" w:rsidRPr="008447C6" w:rsidRDefault="002E3E0D" w:rsidP="007D279D">
      <w:pPr>
        <w:spacing w:line="360" w:lineRule="auto"/>
        <w:jc w:val="both"/>
        <w:rPr>
          <w:rFonts w:ascii="Times New Roman" w:hAnsi="Times New Roman"/>
          <w:bCs/>
          <w:sz w:val="24"/>
          <w:szCs w:val="24"/>
          <w:lang w:val="es-PE"/>
        </w:rPr>
      </w:pPr>
      <w:r w:rsidRPr="008447C6">
        <w:rPr>
          <w:rFonts w:ascii="Times New Roman" w:hAnsi="Times New Roman"/>
          <w:bCs/>
          <w:noProof/>
          <w:sz w:val="24"/>
          <w:szCs w:val="24"/>
          <w:lang w:val="es-PE" w:eastAsia="es-PE"/>
        </w:rPr>
        <w:lastRenderedPageBreak/>
        <w:drawing>
          <wp:anchor distT="0" distB="0" distL="114300" distR="114300" simplePos="0" relativeHeight="251674112" behindDoc="1" locked="0" layoutInCell="1" allowOverlap="1">
            <wp:simplePos x="0" y="0"/>
            <wp:positionH relativeFrom="margin">
              <wp:align>center</wp:align>
            </wp:positionH>
            <wp:positionV relativeFrom="paragraph">
              <wp:posOffset>28575</wp:posOffset>
            </wp:positionV>
            <wp:extent cx="2680335" cy="1749425"/>
            <wp:effectExtent l="19050" t="19050" r="24765" b="22225"/>
            <wp:wrapTight wrapText="bothSides">
              <wp:wrapPolygon edited="0">
                <wp:start x="-154" y="-235"/>
                <wp:lineTo x="-154" y="21639"/>
                <wp:lineTo x="21646" y="21639"/>
                <wp:lineTo x="21646" y="-235"/>
                <wp:lineTo x="-154" y="-235"/>
              </wp:wrapPolygon>
            </wp:wrapTight>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46" cstate="print"/>
                    <a:srcRect/>
                    <a:stretch>
                      <a:fillRect/>
                    </a:stretch>
                  </pic:blipFill>
                  <pic:spPr bwMode="auto">
                    <a:xfrm>
                      <a:off x="0" y="0"/>
                      <a:ext cx="2680335" cy="1749425"/>
                    </a:xfrm>
                    <a:prstGeom prst="rect">
                      <a:avLst/>
                    </a:prstGeom>
                    <a:noFill/>
                    <a:ln w="9525">
                      <a:solidFill>
                        <a:srgbClr val="7F7F7F"/>
                      </a:solidFill>
                      <a:miter lim="800000"/>
                      <a:headEnd/>
                      <a:tailEnd/>
                    </a:ln>
                  </pic:spPr>
                </pic:pic>
              </a:graphicData>
            </a:graphic>
          </wp:anchor>
        </w:drawing>
      </w:r>
    </w:p>
    <w:p w:rsidR="00680C26" w:rsidRPr="008447C6" w:rsidRDefault="00680C26" w:rsidP="00112A6F">
      <w:pPr>
        <w:spacing w:line="360" w:lineRule="auto"/>
        <w:ind w:left="2058"/>
        <w:jc w:val="both"/>
        <w:rPr>
          <w:rFonts w:ascii="Times New Roman" w:hAnsi="Times New Roman"/>
          <w:bCs/>
          <w:sz w:val="24"/>
          <w:szCs w:val="24"/>
          <w:lang w:val="es-PE"/>
        </w:rPr>
      </w:pPr>
    </w:p>
    <w:p w:rsidR="00E62D1E" w:rsidRPr="008447C6" w:rsidRDefault="00E62D1E" w:rsidP="00112A6F">
      <w:pPr>
        <w:spacing w:line="360" w:lineRule="auto"/>
        <w:ind w:left="2058"/>
        <w:jc w:val="both"/>
        <w:rPr>
          <w:rFonts w:ascii="Times New Roman" w:hAnsi="Times New Roman"/>
          <w:bCs/>
          <w:sz w:val="24"/>
          <w:szCs w:val="24"/>
          <w:lang w:val="es-PE"/>
        </w:rPr>
      </w:pPr>
    </w:p>
    <w:p w:rsidR="00E62D1E" w:rsidRPr="008447C6" w:rsidRDefault="00E62D1E" w:rsidP="00112A6F">
      <w:pPr>
        <w:spacing w:line="360" w:lineRule="auto"/>
        <w:ind w:left="2058"/>
        <w:jc w:val="both"/>
        <w:rPr>
          <w:rFonts w:ascii="Times New Roman" w:hAnsi="Times New Roman"/>
          <w:bCs/>
          <w:sz w:val="24"/>
          <w:szCs w:val="24"/>
          <w:lang w:val="es-PE"/>
        </w:rPr>
      </w:pPr>
    </w:p>
    <w:p w:rsidR="00B53991" w:rsidRPr="008447C6" w:rsidRDefault="00B53991" w:rsidP="00112A6F">
      <w:pPr>
        <w:spacing w:line="360" w:lineRule="auto"/>
        <w:ind w:left="2058"/>
        <w:jc w:val="both"/>
        <w:rPr>
          <w:rFonts w:ascii="Times New Roman" w:hAnsi="Times New Roman"/>
          <w:sz w:val="24"/>
          <w:szCs w:val="24"/>
          <w:lang w:val="es-PE"/>
        </w:rPr>
      </w:pPr>
    </w:p>
    <w:p w:rsidR="00A92116" w:rsidRPr="008447C6" w:rsidRDefault="00A92116" w:rsidP="00112A6F">
      <w:pPr>
        <w:spacing w:line="360" w:lineRule="auto"/>
        <w:ind w:left="2058"/>
        <w:jc w:val="both"/>
        <w:rPr>
          <w:rFonts w:ascii="Times New Roman" w:hAnsi="Times New Roman"/>
          <w:sz w:val="24"/>
          <w:szCs w:val="24"/>
          <w:lang w:val="es-PE"/>
        </w:rPr>
      </w:pPr>
    </w:p>
    <w:p w:rsidR="00A92116" w:rsidRPr="008447C6" w:rsidRDefault="00A92116" w:rsidP="00112A6F">
      <w:pPr>
        <w:spacing w:line="360" w:lineRule="auto"/>
        <w:ind w:left="2058"/>
        <w:jc w:val="both"/>
        <w:rPr>
          <w:rFonts w:ascii="Times New Roman" w:hAnsi="Times New Roman"/>
          <w:sz w:val="24"/>
          <w:szCs w:val="24"/>
        </w:rPr>
      </w:pPr>
    </w:p>
    <w:p w:rsidR="002E3E0D" w:rsidRDefault="00D91AA1" w:rsidP="002E3E0D">
      <w:pPr>
        <w:spacing w:line="360" w:lineRule="auto"/>
        <w:ind w:left="2268"/>
        <w:jc w:val="both"/>
        <w:rPr>
          <w:rStyle w:val="nfasis"/>
          <w:rFonts w:ascii="Times New Roman" w:hAnsi="Times New Roman"/>
          <w:i w:val="0"/>
          <w:szCs w:val="24"/>
        </w:rPr>
      </w:pPr>
      <w:r w:rsidRPr="002E3E0D">
        <w:rPr>
          <w:rStyle w:val="nfasis"/>
          <w:rFonts w:ascii="Times New Roman" w:hAnsi="Times New Roman"/>
          <w:szCs w:val="24"/>
        </w:rPr>
        <w:t xml:space="preserve">Figura </w:t>
      </w:r>
      <w:r w:rsidR="002C3AE8" w:rsidRPr="002E3E0D">
        <w:rPr>
          <w:rStyle w:val="nfasis"/>
          <w:rFonts w:ascii="Times New Roman" w:hAnsi="Times New Roman"/>
          <w:szCs w:val="24"/>
        </w:rPr>
        <w:t>39</w:t>
      </w:r>
      <w:r w:rsidRPr="002E3E0D">
        <w:rPr>
          <w:rStyle w:val="nfasis"/>
          <w:rFonts w:ascii="Times New Roman" w:hAnsi="Times New Roman"/>
          <w:szCs w:val="24"/>
        </w:rPr>
        <w:t>.</w:t>
      </w:r>
      <w:r w:rsidRPr="002E3E0D">
        <w:rPr>
          <w:rStyle w:val="nfasis"/>
          <w:rFonts w:ascii="Times New Roman" w:hAnsi="Times New Roman"/>
          <w:i w:val="0"/>
          <w:szCs w:val="24"/>
        </w:rPr>
        <w:t xml:space="preserve"> Valor de A</w:t>
      </w:r>
      <w:r w:rsidRPr="002E3E0D">
        <w:rPr>
          <w:rStyle w:val="nfasis"/>
          <w:rFonts w:ascii="Times New Roman" w:hAnsi="Times New Roman"/>
          <w:i w:val="0"/>
          <w:szCs w:val="24"/>
          <w:vertAlign w:val="subscript"/>
        </w:rPr>
        <w:t>2</w:t>
      </w:r>
      <w:r w:rsidRPr="002E3E0D">
        <w:rPr>
          <w:rStyle w:val="nfasis"/>
          <w:rFonts w:ascii="Times New Roman" w:hAnsi="Times New Roman"/>
          <w:i w:val="0"/>
          <w:szCs w:val="24"/>
        </w:rPr>
        <w:t xml:space="preserve"> para el cálculo del asentamiento</w:t>
      </w:r>
      <w:r w:rsidR="007D279D" w:rsidRPr="002E3E0D">
        <w:rPr>
          <w:rStyle w:val="nfasis"/>
          <w:rFonts w:ascii="Times New Roman" w:hAnsi="Times New Roman"/>
          <w:i w:val="0"/>
          <w:szCs w:val="24"/>
        </w:rPr>
        <w:t xml:space="preserve"> </w:t>
      </w:r>
      <w:r w:rsidR="00576EC9" w:rsidRPr="002E3E0D">
        <w:rPr>
          <w:rStyle w:val="nfasis"/>
          <w:rFonts w:ascii="Times New Roman" w:hAnsi="Times New Roman"/>
          <w:i w:val="0"/>
          <w:szCs w:val="24"/>
        </w:rPr>
        <w:t>e</w:t>
      </w:r>
      <w:r w:rsidRPr="002E3E0D">
        <w:rPr>
          <w:rStyle w:val="nfasis"/>
          <w:rFonts w:ascii="Times New Roman" w:hAnsi="Times New Roman"/>
          <w:i w:val="0"/>
          <w:szCs w:val="24"/>
        </w:rPr>
        <w:t>lástico</w:t>
      </w:r>
      <w:r w:rsidR="00576EC9" w:rsidRPr="002E3E0D">
        <w:rPr>
          <w:rStyle w:val="nfasis"/>
          <w:rFonts w:ascii="Times New Roman" w:hAnsi="Times New Roman"/>
          <w:i w:val="0"/>
          <w:szCs w:val="24"/>
        </w:rPr>
        <w:t>.</w:t>
      </w:r>
    </w:p>
    <w:p w:rsidR="00D91AA1" w:rsidRPr="002E3E0D" w:rsidRDefault="00717F0F" w:rsidP="002E3E0D">
      <w:pPr>
        <w:spacing w:line="360" w:lineRule="auto"/>
        <w:ind w:left="2268"/>
        <w:jc w:val="both"/>
        <w:rPr>
          <w:rFonts w:ascii="Times New Roman" w:hAnsi="Times New Roman"/>
          <w:iCs/>
          <w:szCs w:val="24"/>
        </w:rPr>
      </w:pPr>
      <w:r w:rsidRPr="002E3E0D">
        <w:rPr>
          <w:rStyle w:val="nfasis"/>
          <w:rFonts w:ascii="Times New Roman" w:hAnsi="Times New Roman"/>
          <w:i w:val="0"/>
          <w:szCs w:val="24"/>
        </w:rPr>
        <w:t xml:space="preserve"> </w:t>
      </w:r>
      <w:r w:rsidR="00D91AA1" w:rsidRPr="002E3E0D">
        <w:rPr>
          <w:rFonts w:ascii="Times New Roman" w:hAnsi="Times New Roman"/>
          <w:bCs/>
          <w:szCs w:val="24"/>
        </w:rPr>
        <w:t>(</w:t>
      </w:r>
      <w:r w:rsidR="00576EC9" w:rsidRPr="002E3E0D">
        <w:rPr>
          <w:rFonts w:ascii="Times New Roman" w:hAnsi="Times New Roman"/>
          <w:bCs/>
          <w:szCs w:val="24"/>
        </w:rPr>
        <w:t xml:space="preserve">Fuente: </w:t>
      </w:r>
      <w:r w:rsidR="00D91AA1" w:rsidRPr="002E3E0D">
        <w:rPr>
          <w:rFonts w:ascii="Times New Roman" w:hAnsi="Times New Roman"/>
          <w:bCs/>
          <w:szCs w:val="24"/>
        </w:rPr>
        <w:t>Christian y Carrier, 1978)</w:t>
      </w:r>
    </w:p>
    <w:p w:rsidR="00A92116" w:rsidRPr="002E3E0D" w:rsidRDefault="00A92116" w:rsidP="00112A6F">
      <w:pPr>
        <w:spacing w:line="360" w:lineRule="auto"/>
        <w:ind w:left="2058"/>
        <w:jc w:val="both"/>
        <w:rPr>
          <w:rFonts w:ascii="Times New Roman" w:hAnsi="Times New Roman"/>
          <w:szCs w:val="24"/>
        </w:rPr>
      </w:pPr>
    </w:p>
    <w:p w:rsidR="00A92116" w:rsidRPr="008447C6" w:rsidRDefault="002E3E0D" w:rsidP="00112A6F">
      <w:pPr>
        <w:spacing w:line="360" w:lineRule="auto"/>
        <w:ind w:left="2058"/>
        <w:jc w:val="both"/>
        <w:rPr>
          <w:rFonts w:ascii="Times New Roman" w:hAnsi="Times New Roman"/>
          <w:sz w:val="24"/>
          <w:szCs w:val="24"/>
        </w:rPr>
      </w:pPr>
      <w:r w:rsidRPr="002E3E0D">
        <w:rPr>
          <w:rFonts w:ascii="Times New Roman" w:hAnsi="Times New Roman"/>
          <w:noProof/>
          <w:sz w:val="16"/>
          <w:lang w:val="es-PE" w:eastAsia="es-PE"/>
        </w:rPr>
        <w:drawing>
          <wp:anchor distT="0" distB="0" distL="114300" distR="114300" simplePos="0" relativeHeight="251677184" behindDoc="1" locked="0" layoutInCell="1" allowOverlap="1">
            <wp:simplePos x="0" y="0"/>
            <wp:positionH relativeFrom="margin">
              <wp:align>center</wp:align>
            </wp:positionH>
            <wp:positionV relativeFrom="paragraph">
              <wp:posOffset>30480</wp:posOffset>
            </wp:positionV>
            <wp:extent cx="3575050" cy="2152015"/>
            <wp:effectExtent l="19050" t="19050" r="25400" b="19685"/>
            <wp:wrapTight wrapText="bothSides">
              <wp:wrapPolygon edited="0">
                <wp:start x="-115" y="-191"/>
                <wp:lineTo x="-115" y="21606"/>
                <wp:lineTo x="21638" y="21606"/>
                <wp:lineTo x="21638" y="-191"/>
                <wp:lineTo x="-115" y="-191"/>
              </wp:wrapPolygon>
            </wp:wrapTight>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47" cstate="print"/>
                    <a:srcRect l="-2631" b="2501"/>
                    <a:stretch>
                      <a:fillRect/>
                    </a:stretch>
                  </pic:blipFill>
                  <pic:spPr bwMode="auto">
                    <a:xfrm>
                      <a:off x="0" y="0"/>
                      <a:ext cx="3575050" cy="2152015"/>
                    </a:xfrm>
                    <a:prstGeom prst="rect">
                      <a:avLst/>
                    </a:prstGeom>
                    <a:noFill/>
                    <a:ln w="9525">
                      <a:solidFill>
                        <a:srgbClr val="7F7F7F"/>
                      </a:solidFill>
                      <a:miter lim="800000"/>
                      <a:headEnd/>
                      <a:tailEnd/>
                    </a:ln>
                  </pic:spPr>
                </pic:pic>
              </a:graphicData>
            </a:graphic>
          </wp:anchor>
        </w:drawing>
      </w:r>
    </w:p>
    <w:p w:rsidR="00A92116" w:rsidRPr="008447C6" w:rsidRDefault="00A92116" w:rsidP="00112A6F">
      <w:pPr>
        <w:spacing w:line="360" w:lineRule="auto"/>
        <w:ind w:left="2058"/>
        <w:jc w:val="both"/>
        <w:rPr>
          <w:rFonts w:ascii="Times New Roman" w:hAnsi="Times New Roman"/>
          <w:sz w:val="24"/>
          <w:szCs w:val="24"/>
        </w:rPr>
      </w:pPr>
    </w:p>
    <w:p w:rsidR="00A92116" w:rsidRPr="008447C6" w:rsidRDefault="00A92116" w:rsidP="00112A6F">
      <w:pPr>
        <w:spacing w:line="360" w:lineRule="auto"/>
        <w:ind w:left="2058"/>
        <w:jc w:val="both"/>
        <w:rPr>
          <w:rFonts w:ascii="Times New Roman" w:hAnsi="Times New Roman"/>
          <w:sz w:val="24"/>
          <w:szCs w:val="24"/>
        </w:rPr>
      </w:pPr>
    </w:p>
    <w:p w:rsidR="00A92116" w:rsidRPr="008447C6" w:rsidRDefault="00A92116" w:rsidP="00112A6F">
      <w:pPr>
        <w:spacing w:line="360" w:lineRule="auto"/>
        <w:ind w:left="2058"/>
        <w:jc w:val="both"/>
        <w:rPr>
          <w:rFonts w:ascii="Times New Roman" w:hAnsi="Times New Roman"/>
          <w:sz w:val="24"/>
          <w:szCs w:val="24"/>
        </w:rPr>
      </w:pPr>
    </w:p>
    <w:p w:rsidR="00A92116" w:rsidRPr="008447C6" w:rsidRDefault="00A92116" w:rsidP="00112A6F">
      <w:pPr>
        <w:spacing w:line="360" w:lineRule="auto"/>
        <w:jc w:val="both"/>
        <w:rPr>
          <w:rFonts w:ascii="Times New Roman" w:hAnsi="Times New Roman"/>
          <w:b/>
          <w:sz w:val="24"/>
          <w:szCs w:val="24"/>
        </w:rPr>
      </w:pPr>
    </w:p>
    <w:p w:rsidR="00A92116" w:rsidRPr="008447C6" w:rsidRDefault="00A92116" w:rsidP="00112A6F">
      <w:pPr>
        <w:spacing w:line="360" w:lineRule="auto"/>
        <w:jc w:val="both"/>
        <w:rPr>
          <w:rFonts w:ascii="Times New Roman" w:hAnsi="Times New Roman"/>
          <w:b/>
          <w:sz w:val="24"/>
          <w:szCs w:val="24"/>
        </w:rPr>
      </w:pPr>
    </w:p>
    <w:p w:rsidR="00A92116" w:rsidRPr="008447C6" w:rsidRDefault="00A92116" w:rsidP="00112A6F">
      <w:pPr>
        <w:spacing w:line="360" w:lineRule="auto"/>
        <w:jc w:val="both"/>
        <w:rPr>
          <w:rFonts w:ascii="Times New Roman" w:hAnsi="Times New Roman"/>
          <w:b/>
          <w:sz w:val="24"/>
          <w:szCs w:val="24"/>
        </w:rPr>
      </w:pPr>
    </w:p>
    <w:p w:rsidR="00D91AA1" w:rsidRPr="008447C6" w:rsidRDefault="00D91AA1" w:rsidP="00112A6F">
      <w:pPr>
        <w:spacing w:line="360" w:lineRule="auto"/>
        <w:ind w:left="2268"/>
        <w:jc w:val="both"/>
        <w:rPr>
          <w:rStyle w:val="nfasis"/>
          <w:rFonts w:ascii="Times New Roman" w:hAnsi="Times New Roman"/>
          <w:b/>
          <w:i w:val="0"/>
          <w:sz w:val="24"/>
          <w:szCs w:val="24"/>
        </w:rPr>
      </w:pPr>
    </w:p>
    <w:p w:rsidR="00D91AA1" w:rsidRPr="008447C6" w:rsidRDefault="00D91AA1" w:rsidP="00112A6F">
      <w:pPr>
        <w:spacing w:line="360" w:lineRule="auto"/>
        <w:ind w:left="2268"/>
        <w:jc w:val="both"/>
        <w:rPr>
          <w:rStyle w:val="nfasis"/>
          <w:rFonts w:ascii="Times New Roman" w:hAnsi="Times New Roman"/>
          <w:b/>
          <w:i w:val="0"/>
          <w:sz w:val="24"/>
          <w:szCs w:val="24"/>
        </w:rPr>
      </w:pPr>
    </w:p>
    <w:p w:rsidR="00EE0CFF" w:rsidRDefault="00D91AA1" w:rsidP="002E3E0D">
      <w:pPr>
        <w:spacing w:line="360" w:lineRule="auto"/>
        <w:ind w:left="709"/>
        <w:jc w:val="both"/>
        <w:rPr>
          <w:rFonts w:ascii="Times New Roman" w:hAnsi="Times New Roman"/>
          <w:bCs/>
          <w:szCs w:val="24"/>
        </w:rPr>
      </w:pPr>
      <w:r w:rsidRPr="002E3E0D">
        <w:rPr>
          <w:rStyle w:val="nfasis"/>
          <w:rFonts w:ascii="Times New Roman" w:hAnsi="Times New Roman"/>
          <w:szCs w:val="24"/>
        </w:rPr>
        <w:t>Figura 4</w:t>
      </w:r>
      <w:r w:rsidR="002C3AE8" w:rsidRPr="002E3E0D">
        <w:rPr>
          <w:rStyle w:val="nfasis"/>
          <w:rFonts w:ascii="Times New Roman" w:hAnsi="Times New Roman"/>
          <w:szCs w:val="24"/>
        </w:rPr>
        <w:t>0</w:t>
      </w:r>
      <w:r w:rsidRPr="002E3E0D">
        <w:rPr>
          <w:rStyle w:val="nfasis"/>
          <w:rFonts w:ascii="Times New Roman" w:hAnsi="Times New Roman"/>
          <w:szCs w:val="24"/>
        </w:rPr>
        <w:t>.</w:t>
      </w:r>
      <w:r w:rsidRPr="002E3E0D">
        <w:rPr>
          <w:rStyle w:val="nfasis"/>
          <w:rFonts w:ascii="Times New Roman" w:hAnsi="Times New Roman"/>
          <w:i w:val="0"/>
          <w:szCs w:val="24"/>
        </w:rPr>
        <w:t xml:space="preserve"> Valor de A</w:t>
      </w:r>
      <w:r w:rsidRPr="002E3E0D">
        <w:rPr>
          <w:rStyle w:val="nfasis"/>
          <w:rFonts w:ascii="Times New Roman" w:hAnsi="Times New Roman"/>
          <w:i w:val="0"/>
          <w:szCs w:val="24"/>
          <w:vertAlign w:val="subscript"/>
        </w:rPr>
        <w:t>1</w:t>
      </w:r>
      <w:r w:rsidRPr="002E3E0D">
        <w:rPr>
          <w:rStyle w:val="nfasis"/>
          <w:rFonts w:ascii="Times New Roman" w:hAnsi="Times New Roman"/>
          <w:i w:val="0"/>
          <w:szCs w:val="24"/>
        </w:rPr>
        <w:t xml:space="preserve"> para el cálculo del asentamiento </w:t>
      </w:r>
      <w:r w:rsidR="00576EC9" w:rsidRPr="002E3E0D">
        <w:rPr>
          <w:rStyle w:val="nfasis"/>
          <w:rFonts w:ascii="Times New Roman" w:hAnsi="Times New Roman"/>
          <w:i w:val="0"/>
          <w:szCs w:val="24"/>
        </w:rPr>
        <w:t>e</w:t>
      </w:r>
      <w:r w:rsidRPr="002E3E0D">
        <w:rPr>
          <w:rStyle w:val="nfasis"/>
          <w:rFonts w:ascii="Times New Roman" w:hAnsi="Times New Roman"/>
          <w:i w:val="0"/>
          <w:szCs w:val="24"/>
        </w:rPr>
        <w:t>lástico</w:t>
      </w:r>
      <w:r w:rsidR="00576EC9" w:rsidRPr="002E3E0D">
        <w:rPr>
          <w:rStyle w:val="nfasis"/>
          <w:rFonts w:ascii="Times New Roman" w:hAnsi="Times New Roman"/>
          <w:i w:val="0"/>
          <w:szCs w:val="24"/>
        </w:rPr>
        <w:t>.</w:t>
      </w:r>
      <w:r w:rsidR="00717F0F" w:rsidRPr="002E3E0D">
        <w:rPr>
          <w:rStyle w:val="nfasis"/>
          <w:rFonts w:ascii="Times New Roman" w:hAnsi="Times New Roman"/>
          <w:i w:val="0"/>
          <w:szCs w:val="24"/>
        </w:rPr>
        <w:t xml:space="preserve"> </w:t>
      </w:r>
      <w:r w:rsidRPr="002E3E0D">
        <w:rPr>
          <w:rFonts w:ascii="Times New Roman" w:hAnsi="Times New Roman"/>
          <w:bCs/>
          <w:szCs w:val="24"/>
        </w:rPr>
        <w:t>(</w:t>
      </w:r>
      <w:r w:rsidR="00576EC9" w:rsidRPr="002E3E0D">
        <w:rPr>
          <w:rFonts w:ascii="Times New Roman" w:hAnsi="Times New Roman"/>
          <w:bCs/>
          <w:szCs w:val="24"/>
        </w:rPr>
        <w:t xml:space="preserve">Fuente: </w:t>
      </w:r>
      <w:r w:rsidR="00227E0E" w:rsidRPr="002E3E0D">
        <w:rPr>
          <w:rFonts w:ascii="Times New Roman" w:hAnsi="Times New Roman"/>
          <w:bCs/>
          <w:szCs w:val="24"/>
        </w:rPr>
        <w:t>Christian y Carrier, 1978.</w:t>
      </w:r>
    </w:p>
    <w:p w:rsidR="002E3E0D" w:rsidRPr="002E3E0D" w:rsidRDefault="002E3E0D" w:rsidP="002E3E0D">
      <w:pPr>
        <w:spacing w:line="360" w:lineRule="auto"/>
        <w:ind w:left="709"/>
        <w:jc w:val="both"/>
        <w:rPr>
          <w:rFonts w:ascii="Times New Roman" w:hAnsi="Times New Roman"/>
          <w:iCs/>
          <w:szCs w:val="24"/>
        </w:rPr>
      </w:pPr>
    </w:p>
    <w:p w:rsidR="00862DBD" w:rsidRPr="008447C6" w:rsidRDefault="00862DBD" w:rsidP="007D279D">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2.5.3</w:t>
      </w:r>
      <w:r w:rsidRPr="008447C6">
        <w:rPr>
          <w:rFonts w:ascii="Times New Roman" w:hAnsi="Times New Roman"/>
          <w:sz w:val="24"/>
          <w:szCs w:val="24"/>
          <w:lang w:val="es-MX"/>
        </w:rPr>
        <w:tab/>
      </w:r>
      <w:r w:rsidRPr="008447C6">
        <w:rPr>
          <w:rFonts w:ascii="Times New Roman" w:hAnsi="Times New Roman"/>
          <w:b/>
          <w:sz w:val="24"/>
          <w:szCs w:val="24"/>
          <w:lang w:val="es-MX"/>
        </w:rPr>
        <w:t>M</w:t>
      </w:r>
      <w:r w:rsidR="0058084A" w:rsidRPr="008447C6">
        <w:rPr>
          <w:rFonts w:ascii="Times New Roman" w:hAnsi="Times New Roman"/>
          <w:b/>
          <w:sz w:val="24"/>
          <w:szCs w:val="24"/>
          <w:lang w:val="es-MX"/>
        </w:rPr>
        <w:t>arco conceptual</w:t>
      </w:r>
      <w:r w:rsidR="00BA42F3" w:rsidRPr="008447C6">
        <w:rPr>
          <w:rFonts w:ascii="Times New Roman" w:hAnsi="Times New Roman"/>
          <w:b/>
          <w:sz w:val="24"/>
          <w:szCs w:val="24"/>
          <w:lang w:val="es-MX"/>
        </w:rPr>
        <w:t>: D</w:t>
      </w:r>
      <w:r w:rsidR="0058084A" w:rsidRPr="008447C6">
        <w:rPr>
          <w:rFonts w:ascii="Times New Roman" w:hAnsi="Times New Roman"/>
          <w:b/>
          <w:sz w:val="24"/>
          <w:szCs w:val="24"/>
          <w:lang w:val="es-MX"/>
        </w:rPr>
        <w:t>efinición de términos</w:t>
      </w:r>
    </w:p>
    <w:p w:rsidR="009A68F0" w:rsidRPr="008447C6" w:rsidRDefault="009A68F0" w:rsidP="007D279D">
      <w:pPr>
        <w:spacing w:before="120" w:after="120" w:line="360" w:lineRule="auto"/>
        <w:jc w:val="both"/>
        <w:rPr>
          <w:rFonts w:ascii="Times New Roman" w:hAnsi="Times New Roman"/>
          <w:sz w:val="24"/>
          <w:szCs w:val="24"/>
        </w:rPr>
      </w:pPr>
      <w:r w:rsidRPr="008447C6">
        <w:rPr>
          <w:rFonts w:ascii="Times New Roman" w:hAnsi="Times New Roman"/>
          <w:sz w:val="24"/>
          <w:szCs w:val="24"/>
        </w:rPr>
        <w:t>Para obtener una interpretación uniforme presento un vocabulario en el que figuran términos que pueden tener varias acepciones en el lenguaje común, con el fin de que sean entendidos de acuerdo con la definición que se expone.</w:t>
      </w:r>
    </w:p>
    <w:p w:rsidR="009A68F0" w:rsidRPr="008447C6" w:rsidRDefault="009A68F0"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C</w:t>
      </w:r>
      <w:r w:rsidR="0058084A" w:rsidRPr="008447C6">
        <w:rPr>
          <w:rFonts w:ascii="Times New Roman" w:hAnsi="Times New Roman"/>
          <w:b/>
          <w:sz w:val="24"/>
          <w:szCs w:val="24"/>
        </w:rPr>
        <w:t>apacidad portante</w:t>
      </w:r>
      <w:r w:rsidRPr="008447C6">
        <w:rPr>
          <w:rFonts w:ascii="Times New Roman" w:hAnsi="Times New Roman"/>
          <w:b/>
          <w:sz w:val="24"/>
          <w:szCs w:val="24"/>
        </w:rPr>
        <w:t>.-</w:t>
      </w:r>
      <w:r w:rsidRPr="008447C6">
        <w:rPr>
          <w:rFonts w:ascii="Times New Roman" w:hAnsi="Times New Roman"/>
          <w:sz w:val="24"/>
          <w:szCs w:val="24"/>
        </w:rPr>
        <w:t xml:space="preserve"> Es la capacidad del terreno reducida por efecto de la sobrecarga, el peso del suelo y el peso de la zapata.  </w:t>
      </w:r>
    </w:p>
    <w:p w:rsidR="009A68F0" w:rsidRPr="008447C6" w:rsidRDefault="009A68F0"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S</w:t>
      </w:r>
      <w:r w:rsidR="0058084A" w:rsidRPr="008447C6">
        <w:rPr>
          <w:rFonts w:ascii="Times New Roman" w:hAnsi="Times New Roman"/>
          <w:b/>
          <w:sz w:val="24"/>
          <w:szCs w:val="24"/>
        </w:rPr>
        <w:t>uelo</w:t>
      </w:r>
      <w:r w:rsidRPr="008447C6">
        <w:rPr>
          <w:rFonts w:ascii="Times New Roman" w:hAnsi="Times New Roman"/>
          <w:b/>
          <w:sz w:val="24"/>
          <w:szCs w:val="24"/>
        </w:rPr>
        <w:t>.-</w:t>
      </w:r>
      <w:r w:rsidRPr="008447C6">
        <w:rPr>
          <w:rFonts w:ascii="Times New Roman" w:hAnsi="Times New Roman"/>
          <w:sz w:val="24"/>
          <w:szCs w:val="24"/>
        </w:rPr>
        <w:t xml:space="preserve"> Son el producto del desgaste o desintegración de las rocas de la corteza terrestre, debido a los agentes atmosféricos y a los diferentes procesos físico-químicos en la naturaleza.</w:t>
      </w:r>
    </w:p>
    <w:p w:rsidR="00694C51" w:rsidRPr="008447C6" w:rsidRDefault="00694C51"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S</w:t>
      </w:r>
      <w:r w:rsidR="0058084A" w:rsidRPr="008447C6">
        <w:rPr>
          <w:rFonts w:ascii="Times New Roman" w:hAnsi="Times New Roman"/>
          <w:b/>
          <w:sz w:val="24"/>
          <w:szCs w:val="24"/>
        </w:rPr>
        <w:t>uelos colapsables</w:t>
      </w:r>
      <w:r w:rsidRPr="008447C6">
        <w:rPr>
          <w:rFonts w:ascii="Times New Roman" w:hAnsi="Times New Roman"/>
          <w:b/>
          <w:sz w:val="24"/>
          <w:szCs w:val="24"/>
        </w:rPr>
        <w:t>.-</w:t>
      </w:r>
      <w:r w:rsidRPr="008447C6">
        <w:rPr>
          <w:rFonts w:ascii="Times New Roman" w:hAnsi="Times New Roman"/>
          <w:sz w:val="24"/>
          <w:szCs w:val="24"/>
        </w:rPr>
        <w:t xml:space="preserve"> Suelos que al ser humedecidos sufren un asentamiento o colapso relativamente rápido, que pone en peligro a las estructuras cimentadas sobre ellos.</w:t>
      </w:r>
    </w:p>
    <w:p w:rsidR="00694C51" w:rsidRPr="008447C6" w:rsidRDefault="00694C51"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lastRenderedPageBreak/>
        <w:t>S</w:t>
      </w:r>
      <w:r w:rsidR="0058084A" w:rsidRPr="008447C6">
        <w:rPr>
          <w:rFonts w:ascii="Times New Roman" w:hAnsi="Times New Roman"/>
          <w:b/>
          <w:sz w:val="24"/>
          <w:szCs w:val="24"/>
        </w:rPr>
        <w:t>uelos expansivos</w:t>
      </w:r>
      <w:r w:rsidRPr="008447C6">
        <w:rPr>
          <w:rFonts w:ascii="Times New Roman" w:hAnsi="Times New Roman"/>
          <w:b/>
          <w:sz w:val="24"/>
          <w:szCs w:val="24"/>
        </w:rPr>
        <w:t>.-</w:t>
      </w:r>
      <w:r w:rsidRPr="008447C6">
        <w:rPr>
          <w:rFonts w:ascii="Times New Roman" w:hAnsi="Times New Roman"/>
          <w:sz w:val="24"/>
          <w:szCs w:val="24"/>
        </w:rPr>
        <w:t xml:space="preserve"> Suelos que al ser humedecidos sufren una expansión que pone en peligro a las estructuras cimentadas sobre ellos.</w:t>
      </w:r>
    </w:p>
    <w:p w:rsidR="009A68F0" w:rsidRPr="008447C6" w:rsidRDefault="009A68F0"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Z</w:t>
      </w:r>
      <w:r w:rsidR="0058084A" w:rsidRPr="008447C6">
        <w:rPr>
          <w:rFonts w:ascii="Times New Roman" w:hAnsi="Times New Roman"/>
          <w:b/>
          <w:sz w:val="24"/>
          <w:szCs w:val="24"/>
        </w:rPr>
        <w:t>onificación</w:t>
      </w:r>
      <w:r w:rsidRPr="008447C6">
        <w:rPr>
          <w:rFonts w:ascii="Times New Roman" w:hAnsi="Times New Roman"/>
          <w:b/>
          <w:sz w:val="24"/>
          <w:szCs w:val="24"/>
        </w:rPr>
        <w:t>.-</w:t>
      </w:r>
      <w:r w:rsidRPr="008447C6">
        <w:rPr>
          <w:rFonts w:ascii="Times New Roman" w:hAnsi="Times New Roman"/>
          <w:sz w:val="24"/>
          <w:szCs w:val="24"/>
        </w:rPr>
        <w:t xml:space="preserve"> En sentido amplio, indica la división de un área geográfica en sectores homogéneos conforme a ciertos criterios. </w:t>
      </w:r>
    </w:p>
    <w:p w:rsidR="00187356" w:rsidRPr="008447C6" w:rsidRDefault="009A68F0"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C</w:t>
      </w:r>
      <w:r w:rsidR="0058084A" w:rsidRPr="008447C6">
        <w:rPr>
          <w:rFonts w:ascii="Times New Roman" w:hAnsi="Times New Roman"/>
          <w:b/>
          <w:sz w:val="24"/>
          <w:szCs w:val="24"/>
        </w:rPr>
        <w:t>imentación</w:t>
      </w:r>
      <w:r w:rsidRPr="008447C6">
        <w:rPr>
          <w:rFonts w:ascii="Times New Roman" w:hAnsi="Times New Roman"/>
          <w:b/>
          <w:sz w:val="24"/>
          <w:szCs w:val="24"/>
        </w:rPr>
        <w:t>.-</w:t>
      </w:r>
      <w:r w:rsidRPr="008447C6">
        <w:rPr>
          <w:rFonts w:ascii="Times New Roman" w:hAnsi="Times New Roman"/>
          <w:sz w:val="24"/>
          <w:szCs w:val="24"/>
        </w:rPr>
        <w:t xml:space="preserve"> Es aquella parte de la estructura encargada de transmitir las cargas actuantes sobre la totalidad de la construcción al terreno.</w:t>
      </w:r>
    </w:p>
    <w:p w:rsidR="00960223" w:rsidRPr="008447C6" w:rsidRDefault="00960223"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C</w:t>
      </w:r>
      <w:r w:rsidR="0058084A" w:rsidRPr="008447C6">
        <w:rPr>
          <w:rFonts w:ascii="Times New Roman" w:hAnsi="Times New Roman"/>
          <w:b/>
          <w:sz w:val="24"/>
          <w:szCs w:val="24"/>
        </w:rPr>
        <w:t>imentación continua</w:t>
      </w:r>
      <w:r w:rsidRPr="008447C6">
        <w:rPr>
          <w:rFonts w:ascii="Times New Roman" w:hAnsi="Times New Roman"/>
          <w:b/>
          <w:sz w:val="24"/>
          <w:szCs w:val="24"/>
        </w:rPr>
        <w:t xml:space="preserve">.- </w:t>
      </w:r>
      <w:r w:rsidRPr="008447C6">
        <w:rPr>
          <w:rFonts w:ascii="Times New Roman" w:hAnsi="Times New Roman"/>
          <w:sz w:val="24"/>
          <w:szCs w:val="24"/>
        </w:rPr>
        <w:t>Cimentación superficial en la que el largo (L) es igual o mayor que diez veces el ancho (B).</w:t>
      </w:r>
    </w:p>
    <w:p w:rsidR="00415D9F" w:rsidRPr="008447C6" w:rsidRDefault="00415D9F"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C</w:t>
      </w:r>
      <w:r w:rsidR="0058084A" w:rsidRPr="008447C6">
        <w:rPr>
          <w:rFonts w:ascii="Times New Roman" w:hAnsi="Times New Roman"/>
          <w:b/>
          <w:sz w:val="24"/>
          <w:szCs w:val="24"/>
        </w:rPr>
        <w:t>imentación superficial</w:t>
      </w:r>
      <w:r w:rsidRPr="008447C6">
        <w:rPr>
          <w:rFonts w:ascii="Times New Roman" w:hAnsi="Times New Roman"/>
          <w:b/>
          <w:sz w:val="24"/>
          <w:szCs w:val="24"/>
        </w:rPr>
        <w:t xml:space="preserve">.- </w:t>
      </w:r>
      <w:r w:rsidRPr="008447C6">
        <w:rPr>
          <w:rFonts w:ascii="Times New Roman" w:hAnsi="Times New Roman"/>
          <w:sz w:val="24"/>
          <w:szCs w:val="24"/>
        </w:rPr>
        <w:t>Aquella en la cual la relación profundidad/ancho (D</w:t>
      </w:r>
      <w:r w:rsidRPr="008447C6">
        <w:rPr>
          <w:rFonts w:ascii="Times New Roman" w:hAnsi="Times New Roman"/>
          <w:sz w:val="24"/>
          <w:szCs w:val="24"/>
          <w:vertAlign w:val="subscript"/>
        </w:rPr>
        <w:t>f</w:t>
      </w:r>
      <w:r w:rsidRPr="008447C6">
        <w:rPr>
          <w:rFonts w:ascii="Times New Roman" w:hAnsi="Times New Roman"/>
          <w:sz w:val="24"/>
          <w:szCs w:val="24"/>
        </w:rPr>
        <w:t>/B) es menor o igual a 5, siendo D</w:t>
      </w:r>
      <w:r w:rsidRPr="008447C6">
        <w:rPr>
          <w:rFonts w:ascii="Times New Roman" w:hAnsi="Times New Roman"/>
          <w:sz w:val="24"/>
          <w:szCs w:val="24"/>
          <w:vertAlign w:val="subscript"/>
        </w:rPr>
        <w:t xml:space="preserve">f </w:t>
      </w:r>
      <w:r w:rsidRPr="008447C6">
        <w:rPr>
          <w:rFonts w:ascii="Times New Roman" w:hAnsi="Times New Roman"/>
          <w:sz w:val="24"/>
          <w:szCs w:val="24"/>
        </w:rPr>
        <w:t>la profundidad de la cimentación y B el ancho o diámetro de la misma.</w:t>
      </w:r>
    </w:p>
    <w:p w:rsidR="00B251E2" w:rsidRPr="008447C6" w:rsidRDefault="00B251E2"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E</w:t>
      </w:r>
      <w:r w:rsidR="0058084A" w:rsidRPr="008447C6">
        <w:rPr>
          <w:rFonts w:ascii="Times New Roman" w:hAnsi="Times New Roman"/>
          <w:b/>
          <w:sz w:val="24"/>
          <w:szCs w:val="24"/>
        </w:rPr>
        <w:t>strato típico</w:t>
      </w:r>
      <w:r w:rsidRPr="008447C6">
        <w:rPr>
          <w:rFonts w:ascii="Times New Roman" w:hAnsi="Times New Roman"/>
          <w:b/>
          <w:sz w:val="24"/>
          <w:szCs w:val="24"/>
        </w:rPr>
        <w:t xml:space="preserve">.- </w:t>
      </w:r>
      <w:r w:rsidR="00F21D2E" w:rsidRPr="008447C6">
        <w:rPr>
          <w:rFonts w:ascii="Times New Roman" w:hAnsi="Times New Roman"/>
          <w:sz w:val="24"/>
          <w:szCs w:val="24"/>
        </w:rPr>
        <w:t>Estrato de suelo con características tales que puede ser representativo de otros iguales o similares en un terreno dado.</w:t>
      </w:r>
    </w:p>
    <w:p w:rsidR="00BD6EE3" w:rsidRPr="008447C6" w:rsidRDefault="00BD6EE3"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E</w:t>
      </w:r>
      <w:r w:rsidR="00F7488D" w:rsidRPr="008447C6">
        <w:rPr>
          <w:rFonts w:ascii="Times New Roman" w:hAnsi="Times New Roman"/>
          <w:b/>
          <w:sz w:val="24"/>
          <w:szCs w:val="24"/>
        </w:rPr>
        <w:t>studio de mecánica de suelos</w:t>
      </w:r>
      <w:r w:rsidRPr="008447C6">
        <w:rPr>
          <w:rFonts w:ascii="Times New Roman" w:hAnsi="Times New Roman"/>
          <w:b/>
          <w:sz w:val="24"/>
          <w:szCs w:val="24"/>
        </w:rPr>
        <w:t xml:space="preserve">.- </w:t>
      </w:r>
      <w:r w:rsidRPr="008447C6">
        <w:rPr>
          <w:rFonts w:ascii="Times New Roman" w:hAnsi="Times New Roman"/>
          <w:sz w:val="24"/>
          <w:szCs w:val="24"/>
        </w:rPr>
        <w:t>Conjunto de exploraciones e investigaciones de campo, ensayos de laboratorio y análisis de gabinete que tienen por objeto estudiar el comportamiento de los suelos y sus respuestas ante las solicitaciones estáticas y dinámicas de una edificación.</w:t>
      </w:r>
    </w:p>
    <w:p w:rsidR="002E7AFA" w:rsidRPr="008447C6" w:rsidRDefault="002E7AFA"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N</w:t>
      </w:r>
      <w:r w:rsidR="00F7488D" w:rsidRPr="008447C6">
        <w:rPr>
          <w:rFonts w:ascii="Times New Roman" w:hAnsi="Times New Roman"/>
          <w:b/>
          <w:sz w:val="24"/>
          <w:szCs w:val="24"/>
        </w:rPr>
        <w:t>ivel freático</w:t>
      </w:r>
      <w:r w:rsidRPr="008447C6">
        <w:rPr>
          <w:rFonts w:ascii="Times New Roman" w:hAnsi="Times New Roman"/>
          <w:b/>
          <w:sz w:val="24"/>
          <w:szCs w:val="24"/>
        </w:rPr>
        <w:t xml:space="preserve">.- </w:t>
      </w:r>
      <w:r w:rsidRPr="008447C6">
        <w:rPr>
          <w:rFonts w:ascii="Times New Roman" w:hAnsi="Times New Roman"/>
          <w:sz w:val="24"/>
          <w:szCs w:val="24"/>
        </w:rPr>
        <w:t>Nivel superior del agua subterráneo en el momento de la exploración. El nivel se puede dar respecto a la superficie del terreno o a una cota de referencia.</w:t>
      </w:r>
    </w:p>
    <w:p w:rsidR="00C17660" w:rsidRPr="008447C6" w:rsidRDefault="00C17660"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P</w:t>
      </w:r>
      <w:r w:rsidR="00F7488D" w:rsidRPr="008447C6">
        <w:rPr>
          <w:rFonts w:ascii="Times New Roman" w:hAnsi="Times New Roman"/>
          <w:b/>
          <w:sz w:val="24"/>
          <w:szCs w:val="24"/>
        </w:rPr>
        <w:t>resión admisible</w:t>
      </w:r>
      <w:r w:rsidRPr="008447C6">
        <w:rPr>
          <w:rFonts w:ascii="Times New Roman" w:hAnsi="Times New Roman"/>
          <w:b/>
          <w:sz w:val="24"/>
          <w:szCs w:val="24"/>
        </w:rPr>
        <w:t xml:space="preserve">.- </w:t>
      </w:r>
      <w:r w:rsidRPr="008447C6">
        <w:rPr>
          <w:rFonts w:ascii="Times New Roman" w:hAnsi="Times New Roman"/>
          <w:sz w:val="24"/>
          <w:szCs w:val="24"/>
        </w:rPr>
        <w:t>Máxima presión que la cimentación puede transmitir al terreno sin que ocurran asentamientos excesivos (mayores que el admisible) ni el factor de seguridad frente a una falla por corte sea menor que el valor indicado.</w:t>
      </w:r>
    </w:p>
    <w:p w:rsidR="005042FF" w:rsidRPr="008447C6" w:rsidRDefault="005042FF"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P</w:t>
      </w:r>
      <w:r w:rsidR="00F7488D" w:rsidRPr="008447C6">
        <w:rPr>
          <w:rFonts w:ascii="Times New Roman" w:hAnsi="Times New Roman"/>
          <w:b/>
          <w:sz w:val="24"/>
          <w:szCs w:val="24"/>
        </w:rPr>
        <w:t>rofundidad activa</w:t>
      </w:r>
      <w:r w:rsidRPr="008447C6">
        <w:rPr>
          <w:rFonts w:ascii="Times New Roman" w:hAnsi="Times New Roman"/>
          <w:b/>
          <w:sz w:val="24"/>
          <w:szCs w:val="24"/>
        </w:rPr>
        <w:t xml:space="preserve">.- </w:t>
      </w:r>
      <w:r w:rsidRPr="008447C6">
        <w:rPr>
          <w:rFonts w:ascii="Times New Roman" w:hAnsi="Times New Roman"/>
          <w:sz w:val="24"/>
          <w:szCs w:val="24"/>
        </w:rPr>
        <w:t>Zona del suelo ubicada entre el nivel de cimentación y la isóbara (línea de igual presión) correspondiente al 10% de la presión aplicada a la cimentación.</w:t>
      </w:r>
    </w:p>
    <w:p w:rsidR="007D279D" w:rsidRPr="008447C6" w:rsidRDefault="00C751B7"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P</w:t>
      </w:r>
      <w:r w:rsidR="00F7488D" w:rsidRPr="008447C6">
        <w:rPr>
          <w:rFonts w:ascii="Times New Roman" w:hAnsi="Times New Roman"/>
          <w:b/>
          <w:sz w:val="24"/>
          <w:szCs w:val="24"/>
        </w:rPr>
        <w:t>rofundidad de cimentación</w:t>
      </w:r>
      <w:r w:rsidRPr="008447C6">
        <w:rPr>
          <w:rFonts w:ascii="Times New Roman" w:hAnsi="Times New Roman"/>
          <w:b/>
          <w:sz w:val="24"/>
          <w:szCs w:val="24"/>
        </w:rPr>
        <w:t xml:space="preserve">.- </w:t>
      </w:r>
      <w:r w:rsidRPr="008447C6">
        <w:rPr>
          <w:rFonts w:ascii="Times New Roman" w:hAnsi="Times New Roman"/>
          <w:sz w:val="24"/>
          <w:szCs w:val="24"/>
        </w:rPr>
        <w:t>Profundidad a la que se encuentra el plano o desplante de la cimentación de una estructura. Plano a través del cual se aplica la carga, referido al nivel del terreno de la obra terminada.</w:t>
      </w:r>
    </w:p>
    <w:p w:rsidR="00CE48E5" w:rsidRPr="008447C6" w:rsidRDefault="00CE48E5"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t>A</w:t>
      </w:r>
      <w:r w:rsidR="00F7488D" w:rsidRPr="008447C6">
        <w:rPr>
          <w:rFonts w:ascii="Times New Roman" w:hAnsi="Times New Roman"/>
          <w:b/>
          <w:sz w:val="24"/>
          <w:szCs w:val="24"/>
        </w:rPr>
        <w:t>sentamiento elástico o inmediato</w:t>
      </w:r>
      <w:r w:rsidRPr="008447C6">
        <w:rPr>
          <w:rFonts w:ascii="Times New Roman" w:hAnsi="Times New Roman"/>
          <w:b/>
          <w:sz w:val="24"/>
          <w:szCs w:val="24"/>
        </w:rPr>
        <w:t xml:space="preserve">.- </w:t>
      </w:r>
      <w:r w:rsidRPr="008447C6">
        <w:rPr>
          <w:rFonts w:ascii="Times New Roman" w:hAnsi="Times New Roman"/>
          <w:sz w:val="24"/>
          <w:szCs w:val="24"/>
        </w:rPr>
        <w:t>Ocurre durante la aplicación de la carga como resultado de la deformación elástica del suelo sin cambio alguno en el contenido de agua.</w:t>
      </w:r>
    </w:p>
    <w:p w:rsidR="007E5166" w:rsidRPr="008447C6" w:rsidRDefault="00164E34" w:rsidP="007D279D">
      <w:pPr>
        <w:spacing w:before="120" w:after="120" w:line="360" w:lineRule="auto"/>
        <w:jc w:val="both"/>
        <w:rPr>
          <w:rFonts w:ascii="Times New Roman" w:hAnsi="Times New Roman"/>
          <w:sz w:val="24"/>
          <w:szCs w:val="24"/>
        </w:rPr>
      </w:pPr>
      <w:r w:rsidRPr="008447C6">
        <w:rPr>
          <w:rFonts w:ascii="Times New Roman" w:hAnsi="Times New Roman"/>
          <w:b/>
          <w:sz w:val="24"/>
          <w:szCs w:val="24"/>
        </w:rPr>
        <w:lastRenderedPageBreak/>
        <w:t>A</w:t>
      </w:r>
      <w:r w:rsidR="00F7488D" w:rsidRPr="008447C6">
        <w:rPr>
          <w:rFonts w:ascii="Times New Roman" w:hAnsi="Times New Roman"/>
          <w:b/>
          <w:sz w:val="24"/>
          <w:szCs w:val="24"/>
        </w:rPr>
        <w:t>sentamiento por consolidación</w:t>
      </w:r>
      <w:r w:rsidRPr="008447C6">
        <w:rPr>
          <w:rFonts w:ascii="Times New Roman" w:hAnsi="Times New Roman"/>
          <w:b/>
          <w:sz w:val="24"/>
          <w:szCs w:val="24"/>
        </w:rPr>
        <w:t xml:space="preserve">.- </w:t>
      </w:r>
      <w:r w:rsidRPr="008447C6">
        <w:rPr>
          <w:rFonts w:ascii="Times New Roman" w:hAnsi="Times New Roman"/>
          <w:sz w:val="24"/>
          <w:szCs w:val="24"/>
        </w:rPr>
        <w:t>Ocurre como resultado de la reducción del volumen del suelo causada por la extracción de una parte del agua de los poros del suelo</w:t>
      </w:r>
    </w:p>
    <w:p w:rsidR="008707CE" w:rsidRPr="008447C6" w:rsidRDefault="008707CE" w:rsidP="007D279D">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2.5.4</w:t>
      </w:r>
      <w:r w:rsidRPr="008447C6">
        <w:rPr>
          <w:rFonts w:ascii="Times New Roman" w:hAnsi="Times New Roman"/>
          <w:sz w:val="24"/>
          <w:szCs w:val="24"/>
          <w:lang w:val="es-MX"/>
        </w:rPr>
        <w:tab/>
      </w:r>
      <w:r w:rsidRPr="008447C6">
        <w:rPr>
          <w:rFonts w:ascii="Times New Roman" w:hAnsi="Times New Roman"/>
          <w:b/>
          <w:sz w:val="24"/>
          <w:szCs w:val="24"/>
          <w:lang w:val="es-MX"/>
        </w:rPr>
        <w:t>M</w:t>
      </w:r>
      <w:r w:rsidR="00F7488D" w:rsidRPr="008447C6">
        <w:rPr>
          <w:rFonts w:ascii="Times New Roman" w:hAnsi="Times New Roman"/>
          <w:b/>
          <w:sz w:val="24"/>
          <w:szCs w:val="24"/>
          <w:lang w:val="es-MX"/>
        </w:rPr>
        <w:t>arco histórico</w:t>
      </w:r>
    </w:p>
    <w:p w:rsidR="00C751B7" w:rsidRPr="008447C6" w:rsidRDefault="00CB6DF0" w:rsidP="007D279D">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El distrito de </w:t>
      </w:r>
      <w:r w:rsidR="00106EAC" w:rsidRPr="008447C6">
        <w:rPr>
          <w:rFonts w:ascii="Times New Roman" w:hAnsi="Times New Roman"/>
          <w:sz w:val="24"/>
          <w:szCs w:val="24"/>
        </w:rPr>
        <w:t>Cacatachi</w:t>
      </w:r>
      <w:r w:rsidRPr="008447C6">
        <w:rPr>
          <w:rFonts w:ascii="Times New Roman" w:hAnsi="Times New Roman"/>
          <w:sz w:val="24"/>
          <w:szCs w:val="24"/>
        </w:rPr>
        <w:t xml:space="preserve">, </w:t>
      </w:r>
      <w:r w:rsidR="00106EAC" w:rsidRPr="008447C6">
        <w:rPr>
          <w:rFonts w:ascii="Times New Roman" w:hAnsi="Times New Roman"/>
          <w:sz w:val="24"/>
          <w:szCs w:val="24"/>
        </w:rPr>
        <w:t>el nombre proviene de los términos quechuas CACA = Tierra y TACHI = Plana, por lo tanto Cacatachi quiere decir, Tierra Plana</w:t>
      </w:r>
      <w:r w:rsidR="00E5399D" w:rsidRPr="008447C6">
        <w:rPr>
          <w:rFonts w:ascii="Times New Roman" w:hAnsi="Times New Roman"/>
          <w:sz w:val="24"/>
          <w:szCs w:val="24"/>
        </w:rPr>
        <w:t xml:space="preserve">, </w:t>
      </w:r>
      <w:r w:rsidR="00106EAC" w:rsidRPr="008447C6">
        <w:rPr>
          <w:rFonts w:ascii="Times New Roman" w:hAnsi="Times New Roman"/>
          <w:sz w:val="24"/>
          <w:szCs w:val="24"/>
        </w:rPr>
        <w:t>debido a esto y a tener los servicios básicos su</w:t>
      </w:r>
      <w:r w:rsidR="00364980" w:rsidRPr="008447C6">
        <w:rPr>
          <w:rFonts w:ascii="Times New Roman" w:hAnsi="Times New Roman"/>
          <w:sz w:val="24"/>
          <w:szCs w:val="24"/>
        </w:rPr>
        <w:t xml:space="preserve"> cercanía</w:t>
      </w:r>
      <w:r w:rsidR="00106EAC" w:rsidRPr="008447C6">
        <w:rPr>
          <w:rFonts w:ascii="Times New Roman" w:hAnsi="Times New Roman"/>
          <w:sz w:val="24"/>
          <w:szCs w:val="24"/>
        </w:rPr>
        <w:t xml:space="preserve"> con Tarapoto  ha generado que </w:t>
      </w:r>
      <w:r w:rsidR="00B872A6" w:rsidRPr="008447C6">
        <w:rPr>
          <w:rFonts w:ascii="Times New Roman" w:hAnsi="Times New Roman"/>
          <w:sz w:val="24"/>
          <w:szCs w:val="24"/>
        </w:rPr>
        <w:t xml:space="preserve"> muchos</w:t>
      </w:r>
      <w:r w:rsidR="00C07BAC" w:rsidRPr="008447C6">
        <w:rPr>
          <w:rFonts w:ascii="Times New Roman" w:hAnsi="Times New Roman"/>
          <w:sz w:val="24"/>
          <w:szCs w:val="24"/>
        </w:rPr>
        <w:t xml:space="preserve"> empresarios dedicados a</w:t>
      </w:r>
      <w:r w:rsidR="00106EAC" w:rsidRPr="008447C6">
        <w:rPr>
          <w:rFonts w:ascii="Times New Roman" w:hAnsi="Times New Roman"/>
          <w:sz w:val="24"/>
          <w:szCs w:val="24"/>
        </w:rPr>
        <w:t xml:space="preserve"> la construcción pongan sus ojos en este Distrito. Para la construcción de </w:t>
      </w:r>
      <w:r w:rsidR="0024089B" w:rsidRPr="008447C6">
        <w:rPr>
          <w:rFonts w:ascii="Times New Roman" w:hAnsi="Times New Roman"/>
          <w:sz w:val="24"/>
          <w:szCs w:val="24"/>
        </w:rPr>
        <w:t>viviendas, que mayormente en este último caso, son construidas sin tener ningún criterio técnico, y más aún sin contar con un estudio de mecánica de suelos.</w:t>
      </w:r>
    </w:p>
    <w:p w:rsidR="005042FF" w:rsidRPr="008447C6" w:rsidRDefault="002F4180" w:rsidP="007D279D">
      <w:pPr>
        <w:spacing w:before="120" w:after="120" w:line="360" w:lineRule="auto"/>
        <w:jc w:val="both"/>
        <w:rPr>
          <w:rFonts w:ascii="Times New Roman" w:hAnsi="Times New Roman"/>
          <w:sz w:val="24"/>
          <w:szCs w:val="24"/>
        </w:rPr>
      </w:pPr>
      <w:r w:rsidRPr="008447C6">
        <w:rPr>
          <w:rFonts w:ascii="Times New Roman" w:hAnsi="Times New Roman"/>
          <w:sz w:val="24"/>
          <w:szCs w:val="24"/>
        </w:rPr>
        <w:t>Actualmente existen muchas viviendas que están construidas artesanalmente</w:t>
      </w:r>
      <w:r w:rsidR="000171F5" w:rsidRPr="008447C6">
        <w:rPr>
          <w:rFonts w:ascii="Times New Roman" w:hAnsi="Times New Roman"/>
          <w:sz w:val="24"/>
          <w:szCs w:val="24"/>
        </w:rPr>
        <w:t xml:space="preserve">, con o sin cimentación, de </w:t>
      </w:r>
      <w:r w:rsidRPr="008447C6">
        <w:rPr>
          <w:rFonts w:ascii="Times New Roman" w:hAnsi="Times New Roman"/>
          <w:sz w:val="24"/>
          <w:szCs w:val="24"/>
        </w:rPr>
        <w:t xml:space="preserve">materiales predominantes </w:t>
      </w:r>
      <w:r w:rsidR="000171F5" w:rsidRPr="008447C6">
        <w:rPr>
          <w:rFonts w:ascii="Times New Roman" w:hAnsi="Times New Roman"/>
          <w:sz w:val="24"/>
          <w:szCs w:val="24"/>
        </w:rPr>
        <w:t xml:space="preserve">como: </w:t>
      </w:r>
      <w:r w:rsidRPr="008447C6">
        <w:rPr>
          <w:rFonts w:ascii="Times New Roman" w:hAnsi="Times New Roman"/>
          <w:sz w:val="24"/>
          <w:szCs w:val="24"/>
        </w:rPr>
        <w:t>adobe, tapial, quincha</w:t>
      </w:r>
      <w:r w:rsidR="007F170F" w:rsidRPr="008447C6">
        <w:rPr>
          <w:rFonts w:ascii="Times New Roman" w:hAnsi="Times New Roman"/>
          <w:sz w:val="24"/>
          <w:szCs w:val="24"/>
        </w:rPr>
        <w:t xml:space="preserve">, esto debido al poco peso que la estructura de estos materiales, trasmiten al suelo de fundación y también </w:t>
      </w:r>
      <w:r w:rsidR="00F35796" w:rsidRPr="008447C6">
        <w:rPr>
          <w:rFonts w:ascii="Times New Roman" w:hAnsi="Times New Roman"/>
          <w:sz w:val="24"/>
          <w:szCs w:val="24"/>
        </w:rPr>
        <w:t xml:space="preserve">por la </w:t>
      </w:r>
      <w:r w:rsidR="007F170F" w:rsidRPr="008447C6">
        <w:rPr>
          <w:rFonts w:ascii="Times New Roman" w:hAnsi="Times New Roman"/>
          <w:sz w:val="24"/>
          <w:szCs w:val="24"/>
        </w:rPr>
        <w:t>filtración proveniente de la laguna</w:t>
      </w:r>
      <w:r w:rsidR="00DE4AD7" w:rsidRPr="008447C6">
        <w:rPr>
          <w:rFonts w:ascii="Times New Roman" w:hAnsi="Times New Roman"/>
          <w:sz w:val="24"/>
          <w:szCs w:val="24"/>
        </w:rPr>
        <w:t xml:space="preserve">, de tal manera que </w:t>
      </w:r>
      <w:r w:rsidR="000E598B" w:rsidRPr="008447C6">
        <w:rPr>
          <w:rFonts w:ascii="Times New Roman" w:hAnsi="Times New Roman"/>
          <w:sz w:val="24"/>
          <w:szCs w:val="24"/>
        </w:rPr>
        <w:t xml:space="preserve">éstas </w:t>
      </w:r>
      <w:r w:rsidR="00DE4AD7" w:rsidRPr="008447C6">
        <w:rPr>
          <w:rFonts w:ascii="Times New Roman" w:hAnsi="Times New Roman"/>
          <w:sz w:val="24"/>
          <w:szCs w:val="24"/>
        </w:rPr>
        <w:t>construcciones</w:t>
      </w:r>
      <w:r w:rsidR="00E30355" w:rsidRPr="008447C6">
        <w:rPr>
          <w:rFonts w:ascii="Times New Roman" w:hAnsi="Times New Roman"/>
          <w:sz w:val="24"/>
          <w:szCs w:val="24"/>
        </w:rPr>
        <w:t xml:space="preserve"> </w:t>
      </w:r>
      <w:r w:rsidR="001B259D" w:rsidRPr="008447C6">
        <w:rPr>
          <w:rFonts w:ascii="Times New Roman" w:hAnsi="Times New Roman"/>
          <w:sz w:val="24"/>
          <w:szCs w:val="24"/>
        </w:rPr>
        <w:t xml:space="preserve">sumado a </w:t>
      </w:r>
      <w:r w:rsidR="00E30355" w:rsidRPr="008447C6">
        <w:rPr>
          <w:rFonts w:ascii="Times New Roman" w:hAnsi="Times New Roman"/>
          <w:sz w:val="24"/>
          <w:szCs w:val="24"/>
        </w:rPr>
        <w:t>las condiciones del terreno</w:t>
      </w:r>
      <w:r w:rsidR="00DE4AD7" w:rsidRPr="008447C6">
        <w:rPr>
          <w:rFonts w:ascii="Times New Roman" w:hAnsi="Times New Roman"/>
          <w:sz w:val="24"/>
          <w:szCs w:val="24"/>
        </w:rPr>
        <w:t xml:space="preserve">, no constituyen </w:t>
      </w:r>
      <w:r w:rsidR="00E30355" w:rsidRPr="008447C6">
        <w:rPr>
          <w:rFonts w:ascii="Times New Roman" w:hAnsi="Times New Roman"/>
          <w:sz w:val="24"/>
          <w:szCs w:val="24"/>
        </w:rPr>
        <w:t>estructuras seguras para habitar.</w:t>
      </w:r>
      <w:r w:rsidR="00987C49" w:rsidRPr="008447C6">
        <w:rPr>
          <w:rFonts w:ascii="Times New Roman" w:hAnsi="Times New Roman"/>
          <w:sz w:val="24"/>
          <w:szCs w:val="24"/>
        </w:rPr>
        <w:t xml:space="preserve"> Es por eso que nace la importancia de hacer un estudio basado en los suelos de esta localidad, para así contribuir con la información necesaria de las características, propiedades, capacidad de carga del suelo, que permitan la construcción de viviendas más seguras, finalidad con la que se desarrolla el presente trabajo de investigación.</w:t>
      </w:r>
    </w:p>
    <w:p w:rsidR="00363E6F" w:rsidRPr="008447C6" w:rsidRDefault="00363E6F" w:rsidP="007D279D">
      <w:pPr>
        <w:spacing w:before="120" w:after="120" w:line="360" w:lineRule="auto"/>
        <w:jc w:val="both"/>
        <w:rPr>
          <w:rFonts w:ascii="Times New Roman" w:hAnsi="Times New Roman"/>
          <w:b/>
          <w:sz w:val="24"/>
          <w:szCs w:val="24"/>
        </w:rPr>
      </w:pPr>
      <w:r w:rsidRPr="008447C6">
        <w:rPr>
          <w:rFonts w:ascii="Times New Roman" w:hAnsi="Times New Roman"/>
          <w:b/>
          <w:sz w:val="24"/>
          <w:szCs w:val="24"/>
        </w:rPr>
        <w:t>2.6</w:t>
      </w:r>
      <w:r w:rsidRPr="008447C6">
        <w:rPr>
          <w:rFonts w:ascii="Times New Roman" w:hAnsi="Times New Roman"/>
          <w:b/>
          <w:sz w:val="24"/>
          <w:szCs w:val="24"/>
        </w:rPr>
        <w:tab/>
        <w:t>H</w:t>
      </w:r>
      <w:r w:rsidR="002C3EB4" w:rsidRPr="008447C6">
        <w:rPr>
          <w:rFonts w:ascii="Times New Roman" w:hAnsi="Times New Roman"/>
          <w:b/>
          <w:sz w:val="24"/>
          <w:szCs w:val="24"/>
        </w:rPr>
        <w:t xml:space="preserve">ipótesis </w:t>
      </w:r>
    </w:p>
    <w:p w:rsidR="00106EAC" w:rsidRPr="008447C6" w:rsidRDefault="00106EAC" w:rsidP="007D279D">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Sera factible que mediante la el diseño de la Capacidad Portante del Suelo de la Localidad de Cacatachi lograr la zonificación para que así nos permita </w:t>
      </w:r>
      <w:r w:rsidR="001C45CA" w:rsidRPr="008447C6">
        <w:rPr>
          <w:rFonts w:ascii="Times New Roman" w:hAnsi="Times New Roman"/>
          <w:sz w:val="24"/>
          <w:szCs w:val="24"/>
        </w:rPr>
        <w:t xml:space="preserve">proponer cimentaciones </w:t>
      </w:r>
      <w:r w:rsidRPr="008447C6">
        <w:rPr>
          <w:rFonts w:ascii="Times New Roman" w:hAnsi="Times New Roman"/>
          <w:sz w:val="24"/>
          <w:szCs w:val="24"/>
        </w:rPr>
        <w:t>seguras para</w:t>
      </w:r>
      <w:r w:rsidR="001F438B" w:rsidRPr="008447C6">
        <w:rPr>
          <w:rFonts w:ascii="Times New Roman" w:hAnsi="Times New Roman"/>
          <w:sz w:val="24"/>
          <w:szCs w:val="24"/>
        </w:rPr>
        <w:t xml:space="preserve"> la construcción de </w:t>
      </w:r>
      <w:r w:rsidR="00755FBA" w:rsidRPr="008447C6">
        <w:rPr>
          <w:rFonts w:ascii="Times New Roman" w:hAnsi="Times New Roman"/>
          <w:sz w:val="24"/>
          <w:szCs w:val="24"/>
        </w:rPr>
        <w:t>edificaciones</w:t>
      </w:r>
      <w:r w:rsidRPr="008447C6">
        <w:rPr>
          <w:rFonts w:ascii="Times New Roman" w:hAnsi="Times New Roman"/>
          <w:sz w:val="24"/>
          <w:szCs w:val="24"/>
        </w:rPr>
        <w:t>.</w:t>
      </w:r>
    </w:p>
    <w:p w:rsidR="00B265B9" w:rsidRPr="008447C6" w:rsidRDefault="00B265B9" w:rsidP="007D279D">
      <w:pPr>
        <w:spacing w:before="120" w:after="120" w:line="360" w:lineRule="auto"/>
        <w:ind w:left="709"/>
        <w:jc w:val="both"/>
        <w:rPr>
          <w:rFonts w:ascii="Times New Roman" w:hAnsi="Times New Roman"/>
          <w:sz w:val="24"/>
          <w:szCs w:val="24"/>
        </w:rPr>
      </w:pPr>
    </w:p>
    <w:p w:rsidR="007D279D" w:rsidRDefault="007D279D" w:rsidP="007D279D">
      <w:pPr>
        <w:spacing w:line="360" w:lineRule="auto"/>
        <w:jc w:val="both"/>
        <w:rPr>
          <w:rFonts w:ascii="Times New Roman" w:hAnsi="Times New Roman"/>
          <w:sz w:val="24"/>
          <w:szCs w:val="24"/>
        </w:rPr>
      </w:pPr>
    </w:p>
    <w:p w:rsidR="002E3E0D" w:rsidRDefault="002E3E0D" w:rsidP="007D279D">
      <w:pPr>
        <w:spacing w:line="360" w:lineRule="auto"/>
        <w:jc w:val="both"/>
        <w:rPr>
          <w:rFonts w:ascii="Times New Roman" w:hAnsi="Times New Roman"/>
          <w:sz w:val="24"/>
          <w:szCs w:val="24"/>
        </w:rPr>
      </w:pPr>
    </w:p>
    <w:p w:rsidR="002E3E0D" w:rsidRDefault="002E3E0D" w:rsidP="007D279D">
      <w:pPr>
        <w:spacing w:line="360" w:lineRule="auto"/>
        <w:jc w:val="both"/>
        <w:rPr>
          <w:rFonts w:ascii="Times New Roman" w:hAnsi="Times New Roman"/>
          <w:sz w:val="24"/>
          <w:szCs w:val="24"/>
        </w:rPr>
      </w:pPr>
    </w:p>
    <w:p w:rsidR="002E3E0D" w:rsidRDefault="002E3E0D" w:rsidP="007D279D">
      <w:pPr>
        <w:spacing w:line="360" w:lineRule="auto"/>
        <w:jc w:val="both"/>
        <w:rPr>
          <w:rFonts w:ascii="Times New Roman" w:hAnsi="Times New Roman"/>
          <w:sz w:val="24"/>
          <w:szCs w:val="24"/>
        </w:rPr>
      </w:pPr>
    </w:p>
    <w:p w:rsidR="00026E8B" w:rsidRDefault="00026E8B" w:rsidP="007D279D">
      <w:pPr>
        <w:spacing w:line="360" w:lineRule="auto"/>
        <w:jc w:val="both"/>
        <w:rPr>
          <w:rFonts w:ascii="Times New Roman" w:hAnsi="Times New Roman"/>
          <w:sz w:val="24"/>
          <w:szCs w:val="24"/>
        </w:rPr>
      </w:pPr>
    </w:p>
    <w:p w:rsidR="002E3E0D" w:rsidRDefault="002E3E0D" w:rsidP="007D279D">
      <w:pPr>
        <w:spacing w:line="360" w:lineRule="auto"/>
        <w:jc w:val="both"/>
        <w:rPr>
          <w:rFonts w:ascii="Times New Roman" w:hAnsi="Times New Roman"/>
          <w:sz w:val="24"/>
          <w:szCs w:val="24"/>
        </w:rPr>
      </w:pPr>
    </w:p>
    <w:p w:rsidR="002E3E0D" w:rsidRDefault="002E3E0D" w:rsidP="007D279D">
      <w:pPr>
        <w:spacing w:line="360" w:lineRule="auto"/>
        <w:jc w:val="both"/>
        <w:rPr>
          <w:rFonts w:ascii="Times New Roman" w:hAnsi="Times New Roman"/>
          <w:sz w:val="24"/>
          <w:szCs w:val="24"/>
        </w:rPr>
      </w:pPr>
    </w:p>
    <w:p w:rsidR="002E3E0D" w:rsidRPr="008447C6" w:rsidRDefault="002E3E0D" w:rsidP="007D279D">
      <w:pPr>
        <w:spacing w:line="360" w:lineRule="auto"/>
        <w:jc w:val="both"/>
        <w:rPr>
          <w:rFonts w:ascii="Times New Roman" w:hAnsi="Times New Roman"/>
          <w:sz w:val="24"/>
          <w:szCs w:val="24"/>
        </w:rPr>
      </w:pPr>
    </w:p>
    <w:p w:rsidR="004F1DE8" w:rsidRPr="002E3E0D" w:rsidRDefault="004617D1" w:rsidP="008A086E">
      <w:pPr>
        <w:pStyle w:val="Prrafodelista"/>
        <w:numPr>
          <w:ilvl w:val="0"/>
          <w:numId w:val="35"/>
        </w:numPr>
        <w:spacing w:line="360" w:lineRule="auto"/>
        <w:ind w:left="709"/>
        <w:jc w:val="center"/>
        <w:rPr>
          <w:rFonts w:ascii="Times New Roman" w:hAnsi="Times New Roman"/>
          <w:b/>
          <w:bCs/>
          <w:sz w:val="28"/>
          <w:szCs w:val="24"/>
        </w:rPr>
      </w:pPr>
      <w:r>
        <w:rPr>
          <w:rFonts w:ascii="Times New Roman" w:hAnsi="Times New Roman"/>
          <w:b/>
          <w:bCs/>
          <w:noProof/>
          <w:sz w:val="28"/>
          <w:szCs w:val="24"/>
        </w:rPr>
        <w:lastRenderedPageBreak/>
        <mc:AlternateContent>
          <mc:Choice Requires="wps">
            <w:drawing>
              <wp:anchor distT="0" distB="0" distL="114300" distR="114300" simplePos="0" relativeHeight="251717120" behindDoc="0" locked="0" layoutInCell="1" allowOverlap="1" wp14:anchorId="3659B0BF" wp14:editId="29DE6029">
                <wp:simplePos x="0" y="0"/>
                <wp:positionH relativeFrom="column">
                  <wp:posOffset>5372100</wp:posOffset>
                </wp:positionH>
                <wp:positionV relativeFrom="paragraph">
                  <wp:posOffset>-362585</wp:posOffset>
                </wp:positionV>
                <wp:extent cx="371475" cy="400050"/>
                <wp:effectExtent l="0" t="0" r="9525" b="0"/>
                <wp:wrapNone/>
                <wp:docPr id="57" name="Rectángulo 57"/>
                <wp:cNvGraphicFramePr/>
                <a:graphic xmlns:a="http://schemas.openxmlformats.org/drawingml/2006/main">
                  <a:graphicData uri="http://schemas.microsoft.com/office/word/2010/wordprocessingShape">
                    <wps:wsp>
                      <wps:cNvSpPr/>
                      <wps:spPr>
                        <a:xfrm>
                          <a:off x="0" y="0"/>
                          <a:ext cx="371475"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EB3AE8" id="Rectángulo 57" o:spid="_x0000_s1026" style="position:absolute;margin-left:423pt;margin-top:-28.55pt;width:29.25pt;height:31.5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" fillcolor="white [3212]" stroked="f" strokeweight="2pt"/>
            </w:pict>
          </mc:Fallback>
        </mc:AlternateContent>
      </w:r>
      <w:r w:rsidR="004F1DE8" w:rsidRPr="002E3E0D">
        <w:rPr>
          <w:rFonts w:ascii="Times New Roman" w:hAnsi="Times New Roman"/>
          <w:b/>
          <w:bCs/>
          <w:sz w:val="28"/>
          <w:szCs w:val="24"/>
        </w:rPr>
        <w:t>MATERIALES Y MÉTODOS</w:t>
      </w:r>
    </w:p>
    <w:p w:rsidR="004F1DE8" w:rsidRPr="008447C6" w:rsidRDefault="004F1DE8" w:rsidP="00112A6F">
      <w:pPr>
        <w:spacing w:line="360" w:lineRule="auto"/>
        <w:ind w:left="1080"/>
        <w:jc w:val="both"/>
        <w:rPr>
          <w:rFonts w:ascii="Times New Roman" w:hAnsi="Times New Roman"/>
          <w:b/>
          <w:bCs/>
          <w:color w:val="FFFFFF"/>
          <w:sz w:val="24"/>
          <w:szCs w:val="24"/>
        </w:rPr>
      </w:pPr>
      <w:r w:rsidRPr="008447C6">
        <w:rPr>
          <w:rFonts w:ascii="Times New Roman" w:hAnsi="Times New Roman"/>
          <w:bCs/>
          <w:color w:val="FFFFFF"/>
          <w:sz w:val="24"/>
          <w:szCs w:val="24"/>
        </w:rPr>
        <w:t>(El título del capítulo va centrado. Reacomodar margen)</w:t>
      </w:r>
    </w:p>
    <w:p w:rsidR="004F1DE8" w:rsidRPr="008447C6" w:rsidRDefault="004F1DE8" w:rsidP="003D4BA9">
      <w:pPr>
        <w:spacing w:before="120" w:after="120" w:line="360" w:lineRule="auto"/>
        <w:jc w:val="both"/>
        <w:rPr>
          <w:rFonts w:ascii="Times New Roman" w:hAnsi="Times New Roman"/>
          <w:b/>
          <w:sz w:val="24"/>
          <w:szCs w:val="24"/>
        </w:rPr>
      </w:pPr>
      <w:r w:rsidRPr="008447C6">
        <w:rPr>
          <w:rFonts w:ascii="Times New Roman" w:hAnsi="Times New Roman"/>
          <w:b/>
          <w:sz w:val="24"/>
          <w:szCs w:val="24"/>
        </w:rPr>
        <w:t>3.1</w:t>
      </w:r>
      <w:r w:rsidRPr="008447C6">
        <w:rPr>
          <w:rFonts w:ascii="Times New Roman" w:hAnsi="Times New Roman"/>
          <w:b/>
          <w:sz w:val="24"/>
          <w:szCs w:val="24"/>
        </w:rPr>
        <w:tab/>
        <w:t>M</w:t>
      </w:r>
      <w:r w:rsidR="00FF2627" w:rsidRPr="008447C6">
        <w:rPr>
          <w:rFonts w:ascii="Times New Roman" w:hAnsi="Times New Roman"/>
          <w:b/>
          <w:sz w:val="24"/>
          <w:szCs w:val="24"/>
        </w:rPr>
        <w:t>ateriales</w:t>
      </w:r>
    </w:p>
    <w:p w:rsidR="006F199D" w:rsidRPr="008447C6" w:rsidRDefault="006F199D" w:rsidP="003D4BA9">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3.1.1</w:t>
      </w:r>
      <w:r w:rsidRPr="008447C6">
        <w:rPr>
          <w:rFonts w:ascii="Times New Roman" w:hAnsi="Times New Roman"/>
          <w:sz w:val="24"/>
          <w:szCs w:val="24"/>
          <w:lang w:val="es-MX"/>
        </w:rPr>
        <w:tab/>
      </w:r>
      <w:r w:rsidRPr="008447C6">
        <w:rPr>
          <w:rFonts w:ascii="Times New Roman" w:hAnsi="Times New Roman"/>
          <w:b/>
          <w:sz w:val="24"/>
          <w:szCs w:val="24"/>
          <w:lang w:val="es-MX"/>
        </w:rPr>
        <w:t>R</w:t>
      </w:r>
      <w:r w:rsidR="00FF2627" w:rsidRPr="008447C6">
        <w:rPr>
          <w:rFonts w:ascii="Times New Roman" w:hAnsi="Times New Roman"/>
          <w:b/>
          <w:sz w:val="24"/>
          <w:szCs w:val="24"/>
          <w:lang w:val="es-MX"/>
        </w:rPr>
        <w:t>ecursos humanos</w:t>
      </w:r>
    </w:p>
    <w:p w:rsidR="00BD6EE3" w:rsidRPr="008447C6" w:rsidRDefault="00106EAC"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02</w:t>
      </w:r>
      <w:r w:rsidR="00A641EA" w:rsidRPr="008447C6">
        <w:rPr>
          <w:rFonts w:ascii="Times New Roman" w:hAnsi="Times New Roman"/>
          <w:sz w:val="24"/>
          <w:szCs w:val="24"/>
        </w:rPr>
        <w:t xml:space="preserve"> Tesista</w:t>
      </w:r>
      <w:r w:rsidR="00F00B4B" w:rsidRPr="008447C6">
        <w:rPr>
          <w:rFonts w:ascii="Times New Roman" w:hAnsi="Times New Roman"/>
          <w:sz w:val="24"/>
          <w:szCs w:val="24"/>
        </w:rPr>
        <w:t>.</w:t>
      </w:r>
    </w:p>
    <w:p w:rsidR="00A641EA" w:rsidRPr="008447C6" w:rsidRDefault="00A641EA"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01 Asesor de la Facultad de Ingeniería Civil y Arquitectura de la UNSM-T</w:t>
      </w:r>
      <w:r w:rsidR="00F00B4B" w:rsidRPr="008447C6">
        <w:rPr>
          <w:rFonts w:ascii="Times New Roman" w:hAnsi="Times New Roman"/>
          <w:sz w:val="24"/>
          <w:szCs w:val="24"/>
        </w:rPr>
        <w:t>.</w:t>
      </w:r>
    </w:p>
    <w:p w:rsidR="00A641EA" w:rsidRPr="008447C6" w:rsidRDefault="00106EAC"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01</w:t>
      </w:r>
      <w:r w:rsidR="00A641EA" w:rsidRPr="008447C6">
        <w:rPr>
          <w:rFonts w:ascii="Times New Roman" w:hAnsi="Times New Roman"/>
          <w:sz w:val="24"/>
          <w:szCs w:val="24"/>
        </w:rPr>
        <w:t xml:space="preserve"> Técnicos del laboratorio de Mecánica de Suelos y Pavimentos (FICA-UNSM)</w:t>
      </w:r>
      <w:r w:rsidR="00F00B4B" w:rsidRPr="008447C6">
        <w:rPr>
          <w:rFonts w:ascii="Times New Roman" w:hAnsi="Times New Roman"/>
          <w:sz w:val="24"/>
          <w:szCs w:val="24"/>
        </w:rPr>
        <w:t>.</w:t>
      </w:r>
    </w:p>
    <w:p w:rsidR="00B80986" w:rsidRPr="008447C6" w:rsidRDefault="00BD4841"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0</w:t>
      </w:r>
      <w:r w:rsidR="00106EAC" w:rsidRPr="008447C6">
        <w:rPr>
          <w:rFonts w:ascii="Times New Roman" w:hAnsi="Times New Roman"/>
          <w:sz w:val="24"/>
          <w:szCs w:val="24"/>
        </w:rPr>
        <w:t>4</w:t>
      </w:r>
      <w:r w:rsidRPr="008447C6">
        <w:rPr>
          <w:rFonts w:ascii="Times New Roman" w:hAnsi="Times New Roman"/>
          <w:sz w:val="24"/>
          <w:szCs w:val="24"/>
        </w:rPr>
        <w:t xml:space="preserve"> Técnicos de mecánica de suelos externos.</w:t>
      </w:r>
    </w:p>
    <w:p w:rsidR="00BD6EE3" w:rsidRPr="008447C6" w:rsidRDefault="00343E46"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08 peones (excavación, cierre, muestreo de calicatas)</w:t>
      </w:r>
      <w:r w:rsidR="00831FF6" w:rsidRPr="008447C6">
        <w:rPr>
          <w:rFonts w:ascii="Times New Roman" w:hAnsi="Times New Roman"/>
          <w:sz w:val="24"/>
          <w:szCs w:val="24"/>
        </w:rPr>
        <w:t>.</w:t>
      </w:r>
    </w:p>
    <w:p w:rsidR="00EB07FA" w:rsidRPr="008447C6" w:rsidRDefault="00EB07FA" w:rsidP="003D4BA9">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3.1.2</w:t>
      </w:r>
      <w:r w:rsidRPr="008447C6">
        <w:rPr>
          <w:rFonts w:ascii="Times New Roman" w:hAnsi="Times New Roman"/>
          <w:sz w:val="24"/>
          <w:szCs w:val="24"/>
          <w:lang w:val="es-MX"/>
        </w:rPr>
        <w:tab/>
      </w:r>
      <w:r w:rsidRPr="008447C6">
        <w:rPr>
          <w:rFonts w:ascii="Times New Roman" w:hAnsi="Times New Roman"/>
          <w:b/>
          <w:sz w:val="24"/>
          <w:szCs w:val="24"/>
          <w:lang w:val="es-MX"/>
        </w:rPr>
        <w:t>R</w:t>
      </w:r>
      <w:r w:rsidR="00FF2627" w:rsidRPr="008447C6">
        <w:rPr>
          <w:rFonts w:ascii="Times New Roman" w:hAnsi="Times New Roman"/>
          <w:b/>
          <w:sz w:val="24"/>
          <w:szCs w:val="24"/>
          <w:lang w:val="es-MX"/>
        </w:rPr>
        <w:t>ecursos materiales</w:t>
      </w:r>
    </w:p>
    <w:p w:rsidR="00010115" w:rsidRPr="008447C6" w:rsidRDefault="00010115"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Plano d</w:t>
      </w:r>
      <w:r w:rsidR="007E744C" w:rsidRPr="008447C6">
        <w:rPr>
          <w:rFonts w:ascii="Times New Roman" w:hAnsi="Times New Roman"/>
          <w:sz w:val="24"/>
          <w:szCs w:val="24"/>
        </w:rPr>
        <w:t>e Ubicación del área de estudio.</w:t>
      </w:r>
    </w:p>
    <w:p w:rsidR="007E744C" w:rsidRPr="008447C6" w:rsidRDefault="007E744C"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Plano Topográfico a curvas de nivel.</w:t>
      </w:r>
    </w:p>
    <w:p w:rsidR="007E744C" w:rsidRPr="008447C6" w:rsidRDefault="00C642AE"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Mapas de Levantamientos geológicos – INGEMMET.</w:t>
      </w:r>
    </w:p>
    <w:p w:rsidR="00D708BE" w:rsidRPr="008447C6" w:rsidRDefault="00D708BE"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Reglamento Nacional de Edificaciones, Norma E.050 (Suelos y Cimentaciones), Norma E.030 (Diseño Sismorresistente).</w:t>
      </w:r>
    </w:p>
    <w:p w:rsidR="00680092" w:rsidRPr="008447C6" w:rsidRDefault="00680092"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Materiales para la obtención de muestras (cajas de madera, bolsas de plástico, costales</w:t>
      </w:r>
      <w:r w:rsidR="00D07EAB" w:rsidRPr="008447C6">
        <w:rPr>
          <w:rFonts w:ascii="Times New Roman" w:hAnsi="Times New Roman"/>
          <w:sz w:val="24"/>
          <w:szCs w:val="24"/>
        </w:rPr>
        <w:t>, cintas de embalaje</w:t>
      </w:r>
      <w:r w:rsidR="00835FAA" w:rsidRPr="008447C6">
        <w:rPr>
          <w:rFonts w:ascii="Times New Roman" w:hAnsi="Times New Roman"/>
          <w:sz w:val="24"/>
          <w:szCs w:val="24"/>
        </w:rPr>
        <w:t>, cinta de señalización</w:t>
      </w:r>
      <w:r w:rsidR="00A55315" w:rsidRPr="008447C6">
        <w:rPr>
          <w:rFonts w:ascii="Times New Roman" w:hAnsi="Times New Roman"/>
          <w:sz w:val="24"/>
          <w:szCs w:val="24"/>
        </w:rPr>
        <w:t>, cuaderno de apuntes</w:t>
      </w:r>
      <w:r w:rsidR="00DE347E" w:rsidRPr="008447C6">
        <w:rPr>
          <w:rFonts w:ascii="Times New Roman" w:hAnsi="Times New Roman"/>
          <w:sz w:val="24"/>
          <w:szCs w:val="24"/>
        </w:rPr>
        <w:t>, wincha</w:t>
      </w:r>
      <w:r w:rsidRPr="008447C6">
        <w:rPr>
          <w:rFonts w:ascii="Times New Roman" w:hAnsi="Times New Roman"/>
          <w:sz w:val="24"/>
          <w:szCs w:val="24"/>
        </w:rPr>
        <w:t>)</w:t>
      </w:r>
      <w:r w:rsidR="00A55315" w:rsidRPr="008447C6">
        <w:rPr>
          <w:rFonts w:ascii="Times New Roman" w:hAnsi="Times New Roman"/>
          <w:sz w:val="24"/>
          <w:szCs w:val="24"/>
        </w:rPr>
        <w:t>.</w:t>
      </w:r>
    </w:p>
    <w:p w:rsidR="00DE347E" w:rsidRPr="008447C6" w:rsidRDefault="00C458E8"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Materiales </w:t>
      </w:r>
      <w:r w:rsidR="00430B65" w:rsidRPr="008447C6">
        <w:rPr>
          <w:rFonts w:ascii="Times New Roman" w:hAnsi="Times New Roman"/>
          <w:sz w:val="24"/>
          <w:szCs w:val="24"/>
        </w:rPr>
        <w:t>para los ensayos de laboratorio</w:t>
      </w:r>
      <w:r w:rsidR="00EE36E4" w:rsidRPr="008447C6">
        <w:rPr>
          <w:rFonts w:ascii="Times New Roman" w:hAnsi="Times New Roman"/>
          <w:sz w:val="24"/>
          <w:szCs w:val="24"/>
        </w:rPr>
        <w:t>.</w:t>
      </w:r>
    </w:p>
    <w:p w:rsidR="00A0236F" w:rsidRPr="008447C6" w:rsidRDefault="00A0236F"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Materiales de impresión (papel bond A4, tinta para impresora).</w:t>
      </w:r>
    </w:p>
    <w:p w:rsidR="00DE347E" w:rsidRPr="008447C6" w:rsidRDefault="00DE347E"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Libros y artículos científicos de consulta.</w:t>
      </w:r>
    </w:p>
    <w:p w:rsidR="0007500C" w:rsidRPr="008447C6" w:rsidRDefault="00BE4563"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Materiales de almacenamiento de datos (CD, USB).</w:t>
      </w:r>
    </w:p>
    <w:p w:rsidR="0052312C" w:rsidRPr="008447C6" w:rsidRDefault="0052312C" w:rsidP="003D4BA9">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R</w:t>
      </w:r>
      <w:r w:rsidR="00FF2627" w:rsidRPr="008447C6">
        <w:rPr>
          <w:rFonts w:ascii="Times New Roman" w:hAnsi="Times New Roman"/>
          <w:b/>
          <w:sz w:val="24"/>
          <w:szCs w:val="24"/>
          <w:lang w:val="es-MX"/>
        </w:rPr>
        <w:t>ecursos de equipos</w:t>
      </w:r>
    </w:p>
    <w:p w:rsidR="007E0AF6" w:rsidRPr="008447C6" w:rsidRDefault="00BE4563"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Equipos para la obtención de muestras (palanas, poseadora, sapapicos)</w:t>
      </w:r>
      <w:r w:rsidR="00430B65" w:rsidRPr="008447C6">
        <w:rPr>
          <w:rFonts w:ascii="Times New Roman" w:hAnsi="Times New Roman"/>
          <w:sz w:val="24"/>
          <w:szCs w:val="24"/>
        </w:rPr>
        <w:t>.</w:t>
      </w:r>
    </w:p>
    <w:p w:rsidR="00BE4563" w:rsidRPr="008447C6" w:rsidRDefault="00BE4563"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Cámara digital</w:t>
      </w:r>
      <w:r w:rsidR="00430B65" w:rsidRPr="008447C6">
        <w:rPr>
          <w:rFonts w:ascii="Times New Roman" w:hAnsi="Times New Roman"/>
          <w:sz w:val="24"/>
          <w:szCs w:val="24"/>
        </w:rPr>
        <w:t>.</w:t>
      </w:r>
    </w:p>
    <w:p w:rsidR="00430B65" w:rsidRPr="008447C6" w:rsidRDefault="00430B65"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Equipos para los ensayos de laboratorio.</w:t>
      </w:r>
    </w:p>
    <w:p w:rsidR="00BE4563" w:rsidRPr="008447C6" w:rsidRDefault="00E82E7C"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Laptop Toshiba</w:t>
      </w:r>
      <w:r w:rsidR="00BC529A" w:rsidRPr="008447C6">
        <w:rPr>
          <w:rFonts w:ascii="Times New Roman" w:hAnsi="Times New Roman"/>
          <w:sz w:val="24"/>
          <w:szCs w:val="24"/>
        </w:rPr>
        <w:t>.</w:t>
      </w:r>
    </w:p>
    <w:p w:rsidR="00E82E7C" w:rsidRPr="008447C6" w:rsidRDefault="00E82E7C"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lastRenderedPageBreak/>
        <w:t>Impresora</w:t>
      </w:r>
      <w:r w:rsidR="00BC529A" w:rsidRPr="008447C6">
        <w:rPr>
          <w:rFonts w:ascii="Times New Roman" w:hAnsi="Times New Roman"/>
          <w:sz w:val="24"/>
          <w:szCs w:val="24"/>
        </w:rPr>
        <w:t>.</w:t>
      </w:r>
    </w:p>
    <w:p w:rsidR="00E82E7C" w:rsidRPr="008447C6" w:rsidRDefault="00E82E7C"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Plot</w:t>
      </w:r>
      <w:r w:rsidR="00BC529A" w:rsidRPr="008447C6">
        <w:rPr>
          <w:rFonts w:ascii="Times New Roman" w:hAnsi="Times New Roman"/>
          <w:sz w:val="24"/>
          <w:szCs w:val="24"/>
        </w:rPr>
        <w:t>t</w:t>
      </w:r>
      <w:r w:rsidRPr="008447C6">
        <w:rPr>
          <w:rFonts w:ascii="Times New Roman" w:hAnsi="Times New Roman"/>
          <w:sz w:val="24"/>
          <w:szCs w:val="24"/>
        </w:rPr>
        <w:t>er</w:t>
      </w:r>
      <w:r w:rsidR="00BC529A" w:rsidRPr="008447C6">
        <w:rPr>
          <w:rFonts w:ascii="Times New Roman" w:hAnsi="Times New Roman"/>
          <w:sz w:val="24"/>
          <w:szCs w:val="24"/>
        </w:rPr>
        <w:t>.</w:t>
      </w:r>
    </w:p>
    <w:p w:rsidR="00960223" w:rsidRPr="008447C6" w:rsidRDefault="00F135A6" w:rsidP="003D4BA9">
      <w:pPr>
        <w:spacing w:before="120" w:after="120" w:line="360" w:lineRule="auto"/>
        <w:jc w:val="both"/>
        <w:rPr>
          <w:rFonts w:ascii="Times New Roman" w:hAnsi="Times New Roman"/>
          <w:sz w:val="24"/>
          <w:szCs w:val="24"/>
        </w:rPr>
      </w:pPr>
      <w:r w:rsidRPr="008447C6">
        <w:rPr>
          <w:rFonts w:ascii="Times New Roman" w:hAnsi="Times New Roman"/>
          <w:b/>
          <w:sz w:val="24"/>
          <w:szCs w:val="24"/>
          <w:lang w:val="es-MX"/>
        </w:rPr>
        <w:t>3.1.</w:t>
      </w:r>
      <w:r w:rsidR="003028F7" w:rsidRPr="008447C6">
        <w:rPr>
          <w:rFonts w:ascii="Times New Roman" w:hAnsi="Times New Roman"/>
          <w:b/>
          <w:sz w:val="24"/>
          <w:szCs w:val="24"/>
          <w:lang w:val="es-MX"/>
        </w:rPr>
        <w:t>4</w:t>
      </w:r>
      <w:r w:rsidRPr="008447C6">
        <w:rPr>
          <w:rFonts w:ascii="Times New Roman" w:hAnsi="Times New Roman"/>
          <w:sz w:val="24"/>
          <w:szCs w:val="24"/>
          <w:lang w:val="es-MX"/>
        </w:rPr>
        <w:tab/>
      </w:r>
      <w:r w:rsidRPr="008447C6">
        <w:rPr>
          <w:rFonts w:ascii="Times New Roman" w:hAnsi="Times New Roman"/>
          <w:b/>
          <w:sz w:val="24"/>
          <w:szCs w:val="24"/>
          <w:lang w:val="es-MX"/>
        </w:rPr>
        <w:t>O</w:t>
      </w:r>
      <w:r w:rsidR="00FF2627" w:rsidRPr="008447C6">
        <w:rPr>
          <w:rFonts w:ascii="Times New Roman" w:hAnsi="Times New Roman"/>
          <w:b/>
          <w:sz w:val="24"/>
          <w:szCs w:val="24"/>
          <w:lang w:val="es-MX"/>
        </w:rPr>
        <w:t>tros recursos</w:t>
      </w:r>
    </w:p>
    <w:p w:rsidR="00A60608" w:rsidRPr="00FC232B" w:rsidRDefault="00A60608" w:rsidP="003D4BA9">
      <w:pPr>
        <w:spacing w:before="120" w:after="120" w:line="360" w:lineRule="auto"/>
        <w:jc w:val="both"/>
        <w:rPr>
          <w:rFonts w:ascii="Times New Roman" w:hAnsi="Times New Roman"/>
          <w:sz w:val="24"/>
          <w:szCs w:val="24"/>
          <w:lang w:val="en-US"/>
        </w:rPr>
      </w:pPr>
      <w:r w:rsidRPr="00FC232B">
        <w:rPr>
          <w:rFonts w:ascii="Times New Roman" w:hAnsi="Times New Roman"/>
          <w:sz w:val="24"/>
          <w:szCs w:val="24"/>
          <w:lang w:val="en-US"/>
        </w:rPr>
        <w:t>Soft</w:t>
      </w:r>
      <w:r w:rsidR="00F61671" w:rsidRPr="00FC232B">
        <w:rPr>
          <w:rFonts w:ascii="Times New Roman" w:hAnsi="Times New Roman"/>
          <w:sz w:val="24"/>
          <w:szCs w:val="24"/>
          <w:lang w:val="en-US"/>
        </w:rPr>
        <w:t>ware Microsoft Word versión 2013</w:t>
      </w:r>
      <w:r w:rsidRPr="00FC232B">
        <w:rPr>
          <w:rFonts w:ascii="Times New Roman" w:hAnsi="Times New Roman"/>
          <w:sz w:val="24"/>
          <w:szCs w:val="24"/>
          <w:lang w:val="en-US"/>
        </w:rPr>
        <w:t>.</w:t>
      </w:r>
    </w:p>
    <w:p w:rsidR="00A60608" w:rsidRPr="00FC232B" w:rsidRDefault="00A60608" w:rsidP="003D4BA9">
      <w:pPr>
        <w:spacing w:before="120" w:after="120" w:line="360" w:lineRule="auto"/>
        <w:jc w:val="both"/>
        <w:rPr>
          <w:rFonts w:ascii="Times New Roman" w:hAnsi="Times New Roman"/>
          <w:sz w:val="24"/>
          <w:szCs w:val="24"/>
          <w:lang w:val="en-US"/>
        </w:rPr>
      </w:pPr>
      <w:r w:rsidRPr="00FC232B">
        <w:rPr>
          <w:rFonts w:ascii="Times New Roman" w:hAnsi="Times New Roman"/>
          <w:sz w:val="24"/>
          <w:szCs w:val="24"/>
          <w:lang w:val="en-US"/>
        </w:rPr>
        <w:t>Soft</w:t>
      </w:r>
      <w:r w:rsidR="00F61671" w:rsidRPr="00FC232B">
        <w:rPr>
          <w:rFonts w:ascii="Times New Roman" w:hAnsi="Times New Roman"/>
          <w:sz w:val="24"/>
          <w:szCs w:val="24"/>
          <w:lang w:val="en-US"/>
        </w:rPr>
        <w:t>ware Microsoft Excel versión 2013</w:t>
      </w:r>
      <w:r w:rsidRPr="00FC232B">
        <w:rPr>
          <w:rFonts w:ascii="Times New Roman" w:hAnsi="Times New Roman"/>
          <w:sz w:val="24"/>
          <w:szCs w:val="24"/>
          <w:lang w:val="en-US"/>
        </w:rPr>
        <w:t>.</w:t>
      </w:r>
    </w:p>
    <w:p w:rsidR="0069227B" w:rsidRPr="008447C6" w:rsidRDefault="0069227B" w:rsidP="003D4BA9">
      <w:pPr>
        <w:spacing w:before="120" w:after="120" w:line="360" w:lineRule="auto"/>
        <w:jc w:val="both"/>
        <w:rPr>
          <w:rFonts w:ascii="Times New Roman" w:hAnsi="Times New Roman"/>
          <w:sz w:val="24"/>
          <w:szCs w:val="24"/>
          <w:lang w:val="en-US"/>
        </w:rPr>
      </w:pPr>
      <w:r w:rsidRPr="008447C6">
        <w:rPr>
          <w:rFonts w:ascii="Times New Roman" w:hAnsi="Times New Roman"/>
          <w:sz w:val="24"/>
          <w:szCs w:val="24"/>
          <w:lang w:val="en-US"/>
        </w:rPr>
        <w:t>Software Mi</w:t>
      </w:r>
      <w:r w:rsidR="00F61671" w:rsidRPr="008447C6">
        <w:rPr>
          <w:rFonts w:ascii="Times New Roman" w:hAnsi="Times New Roman"/>
          <w:sz w:val="24"/>
          <w:szCs w:val="24"/>
          <w:lang w:val="en-US"/>
        </w:rPr>
        <w:t>crosoft Power Point versión 2013</w:t>
      </w:r>
      <w:r w:rsidRPr="008447C6">
        <w:rPr>
          <w:rFonts w:ascii="Times New Roman" w:hAnsi="Times New Roman"/>
          <w:sz w:val="24"/>
          <w:szCs w:val="24"/>
          <w:lang w:val="en-US"/>
        </w:rPr>
        <w:t>.</w:t>
      </w:r>
    </w:p>
    <w:p w:rsidR="0069227B" w:rsidRPr="00FC232B" w:rsidRDefault="00F61671" w:rsidP="003D4BA9">
      <w:pPr>
        <w:spacing w:before="120" w:after="120" w:line="360" w:lineRule="auto"/>
        <w:jc w:val="both"/>
        <w:rPr>
          <w:rFonts w:ascii="Times New Roman" w:hAnsi="Times New Roman"/>
          <w:sz w:val="24"/>
          <w:szCs w:val="24"/>
          <w:lang w:val="es-PE"/>
        </w:rPr>
      </w:pPr>
      <w:r w:rsidRPr="00FC232B">
        <w:rPr>
          <w:rFonts w:ascii="Times New Roman" w:hAnsi="Times New Roman"/>
          <w:sz w:val="24"/>
          <w:szCs w:val="24"/>
          <w:lang w:val="es-PE"/>
        </w:rPr>
        <w:t>Software Autocad version 2017</w:t>
      </w:r>
      <w:r w:rsidR="0069227B" w:rsidRPr="00FC232B">
        <w:rPr>
          <w:rFonts w:ascii="Times New Roman" w:hAnsi="Times New Roman"/>
          <w:sz w:val="24"/>
          <w:szCs w:val="24"/>
          <w:lang w:val="es-PE"/>
        </w:rPr>
        <w:t>.</w:t>
      </w:r>
    </w:p>
    <w:p w:rsidR="00A5575B" w:rsidRPr="008447C6" w:rsidRDefault="00A5575B"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Navegador de Internet (Google Chrome).</w:t>
      </w:r>
    </w:p>
    <w:p w:rsidR="00A92116" w:rsidRDefault="001609BF"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Movilidad hacia la zona de estudio.</w:t>
      </w:r>
    </w:p>
    <w:p w:rsidR="002E3E0D" w:rsidRPr="008447C6" w:rsidRDefault="002E3E0D" w:rsidP="003D4BA9">
      <w:pPr>
        <w:spacing w:before="120" w:after="120" w:line="360" w:lineRule="auto"/>
        <w:jc w:val="both"/>
        <w:rPr>
          <w:rFonts w:ascii="Times New Roman" w:hAnsi="Times New Roman"/>
          <w:sz w:val="24"/>
          <w:szCs w:val="24"/>
          <w:lang w:val="es-PE"/>
        </w:rPr>
      </w:pPr>
    </w:p>
    <w:p w:rsidR="00456A1C" w:rsidRPr="008447C6" w:rsidRDefault="00456A1C" w:rsidP="003D4BA9">
      <w:pPr>
        <w:spacing w:before="120" w:after="120" w:line="360" w:lineRule="auto"/>
        <w:jc w:val="both"/>
        <w:rPr>
          <w:rFonts w:ascii="Times New Roman" w:hAnsi="Times New Roman"/>
          <w:b/>
          <w:sz w:val="24"/>
          <w:szCs w:val="24"/>
        </w:rPr>
      </w:pPr>
      <w:r w:rsidRPr="008447C6">
        <w:rPr>
          <w:rFonts w:ascii="Times New Roman" w:hAnsi="Times New Roman"/>
          <w:b/>
          <w:sz w:val="24"/>
          <w:szCs w:val="24"/>
        </w:rPr>
        <w:t>3.2</w:t>
      </w:r>
      <w:r w:rsidRPr="008447C6">
        <w:rPr>
          <w:rFonts w:ascii="Times New Roman" w:hAnsi="Times New Roman"/>
          <w:b/>
          <w:sz w:val="24"/>
          <w:szCs w:val="24"/>
        </w:rPr>
        <w:tab/>
        <w:t>M</w:t>
      </w:r>
      <w:r w:rsidR="008435B9" w:rsidRPr="008447C6">
        <w:rPr>
          <w:rFonts w:ascii="Times New Roman" w:hAnsi="Times New Roman"/>
          <w:b/>
          <w:sz w:val="24"/>
          <w:szCs w:val="24"/>
        </w:rPr>
        <w:t>etodología</w:t>
      </w:r>
    </w:p>
    <w:p w:rsidR="00A92116" w:rsidRPr="008447C6" w:rsidRDefault="002064A9"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MX"/>
        </w:rPr>
        <w:t>3.2.1</w:t>
      </w:r>
      <w:r w:rsidRPr="008447C6">
        <w:rPr>
          <w:rFonts w:ascii="Times New Roman" w:hAnsi="Times New Roman"/>
          <w:sz w:val="24"/>
          <w:szCs w:val="24"/>
          <w:lang w:val="es-MX"/>
        </w:rPr>
        <w:tab/>
      </w:r>
      <w:r w:rsidRPr="008447C6">
        <w:rPr>
          <w:rFonts w:ascii="Times New Roman" w:hAnsi="Times New Roman"/>
          <w:b/>
          <w:sz w:val="24"/>
          <w:szCs w:val="24"/>
          <w:lang w:val="es-MX"/>
        </w:rPr>
        <w:t>U</w:t>
      </w:r>
      <w:r w:rsidR="008435B9" w:rsidRPr="008447C6">
        <w:rPr>
          <w:rFonts w:ascii="Times New Roman" w:hAnsi="Times New Roman"/>
          <w:b/>
          <w:sz w:val="24"/>
          <w:szCs w:val="24"/>
          <w:lang w:val="es-MX"/>
        </w:rPr>
        <w:t>niverso y Muestra</w:t>
      </w:r>
    </w:p>
    <w:p w:rsidR="00A92116" w:rsidRPr="008447C6" w:rsidRDefault="00766B58" w:rsidP="003D4BA9">
      <w:pPr>
        <w:spacing w:before="120" w:after="120" w:line="360" w:lineRule="auto"/>
        <w:jc w:val="both"/>
        <w:rPr>
          <w:rFonts w:ascii="Times New Roman" w:hAnsi="Times New Roman"/>
          <w:sz w:val="24"/>
          <w:szCs w:val="24"/>
          <w:lang w:val="es-PE"/>
        </w:rPr>
      </w:pPr>
      <w:r w:rsidRPr="008447C6">
        <w:rPr>
          <w:rFonts w:ascii="Times New Roman" w:hAnsi="Times New Roman"/>
          <w:b/>
          <w:sz w:val="24"/>
          <w:szCs w:val="24"/>
          <w:lang w:val="es-PE"/>
        </w:rPr>
        <w:t>a.</w:t>
      </w:r>
      <w:r w:rsidRPr="008447C6">
        <w:rPr>
          <w:rFonts w:ascii="Times New Roman" w:hAnsi="Times New Roman"/>
          <w:sz w:val="24"/>
          <w:szCs w:val="24"/>
          <w:lang w:val="es-PE"/>
        </w:rPr>
        <w:t xml:space="preserve"> </w:t>
      </w:r>
      <w:r w:rsidR="00EC0781" w:rsidRPr="008447C6">
        <w:rPr>
          <w:rFonts w:ascii="Times New Roman" w:hAnsi="Times New Roman"/>
          <w:b/>
          <w:sz w:val="24"/>
          <w:szCs w:val="24"/>
          <w:lang w:val="es-PE"/>
        </w:rPr>
        <w:t>Universo o Población</w:t>
      </w:r>
    </w:p>
    <w:p w:rsidR="00A92116" w:rsidRPr="008447C6" w:rsidRDefault="00801865"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Maguiña Vizcarra</w:t>
      </w:r>
      <w:r w:rsidR="00EC0781" w:rsidRPr="008447C6">
        <w:rPr>
          <w:rFonts w:ascii="Times New Roman" w:hAnsi="Times New Roman"/>
          <w:sz w:val="24"/>
          <w:szCs w:val="24"/>
          <w:lang w:val="es-PE"/>
        </w:rPr>
        <w:t xml:space="preserve">, afirma: </w:t>
      </w:r>
      <w:r w:rsidR="000334F7" w:rsidRPr="008447C6">
        <w:rPr>
          <w:rFonts w:ascii="Times New Roman" w:hAnsi="Times New Roman"/>
          <w:sz w:val="24"/>
          <w:szCs w:val="24"/>
          <w:lang w:val="es-PE"/>
        </w:rPr>
        <w:t>El universo e</w:t>
      </w:r>
      <w:r w:rsidRPr="008447C6">
        <w:rPr>
          <w:rFonts w:ascii="Times New Roman" w:hAnsi="Times New Roman"/>
          <w:sz w:val="24"/>
          <w:szCs w:val="24"/>
          <w:lang w:val="es-PE"/>
        </w:rPr>
        <w:t>s el conjunto de individuos o personas o instituciones que son motivo de investigación</w:t>
      </w:r>
      <w:r w:rsidR="00261B11" w:rsidRPr="008447C6">
        <w:rPr>
          <w:rFonts w:ascii="Times New Roman" w:hAnsi="Times New Roman"/>
          <w:sz w:val="24"/>
          <w:szCs w:val="24"/>
          <w:lang w:val="es-PE"/>
        </w:rPr>
        <w:t>.</w:t>
      </w:r>
    </w:p>
    <w:p w:rsidR="0051612B" w:rsidRPr="008447C6" w:rsidRDefault="00AF74F2"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El universo e</w:t>
      </w:r>
      <w:r w:rsidR="0051612B" w:rsidRPr="008447C6">
        <w:rPr>
          <w:rFonts w:ascii="Times New Roman" w:hAnsi="Times New Roman"/>
          <w:sz w:val="24"/>
          <w:szCs w:val="24"/>
        </w:rPr>
        <w:t>stá conformad</w:t>
      </w:r>
      <w:r w:rsidRPr="008447C6">
        <w:rPr>
          <w:rFonts w:ascii="Times New Roman" w:hAnsi="Times New Roman"/>
          <w:sz w:val="24"/>
          <w:szCs w:val="24"/>
        </w:rPr>
        <w:t>o</w:t>
      </w:r>
      <w:r w:rsidR="0051612B" w:rsidRPr="008447C6">
        <w:rPr>
          <w:rFonts w:ascii="Times New Roman" w:hAnsi="Times New Roman"/>
          <w:sz w:val="24"/>
          <w:szCs w:val="24"/>
        </w:rPr>
        <w:t xml:space="preserve"> por los suelos del distrito </w:t>
      </w:r>
      <w:r w:rsidR="00217AD9" w:rsidRPr="008447C6">
        <w:rPr>
          <w:rFonts w:ascii="Times New Roman" w:hAnsi="Times New Roman"/>
          <w:sz w:val="24"/>
          <w:szCs w:val="24"/>
        </w:rPr>
        <w:t>de Cacatachi</w:t>
      </w:r>
      <w:r w:rsidR="0051612B" w:rsidRPr="008447C6">
        <w:rPr>
          <w:rFonts w:ascii="Times New Roman" w:hAnsi="Times New Roman"/>
          <w:sz w:val="24"/>
          <w:szCs w:val="24"/>
        </w:rPr>
        <w:t xml:space="preserve">, Provincia de San Martín, Departamento de San Martín. </w:t>
      </w:r>
    </w:p>
    <w:p w:rsidR="00645841" w:rsidRPr="008447C6" w:rsidRDefault="00645841"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b. Muestra</w:t>
      </w:r>
    </w:p>
    <w:p w:rsidR="00AB04C2" w:rsidRPr="008447C6" w:rsidRDefault="00AB04C2"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El mismo autor arriba mencionado, afirma: La muestra </w:t>
      </w:r>
      <w:r w:rsidR="00801865" w:rsidRPr="008447C6">
        <w:rPr>
          <w:rFonts w:ascii="Times New Roman" w:hAnsi="Times New Roman"/>
          <w:sz w:val="24"/>
          <w:szCs w:val="24"/>
        </w:rPr>
        <w:t>es el subconjunto, o parte del universo o población.</w:t>
      </w:r>
    </w:p>
    <w:p w:rsidR="00B610BB" w:rsidRDefault="00461329"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La muestra corresponde a los suelos de la localidad </w:t>
      </w:r>
      <w:r w:rsidR="00217AD9" w:rsidRPr="008447C6">
        <w:rPr>
          <w:rFonts w:ascii="Times New Roman" w:hAnsi="Times New Roman"/>
          <w:sz w:val="24"/>
          <w:szCs w:val="24"/>
        </w:rPr>
        <w:t>de Cacatachi</w:t>
      </w:r>
      <w:r w:rsidRPr="008447C6">
        <w:rPr>
          <w:rFonts w:ascii="Times New Roman" w:hAnsi="Times New Roman"/>
          <w:sz w:val="24"/>
          <w:szCs w:val="24"/>
        </w:rPr>
        <w:t xml:space="preserve">, Distrito de </w:t>
      </w:r>
      <w:r w:rsidR="00217AD9" w:rsidRPr="008447C6">
        <w:rPr>
          <w:rFonts w:ascii="Times New Roman" w:hAnsi="Times New Roman"/>
          <w:sz w:val="24"/>
          <w:szCs w:val="24"/>
        </w:rPr>
        <w:t>Cacatachi</w:t>
      </w:r>
      <w:r w:rsidRPr="008447C6">
        <w:rPr>
          <w:rFonts w:ascii="Times New Roman" w:hAnsi="Times New Roman"/>
          <w:sz w:val="24"/>
          <w:szCs w:val="24"/>
        </w:rPr>
        <w:t xml:space="preserve">, Provincia de San Martín, Departamento de San Martín. </w:t>
      </w:r>
    </w:p>
    <w:p w:rsidR="00026E8B" w:rsidRPr="008447C6" w:rsidRDefault="00026E8B" w:rsidP="003D4BA9">
      <w:pPr>
        <w:spacing w:before="120" w:after="120" w:line="360" w:lineRule="auto"/>
        <w:jc w:val="both"/>
        <w:rPr>
          <w:rFonts w:ascii="Times New Roman" w:hAnsi="Times New Roman"/>
          <w:sz w:val="24"/>
          <w:szCs w:val="24"/>
        </w:rPr>
      </w:pPr>
    </w:p>
    <w:p w:rsidR="00E840B5" w:rsidRPr="008447C6" w:rsidRDefault="00E840B5" w:rsidP="003D4BA9">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t>3.2.2</w:t>
      </w:r>
      <w:r w:rsidRPr="008447C6">
        <w:rPr>
          <w:rFonts w:ascii="Times New Roman" w:hAnsi="Times New Roman"/>
          <w:sz w:val="24"/>
          <w:szCs w:val="24"/>
          <w:lang w:val="es-MX"/>
        </w:rPr>
        <w:tab/>
      </w:r>
      <w:r w:rsidRPr="008447C6">
        <w:rPr>
          <w:rFonts w:ascii="Times New Roman" w:hAnsi="Times New Roman"/>
          <w:b/>
          <w:sz w:val="24"/>
          <w:szCs w:val="24"/>
          <w:lang w:val="es-MX"/>
        </w:rPr>
        <w:t>S</w:t>
      </w:r>
      <w:r w:rsidR="008435B9" w:rsidRPr="008447C6">
        <w:rPr>
          <w:rFonts w:ascii="Times New Roman" w:hAnsi="Times New Roman"/>
          <w:b/>
          <w:sz w:val="24"/>
          <w:szCs w:val="24"/>
          <w:lang w:val="es-MX"/>
        </w:rPr>
        <w:t>istema de variables</w:t>
      </w:r>
    </w:p>
    <w:p w:rsidR="005E6A9A" w:rsidRDefault="00770C4A" w:rsidP="003D4BA9">
      <w:pPr>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 xml:space="preserve">Hernández, Fernández y Baptista afirman: </w:t>
      </w:r>
      <w:r w:rsidR="00791222" w:rsidRPr="008447C6">
        <w:rPr>
          <w:rFonts w:ascii="Times New Roman" w:hAnsi="Times New Roman"/>
          <w:sz w:val="24"/>
          <w:szCs w:val="24"/>
          <w:lang w:val="es-MX"/>
        </w:rPr>
        <w:t>Una variable es una propiedad que puede fluctuar y cuya variación es susceptible de medirse u observarse, se aplica a hechos y fenómenos, los cuales adquieren diversos valores respecto de la variable referida.</w:t>
      </w:r>
    </w:p>
    <w:p w:rsidR="00026E8B" w:rsidRPr="008447C6" w:rsidRDefault="00026E8B" w:rsidP="003D4BA9">
      <w:pPr>
        <w:spacing w:before="120" w:after="120" w:line="360" w:lineRule="auto"/>
        <w:jc w:val="both"/>
        <w:rPr>
          <w:rFonts w:ascii="Times New Roman" w:hAnsi="Times New Roman"/>
          <w:sz w:val="24"/>
          <w:szCs w:val="24"/>
          <w:lang w:val="es-MX"/>
        </w:rPr>
      </w:pPr>
    </w:p>
    <w:p w:rsidR="00AC02CE" w:rsidRPr="008447C6" w:rsidRDefault="00AC02CE"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a. Variable Independiente</w:t>
      </w:r>
    </w:p>
    <w:p w:rsidR="00A92116" w:rsidRPr="008447C6" w:rsidRDefault="00FB13A0"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E</w:t>
      </w:r>
      <w:r w:rsidR="00E2682D" w:rsidRPr="008447C6">
        <w:rPr>
          <w:rFonts w:ascii="Times New Roman" w:hAnsi="Times New Roman"/>
          <w:sz w:val="24"/>
          <w:szCs w:val="24"/>
          <w:lang w:val="es-PE"/>
        </w:rPr>
        <w:t>l suelo como terreno de fundación.</w:t>
      </w:r>
    </w:p>
    <w:p w:rsidR="00044A50" w:rsidRPr="008447C6" w:rsidRDefault="00B472F8"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b</w:t>
      </w:r>
      <w:r w:rsidR="00044A50" w:rsidRPr="008447C6">
        <w:rPr>
          <w:rFonts w:ascii="Times New Roman" w:hAnsi="Times New Roman"/>
          <w:b/>
          <w:sz w:val="24"/>
          <w:szCs w:val="24"/>
          <w:lang w:val="es-PE"/>
        </w:rPr>
        <w:t>. Variable Dependiente</w:t>
      </w:r>
    </w:p>
    <w:p w:rsidR="00A92116" w:rsidRPr="008447C6" w:rsidRDefault="005D30E5"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Valor de la Capacidad portante del suelo de la localidad de </w:t>
      </w:r>
      <w:r w:rsidR="00364980" w:rsidRPr="008447C6">
        <w:rPr>
          <w:rFonts w:ascii="Times New Roman" w:hAnsi="Times New Roman"/>
          <w:sz w:val="24"/>
          <w:szCs w:val="24"/>
          <w:lang w:val="es-PE"/>
        </w:rPr>
        <w:t>Cacatachi</w:t>
      </w:r>
      <w:r w:rsidRPr="008447C6">
        <w:rPr>
          <w:rFonts w:ascii="Times New Roman" w:hAnsi="Times New Roman"/>
          <w:sz w:val="24"/>
          <w:szCs w:val="24"/>
          <w:lang w:val="es-PE"/>
        </w:rPr>
        <w:t>.</w:t>
      </w:r>
    </w:p>
    <w:p w:rsidR="00B472F8" w:rsidRPr="008447C6" w:rsidRDefault="00B472F8"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c. Variable Interviniente</w:t>
      </w:r>
    </w:p>
    <w:p w:rsidR="00F40C1D" w:rsidRDefault="00F40C1D"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Factores de afectación al cálculo de la capacidad portante.</w:t>
      </w:r>
    </w:p>
    <w:p w:rsidR="00026E8B" w:rsidRPr="008447C6" w:rsidRDefault="00026E8B" w:rsidP="003D4BA9">
      <w:pPr>
        <w:spacing w:before="120" w:after="120" w:line="360" w:lineRule="auto"/>
        <w:jc w:val="both"/>
        <w:rPr>
          <w:rFonts w:ascii="Times New Roman" w:hAnsi="Times New Roman"/>
          <w:sz w:val="24"/>
          <w:szCs w:val="24"/>
          <w:lang w:val="es-PE"/>
        </w:rPr>
      </w:pPr>
    </w:p>
    <w:p w:rsidR="0081140D" w:rsidRPr="008447C6" w:rsidRDefault="0081140D" w:rsidP="00112A6F">
      <w:pPr>
        <w:spacing w:line="360" w:lineRule="auto"/>
        <w:jc w:val="both"/>
        <w:rPr>
          <w:rFonts w:ascii="Times New Roman" w:hAnsi="Times New Roman"/>
          <w:b/>
          <w:sz w:val="24"/>
          <w:szCs w:val="24"/>
          <w:lang w:val="es-MX"/>
        </w:rPr>
      </w:pPr>
      <w:r w:rsidRPr="008447C6">
        <w:rPr>
          <w:rFonts w:ascii="Times New Roman" w:hAnsi="Times New Roman"/>
          <w:b/>
          <w:sz w:val="24"/>
          <w:szCs w:val="24"/>
          <w:lang w:val="es-MX"/>
        </w:rPr>
        <w:t>3.2.3</w:t>
      </w:r>
      <w:r w:rsidRPr="008447C6">
        <w:rPr>
          <w:rFonts w:ascii="Times New Roman" w:hAnsi="Times New Roman"/>
          <w:sz w:val="24"/>
          <w:szCs w:val="24"/>
          <w:lang w:val="es-MX"/>
        </w:rPr>
        <w:tab/>
      </w:r>
      <w:r w:rsidR="00791222" w:rsidRPr="008447C6">
        <w:rPr>
          <w:rFonts w:ascii="Times New Roman" w:hAnsi="Times New Roman"/>
          <w:b/>
          <w:sz w:val="24"/>
          <w:szCs w:val="24"/>
          <w:lang w:val="es-MX"/>
        </w:rPr>
        <w:t>D</w:t>
      </w:r>
      <w:r w:rsidR="00C50B27" w:rsidRPr="008447C6">
        <w:rPr>
          <w:rFonts w:ascii="Times New Roman" w:hAnsi="Times New Roman"/>
          <w:b/>
          <w:sz w:val="24"/>
          <w:szCs w:val="24"/>
          <w:lang w:val="es-MX"/>
        </w:rPr>
        <w:t>iseño de la investigación</w:t>
      </w:r>
    </w:p>
    <w:p w:rsidR="00AD3299" w:rsidRPr="008447C6" w:rsidRDefault="00AD3299"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a. Tipo y nivel de investigación</w:t>
      </w:r>
    </w:p>
    <w:p w:rsidR="00A92116" w:rsidRPr="008447C6" w:rsidRDefault="00AD3299"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La investigación a realizar es de tipo Descriptivo-Aplicada.</w:t>
      </w:r>
    </w:p>
    <w:p w:rsidR="00A92116" w:rsidRPr="008447C6" w:rsidRDefault="00A92116" w:rsidP="003D4BA9">
      <w:pPr>
        <w:spacing w:before="120" w:after="120" w:line="360" w:lineRule="auto"/>
        <w:jc w:val="both"/>
        <w:rPr>
          <w:rFonts w:ascii="Times New Roman" w:hAnsi="Times New Roman"/>
          <w:b/>
          <w:sz w:val="24"/>
          <w:szCs w:val="24"/>
          <w:lang w:val="es-PE"/>
        </w:rPr>
      </w:pPr>
    </w:p>
    <w:p w:rsidR="00D10D25" w:rsidRPr="008447C6" w:rsidRDefault="00D10D25"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b. Diseño de investigación</w:t>
      </w:r>
    </w:p>
    <w:p w:rsidR="00D10D25" w:rsidRPr="008447C6" w:rsidRDefault="00D10D25"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El diseño de investigación es No Experimental-Transversal.</w:t>
      </w:r>
    </w:p>
    <w:p w:rsidR="00A56AC9" w:rsidRPr="008447C6" w:rsidRDefault="008E415D" w:rsidP="00112A6F">
      <w:pPr>
        <w:spacing w:line="360" w:lineRule="auto"/>
        <w:ind w:left="993"/>
        <w:jc w:val="both"/>
        <w:rPr>
          <w:rFonts w:ascii="Times New Roman" w:hAnsi="Times New Roman"/>
          <w:sz w:val="24"/>
          <w:szCs w:val="24"/>
          <w:lang w:val="es-PE"/>
        </w:rPr>
      </w:pPr>
      <w:r w:rsidRPr="008447C6">
        <w:rPr>
          <w:rFonts w:ascii="Times New Roman" w:hAnsi="Times New Roman"/>
          <w:noProof/>
          <w:sz w:val="24"/>
          <w:szCs w:val="24"/>
          <w:lang w:val="es-PE" w:eastAsia="es-PE"/>
        </w:rPr>
        <mc:AlternateContent>
          <mc:Choice Requires="wps">
            <w:drawing>
              <wp:anchor distT="0" distB="0" distL="114300" distR="114300" simplePos="0" relativeHeight="251640320" behindDoc="0" locked="0" layoutInCell="1" allowOverlap="1">
                <wp:simplePos x="0" y="0"/>
                <wp:positionH relativeFrom="column">
                  <wp:posOffset>2418715</wp:posOffset>
                </wp:positionH>
                <wp:positionV relativeFrom="paragraph">
                  <wp:posOffset>217170</wp:posOffset>
                </wp:positionV>
                <wp:extent cx="488950" cy="318770"/>
                <wp:effectExtent l="12700" t="9525" r="12700" b="5080"/>
                <wp:wrapNone/>
                <wp:docPr id="31" name="Oval 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318770"/>
                        </a:xfrm>
                        <a:prstGeom prst="ellipse">
                          <a:avLst/>
                        </a:prstGeom>
                        <a:solidFill>
                          <a:srgbClr val="FFFFFF"/>
                        </a:solidFill>
                        <a:ln w="9525">
                          <a:solidFill>
                            <a:srgbClr val="000000"/>
                          </a:solidFill>
                          <a:round/>
                          <a:headEnd/>
                          <a:tailEnd/>
                        </a:ln>
                      </wps:spPr>
                      <wps:txbx>
                        <w:txbxContent>
                          <w:p w:rsidR="00C1382D" w:rsidRPr="00EB0A8C" w:rsidRDefault="00C1382D" w:rsidP="00A56AC9">
                            <w:pPr>
                              <w:jc w:val="center"/>
                              <w:rPr>
                                <w:b/>
                                <w:sz w:val="24"/>
                                <w:szCs w:val="24"/>
                                <w:lang w:val="es-PE"/>
                              </w:rPr>
                            </w:pPr>
                            <w:r w:rsidRPr="00EB0A8C">
                              <w:rPr>
                                <w:b/>
                                <w:sz w:val="24"/>
                                <w:szCs w:val="24"/>
                                <w:lang w:val="es-PE"/>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6" o:spid="_x0000_s1040" style="position:absolute;left:0;text-align:left;margin-left:190.45pt;margin-top:17.1pt;width:38.5pt;height:25.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">
                <v:textbox>
                  <w:txbxContent>
                    <w:p w:rsidR="00C1382D" w:rsidRPr="00EB0A8C" w:rsidRDefault="00C1382D" w:rsidP="00A56AC9">
                      <w:pPr>
                        <w:jc w:val="center"/>
                        <w:rPr>
                          <w:b/>
                          <w:sz w:val="24"/>
                          <w:szCs w:val="24"/>
                          <w:lang w:val="es-PE"/>
                        </w:rPr>
                      </w:pPr>
                      <w:r w:rsidRPr="00EB0A8C">
                        <w:rPr>
                          <w:b/>
                          <w:sz w:val="24"/>
                          <w:szCs w:val="24"/>
                          <w:lang w:val="es-PE"/>
                        </w:rPr>
                        <w:t>A</w:t>
                      </w:r>
                    </w:p>
                  </w:txbxContent>
                </v:textbox>
              </v:oval>
            </w:pict>
          </mc:Fallback>
        </mc:AlternateContent>
      </w:r>
    </w:p>
    <w:p w:rsidR="00A56AC9" w:rsidRPr="008447C6" w:rsidRDefault="008E415D" w:rsidP="00112A6F">
      <w:pPr>
        <w:spacing w:line="360" w:lineRule="auto"/>
        <w:ind w:left="993"/>
        <w:jc w:val="both"/>
        <w:rPr>
          <w:rFonts w:ascii="Times New Roman" w:hAnsi="Times New Roman"/>
          <w:sz w:val="24"/>
          <w:szCs w:val="24"/>
          <w:lang w:val="es-PE"/>
        </w:rPr>
      </w:pPr>
      <w:r w:rsidRPr="008447C6">
        <w:rPr>
          <w:rFonts w:ascii="Times New Roman" w:hAnsi="Times New Roman"/>
          <w:noProof/>
          <w:sz w:val="24"/>
          <w:szCs w:val="24"/>
          <w:lang w:val="es-PE" w:eastAsia="es-PE"/>
        </w:rPr>
        <mc:AlternateContent>
          <mc:Choice Requires="wps">
            <w:drawing>
              <wp:anchor distT="0" distB="0" distL="114300" distR="114300" simplePos="0" relativeHeight="251652608" behindDoc="0" locked="0" layoutInCell="1" allowOverlap="1">
                <wp:simplePos x="0" y="0"/>
                <wp:positionH relativeFrom="column">
                  <wp:posOffset>2971165</wp:posOffset>
                </wp:positionH>
                <wp:positionV relativeFrom="paragraph">
                  <wp:posOffset>208915</wp:posOffset>
                </wp:positionV>
                <wp:extent cx="680085" cy="312420"/>
                <wp:effectExtent l="12700" t="6985" r="40640" b="52070"/>
                <wp:wrapNone/>
                <wp:docPr id="30" name="AutoShap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085" cy="312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84C427" id="AutoShape 415" o:spid="_x0000_s1026" type="#_x0000_t32" style="position:absolute;margin-left:233.95pt;margin-top:16.45pt;width:53.55pt;height:24.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">
                <v:stroke endarrow="block"/>
              </v:shape>
            </w:pict>
          </mc:Fallback>
        </mc:AlternateContent>
      </w:r>
      <w:r w:rsidRPr="008447C6">
        <w:rPr>
          <w:rFonts w:ascii="Times New Roman" w:hAnsi="Times New Roman"/>
          <w:noProof/>
          <w:sz w:val="24"/>
          <w:szCs w:val="24"/>
          <w:lang w:val="es-PE" w:eastAsia="es-PE"/>
        </w:rPr>
        <mc:AlternateContent>
          <mc:Choice Requires="wps">
            <w:drawing>
              <wp:anchor distT="0" distB="0" distL="114300" distR="114300" simplePos="0" relativeHeight="251647488" behindDoc="0" locked="0" layoutInCell="1" allowOverlap="1">
                <wp:simplePos x="0" y="0"/>
                <wp:positionH relativeFrom="column">
                  <wp:posOffset>1705610</wp:posOffset>
                </wp:positionH>
                <wp:positionV relativeFrom="paragraph">
                  <wp:posOffset>208915</wp:posOffset>
                </wp:positionV>
                <wp:extent cx="627380" cy="312420"/>
                <wp:effectExtent l="13970" t="54610" r="34925" b="13970"/>
                <wp:wrapNone/>
                <wp:docPr id="29" name="AutoShap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7380" cy="312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5960A5" id="AutoShape 411" o:spid="_x0000_s1026" type="#_x0000_t32" style="position:absolute;margin-left:134.3pt;margin-top:16.45pt;width:49.4pt;height:24.6pt;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">
                <v:stroke endarrow="block"/>
              </v:shape>
            </w:pict>
          </mc:Fallback>
        </mc:AlternateContent>
      </w:r>
    </w:p>
    <w:p w:rsidR="00A56AC9" w:rsidRPr="008447C6" w:rsidRDefault="008E415D" w:rsidP="00112A6F">
      <w:pPr>
        <w:spacing w:line="360" w:lineRule="auto"/>
        <w:ind w:left="993"/>
        <w:jc w:val="both"/>
        <w:rPr>
          <w:rFonts w:ascii="Times New Roman" w:hAnsi="Times New Roman"/>
          <w:sz w:val="24"/>
          <w:szCs w:val="24"/>
          <w:lang w:val="es-PE"/>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55680" behindDoc="0" locked="0" layoutInCell="1" allowOverlap="1">
                <wp:simplePos x="0" y="0"/>
                <wp:positionH relativeFrom="column">
                  <wp:posOffset>2664460</wp:posOffset>
                </wp:positionH>
                <wp:positionV relativeFrom="paragraph">
                  <wp:posOffset>20955</wp:posOffset>
                </wp:positionV>
                <wp:extent cx="0" cy="215900"/>
                <wp:effectExtent l="58420" t="15240" r="55880" b="16510"/>
                <wp:wrapNone/>
                <wp:docPr id="28" name="AutoShape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67C919" id="AutoShape 464" o:spid="_x0000_s1026" type="#_x0000_t32" style="position:absolute;margin-left:209.8pt;margin-top:1.65pt;width:0;height:1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">
                <v:stroke startarrow="block" endarrow="block"/>
              </v:shape>
            </w:pict>
          </mc:Fallback>
        </mc:AlternateContent>
      </w:r>
      <w:r w:rsidRPr="008447C6">
        <w:rPr>
          <w:rFonts w:ascii="Times New Roman" w:hAnsi="Times New Roman"/>
          <w:noProof/>
          <w:sz w:val="24"/>
          <w:szCs w:val="24"/>
          <w:lang w:val="es-PE" w:eastAsia="es-PE"/>
        </w:rPr>
        <mc:AlternateContent>
          <mc:Choice Requires="wps">
            <w:drawing>
              <wp:anchor distT="0" distB="0" distL="114300" distR="114300" simplePos="0" relativeHeight="251646464" behindDoc="0" locked="0" layoutInCell="1" allowOverlap="1">
                <wp:simplePos x="0" y="0"/>
                <wp:positionH relativeFrom="column">
                  <wp:posOffset>3740150</wp:posOffset>
                </wp:positionH>
                <wp:positionV relativeFrom="paragraph">
                  <wp:posOffset>258445</wp:posOffset>
                </wp:positionV>
                <wp:extent cx="488950" cy="318770"/>
                <wp:effectExtent l="10160" t="5080" r="5715" b="9525"/>
                <wp:wrapNone/>
                <wp:docPr id="27" name="Oval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318770"/>
                        </a:xfrm>
                        <a:prstGeom prst="ellipse">
                          <a:avLst/>
                        </a:prstGeom>
                        <a:solidFill>
                          <a:srgbClr val="FFFFFF"/>
                        </a:solidFill>
                        <a:ln w="9525">
                          <a:solidFill>
                            <a:srgbClr val="000000"/>
                          </a:solidFill>
                          <a:round/>
                          <a:headEnd/>
                          <a:tailEnd/>
                        </a:ln>
                      </wps:spPr>
                      <wps:txbx>
                        <w:txbxContent>
                          <w:p w:rsidR="00C1382D" w:rsidRPr="00EB0A8C" w:rsidRDefault="00C1382D" w:rsidP="00203F74">
                            <w:pPr>
                              <w:jc w:val="center"/>
                              <w:rPr>
                                <w:b/>
                                <w:sz w:val="24"/>
                                <w:szCs w:val="24"/>
                                <w:lang w:val="es-PE"/>
                              </w:rPr>
                            </w:pPr>
                            <w:r w:rsidRPr="00EB0A8C">
                              <w:rPr>
                                <w:b/>
                                <w:sz w:val="24"/>
                                <w:szCs w:val="24"/>
                                <w:lang w:val="es-PE"/>
                              </w:rPr>
                              <w: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10" o:spid="_x0000_s1041" style="position:absolute;left:0;text-align:left;margin-left:294.5pt;margin-top:20.35pt;width:38.5pt;height:25.1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">
                <v:textbox>
                  <w:txbxContent>
                    <w:p w:rsidR="00C1382D" w:rsidRPr="00EB0A8C" w:rsidRDefault="00C1382D" w:rsidP="00203F74">
                      <w:pPr>
                        <w:jc w:val="center"/>
                        <w:rPr>
                          <w:b/>
                          <w:sz w:val="24"/>
                          <w:szCs w:val="24"/>
                          <w:lang w:val="es-PE"/>
                        </w:rPr>
                      </w:pPr>
                      <w:r w:rsidRPr="00EB0A8C">
                        <w:rPr>
                          <w:b/>
                          <w:sz w:val="24"/>
                          <w:szCs w:val="24"/>
                          <w:lang w:val="es-PE"/>
                        </w:rPr>
                        <w:t>Y</w:t>
                      </w:r>
                    </w:p>
                  </w:txbxContent>
                </v:textbox>
              </v:oval>
            </w:pict>
          </mc:Fallback>
        </mc:AlternateContent>
      </w:r>
      <w:r w:rsidRPr="008447C6">
        <w:rPr>
          <w:rFonts w:ascii="Times New Roman" w:hAnsi="Times New Roman"/>
          <w:noProof/>
          <w:sz w:val="24"/>
          <w:szCs w:val="24"/>
          <w:lang w:val="es-PE" w:eastAsia="es-PE"/>
        </w:rPr>
        <mc:AlternateContent>
          <mc:Choice Requires="wps">
            <w:drawing>
              <wp:anchor distT="0" distB="0" distL="114300" distR="114300" simplePos="0" relativeHeight="251642368" behindDoc="0" locked="0" layoutInCell="1" allowOverlap="1">
                <wp:simplePos x="0" y="0"/>
                <wp:positionH relativeFrom="column">
                  <wp:posOffset>1145540</wp:posOffset>
                </wp:positionH>
                <wp:positionV relativeFrom="paragraph">
                  <wp:posOffset>258445</wp:posOffset>
                </wp:positionV>
                <wp:extent cx="488950" cy="318770"/>
                <wp:effectExtent l="6350" t="5080" r="9525" b="9525"/>
                <wp:wrapNone/>
                <wp:docPr id="26" name="Oval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318770"/>
                        </a:xfrm>
                        <a:prstGeom prst="ellipse">
                          <a:avLst/>
                        </a:prstGeom>
                        <a:solidFill>
                          <a:srgbClr val="FFFFFF"/>
                        </a:solidFill>
                        <a:ln w="9525">
                          <a:solidFill>
                            <a:srgbClr val="000000"/>
                          </a:solidFill>
                          <a:round/>
                          <a:headEnd/>
                          <a:tailEnd/>
                        </a:ln>
                      </wps:spPr>
                      <wps:txbx>
                        <w:txbxContent>
                          <w:p w:rsidR="00C1382D" w:rsidRPr="00EB0A8C" w:rsidRDefault="00C1382D" w:rsidP="00A56AC9">
                            <w:pPr>
                              <w:jc w:val="center"/>
                              <w:rPr>
                                <w:b/>
                                <w:sz w:val="24"/>
                                <w:szCs w:val="24"/>
                                <w:lang w:val="es-PE"/>
                              </w:rPr>
                            </w:pPr>
                            <w:r w:rsidRPr="00EB0A8C">
                              <w:rPr>
                                <w:b/>
                                <w:sz w:val="24"/>
                                <w:szCs w:val="24"/>
                                <w:lang w:val="es-PE"/>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7" o:spid="_x0000_s1042" style="position:absolute;left:0;text-align:left;margin-left:90.2pt;margin-top:20.35pt;width:38.5pt;height:25.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">
                <v:textbox>
                  <w:txbxContent>
                    <w:p w:rsidR="00C1382D" w:rsidRPr="00EB0A8C" w:rsidRDefault="00C1382D" w:rsidP="00A56AC9">
                      <w:pPr>
                        <w:jc w:val="center"/>
                        <w:rPr>
                          <w:b/>
                          <w:sz w:val="24"/>
                          <w:szCs w:val="24"/>
                          <w:lang w:val="es-PE"/>
                        </w:rPr>
                      </w:pPr>
                      <w:r w:rsidRPr="00EB0A8C">
                        <w:rPr>
                          <w:b/>
                          <w:sz w:val="24"/>
                          <w:szCs w:val="24"/>
                          <w:lang w:val="es-PE"/>
                        </w:rPr>
                        <w:t>X</w:t>
                      </w:r>
                    </w:p>
                  </w:txbxContent>
                </v:textbox>
              </v:oval>
            </w:pict>
          </mc:Fallback>
        </mc:AlternateContent>
      </w:r>
      <w:r w:rsidRPr="008447C6">
        <w:rPr>
          <w:rFonts w:ascii="Times New Roman" w:hAnsi="Times New Roman"/>
          <w:noProof/>
          <w:sz w:val="24"/>
          <w:szCs w:val="24"/>
          <w:lang w:val="es-PE" w:eastAsia="es-PE"/>
        </w:rPr>
        <mc:AlternateContent>
          <mc:Choice Requires="wps">
            <w:drawing>
              <wp:anchor distT="0" distB="0" distL="114300" distR="114300" simplePos="0" relativeHeight="251643392" behindDoc="0" locked="0" layoutInCell="1" allowOverlap="1">
                <wp:simplePos x="0" y="0"/>
                <wp:positionH relativeFrom="column">
                  <wp:posOffset>2418715</wp:posOffset>
                </wp:positionH>
                <wp:positionV relativeFrom="paragraph">
                  <wp:posOffset>258445</wp:posOffset>
                </wp:positionV>
                <wp:extent cx="488950" cy="318770"/>
                <wp:effectExtent l="12700" t="5080" r="12700" b="9525"/>
                <wp:wrapNone/>
                <wp:docPr id="25" name="Oval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318770"/>
                        </a:xfrm>
                        <a:prstGeom prst="ellipse">
                          <a:avLst/>
                        </a:prstGeom>
                        <a:solidFill>
                          <a:srgbClr val="FFFFFF"/>
                        </a:solidFill>
                        <a:ln w="9525">
                          <a:solidFill>
                            <a:srgbClr val="000000"/>
                          </a:solidFill>
                          <a:round/>
                          <a:headEnd/>
                          <a:tailEnd/>
                        </a:ln>
                      </wps:spPr>
                      <wps:txbx>
                        <w:txbxContent>
                          <w:p w:rsidR="00C1382D" w:rsidRPr="00EB0A8C" w:rsidRDefault="00C1382D" w:rsidP="00A56AC9">
                            <w:pPr>
                              <w:jc w:val="center"/>
                              <w:rPr>
                                <w:b/>
                                <w:sz w:val="24"/>
                                <w:szCs w:val="24"/>
                                <w:lang w:val="es-PE"/>
                              </w:rPr>
                            </w:pPr>
                            <w:r w:rsidRPr="00EB0A8C">
                              <w:rPr>
                                <w:b/>
                                <w:sz w:val="24"/>
                                <w:szCs w:val="24"/>
                                <w:lang w:val="es-PE"/>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8" o:spid="_x0000_s1043" style="position:absolute;left:0;text-align:left;margin-left:190.45pt;margin-top:20.35pt;width:38.5pt;height:25.1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">
                <v:textbox>
                  <w:txbxContent>
                    <w:p w:rsidR="00C1382D" w:rsidRPr="00EB0A8C" w:rsidRDefault="00C1382D" w:rsidP="00A56AC9">
                      <w:pPr>
                        <w:jc w:val="center"/>
                        <w:rPr>
                          <w:b/>
                          <w:sz w:val="24"/>
                          <w:szCs w:val="24"/>
                          <w:lang w:val="es-PE"/>
                        </w:rPr>
                      </w:pPr>
                      <w:r w:rsidRPr="00EB0A8C">
                        <w:rPr>
                          <w:b/>
                          <w:sz w:val="24"/>
                          <w:szCs w:val="24"/>
                          <w:lang w:val="es-PE"/>
                        </w:rPr>
                        <w:t>B</w:t>
                      </w:r>
                    </w:p>
                  </w:txbxContent>
                </v:textbox>
              </v:oval>
            </w:pict>
          </mc:Fallback>
        </mc:AlternateContent>
      </w:r>
    </w:p>
    <w:p w:rsidR="00A56AC9" w:rsidRPr="008447C6" w:rsidRDefault="008E415D" w:rsidP="00112A6F">
      <w:pPr>
        <w:spacing w:line="360" w:lineRule="auto"/>
        <w:ind w:left="993"/>
        <w:jc w:val="both"/>
        <w:rPr>
          <w:rFonts w:ascii="Times New Roman" w:hAnsi="Times New Roman"/>
          <w:sz w:val="24"/>
          <w:szCs w:val="24"/>
          <w:lang w:val="es-PE"/>
        </w:rPr>
      </w:pPr>
      <w:r w:rsidRPr="008447C6">
        <w:rPr>
          <w:rFonts w:ascii="Times New Roman" w:hAnsi="Times New Roman"/>
          <w:noProof/>
          <w:sz w:val="24"/>
          <w:szCs w:val="24"/>
          <w:lang w:val="es-PE" w:eastAsia="es-PE"/>
        </w:rPr>
        <mc:AlternateContent>
          <mc:Choice Requires="wps">
            <w:drawing>
              <wp:anchor distT="0" distB="0" distL="114300" distR="114300" simplePos="0" relativeHeight="251651584" behindDoc="0" locked="0" layoutInCell="1" allowOverlap="1">
                <wp:simplePos x="0" y="0"/>
                <wp:positionH relativeFrom="column">
                  <wp:posOffset>2971165</wp:posOffset>
                </wp:positionH>
                <wp:positionV relativeFrom="paragraph">
                  <wp:posOffset>161925</wp:posOffset>
                </wp:positionV>
                <wp:extent cx="680085" cy="0"/>
                <wp:effectExtent l="12700" t="57150" r="21590" b="57150"/>
                <wp:wrapNone/>
                <wp:docPr id="24" name="AutoShap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0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0056EA" id="AutoShape 414" o:spid="_x0000_s1026" type="#_x0000_t32" style="position:absolute;margin-left:233.95pt;margin-top:12.75pt;width:53.55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">
                <v:stroke endarrow="block"/>
              </v:shape>
            </w:pict>
          </mc:Fallback>
        </mc:AlternateContent>
      </w:r>
      <w:r w:rsidRPr="008447C6">
        <w:rPr>
          <w:rFonts w:ascii="Times New Roman" w:hAnsi="Times New Roman"/>
          <w:noProof/>
          <w:sz w:val="24"/>
          <w:szCs w:val="24"/>
          <w:lang w:val="es-PE" w:eastAsia="es-PE"/>
        </w:rPr>
        <mc:AlternateContent>
          <mc:Choice Requires="wps">
            <w:drawing>
              <wp:anchor distT="0" distB="0" distL="114300" distR="114300" simplePos="0" relativeHeight="251648512" behindDoc="0" locked="0" layoutInCell="1" allowOverlap="1">
                <wp:simplePos x="0" y="0"/>
                <wp:positionH relativeFrom="column">
                  <wp:posOffset>1705610</wp:posOffset>
                </wp:positionH>
                <wp:positionV relativeFrom="paragraph">
                  <wp:posOffset>161925</wp:posOffset>
                </wp:positionV>
                <wp:extent cx="627380" cy="0"/>
                <wp:effectExtent l="13970" t="57150" r="15875" b="57150"/>
                <wp:wrapNone/>
                <wp:docPr id="23" name="AutoShape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3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DEABA1" id="AutoShape 412" o:spid="_x0000_s1026" type="#_x0000_t32" style="position:absolute;margin-left:134.3pt;margin-top:12.75pt;width:49.4pt;height: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">
                <v:stroke endarrow="block"/>
              </v:shape>
            </w:pict>
          </mc:Fallback>
        </mc:AlternateContent>
      </w:r>
    </w:p>
    <w:p w:rsidR="00A56AC9" w:rsidRPr="008447C6" w:rsidRDefault="008E415D" w:rsidP="00112A6F">
      <w:pPr>
        <w:spacing w:line="360" w:lineRule="auto"/>
        <w:ind w:left="993"/>
        <w:jc w:val="both"/>
        <w:rPr>
          <w:rFonts w:ascii="Times New Roman" w:hAnsi="Times New Roman"/>
          <w:sz w:val="24"/>
          <w:szCs w:val="24"/>
          <w:lang w:val="es-PE"/>
        </w:rPr>
      </w:pPr>
      <w:r w:rsidRPr="008447C6">
        <w:rPr>
          <w:rFonts w:ascii="Times New Roman" w:hAnsi="Times New Roman"/>
          <w:noProof/>
          <w:sz w:val="24"/>
          <w:szCs w:val="24"/>
          <w:lang w:val="es-PE" w:eastAsia="es-PE"/>
        </w:rPr>
        <mc:AlternateContent>
          <mc:Choice Requires="wps">
            <w:drawing>
              <wp:anchor distT="0" distB="0" distL="114300" distR="114300" simplePos="0" relativeHeight="251657728" behindDoc="0" locked="0" layoutInCell="1" allowOverlap="1">
                <wp:simplePos x="0" y="0"/>
                <wp:positionH relativeFrom="column">
                  <wp:posOffset>2664460</wp:posOffset>
                </wp:positionH>
                <wp:positionV relativeFrom="paragraph">
                  <wp:posOffset>62230</wp:posOffset>
                </wp:positionV>
                <wp:extent cx="0" cy="215900"/>
                <wp:effectExtent l="58420" t="20320" r="55880" b="20955"/>
                <wp:wrapNone/>
                <wp:docPr id="22" name="AutoShap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E52BD9" id="AutoShape 465" o:spid="_x0000_s1026" type="#_x0000_t32" style="position:absolute;margin-left:209.8pt;margin-top:4.9pt;width:0;height:1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">
                <v:stroke startarrow="block" endarrow="block"/>
              </v:shape>
            </w:pict>
          </mc:Fallback>
        </mc:AlternateContent>
      </w:r>
      <w:r w:rsidRPr="008447C6">
        <w:rPr>
          <w:rFonts w:ascii="Times New Roman" w:hAnsi="Times New Roman"/>
          <w:noProof/>
          <w:sz w:val="24"/>
          <w:szCs w:val="24"/>
          <w:lang w:val="es-PE" w:eastAsia="es-PE"/>
        </w:rPr>
        <mc:AlternateContent>
          <mc:Choice Requires="wps">
            <w:drawing>
              <wp:anchor distT="0" distB="0" distL="114300" distR="114300" simplePos="0" relativeHeight="251654656" behindDoc="0" locked="0" layoutInCell="1" allowOverlap="1">
                <wp:simplePos x="0" y="0"/>
                <wp:positionH relativeFrom="column">
                  <wp:posOffset>2971165</wp:posOffset>
                </wp:positionH>
                <wp:positionV relativeFrom="paragraph">
                  <wp:posOffset>74930</wp:posOffset>
                </wp:positionV>
                <wp:extent cx="666115" cy="334645"/>
                <wp:effectExtent l="12700" t="52070" r="35560" b="13335"/>
                <wp:wrapNone/>
                <wp:docPr id="21" name="AutoShap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115" cy="334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95F8A8" id="AutoShape 416" o:spid="_x0000_s1026" type="#_x0000_t32" style="position:absolute;margin-left:233.95pt;margin-top:5.9pt;width:52.45pt;height:26.35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">
                <v:stroke endarrow="block"/>
              </v:shape>
            </w:pict>
          </mc:Fallback>
        </mc:AlternateContent>
      </w:r>
      <w:r w:rsidRPr="008447C6">
        <w:rPr>
          <w:rFonts w:ascii="Times New Roman" w:hAnsi="Times New Roman"/>
          <w:noProof/>
          <w:sz w:val="24"/>
          <w:szCs w:val="24"/>
          <w:lang w:val="es-PE" w:eastAsia="es-PE"/>
        </w:rPr>
        <mc:AlternateContent>
          <mc:Choice Requires="wps">
            <w:drawing>
              <wp:anchor distT="0" distB="0" distL="114300" distR="114300" simplePos="0" relativeHeight="251650560" behindDoc="0" locked="0" layoutInCell="1" allowOverlap="1">
                <wp:simplePos x="0" y="0"/>
                <wp:positionH relativeFrom="column">
                  <wp:posOffset>1705610</wp:posOffset>
                </wp:positionH>
                <wp:positionV relativeFrom="paragraph">
                  <wp:posOffset>51435</wp:posOffset>
                </wp:positionV>
                <wp:extent cx="627380" cy="336550"/>
                <wp:effectExtent l="13970" t="9525" r="44450" b="53975"/>
                <wp:wrapNone/>
                <wp:docPr id="20" name="AutoShap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380" cy="336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6F6F3C" id="AutoShape 413" o:spid="_x0000_s1026" type="#_x0000_t32" style="position:absolute;margin-left:134.3pt;margin-top:4.05pt;width:49.4pt;height:2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">
                <v:stroke endarrow="block"/>
              </v:shape>
            </w:pict>
          </mc:Fallback>
        </mc:AlternateContent>
      </w:r>
    </w:p>
    <w:p w:rsidR="00A56AC9" w:rsidRPr="008447C6" w:rsidRDefault="008E415D" w:rsidP="00112A6F">
      <w:pPr>
        <w:spacing w:line="360" w:lineRule="auto"/>
        <w:ind w:left="993"/>
        <w:jc w:val="both"/>
        <w:rPr>
          <w:rFonts w:ascii="Times New Roman" w:hAnsi="Times New Roman"/>
          <w:sz w:val="24"/>
          <w:szCs w:val="24"/>
          <w:lang w:val="es-PE"/>
        </w:rPr>
      </w:pPr>
      <w:r w:rsidRPr="008447C6">
        <w:rPr>
          <w:rFonts w:ascii="Times New Roman" w:hAnsi="Times New Roman"/>
          <w:noProof/>
          <w:sz w:val="24"/>
          <w:szCs w:val="24"/>
          <w:lang w:val="es-PE" w:eastAsia="es-PE"/>
        </w:rPr>
        <mc:AlternateContent>
          <mc:Choice Requires="wps">
            <w:drawing>
              <wp:anchor distT="0" distB="0" distL="114300" distR="114300" simplePos="0" relativeHeight="251644416" behindDoc="0" locked="0" layoutInCell="1" allowOverlap="1">
                <wp:simplePos x="0" y="0"/>
                <wp:positionH relativeFrom="column">
                  <wp:posOffset>2418715</wp:posOffset>
                </wp:positionH>
                <wp:positionV relativeFrom="paragraph">
                  <wp:posOffset>29210</wp:posOffset>
                </wp:positionV>
                <wp:extent cx="488950" cy="318770"/>
                <wp:effectExtent l="12700" t="12065" r="12700" b="12065"/>
                <wp:wrapNone/>
                <wp:docPr id="19" name="Oval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318770"/>
                        </a:xfrm>
                        <a:prstGeom prst="ellipse">
                          <a:avLst/>
                        </a:prstGeom>
                        <a:solidFill>
                          <a:srgbClr val="FFFFFF"/>
                        </a:solidFill>
                        <a:ln w="9525">
                          <a:solidFill>
                            <a:srgbClr val="000000"/>
                          </a:solidFill>
                          <a:round/>
                          <a:headEnd/>
                          <a:tailEnd/>
                        </a:ln>
                      </wps:spPr>
                      <wps:txbx>
                        <w:txbxContent>
                          <w:p w:rsidR="00C1382D" w:rsidRPr="00EB0A8C" w:rsidRDefault="00C1382D" w:rsidP="00203F74">
                            <w:pPr>
                              <w:jc w:val="center"/>
                              <w:rPr>
                                <w:b/>
                                <w:sz w:val="24"/>
                                <w:szCs w:val="24"/>
                                <w:lang w:val="es-PE"/>
                              </w:rPr>
                            </w:pPr>
                            <w:r w:rsidRPr="00EB0A8C">
                              <w:rPr>
                                <w:b/>
                                <w:sz w:val="24"/>
                                <w:szCs w:val="24"/>
                                <w:lang w:val="es-PE"/>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9" o:spid="_x0000_s1044" style="position:absolute;left:0;text-align:left;margin-left:190.45pt;margin-top:2.3pt;width:38.5pt;height:25.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">
                <v:textbox>
                  <w:txbxContent>
                    <w:p w:rsidR="00C1382D" w:rsidRPr="00EB0A8C" w:rsidRDefault="00C1382D" w:rsidP="00203F74">
                      <w:pPr>
                        <w:jc w:val="center"/>
                        <w:rPr>
                          <w:b/>
                          <w:sz w:val="24"/>
                          <w:szCs w:val="24"/>
                          <w:lang w:val="es-PE"/>
                        </w:rPr>
                      </w:pPr>
                      <w:r w:rsidRPr="00EB0A8C">
                        <w:rPr>
                          <w:b/>
                          <w:sz w:val="24"/>
                          <w:szCs w:val="24"/>
                          <w:lang w:val="es-PE"/>
                        </w:rPr>
                        <w:t>C</w:t>
                      </w:r>
                    </w:p>
                  </w:txbxContent>
                </v:textbox>
              </v:oval>
            </w:pict>
          </mc:Fallback>
        </mc:AlternateContent>
      </w:r>
    </w:p>
    <w:p w:rsidR="00A56AC9" w:rsidRPr="008447C6" w:rsidRDefault="00A56AC9" w:rsidP="00112A6F">
      <w:pPr>
        <w:spacing w:line="360" w:lineRule="auto"/>
        <w:ind w:left="993"/>
        <w:jc w:val="both"/>
        <w:rPr>
          <w:rFonts w:ascii="Times New Roman" w:hAnsi="Times New Roman"/>
          <w:sz w:val="24"/>
          <w:szCs w:val="24"/>
          <w:lang w:val="es-PE"/>
        </w:rPr>
      </w:pPr>
    </w:p>
    <w:p w:rsidR="00EB0A8C" w:rsidRPr="008447C6" w:rsidRDefault="00EB0A8C"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Donde:</w:t>
      </w:r>
    </w:p>
    <w:p w:rsidR="00EB0A8C" w:rsidRPr="008447C6" w:rsidRDefault="00BF196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X: Suelos de la localidad de Cacatachi</w:t>
      </w:r>
      <w:r w:rsidR="00EB0A8C" w:rsidRPr="008447C6">
        <w:rPr>
          <w:rFonts w:ascii="Times New Roman" w:hAnsi="Times New Roman"/>
          <w:sz w:val="24"/>
          <w:szCs w:val="24"/>
          <w:lang w:val="es-PE"/>
        </w:rPr>
        <w:t>, como material de fundación</w:t>
      </w:r>
      <w:r w:rsidR="007E3C54" w:rsidRPr="008447C6">
        <w:rPr>
          <w:rFonts w:ascii="Times New Roman" w:hAnsi="Times New Roman"/>
          <w:sz w:val="24"/>
          <w:szCs w:val="24"/>
          <w:lang w:val="es-PE"/>
        </w:rPr>
        <w:t>.</w:t>
      </w:r>
    </w:p>
    <w:p w:rsidR="007E3C54" w:rsidRPr="008447C6" w:rsidRDefault="007E3C54"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A: Exploración de campo.</w:t>
      </w:r>
    </w:p>
    <w:p w:rsidR="007E3C54" w:rsidRPr="008447C6" w:rsidRDefault="007E3C54"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B: Ensayos de laboratorio.</w:t>
      </w:r>
    </w:p>
    <w:p w:rsidR="007E3C54" w:rsidRPr="008447C6" w:rsidRDefault="007E3C54"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C: Cálculo de la capacidad portante.</w:t>
      </w:r>
    </w:p>
    <w:p w:rsidR="00A92116" w:rsidRPr="008447C6" w:rsidRDefault="007E3C54" w:rsidP="003D4BA9">
      <w:pPr>
        <w:spacing w:before="120" w:after="120" w:line="360" w:lineRule="auto"/>
        <w:jc w:val="both"/>
        <w:rPr>
          <w:rFonts w:ascii="Times New Roman" w:hAnsi="Times New Roman"/>
          <w:b/>
          <w:sz w:val="24"/>
          <w:szCs w:val="24"/>
          <w:lang w:val="es-PE"/>
        </w:rPr>
      </w:pPr>
      <w:r w:rsidRPr="008447C6">
        <w:rPr>
          <w:rFonts w:ascii="Times New Roman" w:hAnsi="Times New Roman"/>
          <w:sz w:val="24"/>
          <w:szCs w:val="24"/>
          <w:lang w:val="es-PE"/>
        </w:rPr>
        <w:t>Y: Plano de zonificación de la capacidad portante</w:t>
      </w:r>
    </w:p>
    <w:p w:rsidR="00650B69" w:rsidRPr="008447C6" w:rsidRDefault="00650B69" w:rsidP="003D4BA9">
      <w:pPr>
        <w:spacing w:before="120" w:after="120" w:line="360" w:lineRule="auto"/>
        <w:jc w:val="both"/>
        <w:rPr>
          <w:rFonts w:ascii="Times New Roman" w:hAnsi="Times New Roman"/>
          <w:b/>
          <w:sz w:val="24"/>
          <w:szCs w:val="24"/>
          <w:lang w:val="es-MX"/>
        </w:rPr>
      </w:pPr>
      <w:r w:rsidRPr="008447C6">
        <w:rPr>
          <w:rFonts w:ascii="Times New Roman" w:hAnsi="Times New Roman"/>
          <w:b/>
          <w:sz w:val="24"/>
          <w:szCs w:val="24"/>
          <w:lang w:val="es-MX"/>
        </w:rPr>
        <w:lastRenderedPageBreak/>
        <w:t>3.2.</w:t>
      </w:r>
      <w:r w:rsidR="00EE547F" w:rsidRPr="008447C6">
        <w:rPr>
          <w:rFonts w:ascii="Times New Roman" w:hAnsi="Times New Roman"/>
          <w:b/>
          <w:sz w:val="24"/>
          <w:szCs w:val="24"/>
          <w:lang w:val="es-MX"/>
        </w:rPr>
        <w:t>4</w:t>
      </w:r>
      <w:r w:rsidRPr="008447C6">
        <w:rPr>
          <w:rFonts w:ascii="Times New Roman" w:hAnsi="Times New Roman"/>
          <w:sz w:val="24"/>
          <w:szCs w:val="24"/>
          <w:lang w:val="es-MX"/>
        </w:rPr>
        <w:tab/>
      </w:r>
      <w:r w:rsidRPr="008447C6">
        <w:rPr>
          <w:rFonts w:ascii="Times New Roman" w:hAnsi="Times New Roman"/>
          <w:b/>
          <w:sz w:val="24"/>
          <w:szCs w:val="24"/>
          <w:lang w:val="es-MX"/>
        </w:rPr>
        <w:t>D</w:t>
      </w:r>
      <w:r w:rsidR="00C50B27" w:rsidRPr="008447C6">
        <w:rPr>
          <w:rFonts w:ascii="Times New Roman" w:hAnsi="Times New Roman"/>
          <w:b/>
          <w:sz w:val="24"/>
          <w:szCs w:val="24"/>
          <w:lang w:val="es-MX"/>
        </w:rPr>
        <w:t>iseño de instrumentos</w:t>
      </w:r>
    </w:p>
    <w:p w:rsidR="00577FD8" w:rsidRPr="008447C6" w:rsidRDefault="00577FD8"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Fuentes</w:t>
      </w:r>
    </w:p>
    <w:p w:rsidR="00A92116" w:rsidRPr="008447C6" w:rsidRDefault="00C27C44"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Testimonio directo de los pobladores acerca de las condiciones del terreno de la localidad de </w:t>
      </w:r>
      <w:r w:rsidR="00364980" w:rsidRPr="008447C6">
        <w:rPr>
          <w:rFonts w:ascii="Times New Roman" w:hAnsi="Times New Roman"/>
          <w:sz w:val="24"/>
          <w:szCs w:val="24"/>
          <w:lang w:val="es-PE"/>
        </w:rPr>
        <w:t>Cacatachi</w:t>
      </w:r>
      <w:r w:rsidRPr="008447C6">
        <w:rPr>
          <w:rFonts w:ascii="Times New Roman" w:hAnsi="Times New Roman"/>
          <w:sz w:val="24"/>
          <w:szCs w:val="24"/>
          <w:lang w:val="es-PE"/>
        </w:rPr>
        <w:t>.</w:t>
      </w:r>
    </w:p>
    <w:p w:rsidR="00BC114E" w:rsidRPr="008447C6" w:rsidRDefault="00C27C44" w:rsidP="003D4BA9">
      <w:pPr>
        <w:spacing w:before="120" w:after="120" w:line="360" w:lineRule="auto"/>
        <w:jc w:val="both"/>
        <w:rPr>
          <w:rFonts w:ascii="Times New Roman" w:hAnsi="Times New Roman"/>
          <w:b/>
          <w:sz w:val="24"/>
          <w:szCs w:val="24"/>
          <w:lang w:val="es-PE"/>
        </w:rPr>
      </w:pPr>
      <w:r w:rsidRPr="008447C6">
        <w:rPr>
          <w:rFonts w:ascii="Times New Roman" w:hAnsi="Times New Roman"/>
          <w:sz w:val="24"/>
          <w:szCs w:val="24"/>
          <w:lang w:val="es-PE"/>
        </w:rPr>
        <w:t>Para investigación documental se utiliz</w:t>
      </w:r>
      <w:r w:rsidR="00A04AC8" w:rsidRPr="008447C6">
        <w:rPr>
          <w:rFonts w:ascii="Times New Roman" w:hAnsi="Times New Roman"/>
          <w:sz w:val="24"/>
          <w:szCs w:val="24"/>
          <w:lang w:val="es-PE"/>
        </w:rPr>
        <w:t>ó</w:t>
      </w:r>
      <w:r w:rsidRPr="008447C6">
        <w:rPr>
          <w:rFonts w:ascii="Times New Roman" w:hAnsi="Times New Roman"/>
          <w:sz w:val="24"/>
          <w:szCs w:val="24"/>
          <w:lang w:val="es-PE"/>
        </w:rPr>
        <w:t xml:space="preserve">: textos, libros y revistas de la Biblioteca Especializada de la FICA y Biblioteca Central de la UNSM, libros y revistas especializadas particulares, proyecto de tesis e informes de ingeniería relacionados al tema y también se </w:t>
      </w:r>
      <w:r w:rsidR="00A04AC8" w:rsidRPr="008447C6">
        <w:rPr>
          <w:rFonts w:ascii="Times New Roman" w:hAnsi="Times New Roman"/>
          <w:sz w:val="24"/>
          <w:szCs w:val="24"/>
          <w:lang w:val="es-PE"/>
        </w:rPr>
        <w:t>empleó</w:t>
      </w:r>
      <w:r w:rsidRPr="008447C6">
        <w:rPr>
          <w:rFonts w:ascii="Times New Roman" w:hAnsi="Times New Roman"/>
          <w:sz w:val="24"/>
          <w:szCs w:val="24"/>
          <w:lang w:val="es-PE"/>
        </w:rPr>
        <w:t xml:space="preserve"> la biblioteca virtual (INTERNET), normatividad y Reglamentos.</w:t>
      </w:r>
    </w:p>
    <w:p w:rsidR="00BC114E" w:rsidRPr="008447C6" w:rsidRDefault="00473766"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Resultados obtenidos del laboratorio</w:t>
      </w:r>
      <w:r w:rsidR="00BC114E" w:rsidRPr="008447C6">
        <w:rPr>
          <w:rFonts w:ascii="Times New Roman" w:hAnsi="Times New Roman"/>
          <w:sz w:val="24"/>
          <w:szCs w:val="24"/>
          <w:lang w:val="es-PE"/>
        </w:rPr>
        <w:t xml:space="preserve"> de Mecánica de Suelos de la FICA-UNSM.</w:t>
      </w:r>
    </w:p>
    <w:p w:rsidR="009252DB" w:rsidRPr="008447C6" w:rsidRDefault="009F1B77"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Datos Estadísticos del </w:t>
      </w:r>
      <w:r w:rsidR="009252DB" w:rsidRPr="008447C6">
        <w:rPr>
          <w:rFonts w:ascii="Times New Roman" w:hAnsi="Times New Roman"/>
          <w:sz w:val="24"/>
          <w:szCs w:val="24"/>
          <w:lang w:val="es-PE"/>
        </w:rPr>
        <w:t>INEI</w:t>
      </w:r>
      <w:r w:rsidRPr="008447C6">
        <w:rPr>
          <w:rFonts w:ascii="Times New Roman" w:hAnsi="Times New Roman"/>
          <w:sz w:val="24"/>
          <w:szCs w:val="24"/>
          <w:lang w:val="es-PE"/>
        </w:rPr>
        <w:t>.</w:t>
      </w:r>
    </w:p>
    <w:p w:rsidR="009252DB" w:rsidRPr="008447C6" w:rsidRDefault="009F1B77"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Infomación Meteorológica del </w:t>
      </w:r>
      <w:r w:rsidR="009252DB" w:rsidRPr="008447C6">
        <w:rPr>
          <w:rFonts w:ascii="Times New Roman" w:hAnsi="Times New Roman"/>
          <w:sz w:val="24"/>
          <w:szCs w:val="24"/>
          <w:lang w:val="es-PE"/>
        </w:rPr>
        <w:t>SENAMHI</w:t>
      </w:r>
      <w:r w:rsidRPr="008447C6">
        <w:rPr>
          <w:rFonts w:ascii="Times New Roman" w:hAnsi="Times New Roman"/>
          <w:sz w:val="24"/>
          <w:szCs w:val="24"/>
          <w:lang w:val="es-PE"/>
        </w:rPr>
        <w:t>.</w:t>
      </w:r>
    </w:p>
    <w:p w:rsidR="007E3C54" w:rsidRDefault="009F1B77"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Mapas de Zonificación Sísmica del </w:t>
      </w:r>
      <w:r w:rsidR="00225A47" w:rsidRPr="008447C6">
        <w:rPr>
          <w:rFonts w:ascii="Times New Roman" w:hAnsi="Times New Roman"/>
          <w:sz w:val="24"/>
          <w:szCs w:val="24"/>
          <w:lang w:val="es-PE"/>
        </w:rPr>
        <w:t>IGP</w:t>
      </w:r>
      <w:r w:rsidRPr="008447C6">
        <w:rPr>
          <w:rFonts w:ascii="Times New Roman" w:hAnsi="Times New Roman"/>
          <w:sz w:val="24"/>
          <w:szCs w:val="24"/>
          <w:lang w:val="es-PE"/>
        </w:rPr>
        <w:t>.</w:t>
      </w:r>
    </w:p>
    <w:p w:rsidR="002E3E0D" w:rsidRPr="008447C6" w:rsidRDefault="002E3E0D" w:rsidP="003D4BA9">
      <w:pPr>
        <w:spacing w:before="120" w:after="120" w:line="360" w:lineRule="auto"/>
        <w:jc w:val="both"/>
        <w:rPr>
          <w:rFonts w:ascii="Times New Roman" w:hAnsi="Times New Roman"/>
          <w:sz w:val="24"/>
          <w:szCs w:val="24"/>
          <w:lang w:val="es-PE"/>
        </w:rPr>
      </w:pPr>
    </w:p>
    <w:p w:rsidR="00936C98" w:rsidRPr="008447C6" w:rsidRDefault="00936C98"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Técnicas</w:t>
      </w:r>
    </w:p>
    <w:p w:rsidR="00936C98" w:rsidRPr="008447C6" w:rsidRDefault="00750B2C" w:rsidP="003D4BA9">
      <w:pPr>
        <w:spacing w:before="120" w:after="120" w:line="360" w:lineRule="auto"/>
        <w:jc w:val="both"/>
        <w:rPr>
          <w:rFonts w:ascii="Times New Roman" w:hAnsi="Times New Roman"/>
          <w:b/>
          <w:sz w:val="24"/>
          <w:szCs w:val="24"/>
          <w:lang w:val="es-PE"/>
        </w:rPr>
      </w:pPr>
      <w:r w:rsidRPr="008447C6">
        <w:rPr>
          <w:rFonts w:ascii="Times New Roman" w:hAnsi="Times New Roman"/>
          <w:sz w:val="24"/>
          <w:szCs w:val="24"/>
          <w:lang w:val="es-PE"/>
        </w:rPr>
        <w:t>Se utilizó las técnicas de observación, para la exploración del terreno.</w:t>
      </w:r>
    </w:p>
    <w:p w:rsidR="00750B2C" w:rsidRPr="008447C6" w:rsidRDefault="00750B2C"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Investigación de datos geológicos.</w:t>
      </w:r>
    </w:p>
    <w:p w:rsidR="00750B2C" w:rsidRPr="008447C6" w:rsidRDefault="003D7E6F"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Plano</w:t>
      </w:r>
      <w:r w:rsidR="00926326" w:rsidRPr="008447C6">
        <w:rPr>
          <w:rFonts w:ascii="Times New Roman" w:hAnsi="Times New Roman"/>
          <w:sz w:val="24"/>
          <w:szCs w:val="24"/>
          <w:lang w:val="es-PE"/>
        </w:rPr>
        <w:t xml:space="preserve"> topográfico a</w:t>
      </w:r>
      <w:r w:rsidR="00750B2C" w:rsidRPr="008447C6">
        <w:rPr>
          <w:rFonts w:ascii="Times New Roman" w:hAnsi="Times New Roman"/>
          <w:sz w:val="24"/>
          <w:szCs w:val="24"/>
          <w:lang w:val="es-PE"/>
        </w:rPr>
        <w:t xml:space="preserve"> curvas de nivel</w:t>
      </w:r>
      <w:r w:rsidR="00926326" w:rsidRPr="008447C6">
        <w:rPr>
          <w:rFonts w:ascii="Times New Roman" w:hAnsi="Times New Roman"/>
          <w:sz w:val="24"/>
          <w:szCs w:val="24"/>
          <w:lang w:val="es-PE"/>
        </w:rPr>
        <w:t>.</w:t>
      </w:r>
    </w:p>
    <w:p w:rsidR="00750B2C" w:rsidRPr="008447C6" w:rsidRDefault="00750B2C"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Realización de calicatas (exploración de suelos)</w:t>
      </w:r>
      <w:r w:rsidR="00926326" w:rsidRPr="008447C6">
        <w:rPr>
          <w:rFonts w:ascii="Times New Roman" w:hAnsi="Times New Roman"/>
          <w:sz w:val="24"/>
          <w:szCs w:val="24"/>
          <w:lang w:val="es-PE"/>
        </w:rPr>
        <w:t>.</w:t>
      </w:r>
    </w:p>
    <w:p w:rsidR="00750B2C" w:rsidRPr="008447C6" w:rsidRDefault="00750B2C"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Ensayos de laboratorio.</w:t>
      </w:r>
    </w:p>
    <w:p w:rsidR="00750B2C" w:rsidRDefault="00926326"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Análisis de datos, para el cálculo de la capacidad portante.</w:t>
      </w:r>
    </w:p>
    <w:p w:rsidR="002E3E0D" w:rsidRPr="008447C6" w:rsidRDefault="002E3E0D" w:rsidP="003D4BA9">
      <w:pPr>
        <w:spacing w:before="120" w:after="120" w:line="360" w:lineRule="auto"/>
        <w:jc w:val="both"/>
        <w:rPr>
          <w:rFonts w:ascii="Times New Roman" w:hAnsi="Times New Roman"/>
          <w:sz w:val="24"/>
          <w:szCs w:val="24"/>
          <w:lang w:val="es-PE"/>
        </w:rPr>
      </w:pPr>
    </w:p>
    <w:p w:rsidR="00B5776B" w:rsidRPr="008447C6" w:rsidRDefault="00B5776B"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Instrumentos</w:t>
      </w:r>
    </w:p>
    <w:p w:rsidR="00B5776B" w:rsidRPr="008447C6" w:rsidRDefault="00BC114E" w:rsidP="003D4BA9">
      <w:pPr>
        <w:spacing w:before="120" w:after="120" w:line="360" w:lineRule="auto"/>
        <w:jc w:val="both"/>
        <w:rPr>
          <w:rFonts w:ascii="Times New Roman" w:hAnsi="Times New Roman"/>
          <w:b/>
          <w:sz w:val="24"/>
          <w:szCs w:val="24"/>
          <w:lang w:val="es-PE"/>
        </w:rPr>
      </w:pPr>
      <w:r w:rsidRPr="008447C6">
        <w:rPr>
          <w:rFonts w:ascii="Times New Roman" w:hAnsi="Times New Roman"/>
          <w:sz w:val="24"/>
          <w:szCs w:val="24"/>
          <w:lang w:val="es-PE"/>
        </w:rPr>
        <w:t>Se utiliz</w:t>
      </w:r>
      <w:r w:rsidR="00C00A68" w:rsidRPr="008447C6">
        <w:rPr>
          <w:rFonts w:ascii="Times New Roman" w:hAnsi="Times New Roman"/>
          <w:sz w:val="24"/>
          <w:szCs w:val="24"/>
          <w:lang w:val="es-PE"/>
        </w:rPr>
        <w:t>ó</w:t>
      </w:r>
      <w:r w:rsidRPr="008447C6">
        <w:rPr>
          <w:rFonts w:ascii="Times New Roman" w:hAnsi="Times New Roman"/>
          <w:sz w:val="24"/>
          <w:szCs w:val="24"/>
          <w:lang w:val="es-PE"/>
        </w:rPr>
        <w:t xml:space="preserve"> todos los instrumentos de campo necesarios para la obtención de la muestras</w:t>
      </w:r>
      <w:r w:rsidR="00B204DD" w:rsidRPr="008447C6">
        <w:rPr>
          <w:rFonts w:ascii="Times New Roman" w:hAnsi="Times New Roman"/>
          <w:sz w:val="24"/>
          <w:szCs w:val="24"/>
          <w:lang w:val="es-PE"/>
        </w:rPr>
        <w:t>.</w:t>
      </w:r>
    </w:p>
    <w:p w:rsidR="00A92116" w:rsidRPr="008447C6" w:rsidRDefault="002F3C15"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Se utiliz</w:t>
      </w:r>
      <w:r w:rsidR="00C00A68" w:rsidRPr="008447C6">
        <w:rPr>
          <w:rFonts w:ascii="Times New Roman" w:hAnsi="Times New Roman"/>
          <w:sz w:val="24"/>
          <w:szCs w:val="24"/>
          <w:lang w:val="es-PE"/>
        </w:rPr>
        <w:t>ó</w:t>
      </w:r>
      <w:r w:rsidRPr="008447C6">
        <w:rPr>
          <w:rFonts w:ascii="Times New Roman" w:hAnsi="Times New Roman"/>
          <w:sz w:val="24"/>
          <w:szCs w:val="24"/>
          <w:lang w:val="es-PE"/>
        </w:rPr>
        <w:t xml:space="preserve"> todos los instrumentos que provea el Laboratorio de la FICA-UNSM. De ser necesario, se recurrirá a otros Laboratorios de la ciudad de Tarapoto.</w:t>
      </w:r>
    </w:p>
    <w:p w:rsidR="003D4BA9" w:rsidRDefault="004D5153"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Se utiliz</w:t>
      </w:r>
      <w:r w:rsidR="00C00A68" w:rsidRPr="008447C6">
        <w:rPr>
          <w:rFonts w:ascii="Times New Roman" w:hAnsi="Times New Roman"/>
          <w:sz w:val="24"/>
          <w:szCs w:val="24"/>
          <w:lang w:val="es-PE"/>
        </w:rPr>
        <w:t>ó</w:t>
      </w:r>
      <w:r w:rsidRPr="008447C6">
        <w:rPr>
          <w:rFonts w:ascii="Times New Roman" w:hAnsi="Times New Roman"/>
          <w:sz w:val="24"/>
          <w:szCs w:val="24"/>
          <w:lang w:val="es-PE"/>
        </w:rPr>
        <w:t xml:space="preserve"> diversos </w:t>
      </w:r>
      <w:r w:rsidR="00F1070C" w:rsidRPr="008447C6">
        <w:rPr>
          <w:rFonts w:ascii="Times New Roman" w:hAnsi="Times New Roman"/>
          <w:sz w:val="24"/>
          <w:szCs w:val="24"/>
          <w:lang w:val="es-PE"/>
        </w:rPr>
        <w:t>software</w:t>
      </w:r>
      <w:r w:rsidRPr="008447C6">
        <w:rPr>
          <w:rFonts w:ascii="Times New Roman" w:hAnsi="Times New Roman"/>
          <w:sz w:val="24"/>
          <w:szCs w:val="24"/>
          <w:lang w:val="es-PE"/>
        </w:rPr>
        <w:t xml:space="preserve"> para procesar la información</w:t>
      </w:r>
      <w:r w:rsidR="00F1070C" w:rsidRPr="008447C6">
        <w:rPr>
          <w:rFonts w:ascii="Times New Roman" w:hAnsi="Times New Roman"/>
          <w:sz w:val="24"/>
          <w:szCs w:val="24"/>
          <w:lang w:val="es-PE"/>
        </w:rPr>
        <w:t xml:space="preserve"> y obtener los resultados finales.</w:t>
      </w:r>
    </w:p>
    <w:p w:rsidR="00026E8B" w:rsidRPr="008447C6" w:rsidRDefault="00026E8B" w:rsidP="003D4BA9">
      <w:pPr>
        <w:spacing w:before="120" w:after="120" w:line="360" w:lineRule="auto"/>
        <w:jc w:val="both"/>
        <w:rPr>
          <w:rFonts w:ascii="Times New Roman" w:hAnsi="Times New Roman"/>
          <w:sz w:val="24"/>
          <w:szCs w:val="24"/>
          <w:lang w:val="es-PE"/>
        </w:rPr>
      </w:pPr>
    </w:p>
    <w:p w:rsidR="00EE547F" w:rsidRPr="008447C6" w:rsidRDefault="00EE547F" w:rsidP="003D4BA9">
      <w:pPr>
        <w:spacing w:before="120" w:after="120" w:line="360" w:lineRule="auto"/>
        <w:jc w:val="both"/>
        <w:rPr>
          <w:rFonts w:ascii="Times New Roman" w:hAnsi="Times New Roman"/>
          <w:sz w:val="24"/>
          <w:szCs w:val="24"/>
          <w:lang w:val="es-PE"/>
        </w:rPr>
      </w:pPr>
      <w:r w:rsidRPr="008447C6">
        <w:rPr>
          <w:rFonts w:ascii="Times New Roman" w:hAnsi="Times New Roman"/>
          <w:b/>
          <w:sz w:val="24"/>
          <w:szCs w:val="24"/>
          <w:lang w:val="es-MX"/>
        </w:rPr>
        <w:lastRenderedPageBreak/>
        <w:t>3.2.5</w:t>
      </w:r>
      <w:r w:rsidRPr="008447C6">
        <w:rPr>
          <w:rFonts w:ascii="Times New Roman" w:hAnsi="Times New Roman"/>
          <w:sz w:val="24"/>
          <w:szCs w:val="24"/>
          <w:lang w:val="es-MX"/>
        </w:rPr>
        <w:tab/>
      </w:r>
      <w:r w:rsidRPr="008447C6">
        <w:rPr>
          <w:rFonts w:ascii="Times New Roman" w:hAnsi="Times New Roman"/>
          <w:b/>
          <w:sz w:val="24"/>
          <w:szCs w:val="24"/>
          <w:lang w:val="es-MX"/>
        </w:rPr>
        <w:t>P</w:t>
      </w:r>
      <w:r w:rsidR="00C50B27" w:rsidRPr="008447C6">
        <w:rPr>
          <w:rFonts w:ascii="Times New Roman" w:hAnsi="Times New Roman"/>
          <w:b/>
          <w:sz w:val="24"/>
          <w:szCs w:val="24"/>
          <w:lang w:val="es-MX"/>
        </w:rPr>
        <w:t>rocesamiento de la información</w:t>
      </w:r>
    </w:p>
    <w:p w:rsidR="00F47CD1" w:rsidRPr="008447C6" w:rsidRDefault="00F47CD1"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Trabajo de campo</w:t>
      </w:r>
    </w:p>
    <w:p w:rsidR="00F47CD1" w:rsidRPr="008447C6" w:rsidRDefault="00F47CD1"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Después de haber realizado las exploraciones de campo, se procedió a usar la normativa vigente, el buen criterio, planos geológicos y topográficos, para </w:t>
      </w:r>
      <w:r w:rsidR="00E67D1B" w:rsidRPr="008447C6">
        <w:rPr>
          <w:rFonts w:ascii="Times New Roman" w:hAnsi="Times New Roman"/>
          <w:sz w:val="24"/>
          <w:szCs w:val="24"/>
          <w:lang w:val="es-PE"/>
        </w:rPr>
        <w:t xml:space="preserve">elegir los puntos establecidos para realizar </w:t>
      </w:r>
      <w:r w:rsidRPr="008447C6">
        <w:rPr>
          <w:rFonts w:ascii="Times New Roman" w:hAnsi="Times New Roman"/>
          <w:sz w:val="24"/>
          <w:szCs w:val="24"/>
          <w:lang w:val="es-PE"/>
        </w:rPr>
        <w:t>las excavaciones de</w:t>
      </w:r>
      <w:r w:rsidR="006C6243" w:rsidRPr="008447C6">
        <w:rPr>
          <w:rFonts w:ascii="Times New Roman" w:hAnsi="Times New Roman"/>
          <w:sz w:val="24"/>
          <w:szCs w:val="24"/>
          <w:lang w:val="es-PE"/>
        </w:rPr>
        <w:t xml:space="preserve"> las calicatas</w:t>
      </w:r>
      <w:r w:rsidR="003C7512" w:rsidRPr="008447C6">
        <w:rPr>
          <w:rFonts w:ascii="Times New Roman" w:hAnsi="Times New Roman"/>
          <w:sz w:val="24"/>
          <w:szCs w:val="24"/>
          <w:lang w:val="es-PE"/>
        </w:rPr>
        <w:t xml:space="preserve">. Luego </w:t>
      </w:r>
      <w:r w:rsidR="001B7AC4" w:rsidRPr="008447C6">
        <w:rPr>
          <w:rFonts w:ascii="Times New Roman" w:hAnsi="Times New Roman"/>
          <w:sz w:val="24"/>
          <w:szCs w:val="24"/>
          <w:lang w:val="es-PE"/>
        </w:rPr>
        <w:t>de hacer las excavaciones</w:t>
      </w:r>
      <w:r w:rsidR="003C7512" w:rsidRPr="008447C6">
        <w:rPr>
          <w:rFonts w:ascii="Times New Roman" w:hAnsi="Times New Roman"/>
          <w:sz w:val="24"/>
          <w:szCs w:val="24"/>
          <w:lang w:val="es-PE"/>
        </w:rPr>
        <w:t xml:space="preserve"> se procedió a sacar las muestras alteradas e inalteradas correspondientes, para llevar a cabo los ensayos de laboratorio, no obstante, se </w:t>
      </w:r>
      <w:r w:rsidR="00CC7EF9" w:rsidRPr="008447C6">
        <w:rPr>
          <w:rFonts w:ascii="Times New Roman" w:hAnsi="Times New Roman"/>
          <w:sz w:val="24"/>
          <w:szCs w:val="24"/>
          <w:lang w:val="es-PE"/>
        </w:rPr>
        <w:t>tuvo al alcance un cuaderno de notas, en donde se detalló todas las particularidades en que se encontró el suelo, color, profundidad, presencia de nivel freático, etc.</w:t>
      </w:r>
      <w:r w:rsidR="003C7512" w:rsidRPr="008447C6">
        <w:rPr>
          <w:rFonts w:ascii="Times New Roman" w:hAnsi="Times New Roman"/>
          <w:sz w:val="24"/>
          <w:szCs w:val="24"/>
          <w:lang w:val="es-PE"/>
        </w:rPr>
        <w:t xml:space="preserve"> </w:t>
      </w:r>
    </w:p>
    <w:p w:rsidR="007649EA" w:rsidRPr="008447C6" w:rsidRDefault="002020EA"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Ensayos</w:t>
      </w:r>
      <w:r w:rsidR="007649EA" w:rsidRPr="008447C6">
        <w:rPr>
          <w:rFonts w:ascii="Times New Roman" w:hAnsi="Times New Roman"/>
          <w:b/>
          <w:sz w:val="24"/>
          <w:szCs w:val="24"/>
          <w:lang w:val="es-PE"/>
        </w:rPr>
        <w:t xml:space="preserve"> de laboratorio</w:t>
      </w:r>
    </w:p>
    <w:p w:rsidR="00F47CD1" w:rsidRPr="008447C6" w:rsidRDefault="00462F52"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Posteriormente con la obtención de las muestras, se procedió a realizar los ensayos de laboratorio correspondientes a contenido de humedad, granulometría, límites de consistencia, </w:t>
      </w:r>
      <w:r w:rsidR="00A12163" w:rsidRPr="008447C6">
        <w:rPr>
          <w:rFonts w:ascii="Times New Roman" w:hAnsi="Times New Roman"/>
          <w:sz w:val="24"/>
          <w:szCs w:val="24"/>
          <w:lang w:val="es-PE"/>
        </w:rPr>
        <w:t xml:space="preserve">corte directo, </w:t>
      </w:r>
      <w:r w:rsidR="005B4592" w:rsidRPr="008447C6">
        <w:rPr>
          <w:rFonts w:ascii="Times New Roman" w:hAnsi="Times New Roman"/>
          <w:sz w:val="24"/>
          <w:szCs w:val="24"/>
          <w:lang w:val="es-PE"/>
        </w:rPr>
        <w:t>anotando los resultados en formatos establecidos</w:t>
      </w:r>
      <w:r w:rsidR="00A12163" w:rsidRPr="008447C6">
        <w:rPr>
          <w:rFonts w:ascii="Times New Roman" w:hAnsi="Times New Roman"/>
          <w:sz w:val="24"/>
          <w:szCs w:val="24"/>
          <w:lang w:val="es-PE"/>
        </w:rPr>
        <w:t>, para después procesar esta información, obteniendo así los parámetros necesarios para el estudio.</w:t>
      </w:r>
    </w:p>
    <w:p w:rsidR="002020EA" w:rsidRPr="008447C6" w:rsidRDefault="00C445F6" w:rsidP="003D4BA9">
      <w:pPr>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Trabajo en gabinete</w:t>
      </w:r>
    </w:p>
    <w:p w:rsidR="00462F52" w:rsidRPr="008447C6" w:rsidRDefault="00E36957"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Finalmente, </w:t>
      </w:r>
      <w:r w:rsidR="003F2F0D" w:rsidRPr="008447C6">
        <w:rPr>
          <w:rFonts w:ascii="Times New Roman" w:hAnsi="Times New Roman"/>
          <w:sz w:val="24"/>
          <w:szCs w:val="24"/>
          <w:lang w:val="es-PE"/>
        </w:rPr>
        <w:t xml:space="preserve">teniendo toda la información requerida de campo, laboratorio, bibliográfico, se procedió a utilizar programas computarizados como son: Microsoft Word, </w:t>
      </w:r>
      <w:r w:rsidR="00800F22" w:rsidRPr="008447C6">
        <w:rPr>
          <w:rFonts w:ascii="Times New Roman" w:hAnsi="Times New Roman"/>
          <w:sz w:val="24"/>
          <w:szCs w:val="24"/>
          <w:lang w:val="es-PE"/>
        </w:rPr>
        <w:t>Microsoft Excel, Autocad</w:t>
      </w:r>
      <w:r w:rsidR="003F2F0D" w:rsidRPr="008447C6">
        <w:rPr>
          <w:rFonts w:ascii="Times New Roman" w:hAnsi="Times New Roman"/>
          <w:sz w:val="24"/>
          <w:szCs w:val="24"/>
          <w:lang w:val="es-PE"/>
        </w:rPr>
        <w:t>, para el procesamiento de toda la informaci</w:t>
      </w:r>
      <w:r w:rsidR="0051007E" w:rsidRPr="008447C6">
        <w:rPr>
          <w:rFonts w:ascii="Times New Roman" w:hAnsi="Times New Roman"/>
          <w:sz w:val="24"/>
          <w:szCs w:val="24"/>
          <w:lang w:val="es-PE"/>
        </w:rPr>
        <w:t xml:space="preserve">ón, mediante cuadros, gráficos, planos, </w:t>
      </w:r>
      <w:r w:rsidR="003F2F0D" w:rsidRPr="008447C6">
        <w:rPr>
          <w:rFonts w:ascii="Times New Roman" w:hAnsi="Times New Roman"/>
          <w:sz w:val="24"/>
          <w:szCs w:val="24"/>
          <w:lang w:val="es-PE"/>
        </w:rPr>
        <w:t>y así obtener el documento final.</w:t>
      </w:r>
    </w:p>
    <w:p w:rsidR="006A7786" w:rsidRPr="008447C6" w:rsidRDefault="006A7786" w:rsidP="003D4BA9">
      <w:pPr>
        <w:tabs>
          <w:tab w:val="left" w:pos="426"/>
        </w:tabs>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Topografía del área de estudio</w:t>
      </w:r>
    </w:p>
    <w:p w:rsidR="00394996" w:rsidRPr="008447C6" w:rsidRDefault="004C3F75"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El área </w:t>
      </w:r>
      <w:r w:rsidR="00703A14" w:rsidRPr="008447C6">
        <w:rPr>
          <w:rFonts w:ascii="Times New Roman" w:hAnsi="Times New Roman"/>
          <w:sz w:val="24"/>
          <w:szCs w:val="24"/>
          <w:lang w:val="es-PE"/>
        </w:rPr>
        <w:t xml:space="preserve">en estudio presenta una topografía </w:t>
      </w:r>
      <w:r w:rsidRPr="008447C6">
        <w:rPr>
          <w:rFonts w:ascii="Times New Roman" w:hAnsi="Times New Roman"/>
          <w:sz w:val="24"/>
          <w:szCs w:val="24"/>
          <w:lang w:val="es-PE"/>
        </w:rPr>
        <w:t>plana</w:t>
      </w:r>
      <w:r w:rsidR="004522BF" w:rsidRPr="008447C6">
        <w:rPr>
          <w:rFonts w:ascii="Times New Roman" w:hAnsi="Times New Roman"/>
          <w:sz w:val="24"/>
          <w:szCs w:val="24"/>
          <w:lang w:val="es-PE"/>
        </w:rPr>
        <w:t>;</w:t>
      </w:r>
      <w:r w:rsidRPr="008447C6">
        <w:rPr>
          <w:rFonts w:ascii="Times New Roman" w:hAnsi="Times New Roman"/>
          <w:sz w:val="24"/>
          <w:szCs w:val="24"/>
          <w:lang w:val="es-PE"/>
        </w:rPr>
        <w:t xml:space="preserve"> La cota más alta de la localidad </w:t>
      </w:r>
      <w:r w:rsidR="003F341C" w:rsidRPr="008447C6">
        <w:rPr>
          <w:rFonts w:ascii="Times New Roman" w:hAnsi="Times New Roman"/>
          <w:sz w:val="24"/>
          <w:szCs w:val="24"/>
          <w:lang w:val="es-PE"/>
        </w:rPr>
        <w:t>está</w:t>
      </w:r>
      <w:r w:rsidRPr="008447C6">
        <w:rPr>
          <w:rFonts w:ascii="Times New Roman" w:hAnsi="Times New Roman"/>
          <w:sz w:val="24"/>
          <w:szCs w:val="24"/>
          <w:lang w:val="es-PE"/>
        </w:rPr>
        <w:t xml:space="preserve"> a</w:t>
      </w:r>
      <w:r w:rsidR="00BF1968" w:rsidRPr="008447C6">
        <w:rPr>
          <w:rFonts w:ascii="Times New Roman" w:hAnsi="Times New Roman"/>
          <w:sz w:val="24"/>
          <w:szCs w:val="24"/>
          <w:lang w:val="es-PE"/>
        </w:rPr>
        <w:t xml:space="preserve"> </w:t>
      </w:r>
      <w:r w:rsidR="004522BF" w:rsidRPr="008447C6">
        <w:rPr>
          <w:rFonts w:ascii="Times New Roman" w:hAnsi="Times New Roman"/>
          <w:sz w:val="24"/>
          <w:szCs w:val="24"/>
          <w:lang w:val="es-PE"/>
        </w:rPr>
        <w:t>295</w:t>
      </w:r>
      <w:r w:rsidR="00BF1968" w:rsidRPr="008447C6">
        <w:rPr>
          <w:rFonts w:ascii="Times New Roman" w:hAnsi="Times New Roman"/>
          <w:sz w:val="24"/>
          <w:szCs w:val="24"/>
          <w:lang w:val="es-PE"/>
        </w:rPr>
        <w:t xml:space="preserve"> </w:t>
      </w:r>
      <w:r w:rsidRPr="008447C6">
        <w:rPr>
          <w:rFonts w:ascii="Times New Roman" w:hAnsi="Times New Roman"/>
          <w:sz w:val="24"/>
          <w:szCs w:val="24"/>
          <w:lang w:val="es-PE"/>
        </w:rPr>
        <w:t xml:space="preserve">msnm y la más baja a </w:t>
      </w:r>
      <w:r w:rsidR="004522BF" w:rsidRPr="008447C6">
        <w:rPr>
          <w:rFonts w:ascii="Times New Roman" w:hAnsi="Times New Roman"/>
          <w:sz w:val="24"/>
          <w:szCs w:val="24"/>
          <w:lang w:val="es-PE"/>
        </w:rPr>
        <w:t>294</w:t>
      </w:r>
      <w:r w:rsidR="003F341C" w:rsidRPr="008447C6">
        <w:rPr>
          <w:rFonts w:ascii="Times New Roman" w:hAnsi="Times New Roman"/>
          <w:sz w:val="24"/>
          <w:szCs w:val="24"/>
          <w:lang w:val="es-PE"/>
        </w:rPr>
        <w:t xml:space="preserve"> </w:t>
      </w:r>
      <w:r w:rsidRPr="008447C6">
        <w:rPr>
          <w:rFonts w:ascii="Times New Roman" w:hAnsi="Times New Roman"/>
          <w:sz w:val="24"/>
          <w:szCs w:val="24"/>
          <w:lang w:val="es-PE"/>
        </w:rPr>
        <w:t>msnm</w:t>
      </w:r>
      <w:r w:rsidR="00703A14" w:rsidRPr="008447C6">
        <w:rPr>
          <w:rFonts w:ascii="Times New Roman" w:hAnsi="Times New Roman"/>
          <w:sz w:val="24"/>
          <w:szCs w:val="24"/>
          <w:lang w:val="es-PE"/>
        </w:rPr>
        <w:t>. El espaciamiento de la</w:t>
      </w:r>
      <w:r w:rsidR="003F341C" w:rsidRPr="008447C6">
        <w:rPr>
          <w:rFonts w:ascii="Times New Roman" w:hAnsi="Times New Roman"/>
          <w:sz w:val="24"/>
          <w:szCs w:val="24"/>
          <w:lang w:val="es-PE"/>
        </w:rPr>
        <w:t>s curvas a nivel es a cada 1.00</w:t>
      </w:r>
      <w:r w:rsidR="00FB34DB" w:rsidRPr="008447C6">
        <w:rPr>
          <w:rFonts w:ascii="Times New Roman" w:hAnsi="Times New Roman"/>
          <w:sz w:val="24"/>
          <w:szCs w:val="24"/>
          <w:lang w:val="es-PE"/>
        </w:rPr>
        <w:t xml:space="preserve"> m.</w:t>
      </w:r>
    </w:p>
    <w:p w:rsidR="00A92116" w:rsidRPr="008447C6" w:rsidRDefault="00266D65" w:rsidP="001E7DB2">
      <w:pPr>
        <w:numPr>
          <w:ilvl w:val="0"/>
          <w:numId w:val="12"/>
        </w:numPr>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E</w:t>
      </w:r>
      <w:r w:rsidR="007C21E6" w:rsidRPr="008447C6">
        <w:rPr>
          <w:rFonts w:ascii="Times New Roman" w:hAnsi="Times New Roman"/>
          <w:b/>
          <w:sz w:val="24"/>
          <w:szCs w:val="24"/>
          <w:lang w:val="es-PE"/>
        </w:rPr>
        <w:t>xploración geotécnica del área de estudio y análisis estadístico de datos</w:t>
      </w:r>
    </w:p>
    <w:p w:rsidR="00FE359C" w:rsidRPr="008447C6" w:rsidRDefault="00FE359C" w:rsidP="001E7DB2">
      <w:pPr>
        <w:numPr>
          <w:ilvl w:val="0"/>
          <w:numId w:val="21"/>
        </w:numPr>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G</w:t>
      </w:r>
      <w:r w:rsidR="007C21E6" w:rsidRPr="008447C6">
        <w:rPr>
          <w:rFonts w:ascii="Times New Roman" w:hAnsi="Times New Roman"/>
          <w:b/>
          <w:sz w:val="24"/>
          <w:szCs w:val="24"/>
          <w:lang w:val="es-PE"/>
        </w:rPr>
        <w:t>eneralidades</w:t>
      </w:r>
    </w:p>
    <w:p w:rsidR="00266D65" w:rsidRPr="008447C6" w:rsidRDefault="00FE359C" w:rsidP="002E3E0D">
      <w:pPr>
        <w:spacing w:before="120" w:after="120" w:line="360" w:lineRule="auto"/>
        <w:ind w:firstLine="709"/>
        <w:jc w:val="both"/>
        <w:rPr>
          <w:rFonts w:ascii="Times New Roman" w:hAnsi="Times New Roman"/>
          <w:sz w:val="24"/>
          <w:szCs w:val="24"/>
          <w:lang w:val="es-PE"/>
        </w:rPr>
      </w:pPr>
      <w:r w:rsidRPr="008447C6">
        <w:rPr>
          <w:rFonts w:ascii="Times New Roman" w:hAnsi="Times New Roman"/>
          <w:sz w:val="24"/>
          <w:szCs w:val="24"/>
          <w:lang w:val="es-PE"/>
        </w:rPr>
        <w:t xml:space="preserve">El propósito de la investigación del suelo de </w:t>
      </w:r>
      <w:r w:rsidR="00594F6D" w:rsidRPr="008447C6">
        <w:rPr>
          <w:rFonts w:ascii="Times New Roman" w:hAnsi="Times New Roman"/>
          <w:sz w:val="24"/>
          <w:szCs w:val="24"/>
          <w:lang w:val="es-PE"/>
        </w:rPr>
        <w:t xml:space="preserve">la Localidad de </w:t>
      </w:r>
      <w:r w:rsidR="00BF1968" w:rsidRPr="008447C6">
        <w:rPr>
          <w:rFonts w:ascii="Times New Roman" w:hAnsi="Times New Roman"/>
          <w:sz w:val="24"/>
          <w:szCs w:val="24"/>
          <w:lang w:val="es-PE"/>
        </w:rPr>
        <w:t>Cacatachi</w:t>
      </w:r>
      <w:r w:rsidRPr="008447C6">
        <w:rPr>
          <w:rFonts w:ascii="Times New Roman" w:hAnsi="Times New Roman"/>
          <w:sz w:val="24"/>
          <w:szCs w:val="24"/>
          <w:lang w:val="es-PE"/>
        </w:rPr>
        <w:t xml:space="preserve">, se realizó con </w:t>
      </w:r>
      <w:r w:rsidR="00276BF5" w:rsidRPr="008447C6">
        <w:rPr>
          <w:rFonts w:ascii="Times New Roman" w:hAnsi="Times New Roman"/>
          <w:sz w:val="24"/>
          <w:szCs w:val="24"/>
          <w:lang w:val="es-PE"/>
        </w:rPr>
        <w:t xml:space="preserve">fines de zonificar la capacidad portante del suelo </w:t>
      </w:r>
      <w:r w:rsidR="00DE5456" w:rsidRPr="008447C6">
        <w:rPr>
          <w:rFonts w:ascii="Times New Roman" w:hAnsi="Times New Roman"/>
          <w:sz w:val="24"/>
          <w:szCs w:val="24"/>
          <w:lang w:val="es-PE"/>
        </w:rPr>
        <w:t>del lugar</w:t>
      </w:r>
      <w:r w:rsidRPr="008447C6">
        <w:rPr>
          <w:rFonts w:ascii="Times New Roman" w:hAnsi="Times New Roman"/>
          <w:sz w:val="24"/>
          <w:szCs w:val="24"/>
          <w:lang w:val="es-PE"/>
        </w:rPr>
        <w:t xml:space="preserve">. Realizando estudios del subsuelo, se determinará </w:t>
      </w:r>
      <w:r w:rsidR="00C1650E" w:rsidRPr="008447C6">
        <w:rPr>
          <w:rFonts w:ascii="Times New Roman" w:hAnsi="Times New Roman"/>
          <w:sz w:val="24"/>
          <w:szCs w:val="24"/>
          <w:lang w:val="es-PE"/>
        </w:rPr>
        <w:t>los valores de la capacidad de carga admisible</w:t>
      </w:r>
      <w:r w:rsidRPr="008447C6">
        <w:rPr>
          <w:rFonts w:ascii="Times New Roman" w:hAnsi="Times New Roman"/>
          <w:sz w:val="24"/>
          <w:szCs w:val="24"/>
          <w:lang w:val="es-PE"/>
        </w:rPr>
        <w:t xml:space="preserve">, </w:t>
      </w:r>
      <w:r w:rsidR="00E75FBF" w:rsidRPr="008447C6">
        <w:rPr>
          <w:rFonts w:ascii="Times New Roman" w:hAnsi="Times New Roman"/>
          <w:sz w:val="24"/>
          <w:szCs w:val="24"/>
          <w:lang w:val="es-PE"/>
        </w:rPr>
        <w:t>que son necesarias para la construcción de edificaciones futuras</w:t>
      </w:r>
      <w:r w:rsidR="00161C99" w:rsidRPr="008447C6">
        <w:rPr>
          <w:rFonts w:ascii="Times New Roman" w:hAnsi="Times New Roman"/>
          <w:sz w:val="24"/>
          <w:szCs w:val="24"/>
          <w:lang w:val="es-PE"/>
        </w:rPr>
        <w:t>. Asi</w:t>
      </w:r>
      <w:r w:rsidRPr="008447C6">
        <w:rPr>
          <w:rFonts w:ascii="Times New Roman" w:hAnsi="Times New Roman"/>
          <w:sz w:val="24"/>
          <w:szCs w:val="24"/>
          <w:lang w:val="es-PE"/>
        </w:rPr>
        <w:t>mismo se determinará el asentamiento o sea el efecto que prod</w:t>
      </w:r>
      <w:r w:rsidR="001019DB" w:rsidRPr="008447C6">
        <w:rPr>
          <w:rFonts w:ascii="Times New Roman" w:hAnsi="Times New Roman"/>
          <w:sz w:val="24"/>
          <w:szCs w:val="24"/>
          <w:lang w:val="es-PE"/>
        </w:rPr>
        <w:t>uce la carga de la edificación</w:t>
      </w:r>
      <w:r w:rsidRPr="008447C6">
        <w:rPr>
          <w:rFonts w:ascii="Times New Roman" w:hAnsi="Times New Roman"/>
          <w:sz w:val="24"/>
          <w:szCs w:val="24"/>
          <w:lang w:val="es-PE"/>
        </w:rPr>
        <w:t>, para poder establecer el comportamiento de los suelos</w:t>
      </w:r>
      <w:r w:rsidR="00B33B87" w:rsidRPr="008447C6">
        <w:rPr>
          <w:rFonts w:ascii="Times New Roman" w:hAnsi="Times New Roman"/>
          <w:sz w:val="24"/>
          <w:szCs w:val="24"/>
          <w:lang w:val="es-PE"/>
        </w:rPr>
        <w:t>,</w:t>
      </w:r>
      <w:r w:rsidRPr="008447C6">
        <w:rPr>
          <w:rFonts w:ascii="Times New Roman" w:hAnsi="Times New Roman"/>
          <w:sz w:val="24"/>
          <w:szCs w:val="24"/>
          <w:lang w:val="es-PE"/>
        </w:rPr>
        <w:t xml:space="preserve"> en </w:t>
      </w:r>
      <w:r w:rsidR="007B61CC" w:rsidRPr="008447C6">
        <w:rPr>
          <w:rFonts w:ascii="Times New Roman" w:hAnsi="Times New Roman"/>
          <w:sz w:val="24"/>
          <w:szCs w:val="24"/>
          <w:lang w:val="es-PE"/>
        </w:rPr>
        <w:t xml:space="preserve">la zona céntrica y posibles </w:t>
      </w:r>
      <w:r w:rsidRPr="008447C6">
        <w:rPr>
          <w:rFonts w:ascii="Times New Roman" w:hAnsi="Times New Roman"/>
          <w:sz w:val="24"/>
          <w:szCs w:val="24"/>
          <w:lang w:val="es-PE"/>
        </w:rPr>
        <w:t>área</w:t>
      </w:r>
      <w:r w:rsidR="007B61CC" w:rsidRPr="008447C6">
        <w:rPr>
          <w:rFonts w:ascii="Times New Roman" w:hAnsi="Times New Roman"/>
          <w:sz w:val="24"/>
          <w:szCs w:val="24"/>
          <w:lang w:val="es-PE"/>
        </w:rPr>
        <w:t>s</w:t>
      </w:r>
      <w:r w:rsidRPr="008447C6">
        <w:rPr>
          <w:rFonts w:ascii="Times New Roman" w:hAnsi="Times New Roman"/>
          <w:sz w:val="24"/>
          <w:szCs w:val="24"/>
          <w:lang w:val="es-PE"/>
        </w:rPr>
        <w:t xml:space="preserve"> de expansión urbana</w:t>
      </w:r>
      <w:r w:rsidR="007B61CC" w:rsidRPr="008447C6">
        <w:rPr>
          <w:rFonts w:ascii="Times New Roman" w:hAnsi="Times New Roman"/>
          <w:sz w:val="24"/>
          <w:szCs w:val="24"/>
          <w:lang w:val="es-PE"/>
        </w:rPr>
        <w:t xml:space="preserve"> </w:t>
      </w:r>
      <w:r w:rsidR="00AB1929" w:rsidRPr="008447C6">
        <w:rPr>
          <w:rFonts w:ascii="Times New Roman" w:hAnsi="Times New Roman"/>
          <w:sz w:val="24"/>
          <w:szCs w:val="24"/>
          <w:lang w:val="es-PE"/>
        </w:rPr>
        <w:t>del proyecto</w:t>
      </w:r>
      <w:r w:rsidR="00B33B87" w:rsidRPr="008447C6">
        <w:rPr>
          <w:rFonts w:ascii="Times New Roman" w:hAnsi="Times New Roman"/>
          <w:sz w:val="24"/>
          <w:szCs w:val="24"/>
          <w:lang w:val="es-PE"/>
        </w:rPr>
        <w:t xml:space="preserve">, </w:t>
      </w:r>
      <w:r w:rsidRPr="008447C6">
        <w:rPr>
          <w:rFonts w:ascii="Times New Roman" w:hAnsi="Times New Roman"/>
          <w:sz w:val="24"/>
          <w:szCs w:val="24"/>
          <w:lang w:val="es-PE"/>
        </w:rPr>
        <w:t xml:space="preserve">con la </w:t>
      </w:r>
      <w:r w:rsidRPr="008447C6">
        <w:rPr>
          <w:rFonts w:ascii="Times New Roman" w:hAnsi="Times New Roman"/>
          <w:sz w:val="24"/>
          <w:szCs w:val="24"/>
          <w:lang w:val="es-PE"/>
        </w:rPr>
        <w:lastRenderedPageBreak/>
        <w:t>finalidad de conocer sus características. Se utilizó el método de exploración por excavación a cielo abierto.</w:t>
      </w:r>
    </w:p>
    <w:p w:rsidR="00C04027" w:rsidRPr="008447C6" w:rsidRDefault="00C04027" w:rsidP="001E7DB2">
      <w:pPr>
        <w:numPr>
          <w:ilvl w:val="0"/>
          <w:numId w:val="21"/>
        </w:numPr>
        <w:tabs>
          <w:tab w:val="left" w:pos="426"/>
        </w:tabs>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E</w:t>
      </w:r>
      <w:r w:rsidR="007C21E6" w:rsidRPr="008447C6">
        <w:rPr>
          <w:rFonts w:ascii="Times New Roman" w:hAnsi="Times New Roman"/>
          <w:b/>
          <w:sz w:val="24"/>
          <w:szCs w:val="24"/>
          <w:lang w:val="es-PE"/>
        </w:rPr>
        <w:t>xploración de suelos</w:t>
      </w:r>
    </w:p>
    <w:p w:rsidR="00377DB1" w:rsidRPr="008447C6" w:rsidRDefault="00377DB1" w:rsidP="001E7DB2">
      <w:pPr>
        <w:numPr>
          <w:ilvl w:val="1"/>
          <w:numId w:val="21"/>
        </w:numPr>
        <w:tabs>
          <w:tab w:val="left" w:pos="426"/>
          <w:tab w:val="left" w:pos="1134"/>
        </w:tabs>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R</w:t>
      </w:r>
      <w:r w:rsidR="007C21E6" w:rsidRPr="008447C6">
        <w:rPr>
          <w:rFonts w:ascii="Times New Roman" w:hAnsi="Times New Roman"/>
          <w:b/>
          <w:sz w:val="24"/>
          <w:szCs w:val="24"/>
          <w:lang w:val="es-PE"/>
        </w:rPr>
        <w:t>econocimiento de campo</w:t>
      </w:r>
    </w:p>
    <w:p w:rsidR="006F20CD" w:rsidRPr="008447C6" w:rsidRDefault="00653FA7"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Con el objeto de determinar las características físicos – mecánico del terreno de fundación, se llevó a cabo l</w:t>
      </w:r>
      <w:r w:rsidR="00B70146" w:rsidRPr="008447C6">
        <w:rPr>
          <w:rFonts w:ascii="Times New Roman" w:hAnsi="Times New Roman"/>
          <w:sz w:val="24"/>
          <w:szCs w:val="24"/>
          <w:lang w:val="es-PE"/>
        </w:rPr>
        <w:t>os trabajos de campo</w:t>
      </w:r>
      <w:r w:rsidRPr="008447C6">
        <w:rPr>
          <w:rFonts w:ascii="Times New Roman" w:hAnsi="Times New Roman"/>
          <w:sz w:val="24"/>
          <w:szCs w:val="24"/>
          <w:lang w:val="es-PE"/>
        </w:rPr>
        <w:t>,</w:t>
      </w:r>
      <w:r w:rsidR="00B70146" w:rsidRPr="008447C6">
        <w:rPr>
          <w:rFonts w:ascii="Times New Roman" w:hAnsi="Times New Roman"/>
          <w:sz w:val="24"/>
          <w:szCs w:val="24"/>
          <w:lang w:val="es-PE"/>
        </w:rPr>
        <w:t xml:space="preserve"> </w:t>
      </w:r>
      <w:r w:rsidRPr="008447C6">
        <w:rPr>
          <w:rFonts w:ascii="Times New Roman" w:hAnsi="Times New Roman"/>
          <w:sz w:val="24"/>
          <w:szCs w:val="24"/>
          <w:lang w:val="es-PE"/>
        </w:rPr>
        <w:t xml:space="preserve">que </w:t>
      </w:r>
      <w:r w:rsidR="00B70146" w:rsidRPr="008447C6">
        <w:rPr>
          <w:rFonts w:ascii="Times New Roman" w:hAnsi="Times New Roman"/>
          <w:sz w:val="24"/>
          <w:szCs w:val="24"/>
          <w:lang w:val="es-PE"/>
        </w:rPr>
        <w:t xml:space="preserve">fueron realizados por </w:t>
      </w:r>
      <w:r w:rsidR="00BF1968" w:rsidRPr="008447C6">
        <w:rPr>
          <w:rFonts w:ascii="Times New Roman" w:hAnsi="Times New Roman"/>
          <w:sz w:val="24"/>
          <w:szCs w:val="24"/>
          <w:lang w:val="es-PE"/>
        </w:rPr>
        <w:t xml:space="preserve">los </w:t>
      </w:r>
      <w:r w:rsidR="00EE6ADB" w:rsidRPr="008447C6">
        <w:rPr>
          <w:rFonts w:ascii="Times New Roman" w:hAnsi="Times New Roman"/>
          <w:sz w:val="24"/>
          <w:szCs w:val="24"/>
          <w:lang w:val="es-PE"/>
        </w:rPr>
        <w:t xml:space="preserve"> </w:t>
      </w:r>
      <w:r w:rsidR="00B70146" w:rsidRPr="008447C6">
        <w:rPr>
          <w:rFonts w:ascii="Times New Roman" w:hAnsi="Times New Roman"/>
          <w:sz w:val="24"/>
          <w:szCs w:val="24"/>
          <w:lang w:val="es-PE"/>
        </w:rPr>
        <w:t>Tesista</w:t>
      </w:r>
      <w:r w:rsidR="00BF1968" w:rsidRPr="008447C6">
        <w:rPr>
          <w:rFonts w:ascii="Times New Roman" w:hAnsi="Times New Roman"/>
          <w:sz w:val="24"/>
          <w:szCs w:val="24"/>
          <w:lang w:val="es-PE"/>
        </w:rPr>
        <w:t xml:space="preserve">s </w:t>
      </w:r>
      <w:r w:rsidR="00B70146" w:rsidRPr="008447C6">
        <w:rPr>
          <w:rFonts w:ascii="Times New Roman" w:hAnsi="Times New Roman"/>
          <w:sz w:val="24"/>
          <w:szCs w:val="24"/>
          <w:lang w:val="es-PE"/>
        </w:rPr>
        <w:t xml:space="preserve"> responsable del proyecto y el personal téc</w:t>
      </w:r>
      <w:r w:rsidR="0013192E" w:rsidRPr="008447C6">
        <w:rPr>
          <w:rFonts w:ascii="Times New Roman" w:hAnsi="Times New Roman"/>
          <w:sz w:val="24"/>
          <w:szCs w:val="24"/>
          <w:lang w:val="es-PE"/>
        </w:rPr>
        <w:t>nico de la UNSM, i</w:t>
      </w:r>
      <w:r w:rsidR="00B70146" w:rsidRPr="008447C6">
        <w:rPr>
          <w:rFonts w:ascii="Times New Roman" w:hAnsi="Times New Roman"/>
          <w:sz w:val="24"/>
          <w:szCs w:val="24"/>
          <w:lang w:val="es-PE"/>
        </w:rPr>
        <w:t>dentificando los lugares y zonas, en las cuales se deberían realizar las excavaciones</w:t>
      </w:r>
      <w:r w:rsidR="00EE6ADB" w:rsidRPr="008447C6">
        <w:rPr>
          <w:rFonts w:ascii="Times New Roman" w:hAnsi="Times New Roman"/>
          <w:sz w:val="24"/>
          <w:szCs w:val="24"/>
          <w:lang w:val="es-PE"/>
        </w:rPr>
        <w:t xml:space="preserve">, de acuerdo con la topografía y geología del lugar, </w:t>
      </w:r>
      <w:r w:rsidR="00B70146" w:rsidRPr="008447C6">
        <w:rPr>
          <w:rFonts w:ascii="Times New Roman" w:hAnsi="Times New Roman"/>
          <w:sz w:val="24"/>
          <w:szCs w:val="24"/>
          <w:lang w:val="es-PE"/>
        </w:rPr>
        <w:t>con la finalidad de determinar el perfil estratigráfico del</w:t>
      </w:r>
      <w:r w:rsidR="00EE6ADB" w:rsidRPr="008447C6">
        <w:rPr>
          <w:rFonts w:ascii="Times New Roman" w:hAnsi="Times New Roman"/>
          <w:sz w:val="24"/>
          <w:szCs w:val="24"/>
          <w:lang w:val="es-PE"/>
        </w:rPr>
        <w:t xml:space="preserve"> área de estudio, </w:t>
      </w:r>
      <w:r w:rsidR="00705347" w:rsidRPr="008447C6">
        <w:rPr>
          <w:rFonts w:ascii="Times New Roman" w:hAnsi="Times New Roman"/>
          <w:sz w:val="24"/>
          <w:szCs w:val="24"/>
          <w:lang w:val="es-PE"/>
        </w:rPr>
        <w:t>realizándose 30</w:t>
      </w:r>
      <w:r w:rsidR="00B70146" w:rsidRPr="008447C6">
        <w:rPr>
          <w:rFonts w:ascii="Times New Roman" w:hAnsi="Times New Roman"/>
          <w:sz w:val="24"/>
          <w:szCs w:val="24"/>
          <w:lang w:val="es-PE"/>
        </w:rPr>
        <w:t xml:space="preserve"> calicatas o pozos a cielo abierto distribuidos convenientemente.</w:t>
      </w:r>
      <w:r w:rsidR="006A3AB7" w:rsidRPr="008447C6">
        <w:rPr>
          <w:rFonts w:ascii="Times New Roman" w:hAnsi="Times New Roman"/>
          <w:sz w:val="24"/>
          <w:szCs w:val="24"/>
          <w:lang w:val="es-PE"/>
        </w:rPr>
        <w:t xml:space="preserve"> </w:t>
      </w:r>
      <w:r w:rsidR="00B70146" w:rsidRPr="008447C6">
        <w:rPr>
          <w:rFonts w:ascii="Times New Roman" w:hAnsi="Times New Roman"/>
          <w:sz w:val="24"/>
          <w:szCs w:val="24"/>
          <w:lang w:val="es-PE"/>
        </w:rPr>
        <w:t xml:space="preserve"> </w:t>
      </w:r>
    </w:p>
    <w:p w:rsidR="006F20CD" w:rsidRPr="008447C6" w:rsidRDefault="006F20CD" w:rsidP="001E7DB2">
      <w:pPr>
        <w:numPr>
          <w:ilvl w:val="1"/>
          <w:numId w:val="21"/>
        </w:numPr>
        <w:tabs>
          <w:tab w:val="left" w:pos="426"/>
          <w:tab w:val="left" w:pos="1134"/>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P</w:t>
      </w:r>
      <w:r w:rsidR="007C21E6" w:rsidRPr="008447C6">
        <w:rPr>
          <w:rFonts w:ascii="Times New Roman" w:hAnsi="Times New Roman"/>
          <w:b/>
          <w:sz w:val="24"/>
          <w:szCs w:val="24"/>
          <w:lang w:val="es-PE"/>
        </w:rPr>
        <w:t>rofundidad de exploración</w:t>
      </w:r>
    </w:p>
    <w:p w:rsidR="006F20CD" w:rsidRPr="008447C6" w:rsidRDefault="006F20CD" w:rsidP="003D4BA9">
      <w:pPr>
        <w:tabs>
          <w:tab w:val="left" w:pos="426"/>
          <w:tab w:val="left" w:pos="1134"/>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De acuerdo a la teoría de B</w:t>
      </w:r>
      <w:r w:rsidR="00255C14" w:rsidRPr="008447C6">
        <w:rPr>
          <w:rFonts w:ascii="Times New Roman" w:hAnsi="Times New Roman"/>
          <w:sz w:val="24"/>
          <w:szCs w:val="24"/>
          <w:lang w:val="es-PE"/>
        </w:rPr>
        <w:t>oussinesq</w:t>
      </w:r>
      <w:r w:rsidRPr="008447C6">
        <w:rPr>
          <w:rFonts w:ascii="Times New Roman" w:hAnsi="Times New Roman"/>
          <w:sz w:val="24"/>
          <w:szCs w:val="24"/>
          <w:lang w:val="es-PE"/>
        </w:rPr>
        <w:t>, a una profundidad de 1.50 la dimensión más pequeña de la superficie de carga (1.5 B), las presiones que se generan son del orden de la 1/10 parte de la presión generada en la superficie.</w:t>
      </w:r>
    </w:p>
    <w:p w:rsidR="006F20CD" w:rsidRPr="008447C6" w:rsidRDefault="006F20CD" w:rsidP="003D4BA9">
      <w:pPr>
        <w:tabs>
          <w:tab w:val="left" w:pos="170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En consecuencia teóricamente el terreno debe investigarse hasta esa profundidad, sin embargo, cuando el terreno es de buena calidad o roca, la profundidad es menor. Es por eso en el presente trabajo, que a la profundidad de 3.00 m, la carga se disipa en un orden menor al 10%.</w:t>
      </w:r>
    </w:p>
    <w:p w:rsidR="006F20CD" w:rsidRPr="008447C6" w:rsidRDefault="006F20CD" w:rsidP="003D4BA9">
      <w:pPr>
        <w:tabs>
          <w:tab w:val="left" w:pos="1701"/>
        </w:tabs>
        <w:spacing w:before="120" w:after="120" w:line="360" w:lineRule="auto"/>
        <w:jc w:val="both"/>
        <w:rPr>
          <w:rFonts w:ascii="Times New Roman" w:hAnsi="Times New Roman"/>
          <w:sz w:val="24"/>
          <w:szCs w:val="24"/>
          <w:lang w:val="es-MX"/>
        </w:rPr>
      </w:pPr>
      <w:r w:rsidRPr="008447C6">
        <w:rPr>
          <w:rFonts w:ascii="Times New Roman" w:hAnsi="Times New Roman"/>
          <w:sz w:val="24"/>
          <w:szCs w:val="24"/>
          <w:lang w:val="es-MX"/>
        </w:rPr>
        <w:t>De lo anterior para que se cumpla con estas condicio</w:t>
      </w:r>
      <w:r w:rsidR="00F05A34" w:rsidRPr="008447C6">
        <w:rPr>
          <w:rFonts w:ascii="Times New Roman" w:hAnsi="Times New Roman"/>
          <w:sz w:val="24"/>
          <w:szCs w:val="24"/>
          <w:lang w:val="es-MX"/>
        </w:rPr>
        <w:t>nes, se tiene en la ecuación (67</w:t>
      </w:r>
      <w:r w:rsidRPr="008447C6">
        <w:rPr>
          <w:rFonts w:ascii="Times New Roman" w:hAnsi="Times New Roman"/>
          <w:sz w:val="24"/>
          <w:szCs w:val="24"/>
          <w:lang w:val="es-MX"/>
        </w:rPr>
        <w:t>).</w:t>
      </w:r>
    </w:p>
    <w:p w:rsidR="006F20CD" w:rsidRPr="008447C6" w:rsidRDefault="006F20CD" w:rsidP="003D4BA9">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Tensión vertical </w:t>
      </w:r>
      <w:r w:rsidRPr="008447C6">
        <w:rPr>
          <w:rFonts w:ascii="Times New Roman" w:hAnsi="Times New Roman"/>
          <w:b/>
          <w:bCs/>
          <w:position w:val="-10"/>
          <w:sz w:val="24"/>
          <w:szCs w:val="24"/>
          <w:lang w:val="es-PE"/>
        </w:rPr>
        <w:object w:dxaOrig="340" w:dyaOrig="340">
          <v:shape id="_x0000_i1260" type="#_x0000_t75" style="width:16.6pt;height:16.6pt" o:ole="">
            <v:imagedata r:id="rId493" o:title=""/>
          </v:shape>
          <o:OLEObject Type="Embed" ProgID="Equation.3" ShapeID="_x0000_i1260" DrawAspect="Content" ObjectID="_1580274710" r:id="rId548"/>
        </w:object>
      </w:r>
      <w:r w:rsidRPr="008447C6">
        <w:rPr>
          <w:rFonts w:ascii="Times New Roman" w:hAnsi="Times New Roman"/>
          <w:sz w:val="24"/>
          <w:szCs w:val="24"/>
        </w:rPr>
        <w:t xml:space="preserve"> bajo el centro “A” de una zapata a la profundidad  “Z”.</w:t>
      </w:r>
    </w:p>
    <w:p w:rsidR="006F20CD" w:rsidRPr="008447C6" w:rsidRDefault="006F20CD" w:rsidP="003D4BA9">
      <w:pPr>
        <w:spacing w:line="360" w:lineRule="auto"/>
        <w:jc w:val="both"/>
        <w:rPr>
          <w:rFonts w:ascii="Times New Roman" w:hAnsi="Times New Roman"/>
          <w:sz w:val="24"/>
          <w:szCs w:val="24"/>
        </w:rPr>
      </w:pPr>
    </w:p>
    <w:p w:rsidR="006F20CD" w:rsidRPr="008447C6" w:rsidRDefault="006F20CD" w:rsidP="003D4BA9">
      <w:pPr>
        <w:tabs>
          <w:tab w:val="left" w:pos="1701"/>
        </w:tabs>
        <w:spacing w:line="360" w:lineRule="auto"/>
        <w:jc w:val="both"/>
        <w:rPr>
          <w:rFonts w:ascii="Times New Roman" w:hAnsi="Times New Roman"/>
          <w:b/>
          <w:bCs/>
          <w:sz w:val="24"/>
          <w:szCs w:val="24"/>
          <w:lang w:val="es-PE"/>
        </w:rPr>
      </w:pPr>
      <w:r w:rsidRPr="008447C6">
        <w:rPr>
          <w:rFonts w:ascii="Times New Roman" w:hAnsi="Times New Roman"/>
          <w:b/>
          <w:bCs/>
          <w:position w:val="-10"/>
          <w:sz w:val="24"/>
          <w:szCs w:val="24"/>
          <w:lang w:val="es-PE"/>
        </w:rPr>
        <w:object w:dxaOrig="1100" w:dyaOrig="340">
          <v:shape id="_x0000_i1261" type="#_x0000_t75" style="width:55.4pt;height:16.6pt" o:ole="">
            <v:imagedata r:id="rId505" o:title=""/>
          </v:shape>
          <o:OLEObject Type="Embed" ProgID="Equation.3" ShapeID="_x0000_i1261" DrawAspect="Content" ObjectID="_1580274711" r:id="rId549"/>
        </w:object>
      </w:r>
    </w:p>
    <w:p w:rsidR="000718CB" w:rsidRPr="008447C6" w:rsidRDefault="000718CB" w:rsidP="003D4BA9">
      <w:pPr>
        <w:tabs>
          <w:tab w:val="left" w:pos="1701"/>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Se determinará las relaciones: </w:t>
      </w:r>
      <w:r w:rsidRPr="008447C6">
        <w:rPr>
          <w:rFonts w:ascii="Times New Roman" w:hAnsi="Times New Roman"/>
          <w:bCs/>
          <w:position w:val="-24"/>
          <w:sz w:val="24"/>
          <w:szCs w:val="24"/>
          <w:lang w:val="es-PE"/>
        </w:rPr>
        <w:object w:dxaOrig="639" w:dyaOrig="620">
          <v:shape id="_x0000_i1262" type="#_x0000_t75" style="width:31.85pt;height:31.15pt" o:ole="">
            <v:imagedata r:id="rId497" o:title=""/>
          </v:shape>
          <o:OLEObject Type="Embed" ProgID="Equation.3" ShapeID="_x0000_i1262" DrawAspect="Content" ObjectID="_1580274712" r:id="rId550"/>
        </w:object>
      </w:r>
      <w:r w:rsidRPr="008447C6">
        <w:rPr>
          <w:rFonts w:ascii="Times New Roman" w:hAnsi="Times New Roman"/>
          <w:bCs/>
          <w:sz w:val="24"/>
          <w:szCs w:val="24"/>
          <w:lang w:val="es-PE"/>
        </w:rPr>
        <w:t xml:space="preserve">  y  </w:t>
      </w:r>
      <w:r w:rsidRPr="008447C6">
        <w:rPr>
          <w:rFonts w:ascii="Times New Roman" w:hAnsi="Times New Roman"/>
          <w:bCs/>
          <w:position w:val="-24"/>
          <w:sz w:val="24"/>
          <w:szCs w:val="24"/>
          <w:lang w:val="es-PE"/>
        </w:rPr>
        <w:object w:dxaOrig="600" w:dyaOrig="620">
          <v:shape id="_x0000_i1263" type="#_x0000_t75" style="width:30.45pt;height:31.15pt" o:ole="">
            <v:imagedata r:id="rId499" o:title=""/>
          </v:shape>
          <o:OLEObject Type="Embed" ProgID="Equation.3" ShapeID="_x0000_i1263" DrawAspect="Content" ObjectID="_1580274713" r:id="rId551"/>
        </w:object>
      </w:r>
    </w:p>
    <w:p w:rsidR="00EB2706" w:rsidRPr="008447C6" w:rsidRDefault="00EB2706" w:rsidP="003D4BA9">
      <w:pPr>
        <w:spacing w:line="360" w:lineRule="auto"/>
        <w:jc w:val="both"/>
        <w:rPr>
          <w:rFonts w:ascii="Times New Roman" w:hAnsi="Times New Roman"/>
          <w:sz w:val="24"/>
          <w:szCs w:val="24"/>
        </w:rPr>
      </w:pPr>
      <w:r w:rsidRPr="008447C6">
        <w:rPr>
          <w:rFonts w:ascii="Times New Roman" w:hAnsi="Times New Roman"/>
          <w:sz w:val="24"/>
          <w:szCs w:val="24"/>
        </w:rPr>
        <w:t xml:space="preserve">Donde: </w:t>
      </w:r>
    </w:p>
    <w:p w:rsidR="00EB2706" w:rsidRPr="008447C6" w:rsidRDefault="00EB2706" w:rsidP="003D4BA9">
      <w:pPr>
        <w:spacing w:line="360" w:lineRule="auto"/>
        <w:jc w:val="both"/>
        <w:rPr>
          <w:rFonts w:ascii="Times New Roman" w:hAnsi="Times New Roman"/>
          <w:sz w:val="24"/>
          <w:szCs w:val="24"/>
        </w:rPr>
      </w:pPr>
      <w:r w:rsidRPr="008447C6">
        <w:rPr>
          <w:rFonts w:ascii="Times New Roman" w:hAnsi="Times New Roman"/>
          <w:bCs/>
          <w:position w:val="-10"/>
          <w:sz w:val="24"/>
          <w:szCs w:val="24"/>
          <w:lang w:val="es-PE"/>
        </w:rPr>
        <w:object w:dxaOrig="340" w:dyaOrig="340">
          <v:shape id="_x0000_i1264" type="#_x0000_t75" style="width:17.3pt;height:16.6pt" o:ole="">
            <v:imagedata r:id="rId552" o:title=""/>
          </v:shape>
          <o:OLEObject Type="Embed" ProgID="Equation.3" ShapeID="_x0000_i1264" DrawAspect="Content" ObjectID="_1580274714" r:id="rId553"/>
        </w:object>
      </w:r>
      <w:r w:rsidRPr="008447C6">
        <w:rPr>
          <w:rFonts w:ascii="Times New Roman" w:hAnsi="Times New Roman"/>
          <w:bCs/>
          <w:sz w:val="24"/>
          <w:szCs w:val="24"/>
          <w:lang w:val="es-PE"/>
        </w:rPr>
        <w:t>: Tensión Vertical (kg/cm2)</w:t>
      </w:r>
    </w:p>
    <w:p w:rsidR="00EB2706" w:rsidRPr="008447C6" w:rsidRDefault="00EB2706" w:rsidP="003D4BA9">
      <w:pPr>
        <w:spacing w:line="360" w:lineRule="auto"/>
        <w:jc w:val="both"/>
        <w:rPr>
          <w:rFonts w:ascii="Times New Roman" w:hAnsi="Times New Roman"/>
          <w:sz w:val="24"/>
          <w:szCs w:val="24"/>
        </w:rPr>
      </w:pPr>
      <w:r w:rsidRPr="008447C6">
        <w:rPr>
          <w:rFonts w:ascii="Times New Roman" w:hAnsi="Times New Roman"/>
          <w:b/>
          <w:bCs/>
          <w:position w:val="-10"/>
          <w:sz w:val="24"/>
          <w:szCs w:val="24"/>
          <w:lang w:val="es-PE"/>
        </w:rPr>
        <w:object w:dxaOrig="200" w:dyaOrig="260">
          <v:shape id="_x0000_i1265" type="#_x0000_t75" style="width:9.7pt;height:13.15pt" o:ole="">
            <v:imagedata r:id="rId554" o:title=""/>
          </v:shape>
          <o:OLEObject Type="Embed" ProgID="Equation.3" ShapeID="_x0000_i1265" DrawAspect="Content" ObjectID="_1580274715" r:id="rId555"/>
        </w:object>
      </w:r>
      <w:r w:rsidRPr="008447C6">
        <w:rPr>
          <w:rFonts w:ascii="Times New Roman" w:hAnsi="Times New Roman"/>
          <w:sz w:val="24"/>
          <w:szCs w:val="24"/>
        </w:rPr>
        <w:t xml:space="preserve">: Presión total de la cimentación (kg/cm2) </w:t>
      </w:r>
    </w:p>
    <w:p w:rsidR="00EB2706" w:rsidRPr="008447C6" w:rsidRDefault="00777A69" w:rsidP="003D4BA9">
      <w:pPr>
        <w:spacing w:line="360" w:lineRule="auto"/>
        <w:jc w:val="both"/>
        <w:rPr>
          <w:rFonts w:ascii="Times New Roman" w:hAnsi="Times New Roman"/>
          <w:bCs/>
          <w:sz w:val="24"/>
          <w:szCs w:val="24"/>
          <w:lang w:val="es-PE"/>
        </w:rPr>
      </w:pPr>
      <w:r w:rsidRPr="008447C6">
        <w:rPr>
          <w:rFonts w:ascii="Times New Roman" w:hAnsi="Times New Roman"/>
          <w:b/>
          <w:bCs/>
          <w:position w:val="-4"/>
          <w:sz w:val="24"/>
          <w:szCs w:val="24"/>
          <w:lang w:val="es-PE"/>
        </w:rPr>
        <w:object w:dxaOrig="200" w:dyaOrig="260">
          <v:shape id="_x0000_i1266" type="#_x0000_t75" style="width:9.7pt;height:13.15pt" o:ole="">
            <v:imagedata r:id="rId556" o:title=""/>
          </v:shape>
          <o:OLEObject Type="Embed" ProgID="Equation.3" ShapeID="_x0000_i1266" DrawAspect="Content" ObjectID="_1580274716" r:id="rId557"/>
        </w:object>
      </w:r>
      <w:r w:rsidR="00EB2706" w:rsidRPr="008447C6">
        <w:rPr>
          <w:rFonts w:ascii="Times New Roman" w:hAnsi="Times New Roman"/>
          <w:bCs/>
          <w:sz w:val="24"/>
          <w:szCs w:val="24"/>
          <w:lang w:val="es-PE"/>
        </w:rPr>
        <w:t>: Factor de influencia</w:t>
      </w:r>
      <w:r w:rsidRPr="008447C6">
        <w:rPr>
          <w:rFonts w:ascii="Times New Roman" w:hAnsi="Times New Roman"/>
          <w:bCs/>
          <w:sz w:val="24"/>
          <w:szCs w:val="24"/>
          <w:lang w:val="es-PE"/>
        </w:rPr>
        <w:t>, f (m, n)</w:t>
      </w:r>
    </w:p>
    <w:p w:rsidR="00990271" w:rsidRPr="008447C6" w:rsidRDefault="00990271" w:rsidP="003D4BA9">
      <w:pPr>
        <w:spacing w:line="360" w:lineRule="auto"/>
        <w:jc w:val="both"/>
        <w:rPr>
          <w:rFonts w:ascii="Times New Roman" w:hAnsi="Times New Roman"/>
          <w:bCs/>
          <w:sz w:val="24"/>
          <w:szCs w:val="24"/>
          <w:lang w:val="es-PE"/>
        </w:rPr>
      </w:pPr>
      <w:r w:rsidRPr="008447C6">
        <w:rPr>
          <w:rFonts w:ascii="Times New Roman" w:hAnsi="Times New Roman"/>
          <w:b/>
          <w:bCs/>
          <w:position w:val="-4"/>
          <w:sz w:val="24"/>
          <w:szCs w:val="24"/>
          <w:lang w:val="es-PE"/>
        </w:rPr>
        <w:object w:dxaOrig="220" w:dyaOrig="260">
          <v:shape id="_x0000_i1267" type="#_x0000_t75" style="width:11.1pt;height:13.15pt" o:ole="">
            <v:imagedata r:id="rId558" o:title=""/>
          </v:shape>
          <o:OLEObject Type="Embed" ProgID="Equation.3" ShapeID="_x0000_i1267" DrawAspect="Content" ObjectID="_1580274717" r:id="rId559"/>
        </w:object>
      </w:r>
      <w:r w:rsidRPr="008447C6">
        <w:rPr>
          <w:rFonts w:ascii="Times New Roman" w:hAnsi="Times New Roman"/>
          <w:bCs/>
          <w:sz w:val="24"/>
          <w:szCs w:val="24"/>
          <w:lang w:val="es-PE"/>
        </w:rPr>
        <w:t>: Longitud de la cimentación (m)</w:t>
      </w:r>
    </w:p>
    <w:p w:rsidR="00990271" w:rsidRPr="008447C6" w:rsidRDefault="00990271" w:rsidP="003D4BA9">
      <w:pPr>
        <w:spacing w:line="360" w:lineRule="auto"/>
        <w:jc w:val="both"/>
        <w:rPr>
          <w:rFonts w:ascii="Times New Roman" w:hAnsi="Times New Roman"/>
          <w:bCs/>
          <w:sz w:val="24"/>
          <w:szCs w:val="24"/>
          <w:lang w:val="es-PE"/>
        </w:rPr>
      </w:pPr>
      <w:r w:rsidRPr="008447C6">
        <w:rPr>
          <w:rFonts w:ascii="Times New Roman" w:hAnsi="Times New Roman"/>
          <w:b/>
          <w:bCs/>
          <w:position w:val="-4"/>
          <w:sz w:val="24"/>
          <w:szCs w:val="24"/>
          <w:lang w:val="es-PE"/>
        </w:rPr>
        <w:object w:dxaOrig="240" w:dyaOrig="260">
          <v:shape id="_x0000_i1268" type="#_x0000_t75" style="width:11.75pt;height:13.15pt" o:ole="">
            <v:imagedata r:id="rId560" o:title=""/>
          </v:shape>
          <o:OLEObject Type="Embed" ProgID="Equation.3" ShapeID="_x0000_i1268" DrawAspect="Content" ObjectID="_1580274718" r:id="rId561"/>
        </w:object>
      </w:r>
      <w:r w:rsidRPr="008447C6">
        <w:rPr>
          <w:rFonts w:ascii="Times New Roman" w:hAnsi="Times New Roman"/>
          <w:bCs/>
          <w:sz w:val="24"/>
          <w:szCs w:val="24"/>
          <w:lang w:val="es-PE"/>
        </w:rPr>
        <w:t>: Ancho de la cimentación (m)</w:t>
      </w:r>
    </w:p>
    <w:p w:rsidR="00990271" w:rsidRPr="008447C6" w:rsidRDefault="00841047" w:rsidP="003D4BA9">
      <w:pPr>
        <w:spacing w:line="360" w:lineRule="auto"/>
        <w:jc w:val="both"/>
        <w:rPr>
          <w:rFonts w:ascii="Times New Roman" w:hAnsi="Times New Roman"/>
          <w:bCs/>
          <w:sz w:val="24"/>
          <w:szCs w:val="24"/>
          <w:lang w:val="es-PE"/>
        </w:rPr>
      </w:pPr>
      <w:r w:rsidRPr="008447C6">
        <w:rPr>
          <w:rFonts w:ascii="Times New Roman" w:hAnsi="Times New Roman"/>
          <w:b/>
          <w:bCs/>
          <w:position w:val="-4"/>
          <w:sz w:val="24"/>
          <w:szCs w:val="24"/>
          <w:lang w:val="es-PE"/>
        </w:rPr>
        <w:object w:dxaOrig="240" w:dyaOrig="260">
          <v:shape id="_x0000_i1269" type="#_x0000_t75" style="width:11.75pt;height:13.15pt" o:ole="">
            <v:imagedata r:id="rId562" o:title=""/>
          </v:shape>
          <o:OLEObject Type="Embed" ProgID="Equation.3" ShapeID="_x0000_i1269" DrawAspect="Content" ObjectID="_1580274719" r:id="rId563"/>
        </w:object>
      </w:r>
      <w:r w:rsidR="00990271" w:rsidRPr="008447C6">
        <w:rPr>
          <w:rFonts w:ascii="Times New Roman" w:hAnsi="Times New Roman"/>
          <w:bCs/>
          <w:sz w:val="24"/>
          <w:szCs w:val="24"/>
          <w:lang w:val="es-PE"/>
        </w:rPr>
        <w:t>: Profundidad de Exploración (m)</w:t>
      </w:r>
    </w:p>
    <w:p w:rsidR="001A7C5F" w:rsidRPr="008447C6" w:rsidRDefault="000718CB" w:rsidP="003D4BA9">
      <w:pPr>
        <w:spacing w:line="360" w:lineRule="auto"/>
        <w:jc w:val="both"/>
        <w:rPr>
          <w:rFonts w:ascii="Times New Roman" w:hAnsi="Times New Roman"/>
          <w:sz w:val="24"/>
          <w:szCs w:val="24"/>
        </w:rPr>
      </w:pPr>
      <w:r w:rsidRPr="008447C6">
        <w:rPr>
          <w:rFonts w:ascii="Times New Roman" w:hAnsi="Times New Roman"/>
          <w:b/>
          <w:bCs/>
          <w:position w:val="-6"/>
          <w:sz w:val="24"/>
          <w:szCs w:val="24"/>
          <w:lang w:val="es-PE"/>
        </w:rPr>
        <w:object w:dxaOrig="200" w:dyaOrig="220">
          <v:shape id="_x0000_i1270" type="#_x0000_t75" style="width:9.7pt;height:11.1pt" o:ole="">
            <v:imagedata r:id="rId564" o:title=""/>
          </v:shape>
          <o:OLEObject Type="Embed" ProgID="Equation.3" ShapeID="_x0000_i1270" DrawAspect="Content" ObjectID="_1580274720" r:id="rId565"/>
        </w:object>
      </w:r>
      <w:r w:rsidR="00EB2706" w:rsidRPr="008447C6">
        <w:rPr>
          <w:rFonts w:ascii="Times New Roman" w:hAnsi="Times New Roman"/>
          <w:sz w:val="24"/>
          <w:szCs w:val="24"/>
        </w:rPr>
        <w:t xml:space="preserve">: </w:t>
      </w:r>
      <w:r w:rsidR="001A7C5F" w:rsidRPr="008447C6">
        <w:rPr>
          <w:rFonts w:ascii="Times New Roman" w:hAnsi="Times New Roman"/>
          <w:sz w:val="24"/>
          <w:szCs w:val="24"/>
        </w:rPr>
        <w:t>L/2</w:t>
      </w:r>
    </w:p>
    <w:p w:rsidR="006F20CD" w:rsidRPr="008447C6" w:rsidRDefault="00990271" w:rsidP="00112A6F">
      <w:pPr>
        <w:spacing w:line="360" w:lineRule="auto"/>
        <w:jc w:val="both"/>
        <w:rPr>
          <w:rFonts w:ascii="Times New Roman" w:hAnsi="Times New Roman"/>
          <w:sz w:val="24"/>
          <w:szCs w:val="24"/>
        </w:rPr>
      </w:pPr>
      <w:r w:rsidRPr="008447C6">
        <w:rPr>
          <w:rFonts w:ascii="Times New Roman" w:hAnsi="Times New Roman"/>
          <w:b/>
          <w:bCs/>
          <w:position w:val="-6"/>
          <w:sz w:val="24"/>
          <w:szCs w:val="24"/>
          <w:lang w:val="es-PE"/>
        </w:rPr>
        <w:object w:dxaOrig="200" w:dyaOrig="279">
          <v:shape id="_x0000_i1271" type="#_x0000_t75" style="width:9.7pt;height:14.55pt" o:ole="">
            <v:imagedata r:id="rId566" o:title=""/>
          </v:shape>
          <o:OLEObject Type="Embed" ProgID="Equation.3" ShapeID="_x0000_i1271" DrawAspect="Content" ObjectID="_1580274721" r:id="rId567"/>
        </w:object>
      </w:r>
      <w:r w:rsidR="001A7C5F" w:rsidRPr="008447C6">
        <w:rPr>
          <w:rFonts w:ascii="Times New Roman" w:hAnsi="Times New Roman"/>
          <w:sz w:val="24"/>
          <w:szCs w:val="24"/>
        </w:rPr>
        <w:t>: B/2</w:t>
      </w:r>
    </w:p>
    <w:p w:rsidR="00CE5CDC" w:rsidRPr="008447C6" w:rsidRDefault="00CE5CDC" w:rsidP="001E7DB2">
      <w:pPr>
        <w:numPr>
          <w:ilvl w:val="1"/>
          <w:numId w:val="21"/>
        </w:numPr>
        <w:tabs>
          <w:tab w:val="left" w:pos="851"/>
        </w:tabs>
        <w:spacing w:before="120" w:after="120" w:line="360" w:lineRule="auto"/>
        <w:ind w:left="0" w:hanging="11"/>
        <w:jc w:val="both"/>
        <w:rPr>
          <w:rFonts w:ascii="Times New Roman" w:hAnsi="Times New Roman"/>
          <w:b/>
          <w:sz w:val="24"/>
          <w:szCs w:val="24"/>
          <w:lang w:val="es-PE"/>
        </w:rPr>
      </w:pPr>
      <w:r w:rsidRPr="008447C6">
        <w:rPr>
          <w:rFonts w:ascii="Times New Roman" w:hAnsi="Times New Roman"/>
          <w:b/>
          <w:sz w:val="24"/>
          <w:szCs w:val="24"/>
          <w:lang w:val="es-PE"/>
        </w:rPr>
        <w:t>E</w:t>
      </w:r>
      <w:r w:rsidR="00FE5DD1" w:rsidRPr="008447C6">
        <w:rPr>
          <w:rFonts w:ascii="Times New Roman" w:hAnsi="Times New Roman"/>
          <w:b/>
          <w:sz w:val="24"/>
          <w:szCs w:val="24"/>
          <w:lang w:val="es-PE"/>
        </w:rPr>
        <w:t>xcavaciones a cielo abierto (Calicatas)</w:t>
      </w:r>
    </w:p>
    <w:p w:rsidR="00653FA7" w:rsidRPr="008447C6" w:rsidRDefault="00653FA7"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Con la finalidad de determinar las propiedades, el perfil  estratigráfico, </w:t>
      </w:r>
      <w:r w:rsidR="008748AD" w:rsidRPr="008447C6">
        <w:rPr>
          <w:rFonts w:ascii="Times New Roman" w:hAnsi="Times New Roman"/>
          <w:sz w:val="24"/>
          <w:szCs w:val="24"/>
          <w:lang w:val="es-PE"/>
        </w:rPr>
        <w:t>el nivel de aguas freáticas</w:t>
      </w:r>
      <w:r w:rsidR="002B779C" w:rsidRPr="008447C6">
        <w:rPr>
          <w:rFonts w:ascii="Times New Roman" w:hAnsi="Times New Roman"/>
          <w:sz w:val="24"/>
          <w:szCs w:val="24"/>
          <w:lang w:val="es-PE"/>
        </w:rPr>
        <w:t>,</w:t>
      </w:r>
      <w:r w:rsidR="008748AD" w:rsidRPr="008447C6">
        <w:rPr>
          <w:rFonts w:ascii="Times New Roman" w:hAnsi="Times New Roman"/>
          <w:sz w:val="24"/>
          <w:szCs w:val="24"/>
          <w:lang w:val="es-PE"/>
        </w:rPr>
        <w:t xml:space="preserve"> la capacidad de carga admisible</w:t>
      </w:r>
      <w:r w:rsidRPr="008447C6">
        <w:rPr>
          <w:rFonts w:ascii="Times New Roman" w:hAnsi="Times New Roman"/>
          <w:sz w:val="24"/>
          <w:szCs w:val="24"/>
          <w:lang w:val="es-PE"/>
        </w:rPr>
        <w:t xml:space="preserve"> por zonas de acuerdo a las características de los suelos, se han realizado </w:t>
      </w:r>
      <w:r w:rsidR="00705347" w:rsidRPr="008447C6">
        <w:rPr>
          <w:rFonts w:ascii="Times New Roman" w:hAnsi="Times New Roman"/>
          <w:sz w:val="24"/>
          <w:szCs w:val="24"/>
          <w:lang w:val="es-PE"/>
        </w:rPr>
        <w:t>30</w:t>
      </w:r>
      <w:r w:rsidRPr="008447C6">
        <w:rPr>
          <w:rFonts w:ascii="Times New Roman" w:hAnsi="Times New Roman"/>
          <w:sz w:val="24"/>
          <w:szCs w:val="24"/>
          <w:lang w:val="es-PE"/>
        </w:rPr>
        <w:t xml:space="preserve"> calicatas o pozos a cielo abierto, distribuidos convenientemente en el  área en estudio.</w:t>
      </w:r>
    </w:p>
    <w:p w:rsidR="00A92524" w:rsidRPr="008447C6" w:rsidRDefault="00D65142" w:rsidP="003D4BA9">
      <w:pPr>
        <w:tabs>
          <w:tab w:val="left" w:pos="851"/>
          <w:tab w:val="left" w:pos="1701"/>
        </w:tabs>
        <w:spacing w:before="120" w:after="120" w:line="360" w:lineRule="auto"/>
        <w:jc w:val="both"/>
        <w:rPr>
          <w:rFonts w:ascii="Times New Roman" w:hAnsi="Times New Roman"/>
          <w:sz w:val="24"/>
          <w:szCs w:val="24"/>
          <w:u w:val="single"/>
          <w:lang w:val="es-PE"/>
        </w:rPr>
      </w:pPr>
      <w:r w:rsidRPr="008447C6">
        <w:rPr>
          <w:rFonts w:ascii="Times New Roman" w:hAnsi="Times New Roman"/>
          <w:sz w:val="24"/>
          <w:szCs w:val="24"/>
          <w:lang w:val="es-PE"/>
        </w:rPr>
        <w:t>c</w:t>
      </w:r>
      <w:r w:rsidR="00230A22" w:rsidRPr="008447C6">
        <w:rPr>
          <w:rFonts w:ascii="Times New Roman" w:hAnsi="Times New Roman"/>
          <w:sz w:val="24"/>
          <w:szCs w:val="24"/>
          <w:lang w:val="es-PE"/>
        </w:rPr>
        <w:t>.1.</w:t>
      </w:r>
      <w:r w:rsidR="00230A22" w:rsidRPr="008447C6">
        <w:rPr>
          <w:rFonts w:ascii="Times New Roman" w:hAnsi="Times New Roman"/>
          <w:sz w:val="24"/>
          <w:szCs w:val="24"/>
          <w:lang w:val="es-PE"/>
        </w:rPr>
        <w:tab/>
      </w:r>
      <w:r w:rsidR="00A92524" w:rsidRPr="008447C6">
        <w:rPr>
          <w:rFonts w:ascii="Times New Roman" w:hAnsi="Times New Roman"/>
          <w:sz w:val="24"/>
          <w:szCs w:val="24"/>
          <w:u w:val="single"/>
          <w:lang w:val="es-PE"/>
        </w:rPr>
        <w:t>M</w:t>
      </w:r>
      <w:r w:rsidR="00FE5DD1" w:rsidRPr="008447C6">
        <w:rPr>
          <w:rFonts w:ascii="Times New Roman" w:hAnsi="Times New Roman"/>
          <w:sz w:val="24"/>
          <w:szCs w:val="24"/>
          <w:u w:val="single"/>
          <w:lang w:val="es-PE"/>
        </w:rPr>
        <w:t>uestreo disturbado o alterado</w:t>
      </w:r>
    </w:p>
    <w:p w:rsidR="00653FA7" w:rsidRPr="008447C6" w:rsidRDefault="00653FA7"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Se han recuperado muestras disturbadas de cada uno de los tipos de suelos encontrados durante las excavaciones, en cantidad suficiente o representativa, para realizar los ensayos de cla</w:t>
      </w:r>
      <w:r w:rsidR="00230A22" w:rsidRPr="008447C6">
        <w:rPr>
          <w:rFonts w:ascii="Times New Roman" w:hAnsi="Times New Roman"/>
          <w:sz w:val="24"/>
          <w:szCs w:val="24"/>
          <w:lang w:val="es-PE"/>
        </w:rPr>
        <w:t xml:space="preserve">sificación </w:t>
      </w:r>
      <w:r w:rsidR="00F92C9C" w:rsidRPr="008447C6">
        <w:rPr>
          <w:rFonts w:ascii="Times New Roman" w:hAnsi="Times New Roman"/>
          <w:sz w:val="24"/>
          <w:szCs w:val="24"/>
          <w:lang w:val="es-PE"/>
        </w:rPr>
        <w:t xml:space="preserve">e identificación de </w:t>
      </w:r>
      <w:r w:rsidRPr="008447C6">
        <w:rPr>
          <w:rFonts w:ascii="Times New Roman" w:hAnsi="Times New Roman"/>
          <w:sz w:val="24"/>
          <w:szCs w:val="24"/>
          <w:lang w:val="es-PE"/>
        </w:rPr>
        <w:t>suelos.</w:t>
      </w:r>
    </w:p>
    <w:p w:rsidR="00A92524" w:rsidRPr="008447C6" w:rsidRDefault="00D65142" w:rsidP="003D4BA9">
      <w:pPr>
        <w:tabs>
          <w:tab w:val="left" w:pos="851"/>
          <w:tab w:val="left" w:pos="1701"/>
        </w:tabs>
        <w:spacing w:before="120" w:after="120" w:line="360" w:lineRule="auto"/>
        <w:jc w:val="both"/>
        <w:rPr>
          <w:rFonts w:ascii="Times New Roman" w:hAnsi="Times New Roman"/>
          <w:sz w:val="24"/>
          <w:szCs w:val="24"/>
          <w:u w:val="single"/>
          <w:lang w:val="es-PE"/>
        </w:rPr>
      </w:pPr>
      <w:r w:rsidRPr="008447C6">
        <w:rPr>
          <w:rFonts w:ascii="Times New Roman" w:hAnsi="Times New Roman"/>
          <w:sz w:val="24"/>
          <w:szCs w:val="24"/>
          <w:lang w:val="es-PE"/>
        </w:rPr>
        <w:t>c</w:t>
      </w:r>
      <w:r w:rsidR="00230A22" w:rsidRPr="008447C6">
        <w:rPr>
          <w:rFonts w:ascii="Times New Roman" w:hAnsi="Times New Roman"/>
          <w:sz w:val="24"/>
          <w:szCs w:val="24"/>
          <w:lang w:val="es-PE"/>
        </w:rPr>
        <w:t>.2.</w:t>
      </w:r>
      <w:r w:rsidR="00230A22" w:rsidRPr="008447C6">
        <w:rPr>
          <w:rFonts w:ascii="Times New Roman" w:hAnsi="Times New Roman"/>
          <w:sz w:val="24"/>
          <w:szCs w:val="24"/>
          <w:lang w:val="es-PE"/>
        </w:rPr>
        <w:tab/>
      </w:r>
      <w:r w:rsidR="00A92524" w:rsidRPr="008447C6">
        <w:rPr>
          <w:rFonts w:ascii="Times New Roman" w:hAnsi="Times New Roman"/>
          <w:sz w:val="24"/>
          <w:szCs w:val="24"/>
          <w:u w:val="single"/>
          <w:lang w:val="es-PE"/>
        </w:rPr>
        <w:t>M</w:t>
      </w:r>
      <w:r w:rsidR="00FE5DD1" w:rsidRPr="008447C6">
        <w:rPr>
          <w:rFonts w:ascii="Times New Roman" w:hAnsi="Times New Roman"/>
          <w:sz w:val="24"/>
          <w:szCs w:val="24"/>
          <w:u w:val="single"/>
          <w:lang w:val="es-PE"/>
        </w:rPr>
        <w:t>uestreo inalterado</w:t>
      </w:r>
    </w:p>
    <w:p w:rsidR="00653FA7" w:rsidRPr="008447C6" w:rsidRDefault="00653FA7"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Se han recuperado muestras  inalteradas de las calicatas a una profundidad promedio de 3 metros y acondicionadas para el traslado al laboratorio.</w:t>
      </w:r>
    </w:p>
    <w:p w:rsidR="00A334BA" w:rsidRPr="008447C6" w:rsidRDefault="00D65142" w:rsidP="003D4BA9">
      <w:pPr>
        <w:tabs>
          <w:tab w:val="left" w:pos="851"/>
        </w:tabs>
        <w:spacing w:before="120" w:after="120" w:line="360" w:lineRule="auto"/>
        <w:jc w:val="both"/>
        <w:rPr>
          <w:rFonts w:ascii="Times New Roman" w:hAnsi="Times New Roman"/>
          <w:sz w:val="24"/>
          <w:szCs w:val="24"/>
          <w:u w:val="single"/>
          <w:lang w:val="es-PE"/>
        </w:rPr>
      </w:pPr>
      <w:r w:rsidRPr="008447C6">
        <w:rPr>
          <w:rFonts w:ascii="Times New Roman" w:hAnsi="Times New Roman"/>
          <w:sz w:val="24"/>
          <w:szCs w:val="24"/>
          <w:lang w:val="es-PE"/>
        </w:rPr>
        <w:t>c</w:t>
      </w:r>
      <w:r w:rsidR="00230A22" w:rsidRPr="008447C6">
        <w:rPr>
          <w:rFonts w:ascii="Times New Roman" w:hAnsi="Times New Roman"/>
          <w:sz w:val="24"/>
          <w:szCs w:val="24"/>
          <w:lang w:val="es-PE"/>
        </w:rPr>
        <w:t>.3.</w:t>
      </w:r>
      <w:r w:rsidR="00230A22" w:rsidRPr="008447C6">
        <w:rPr>
          <w:rFonts w:ascii="Times New Roman" w:hAnsi="Times New Roman"/>
          <w:sz w:val="24"/>
          <w:szCs w:val="24"/>
          <w:lang w:val="es-PE"/>
        </w:rPr>
        <w:tab/>
      </w:r>
      <w:r w:rsidR="00A334BA" w:rsidRPr="008447C6">
        <w:rPr>
          <w:rFonts w:ascii="Times New Roman" w:hAnsi="Times New Roman"/>
          <w:sz w:val="24"/>
          <w:szCs w:val="24"/>
          <w:u w:val="single"/>
          <w:lang w:val="es-PE"/>
        </w:rPr>
        <w:t>R</w:t>
      </w:r>
      <w:r w:rsidR="00FE5DD1" w:rsidRPr="008447C6">
        <w:rPr>
          <w:rFonts w:ascii="Times New Roman" w:hAnsi="Times New Roman"/>
          <w:sz w:val="24"/>
          <w:szCs w:val="24"/>
          <w:u w:val="single"/>
          <w:lang w:val="es-PE"/>
        </w:rPr>
        <w:t>egistro de excavaciones</w:t>
      </w:r>
    </w:p>
    <w:p w:rsidR="00266D65" w:rsidRPr="008447C6" w:rsidRDefault="00653FA7" w:rsidP="003D4BA9">
      <w:pPr>
        <w:spacing w:before="120" w:after="120" w:line="360" w:lineRule="auto"/>
        <w:jc w:val="both"/>
        <w:rPr>
          <w:rFonts w:ascii="Times New Roman" w:hAnsi="Times New Roman"/>
          <w:b/>
          <w:sz w:val="24"/>
          <w:szCs w:val="24"/>
          <w:lang w:val="es-PE"/>
        </w:rPr>
      </w:pPr>
      <w:r w:rsidRPr="008447C6">
        <w:rPr>
          <w:rFonts w:ascii="Times New Roman" w:hAnsi="Times New Roman"/>
          <w:sz w:val="24"/>
          <w:szCs w:val="24"/>
          <w:lang w:val="es-PE"/>
        </w:rPr>
        <w:t xml:space="preserve">Paralelamente se </w:t>
      </w:r>
      <w:r w:rsidR="00A334BA" w:rsidRPr="008447C6">
        <w:rPr>
          <w:rFonts w:ascii="Times New Roman" w:hAnsi="Times New Roman"/>
          <w:sz w:val="24"/>
          <w:szCs w:val="24"/>
          <w:lang w:val="es-PE"/>
        </w:rPr>
        <w:t>realizó</w:t>
      </w:r>
      <w:r w:rsidRPr="008447C6">
        <w:rPr>
          <w:rFonts w:ascii="Times New Roman" w:hAnsi="Times New Roman"/>
          <w:sz w:val="24"/>
          <w:szCs w:val="24"/>
          <w:lang w:val="es-PE"/>
        </w:rPr>
        <w:t xml:space="preserve"> el  registro de las calicatas, anotándose las principales características de los tipos de suelos encontrados, tales como el </w:t>
      </w:r>
      <w:r w:rsidR="008255AC" w:rsidRPr="008447C6">
        <w:rPr>
          <w:rFonts w:ascii="Times New Roman" w:hAnsi="Times New Roman"/>
          <w:sz w:val="24"/>
          <w:szCs w:val="24"/>
          <w:lang w:val="es-PE"/>
        </w:rPr>
        <w:t>altura de la extracción de las muestras, presencia de nivel de aguas freáticas, color, forma, textura</w:t>
      </w:r>
      <w:r w:rsidRPr="008447C6">
        <w:rPr>
          <w:rFonts w:ascii="Times New Roman" w:hAnsi="Times New Roman"/>
          <w:sz w:val="24"/>
          <w:szCs w:val="24"/>
          <w:lang w:val="es-PE"/>
        </w:rPr>
        <w:t>, etc.</w:t>
      </w:r>
    </w:p>
    <w:p w:rsidR="00F92C9C" w:rsidRPr="008447C6" w:rsidRDefault="00764345" w:rsidP="001E7DB2">
      <w:pPr>
        <w:numPr>
          <w:ilvl w:val="1"/>
          <w:numId w:val="21"/>
        </w:numPr>
        <w:tabs>
          <w:tab w:val="left" w:pos="426"/>
          <w:tab w:val="left" w:pos="1134"/>
        </w:tabs>
        <w:spacing w:before="120" w:after="120" w:line="360" w:lineRule="auto"/>
        <w:ind w:left="0" w:hanging="11"/>
        <w:jc w:val="both"/>
        <w:rPr>
          <w:rFonts w:ascii="Times New Roman" w:hAnsi="Times New Roman"/>
          <w:b/>
          <w:sz w:val="24"/>
          <w:szCs w:val="24"/>
          <w:lang w:val="es-PE"/>
        </w:rPr>
      </w:pPr>
      <w:r w:rsidRPr="008447C6">
        <w:rPr>
          <w:rFonts w:ascii="Times New Roman" w:hAnsi="Times New Roman"/>
          <w:b/>
          <w:sz w:val="24"/>
          <w:szCs w:val="24"/>
          <w:lang w:val="es-PE"/>
        </w:rPr>
        <w:t>E</w:t>
      </w:r>
      <w:r w:rsidR="00FE5DD1" w:rsidRPr="008447C6">
        <w:rPr>
          <w:rFonts w:ascii="Times New Roman" w:hAnsi="Times New Roman"/>
          <w:b/>
          <w:sz w:val="24"/>
          <w:szCs w:val="24"/>
          <w:lang w:val="es-PE"/>
        </w:rPr>
        <w:t>spaciamiento y características de las calicatas</w:t>
      </w:r>
    </w:p>
    <w:p w:rsidR="00001C18" w:rsidRPr="008447C6" w:rsidRDefault="00001C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El espaciamiento de las calicatas y las características de cada una de ellas varían de acuerdo a la topografía, </w:t>
      </w:r>
      <w:r w:rsidR="005B56DC" w:rsidRPr="008447C6">
        <w:rPr>
          <w:rFonts w:ascii="Times New Roman" w:hAnsi="Times New Roman"/>
          <w:sz w:val="24"/>
          <w:szCs w:val="24"/>
          <w:lang w:val="es-PE"/>
        </w:rPr>
        <w:t xml:space="preserve">geología </w:t>
      </w:r>
      <w:r w:rsidRPr="008447C6">
        <w:rPr>
          <w:rFonts w:ascii="Times New Roman" w:hAnsi="Times New Roman"/>
          <w:sz w:val="24"/>
          <w:szCs w:val="24"/>
          <w:lang w:val="es-PE"/>
        </w:rPr>
        <w:t xml:space="preserve">y ubicación </w:t>
      </w:r>
      <w:r w:rsidR="000A59A8" w:rsidRPr="008447C6">
        <w:rPr>
          <w:rFonts w:ascii="Times New Roman" w:hAnsi="Times New Roman"/>
          <w:sz w:val="24"/>
          <w:szCs w:val="24"/>
          <w:lang w:val="es-PE"/>
        </w:rPr>
        <w:t>de los puntos en donde se van a realizar las excavaciones, preferentemente en</w:t>
      </w:r>
      <w:r w:rsidRPr="008447C6">
        <w:rPr>
          <w:rFonts w:ascii="Times New Roman" w:hAnsi="Times New Roman"/>
          <w:sz w:val="24"/>
          <w:szCs w:val="24"/>
          <w:lang w:val="es-PE"/>
        </w:rPr>
        <w:t xml:space="preserve"> las zonas más pobladas o donde se puede extender urbanamente </w:t>
      </w:r>
      <w:r w:rsidR="00D83EC1" w:rsidRPr="008447C6">
        <w:rPr>
          <w:rFonts w:ascii="Times New Roman" w:hAnsi="Times New Roman"/>
          <w:sz w:val="24"/>
          <w:szCs w:val="24"/>
          <w:lang w:val="es-PE"/>
        </w:rPr>
        <w:t>la localidad de Cacatachi</w:t>
      </w:r>
      <w:r w:rsidRPr="008447C6">
        <w:rPr>
          <w:rFonts w:ascii="Times New Roman" w:hAnsi="Times New Roman"/>
          <w:sz w:val="24"/>
          <w:szCs w:val="24"/>
          <w:lang w:val="es-PE"/>
        </w:rPr>
        <w:t>; tomándose principalmente las zonas donde existe mayor concentración de movimiento local.</w:t>
      </w:r>
      <w:r w:rsidR="00D82A11" w:rsidRPr="008447C6">
        <w:rPr>
          <w:rFonts w:ascii="Times New Roman" w:hAnsi="Times New Roman"/>
          <w:sz w:val="24"/>
          <w:szCs w:val="24"/>
          <w:lang w:val="es-PE"/>
        </w:rPr>
        <w:t xml:space="preserve"> Asimismo la gran mayoría de viviendas que existen estas zonas, se encuentran en condiciones deplorables, lo que hace necesario un estudio de mecánica de suelos, para que en el futuro se puedan proyectar nuevas edificaciones en el mismo lugar.</w:t>
      </w:r>
    </w:p>
    <w:p w:rsidR="00001C18" w:rsidRPr="008447C6" w:rsidRDefault="00001C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Las calicatas fueron  realizadas según la Norma Técnica ASTM D 420, las cuales son aplicables a todos los Estudios de Mecánica de Suelos (EMS).</w:t>
      </w:r>
    </w:p>
    <w:p w:rsidR="00001C18" w:rsidRPr="008447C6" w:rsidRDefault="009967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lastRenderedPageBreak/>
        <w:t>El Reglamento Nacional de Edificaciones (Norma E, 050), nos dice que se debe</w:t>
      </w:r>
      <w:r w:rsidR="00D66317" w:rsidRPr="008447C6">
        <w:rPr>
          <w:rFonts w:ascii="Times New Roman" w:hAnsi="Times New Roman"/>
          <w:sz w:val="24"/>
          <w:szCs w:val="24"/>
          <w:lang w:val="es-PE"/>
        </w:rPr>
        <w:t>n</w:t>
      </w:r>
      <w:r w:rsidRPr="008447C6">
        <w:rPr>
          <w:rFonts w:ascii="Times New Roman" w:hAnsi="Times New Roman"/>
          <w:sz w:val="24"/>
          <w:szCs w:val="24"/>
          <w:lang w:val="es-PE"/>
        </w:rPr>
        <w:t xml:space="preserve"> realizar excavaciones de tres calicatas por cada hectárea, asimismo otros especialistas del tema recomiendan que para obtener resultados más reales es necesario que las distancias entre las calicatas </w:t>
      </w:r>
      <w:r w:rsidR="00FC3648" w:rsidRPr="008447C6">
        <w:rPr>
          <w:rFonts w:ascii="Times New Roman" w:hAnsi="Times New Roman"/>
          <w:sz w:val="24"/>
          <w:szCs w:val="24"/>
          <w:lang w:val="es-PE"/>
        </w:rPr>
        <w:t>deben ser más cortas, lo que traería como consecuencia costos económicos muy elevados.</w:t>
      </w:r>
      <w:r w:rsidR="00D66317" w:rsidRPr="008447C6">
        <w:rPr>
          <w:rFonts w:ascii="Times New Roman" w:hAnsi="Times New Roman"/>
          <w:sz w:val="24"/>
          <w:szCs w:val="24"/>
          <w:lang w:val="es-PE"/>
        </w:rPr>
        <w:t xml:space="preserve"> </w:t>
      </w:r>
    </w:p>
    <w:p w:rsidR="00001C18" w:rsidRPr="008447C6" w:rsidRDefault="00001C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Por </w:t>
      </w:r>
      <w:r w:rsidR="00950020" w:rsidRPr="008447C6">
        <w:rPr>
          <w:rFonts w:ascii="Times New Roman" w:hAnsi="Times New Roman"/>
          <w:sz w:val="24"/>
          <w:szCs w:val="24"/>
          <w:lang w:val="es-PE"/>
        </w:rPr>
        <w:t>ser un estudio de zonificación</w:t>
      </w:r>
      <w:r w:rsidRPr="008447C6">
        <w:rPr>
          <w:rFonts w:ascii="Times New Roman" w:hAnsi="Times New Roman"/>
          <w:sz w:val="24"/>
          <w:szCs w:val="24"/>
          <w:lang w:val="es-PE"/>
        </w:rPr>
        <w:t xml:space="preserve">, en el presente proyecto, se han  realizado las excavaciones de </w:t>
      </w:r>
      <w:r w:rsidR="00705347" w:rsidRPr="008447C6">
        <w:rPr>
          <w:rFonts w:ascii="Times New Roman" w:hAnsi="Times New Roman"/>
          <w:sz w:val="24"/>
          <w:szCs w:val="24"/>
          <w:lang w:val="es-PE"/>
        </w:rPr>
        <w:t>30</w:t>
      </w:r>
      <w:r w:rsidRPr="008447C6">
        <w:rPr>
          <w:rFonts w:ascii="Times New Roman" w:hAnsi="Times New Roman"/>
          <w:sz w:val="24"/>
          <w:szCs w:val="24"/>
          <w:lang w:val="es-PE"/>
        </w:rPr>
        <w:t xml:space="preserve"> calicatas o pozos a cielo abierto a una profundidad de 3.00 m</w:t>
      </w:r>
      <w:r w:rsidR="00950020" w:rsidRPr="008447C6">
        <w:rPr>
          <w:rFonts w:ascii="Times New Roman" w:hAnsi="Times New Roman"/>
          <w:sz w:val="24"/>
          <w:szCs w:val="24"/>
          <w:lang w:val="es-PE"/>
        </w:rPr>
        <w:t xml:space="preserve"> en algunos casos</w:t>
      </w:r>
      <w:r w:rsidRPr="008447C6">
        <w:rPr>
          <w:rFonts w:ascii="Times New Roman" w:hAnsi="Times New Roman"/>
          <w:sz w:val="24"/>
          <w:szCs w:val="24"/>
          <w:lang w:val="es-PE"/>
        </w:rPr>
        <w:t>;</w:t>
      </w:r>
      <w:r w:rsidR="00950020" w:rsidRPr="008447C6">
        <w:rPr>
          <w:rFonts w:ascii="Times New Roman" w:hAnsi="Times New Roman"/>
          <w:sz w:val="24"/>
          <w:szCs w:val="24"/>
          <w:lang w:val="es-PE"/>
        </w:rPr>
        <w:t xml:space="preserve"> y en otros hasta una profundidad menor a 3.00 m, </w:t>
      </w:r>
      <w:r w:rsidR="008038F2" w:rsidRPr="008447C6">
        <w:rPr>
          <w:rFonts w:ascii="Times New Roman" w:hAnsi="Times New Roman"/>
          <w:sz w:val="24"/>
          <w:szCs w:val="24"/>
          <w:lang w:val="es-PE"/>
        </w:rPr>
        <w:t>por la presencia de</w:t>
      </w:r>
      <w:r w:rsidR="00950020" w:rsidRPr="008447C6">
        <w:rPr>
          <w:rFonts w:ascii="Times New Roman" w:hAnsi="Times New Roman"/>
          <w:sz w:val="24"/>
          <w:szCs w:val="24"/>
          <w:lang w:val="es-PE"/>
        </w:rPr>
        <w:t xml:space="preserve"> nivel freático. </w:t>
      </w:r>
    </w:p>
    <w:p w:rsidR="00001C18" w:rsidRPr="008447C6" w:rsidRDefault="00001C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Las técnicas de muestreos se </w:t>
      </w:r>
      <w:r w:rsidR="001349F3" w:rsidRPr="008447C6">
        <w:rPr>
          <w:rFonts w:ascii="Times New Roman" w:hAnsi="Times New Roman"/>
          <w:sz w:val="24"/>
          <w:szCs w:val="24"/>
          <w:lang w:val="es-PE"/>
        </w:rPr>
        <w:t>han</w:t>
      </w:r>
      <w:r w:rsidRPr="008447C6">
        <w:rPr>
          <w:rFonts w:ascii="Times New Roman" w:hAnsi="Times New Roman"/>
          <w:sz w:val="24"/>
          <w:szCs w:val="24"/>
          <w:lang w:val="es-PE"/>
        </w:rPr>
        <w:t xml:space="preserve"> realizado según</w:t>
      </w:r>
      <w:r w:rsidR="00C0190C" w:rsidRPr="008447C6">
        <w:rPr>
          <w:rFonts w:ascii="Times New Roman" w:hAnsi="Times New Roman"/>
          <w:sz w:val="24"/>
          <w:szCs w:val="24"/>
          <w:lang w:val="es-PE"/>
        </w:rPr>
        <w:t xml:space="preserve"> la Norma ASTM D 420. </w:t>
      </w:r>
      <w:r w:rsidRPr="008447C6">
        <w:rPr>
          <w:rFonts w:ascii="Times New Roman" w:hAnsi="Times New Roman"/>
          <w:sz w:val="24"/>
          <w:szCs w:val="24"/>
          <w:lang w:val="es-PE"/>
        </w:rPr>
        <w:t>Las muestras llevadas al Laboratorio de Mecánica de Suelos de la Universidad Nacional de San Martín, fueron las más representativas y en las cantidades reglamentarias para cada tipo de material, escogidos luego del cuarteo respectivo.</w:t>
      </w:r>
    </w:p>
    <w:p w:rsidR="00001C18" w:rsidRPr="008447C6" w:rsidRDefault="00001C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Para el transporte de las muestras extraídas, se han utilizado bolsas plásticas y </w:t>
      </w:r>
      <w:r w:rsidR="00C0190C" w:rsidRPr="008447C6">
        <w:rPr>
          <w:rFonts w:ascii="Times New Roman" w:hAnsi="Times New Roman"/>
          <w:sz w:val="24"/>
          <w:szCs w:val="24"/>
          <w:lang w:val="es-PE"/>
        </w:rPr>
        <w:t>cubos de madera</w:t>
      </w:r>
      <w:r w:rsidRPr="008447C6">
        <w:rPr>
          <w:rFonts w:ascii="Times New Roman" w:hAnsi="Times New Roman"/>
          <w:sz w:val="24"/>
          <w:szCs w:val="24"/>
          <w:lang w:val="es-PE"/>
        </w:rPr>
        <w:t>, a los cuales para su identificación, se les colocó etiquetas con los siguientes datos:</w:t>
      </w:r>
    </w:p>
    <w:p w:rsidR="00001C18" w:rsidRPr="008447C6" w:rsidRDefault="00001C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Número de calicata.</w:t>
      </w:r>
    </w:p>
    <w:p w:rsidR="00001C18" w:rsidRPr="008447C6" w:rsidRDefault="00001C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Número de estrato.</w:t>
      </w:r>
    </w:p>
    <w:p w:rsidR="00001C18" w:rsidRPr="008447C6" w:rsidRDefault="00001C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Tipo de muestra.</w:t>
      </w:r>
    </w:p>
    <w:p w:rsidR="00001C18" w:rsidRPr="008447C6" w:rsidRDefault="00001C18" w:rsidP="003D4BA9">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Profundidad de la muestra.</w:t>
      </w:r>
    </w:p>
    <w:p w:rsidR="00727995" w:rsidRDefault="00001C18" w:rsidP="0093500A">
      <w:pPr>
        <w:spacing w:before="120" w:after="120" w:line="360" w:lineRule="auto"/>
        <w:jc w:val="both"/>
        <w:rPr>
          <w:rFonts w:ascii="Times New Roman" w:hAnsi="Times New Roman"/>
          <w:b/>
          <w:sz w:val="24"/>
          <w:szCs w:val="24"/>
          <w:lang w:val="es-PE"/>
        </w:rPr>
      </w:pPr>
      <w:r w:rsidRPr="008447C6">
        <w:rPr>
          <w:rFonts w:ascii="Times New Roman" w:hAnsi="Times New Roman"/>
          <w:sz w:val="24"/>
          <w:szCs w:val="24"/>
          <w:lang w:val="es-PE"/>
        </w:rPr>
        <w:t xml:space="preserve">En el presente estudio se realizaron </w:t>
      </w:r>
      <w:r w:rsidR="00705347" w:rsidRPr="008447C6">
        <w:rPr>
          <w:rFonts w:ascii="Times New Roman" w:hAnsi="Times New Roman"/>
          <w:sz w:val="24"/>
          <w:szCs w:val="24"/>
          <w:lang w:val="es-PE"/>
        </w:rPr>
        <w:t>30</w:t>
      </w:r>
      <w:r w:rsidRPr="008447C6">
        <w:rPr>
          <w:rFonts w:ascii="Times New Roman" w:hAnsi="Times New Roman"/>
          <w:sz w:val="24"/>
          <w:szCs w:val="24"/>
          <w:lang w:val="es-PE"/>
        </w:rPr>
        <w:t xml:space="preserve"> calicatas</w:t>
      </w:r>
      <w:r w:rsidR="00C0190C" w:rsidRPr="008447C6">
        <w:rPr>
          <w:rFonts w:ascii="Times New Roman" w:hAnsi="Times New Roman"/>
          <w:sz w:val="24"/>
          <w:szCs w:val="24"/>
          <w:lang w:val="es-PE"/>
        </w:rPr>
        <w:t>, las cuales en su totalidad fueron realizadas por el Tesista responsable del proyecto.</w:t>
      </w:r>
      <w:r w:rsidR="003F7809" w:rsidRPr="008447C6">
        <w:rPr>
          <w:rFonts w:ascii="Times New Roman" w:hAnsi="Times New Roman"/>
          <w:b/>
          <w:sz w:val="24"/>
          <w:szCs w:val="24"/>
          <w:lang w:val="es-PE"/>
        </w:rPr>
        <w:t xml:space="preserve"> </w:t>
      </w:r>
    </w:p>
    <w:p w:rsidR="002E3E0D" w:rsidRPr="008447C6" w:rsidRDefault="002E3E0D" w:rsidP="0093500A">
      <w:pPr>
        <w:spacing w:before="120" w:after="120" w:line="360" w:lineRule="auto"/>
        <w:jc w:val="both"/>
        <w:rPr>
          <w:rFonts w:ascii="Times New Roman" w:hAnsi="Times New Roman"/>
          <w:sz w:val="24"/>
          <w:szCs w:val="24"/>
          <w:lang w:val="es-PE"/>
        </w:rPr>
      </w:pPr>
    </w:p>
    <w:p w:rsidR="00505D96" w:rsidRPr="008447C6" w:rsidRDefault="00505D96" w:rsidP="001E7DB2">
      <w:pPr>
        <w:numPr>
          <w:ilvl w:val="0"/>
          <w:numId w:val="21"/>
        </w:numPr>
        <w:tabs>
          <w:tab w:val="left" w:pos="426"/>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E</w:t>
      </w:r>
      <w:r w:rsidR="00FE5DD1" w:rsidRPr="008447C6">
        <w:rPr>
          <w:rFonts w:ascii="Times New Roman" w:hAnsi="Times New Roman"/>
          <w:b/>
          <w:sz w:val="24"/>
          <w:szCs w:val="24"/>
          <w:lang w:val="es-PE"/>
        </w:rPr>
        <w:t>nsayos de laboratorio de mecánica de suelos</w:t>
      </w:r>
    </w:p>
    <w:p w:rsidR="00526ED1" w:rsidRDefault="002E3E0D" w:rsidP="0093500A">
      <w:pPr>
        <w:tabs>
          <w:tab w:val="left" w:pos="426"/>
          <w:tab w:val="left" w:pos="1134"/>
        </w:tabs>
        <w:spacing w:before="120" w:after="120" w:line="360" w:lineRule="auto"/>
        <w:jc w:val="both"/>
        <w:rPr>
          <w:rFonts w:ascii="Times New Roman" w:hAnsi="Times New Roman"/>
          <w:sz w:val="24"/>
          <w:szCs w:val="24"/>
          <w:lang w:val="es-PE"/>
        </w:rPr>
      </w:pPr>
      <w:r>
        <w:rPr>
          <w:rFonts w:ascii="Times New Roman" w:hAnsi="Times New Roman"/>
          <w:sz w:val="24"/>
          <w:szCs w:val="24"/>
          <w:lang w:val="es-PE"/>
        </w:rPr>
        <w:tab/>
      </w:r>
      <w:r w:rsidR="004F0B1C" w:rsidRPr="008447C6">
        <w:rPr>
          <w:rFonts w:ascii="Times New Roman" w:hAnsi="Times New Roman"/>
          <w:sz w:val="24"/>
          <w:szCs w:val="24"/>
          <w:lang w:val="es-PE"/>
        </w:rPr>
        <w:t>Para las muestras extraídas en los puntos de investigación y/o de muestreo de la fase de investigación de campo, se determinaron sus p</w:t>
      </w:r>
      <w:r w:rsidR="004542BA" w:rsidRPr="008447C6">
        <w:rPr>
          <w:rFonts w:ascii="Times New Roman" w:hAnsi="Times New Roman"/>
          <w:sz w:val="24"/>
          <w:szCs w:val="24"/>
          <w:lang w:val="es-PE"/>
        </w:rPr>
        <w:t xml:space="preserve">ropiedades físicas y mecánicas </w:t>
      </w:r>
      <w:r w:rsidR="004F0B1C" w:rsidRPr="008447C6">
        <w:rPr>
          <w:rFonts w:ascii="Times New Roman" w:hAnsi="Times New Roman"/>
          <w:sz w:val="24"/>
          <w:szCs w:val="24"/>
          <w:lang w:val="es-PE"/>
        </w:rPr>
        <w:t>mediante la ejecución de los ensayos estándar y especiales que se indican a continuación:</w:t>
      </w:r>
    </w:p>
    <w:p w:rsidR="002E3E0D" w:rsidRPr="008447C6" w:rsidRDefault="002E3E0D" w:rsidP="0093500A">
      <w:pPr>
        <w:tabs>
          <w:tab w:val="left" w:pos="426"/>
          <w:tab w:val="left" w:pos="1134"/>
        </w:tabs>
        <w:spacing w:before="120" w:after="120" w:line="360" w:lineRule="auto"/>
        <w:jc w:val="both"/>
        <w:rPr>
          <w:rFonts w:ascii="Times New Roman" w:hAnsi="Times New Roman"/>
          <w:sz w:val="24"/>
          <w:szCs w:val="24"/>
          <w:lang w:val="es-PE"/>
        </w:rPr>
      </w:pPr>
    </w:p>
    <w:p w:rsidR="004F0B1C" w:rsidRPr="008447C6" w:rsidRDefault="00D65142" w:rsidP="0093500A">
      <w:pPr>
        <w:tabs>
          <w:tab w:val="left" w:pos="426"/>
          <w:tab w:val="left" w:pos="1134"/>
          <w:tab w:val="center" w:pos="7371"/>
        </w:tabs>
        <w:spacing w:before="120" w:after="120" w:line="360" w:lineRule="auto"/>
        <w:jc w:val="both"/>
        <w:rPr>
          <w:rFonts w:ascii="Times New Roman" w:hAnsi="Times New Roman"/>
          <w:sz w:val="24"/>
          <w:szCs w:val="24"/>
          <w:lang w:val="es-PE"/>
        </w:rPr>
      </w:pPr>
      <w:r w:rsidRPr="008447C6">
        <w:rPr>
          <w:rFonts w:ascii="Times New Roman" w:hAnsi="Times New Roman"/>
          <w:b/>
          <w:sz w:val="24"/>
          <w:szCs w:val="24"/>
          <w:lang w:val="es-PE"/>
        </w:rPr>
        <w:t>a</w:t>
      </w:r>
      <w:r w:rsidR="004F0B1C" w:rsidRPr="008447C6">
        <w:rPr>
          <w:rFonts w:ascii="Times New Roman" w:hAnsi="Times New Roman"/>
          <w:b/>
          <w:sz w:val="24"/>
          <w:szCs w:val="24"/>
          <w:lang w:val="es-PE"/>
        </w:rPr>
        <w:t>.</w:t>
      </w:r>
      <w:r w:rsidR="004F0B1C" w:rsidRPr="008447C6">
        <w:rPr>
          <w:rFonts w:ascii="Times New Roman" w:hAnsi="Times New Roman"/>
          <w:b/>
          <w:sz w:val="24"/>
          <w:szCs w:val="24"/>
          <w:lang w:val="es-PE"/>
        </w:rPr>
        <w:tab/>
        <w:t>E</w:t>
      </w:r>
      <w:r w:rsidR="00FE5DD1" w:rsidRPr="008447C6">
        <w:rPr>
          <w:rFonts w:ascii="Times New Roman" w:hAnsi="Times New Roman"/>
          <w:b/>
          <w:sz w:val="24"/>
          <w:szCs w:val="24"/>
          <w:lang w:val="es-PE"/>
        </w:rPr>
        <w:t>nsayos estándar</w:t>
      </w:r>
      <w:r w:rsidR="004F0B1C" w:rsidRPr="008447C6">
        <w:rPr>
          <w:rFonts w:ascii="Times New Roman" w:hAnsi="Times New Roman"/>
          <w:sz w:val="24"/>
          <w:szCs w:val="24"/>
          <w:lang w:val="es-PE"/>
        </w:rPr>
        <w:tab/>
      </w:r>
      <w:r w:rsidR="004F0B1C" w:rsidRPr="008447C6">
        <w:rPr>
          <w:rFonts w:ascii="Times New Roman" w:hAnsi="Times New Roman"/>
          <w:b/>
          <w:sz w:val="24"/>
          <w:szCs w:val="24"/>
          <w:lang w:val="es-PE"/>
        </w:rPr>
        <w:t>N</w:t>
      </w:r>
      <w:r w:rsidR="00FE5DD1" w:rsidRPr="008447C6">
        <w:rPr>
          <w:rFonts w:ascii="Times New Roman" w:hAnsi="Times New Roman"/>
          <w:b/>
          <w:sz w:val="24"/>
          <w:szCs w:val="24"/>
          <w:lang w:val="es-PE"/>
        </w:rPr>
        <w:t>orma usada</w:t>
      </w:r>
    </w:p>
    <w:p w:rsidR="004F0B1C" w:rsidRPr="008447C6" w:rsidRDefault="00D65142" w:rsidP="0093500A">
      <w:pPr>
        <w:tabs>
          <w:tab w:val="left" w:pos="851"/>
          <w:tab w:val="center" w:pos="737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a</w:t>
      </w:r>
      <w:r w:rsidR="004F0B1C" w:rsidRPr="008447C6">
        <w:rPr>
          <w:rFonts w:ascii="Times New Roman" w:hAnsi="Times New Roman"/>
          <w:sz w:val="24"/>
          <w:szCs w:val="24"/>
          <w:lang w:val="es-PE"/>
        </w:rPr>
        <w:t>.1. Contenido de Humedad Natural</w:t>
      </w:r>
      <w:r w:rsidR="004F0B1C" w:rsidRPr="008447C6">
        <w:rPr>
          <w:rFonts w:ascii="Times New Roman" w:hAnsi="Times New Roman"/>
          <w:sz w:val="24"/>
          <w:szCs w:val="24"/>
          <w:lang w:val="es-PE"/>
        </w:rPr>
        <w:tab/>
        <w:t>ASTM D2216</w:t>
      </w:r>
    </w:p>
    <w:p w:rsidR="004F0B1C" w:rsidRPr="008447C6" w:rsidRDefault="00D65142" w:rsidP="0093500A">
      <w:pPr>
        <w:tabs>
          <w:tab w:val="left" w:pos="851"/>
          <w:tab w:val="center" w:pos="737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lastRenderedPageBreak/>
        <w:t>a</w:t>
      </w:r>
      <w:r w:rsidR="004F0B1C" w:rsidRPr="008447C6">
        <w:rPr>
          <w:rFonts w:ascii="Times New Roman" w:hAnsi="Times New Roman"/>
          <w:sz w:val="24"/>
          <w:szCs w:val="24"/>
          <w:lang w:val="es-PE"/>
        </w:rPr>
        <w:t>.2. Análisis Granulométrico por Tamizado</w:t>
      </w:r>
      <w:r w:rsidR="004F0B1C" w:rsidRPr="008447C6">
        <w:rPr>
          <w:rFonts w:ascii="Times New Roman" w:hAnsi="Times New Roman"/>
          <w:sz w:val="24"/>
          <w:szCs w:val="24"/>
          <w:lang w:val="es-PE"/>
        </w:rPr>
        <w:tab/>
        <w:t>ASTM D422</w:t>
      </w:r>
    </w:p>
    <w:p w:rsidR="004F0B1C" w:rsidRPr="008447C6" w:rsidRDefault="00D65142" w:rsidP="0093500A">
      <w:pPr>
        <w:tabs>
          <w:tab w:val="left" w:pos="851"/>
          <w:tab w:val="center" w:pos="737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a</w:t>
      </w:r>
      <w:r w:rsidR="004F0B1C" w:rsidRPr="008447C6">
        <w:rPr>
          <w:rFonts w:ascii="Times New Roman" w:hAnsi="Times New Roman"/>
          <w:sz w:val="24"/>
          <w:szCs w:val="24"/>
          <w:lang w:val="es-PE"/>
        </w:rPr>
        <w:t>.3. Limite Líquido y Limite Plástico</w:t>
      </w:r>
      <w:r w:rsidR="004F0B1C" w:rsidRPr="008447C6">
        <w:rPr>
          <w:rFonts w:ascii="Times New Roman" w:hAnsi="Times New Roman"/>
          <w:sz w:val="24"/>
          <w:szCs w:val="24"/>
          <w:lang w:val="es-PE"/>
        </w:rPr>
        <w:tab/>
        <w:t>ASTM D4318</w:t>
      </w:r>
    </w:p>
    <w:p w:rsidR="00266D65" w:rsidRPr="008447C6" w:rsidRDefault="00D65142" w:rsidP="0093500A">
      <w:pPr>
        <w:tabs>
          <w:tab w:val="left" w:pos="851"/>
          <w:tab w:val="center" w:pos="737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a</w:t>
      </w:r>
      <w:r w:rsidR="004F0B1C" w:rsidRPr="008447C6">
        <w:rPr>
          <w:rFonts w:ascii="Times New Roman" w:hAnsi="Times New Roman"/>
          <w:sz w:val="24"/>
          <w:szCs w:val="24"/>
          <w:lang w:val="es-PE"/>
        </w:rPr>
        <w:t>.4. Clasificación Unificada de Suelos</w:t>
      </w:r>
      <w:r w:rsidR="004F0B1C" w:rsidRPr="008447C6">
        <w:rPr>
          <w:rFonts w:ascii="Times New Roman" w:hAnsi="Times New Roman"/>
          <w:sz w:val="24"/>
          <w:szCs w:val="24"/>
          <w:lang w:val="es-PE"/>
        </w:rPr>
        <w:tab/>
        <w:t>ASTM D2487</w:t>
      </w:r>
    </w:p>
    <w:p w:rsidR="004D3C97" w:rsidRPr="008447C6" w:rsidRDefault="00D65142" w:rsidP="0093500A">
      <w:pPr>
        <w:tabs>
          <w:tab w:val="left" w:pos="-2127"/>
          <w:tab w:val="left" w:pos="851"/>
          <w:tab w:val="center" w:pos="7371"/>
        </w:tabs>
        <w:spacing w:before="120" w:after="120" w:line="360" w:lineRule="auto"/>
        <w:jc w:val="both"/>
        <w:rPr>
          <w:rFonts w:ascii="Times New Roman" w:hAnsi="Times New Roman"/>
          <w:sz w:val="24"/>
          <w:szCs w:val="24"/>
          <w:lang w:val="es-PE"/>
        </w:rPr>
      </w:pPr>
      <w:r w:rsidRPr="008447C6">
        <w:rPr>
          <w:rFonts w:ascii="Times New Roman" w:hAnsi="Times New Roman"/>
          <w:b/>
          <w:sz w:val="24"/>
          <w:szCs w:val="24"/>
          <w:lang w:val="es-PE"/>
        </w:rPr>
        <w:t>b</w:t>
      </w:r>
      <w:r w:rsidR="004D3C97" w:rsidRPr="008447C6">
        <w:rPr>
          <w:rFonts w:ascii="Times New Roman" w:hAnsi="Times New Roman"/>
          <w:b/>
          <w:sz w:val="24"/>
          <w:szCs w:val="24"/>
          <w:lang w:val="es-PE"/>
        </w:rPr>
        <w:t>.</w:t>
      </w:r>
      <w:r w:rsidR="004D3C97" w:rsidRPr="008447C6">
        <w:rPr>
          <w:rFonts w:ascii="Times New Roman" w:hAnsi="Times New Roman"/>
          <w:b/>
          <w:sz w:val="24"/>
          <w:szCs w:val="24"/>
          <w:lang w:val="es-PE"/>
        </w:rPr>
        <w:tab/>
        <w:t>E</w:t>
      </w:r>
      <w:r w:rsidR="00FE5DD1" w:rsidRPr="008447C6">
        <w:rPr>
          <w:rFonts w:ascii="Times New Roman" w:hAnsi="Times New Roman"/>
          <w:b/>
          <w:sz w:val="24"/>
          <w:szCs w:val="24"/>
          <w:lang w:val="es-PE"/>
        </w:rPr>
        <w:t>nsayos especiales</w:t>
      </w:r>
      <w:r w:rsidR="004D3C97" w:rsidRPr="008447C6">
        <w:rPr>
          <w:rFonts w:ascii="Times New Roman" w:hAnsi="Times New Roman"/>
          <w:sz w:val="24"/>
          <w:szCs w:val="24"/>
          <w:lang w:val="es-PE"/>
        </w:rPr>
        <w:tab/>
      </w:r>
      <w:r w:rsidR="004D3C97" w:rsidRPr="008447C6">
        <w:rPr>
          <w:rFonts w:ascii="Times New Roman" w:hAnsi="Times New Roman"/>
          <w:b/>
          <w:sz w:val="24"/>
          <w:szCs w:val="24"/>
          <w:lang w:val="es-PE"/>
        </w:rPr>
        <w:t>N</w:t>
      </w:r>
      <w:r w:rsidR="00FE5DD1" w:rsidRPr="008447C6">
        <w:rPr>
          <w:rFonts w:ascii="Times New Roman" w:hAnsi="Times New Roman"/>
          <w:b/>
          <w:sz w:val="24"/>
          <w:szCs w:val="24"/>
          <w:lang w:val="es-PE"/>
        </w:rPr>
        <w:t>orma usada</w:t>
      </w:r>
    </w:p>
    <w:p w:rsidR="004D3C97" w:rsidRPr="008447C6" w:rsidRDefault="00D65142" w:rsidP="0093500A">
      <w:pPr>
        <w:tabs>
          <w:tab w:val="left" w:pos="-3119"/>
          <w:tab w:val="left" w:pos="851"/>
          <w:tab w:val="center" w:pos="737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b</w:t>
      </w:r>
      <w:r w:rsidR="004D3C97" w:rsidRPr="008447C6">
        <w:rPr>
          <w:rFonts w:ascii="Times New Roman" w:hAnsi="Times New Roman"/>
          <w:sz w:val="24"/>
          <w:szCs w:val="24"/>
          <w:lang w:val="es-PE"/>
        </w:rPr>
        <w:t xml:space="preserve">.1. </w:t>
      </w:r>
      <w:r w:rsidR="0093500A" w:rsidRPr="008447C6">
        <w:rPr>
          <w:rFonts w:ascii="Times New Roman" w:hAnsi="Times New Roman"/>
          <w:sz w:val="24"/>
          <w:szCs w:val="24"/>
          <w:lang w:val="es-PE"/>
        </w:rPr>
        <w:t xml:space="preserve">      </w:t>
      </w:r>
      <w:r w:rsidR="004D3C97" w:rsidRPr="008447C6">
        <w:rPr>
          <w:rFonts w:ascii="Times New Roman" w:hAnsi="Times New Roman"/>
          <w:sz w:val="24"/>
          <w:szCs w:val="24"/>
          <w:lang w:val="es-PE"/>
        </w:rPr>
        <w:t>Corte Directo</w:t>
      </w:r>
      <w:r w:rsidR="004D3C97" w:rsidRPr="008447C6">
        <w:rPr>
          <w:rFonts w:ascii="Times New Roman" w:hAnsi="Times New Roman"/>
          <w:sz w:val="24"/>
          <w:szCs w:val="24"/>
          <w:lang w:val="es-PE"/>
        </w:rPr>
        <w:tab/>
        <w:t>ASTM D3080</w:t>
      </w:r>
    </w:p>
    <w:p w:rsidR="00161B45" w:rsidRPr="008447C6" w:rsidRDefault="00E713AC" w:rsidP="0093500A">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Los ensayos estándar</w:t>
      </w:r>
      <w:r w:rsidR="00520A24" w:rsidRPr="008447C6">
        <w:rPr>
          <w:rFonts w:ascii="Times New Roman" w:hAnsi="Times New Roman"/>
          <w:sz w:val="24"/>
          <w:szCs w:val="24"/>
          <w:lang w:val="es-PE"/>
        </w:rPr>
        <w:t xml:space="preserve"> y especiales</w:t>
      </w:r>
      <w:r w:rsidRPr="008447C6">
        <w:rPr>
          <w:rFonts w:ascii="Times New Roman" w:hAnsi="Times New Roman"/>
          <w:sz w:val="24"/>
          <w:szCs w:val="24"/>
          <w:lang w:val="es-PE"/>
        </w:rPr>
        <w:t xml:space="preserve"> de laboratorio se han efectuado para cada una de las muestras alteradas </w:t>
      </w:r>
      <w:r w:rsidR="00520A24" w:rsidRPr="008447C6">
        <w:rPr>
          <w:rFonts w:ascii="Times New Roman" w:hAnsi="Times New Roman"/>
          <w:sz w:val="24"/>
          <w:szCs w:val="24"/>
          <w:lang w:val="es-PE"/>
        </w:rPr>
        <w:t xml:space="preserve">e inalteradas </w:t>
      </w:r>
      <w:r w:rsidRPr="008447C6">
        <w:rPr>
          <w:rFonts w:ascii="Times New Roman" w:hAnsi="Times New Roman"/>
          <w:sz w:val="24"/>
          <w:szCs w:val="24"/>
          <w:lang w:val="es-PE"/>
        </w:rPr>
        <w:t>recopiladas en las calicatas, en el Laboratorio de Mecánica de Suelos, de la f</w:t>
      </w:r>
      <w:r w:rsidR="008C1A97" w:rsidRPr="008447C6">
        <w:rPr>
          <w:rFonts w:ascii="Times New Roman" w:hAnsi="Times New Roman"/>
          <w:sz w:val="24"/>
          <w:szCs w:val="24"/>
          <w:lang w:val="es-PE"/>
        </w:rPr>
        <w:t>acultad de Ingeniería Civil de l</w:t>
      </w:r>
      <w:r w:rsidRPr="008447C6">
        <w:rPr>
          <w:rFonts w:ascii="Times New Roman" w:hAnsi="Times New Roman"/>
          <w:sz w:val="24"/>
          <w:szCs w:val="24"/>
          <w:lang w:val="es-PE"/>
        </w:rPr>
        <w:t>a Universidad de San Martín</w:t>
      </w:r>
      <w:r w:rsidR="00520A24" w:rsidRPr="008447C6">
        <w:rPr>
          <w:rFonts w:ascii="Times New Roman" w:hAnsi="Times New Roman"/>
          <w:sz w:val="24"/>
          <w:szCs w:val="24"/>
          <w:lang w:val="es-PE"/>
        </w:rPr>
        <w:t>.</w:t>
      </w:r>
      <w:r w:rsidR="000C7314" w:rsidRPr="008447C6">
        <w:rPr>
          <w:rFonts w:ascii="Times New Roman" w:hAnsi="Times New Roman"/>
          <w:sz w:val="24"/>
          <w:szCs w:val="24"/>
          <w:lang w:val="es-PE"/>
        </w:rPr>
        <w:t xml:space="preserve"> </w:t>
      </w:r>
    </w:p>
    <w:p w:rsidR="00E249C7" w:rsidRDefault="00161B45" w:rsidP="0093500A">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Los datos recopilados de los ensayos de laboratorios estándar y especiales se detallan en </w:t>
      </w:r>
      <w:r w:rsidR="00923F02" w:rsidRPr="008447C6">
        <w:rPr>
          <w:rFonts w:ascii="Times New Roman" w:hAnsi="Times New Roman"/>
          <w:sz w:val="24"/>
          <w:szCs w:val="24"/>
          <w:lang w:val="es-PE"/>
        </w:rPr>
        <w:t>los anexos.</w:t>
      </w:r>
      <w:r w:rsidRPr="008447C6">
        <w:rPr>
          <w:rFonts w:ascii="Times New Roman" w:hAnsi="Times New Roman"/>
          <w:sz w:val="24"/>
          <w:szCs w:val="24"/>
          <w:lang w:val="es-PE"/>
        </w:rPr>
        <w:t xml:space="preserve"> </w:t>
      </w:r>
    </w:p>
    <w:p w:rsidR="008A2C70" w:rsidRPr="008447C6" w:rsidRDefault="008A2C70" w:rsidP="001E7DB2">
      <w:pPr>
        <w:numPr>
          <w:ilvl w:val="0"/>
          <w:numId w:val="21"/>
        </w:numPr>
        <w:tabs>
          <w:tab w:val="left" w:pos="567"/>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C</w:t>
      </w:r>
      <w:r w:rsidR="002A2216" w:rsidRPr="008447C6">
        <w:rPr>
          <w:rFonts w:ascii="Times New Roman" w:hAnsi="Times New Roman"/>
          <w:b/>
          <w:sz w:val="24"/>
          <w:szCs w:val="24"/>
          <w:lang w:val="es-PE"/>
        </w:rPr>
        <w:t>lasificación de suelos para el área de estudio</w:t>
      </w:r>
    </w:p>
    <w:p w:rsidR="00526ED1" w:rsidRDefault="002B7F8E" w:rsidP="002E3E0D">
      <w:pPr>
        <w:spacing w:before="120" w:after="120" w:line="360" w:lineRule="auto"/>
        <w:ind w:firstLine="709"/>
        <w:jc w:val="both"/>
        <w:rPr>
          <w:rFonts w:ascii="Times New Roman" w:hAnsi="Times New Roman"/>
          <w:sz w:val="24"/>
          <w:szCs w:val="24"/>
          <w:lang w:val="es-PE"/>
        </w:rPr>
      </w:pPr>
      <w:r w:rsidRPr="008447C6">
        <w:rPr>
          <w:rFonts w:ascii="Times New Roman" w:hAnsi="Times New Roman"/>
          <w:sz w:val="24"/>
          <w:szCs w:val="24"/>
          <w:lang w:val="es-PE"/>
        </w:rPr>
        <w:t>En base a la información obtenida durante los trabajos de campo y los resultados de los ensayos de Laboratorio, se efectuó la clasificación de suelos de acuerdo al Sistema Unificado de Clasificación de Suelos (S.U.C.S) y AASHTO para luego correlacionarlos de acuerdo a las características litol</w:t>
      </w:r>
      <w:r w:rsidR="005757D3" w:rsidRPr="008447C6">
        <w:rPr>
          <w:rFonts w:ascii="Times New Roman" w:hAnsi="Times New Roman"/>
          <w:sz w:val="24"/>
          <w:szCs w:val="24"/>
          <w:lang w:val="es-PE"/>
        </w:rPr>
        <w:t xml:space="preserve">ógicas similares y consignarlos en </w:t>
      </w:r>
      <w:r w:rsidR="00E074DE" w:rsidRPr="008447C6">
        <w:rPr>
          <w:rFonts w:ascii="Times New Roman" w:hAnsi="Times New Roman"/>
          <w:sz w:val="24"/>
          <w:szCs w:val="24"/>
          <w:lang w:val="es-PE"/>
        </w:rPr>
        <w:t xml:space="preserve">registro de excavación </w:t>
      </w:r>
      <w:r w:rsidR="007567B7" w:rsidRPr="008447C6">
        <w:rPr>
          <w:rFonts w:ascii="Times New Roman" w:hAnsi="Times New Roman"/>
          <w:sz w:val="24"/>
          <w:szCs w:val="24"/>
          <w:lang w:val="es-PE"/>
        </w:rPr>
        <w:t xml:space="preserve">que se adjunta. </w:t>
      </w:r>
    </w:p>
    <w:p w:rsidR="00746FAA" w:rsidRPr="008447C6" w:rsidRDefault="00746FAA" w:rsidP="001E7DB2">
      <w:pPr>
        <w:numPr>
          <w:ilvl w:val="0"/>
          <w:numId w:val="21"/>
        </w:numPr>
        <w:tabs>
          <w:tab w:val="left" w:pos="567"/>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R</w:t>
      </w:r>
      <w:r w:rsidR="002A2216" w:rsidRPr="008447C6">
        <w:rPr>
          <w:rFonts w:ascii="Times New Roman" w:hAnsi="Times New Roman"/>
          <w:b/>
          <w:sz w:val="24"/>
          <w:szCs w:val="24"/>
          <w:lang w:val="es-PE"/>
        </w:rPr>
        <w:t>egistro de excavación</w:t>
      </w:r>
    </w:p>
    <w:p w:rsidR="000D5074" w:rsidRPr="008447C6" w:rsidRDefault="00746FAA" w:rsidP="002E3E0D">
      <w:pPr>
        <w:spacing w:before="120" w:after="120" w:line="360" w:lineRule="auto"/>
        <w:ind w:firstLine="709"/>
        <w:jc w:val="both"/>
        <w:rPr>
          <w:rFonts w:ascii="Times New Roman" w:hAnsi="Times New Roman"/>
          <w:sz w:val="24"/>
          <w:szCs w:val="24"/>
          <w:lang w:val="es-PE"/>
        </w:rPr>
      </w:pPr>
      <w:r w:rsidRPr="008447C6">
        <w:rPr>
          <w:rFonts w:ascii="Times New Roman" w:hAnsi="Times New Roman"/>
          <w:sz w:val="24"/>
          <w:szCs w:val="24"/>
          <w:lang w:val="es-PE"/>
        </w:rPr>
        <w:t>La investigación del subsuelo de la zona de estudio, ha permitido observar y consignar en un registro de excavación, los datos que se obtuvieron de los trabajos de campo y laboratorio como son: profundidades de exploración, características y tipos de suelos, presencia de nivel freático, contenido de humedad, número de muestras, para luego conseguir una generalización aproximada de los materiales que se encuentran en la actualidad.</w:t>
      </w:r>
    </w:p>
    <w:p w:rsidR="0093500A" w:rsidRPr="008447C6" w:rsidRDefault="0093500A" w:rsidP="0093500A">
      <w:pPr>
        <w:spacing w:before="120" w:after="120" w:line="360" w:lineRule="auto"/>
        <w:jc w:val="both"/>
        <w:rPr>
          <w:rFonts w:ascii="Times New Roman" w:hAnsi="Times New Roman"/>
          <w:sz w:val="24"/>
          <w:szCs w:val="24"/>
          <w:lang w:val="es-PE"/>
        </w:rPr>
      </w:pPr>
    </w:p>
    <w:p w:rsidR="00F066AA" w:rsidRPr="008447C6" w:rsidRDefault="00F066AA" w:rsidP="001E7DB2">
      <w:pPr>
        <w:numPr>
          <w:ilvl w:val="0"/>
          <w:numId w:val="21"/>
        </w:numPr>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Perfiles Estratigráficos</w:t>
      </w:r>
    </w:p>
    <w:p w:rsidR="00256F09" w:rsidRDefault="005F4902" w:rsidP="002E3E0D">
      <w:pPr>
        <w:spacing w:before="120" w:after="120" w:line="360" w:lineRule="auto"/>
        <w:ind w:firstLine="709"/>
        <w:jc w:val="both"/>
        <w:rPr>
          <w:rFonts w:ascii="Times New Roman" w:hAnsi="Times New Roman"/>
          <w:sz w:val="24"/>
          <w:szCs w:val="24"/>
          <w:lang w:val="es-PE"/>
        </w:rPr>
      </w:pPr>
      <w:r w:rsidRPr="008447C6">
        <w:rPr>
          <w:rFonts w:ascii="Times New Roman" w:hAnsi="Times New Roman"/>
          <w:sz w:val="24"/>
          <w:szCs w:val="24"/>
          <w:lang w:val="es-PE"/>
        </w:rPr>
        <w:t xml:space="preserve">La investigación del subsuelo ha permitido delinear el perfil estratigráfico de la zona de estudio, obteniéndose una generalización aproximada de los materiales subyacentes que se encuentran en la </w:t>
      </w:r>
      <w:r w:rsidR="00600B75" w:rsidRPr="008447C6">
        <w:rPr>
          <w:rFonts w:ascii="Times New Roman" w:hAnsi="Times New Roman"/>
          <w:sz w:val="24"/>
          <w:szCs w:val="24"/>
          <w:lang w:val="es-PE"/>
        </w:rPr>
        <w:t>localidad</w:t>
      </w:r>
      <w:r w:rsidRPr="008447C6">
        <w:rPr>
          <w:rFonts w:ascii="Times New Roman" w:hAnsi="Times New Roman"/>
          <w:sz w:val="24"/>
          <w:szCs w:val="24"/>
          <w:lang w:val="es-PE"/>
        </w:rPr>
        <w:t>.</w:t>
      </w:r>
      <w:r w:rsidR="00BD32DA" w:rsidRPr="008447C6">
        <w:rPr>
          <w:rFonts w:ascii="Times New Roman" w:hAnsi="Times New Roman"/>
          <w:sz w:val="24"/>
          <w:szCs w:val="24"/>
          <w:lang w:val="es-PE"/>
        </w:rPr>
        <w:t xml:space="preserve"> </w:t>
      </w:r>
      <w:r w:rsidR="002E3E0D" w:rsidRPr="008447C6">
        <w:rPr>
          <w:rFonts w:ascii="Times New Roman" w:hAnsi="Times New Roman"/>
          <w:sz w:val="24"/>
          <w:szCs w:val="24"/>
          <w:lang w:val="es-PE"/>
        </w:rPr>
        <w:t>Asimismo,</w:t>
      </w:r>
      <w:r w:rsidR="00BD32DA" w:rsidRPr="008447C6">
        <w:rPr>
          <w:rFonts w:ascii="Times New Roman" w:hAnsi="Times New Roman"/>
          <w:sz w:val="24"/>
          <w:szCs w:val="24"/>
          <w:lang w:val="es-PE"/>
        </w:rPr>
        <w:t xml:space="preserve"> éstos se detallan por cada jirón, en sentido </w:t>
      </w:r>
      <w:r w:rsidR="00134624" w:rsidRPr="008447C6">
        <w:rPr>
          <w:rFonts w:ascii="Times New Roman" w:hAnsi="Times New Roman"/>
          <w:sz w:val="24"/>
          <w:szCs w:val="24"/>
          <w:lang w:val="es-PE"/>
        </w:rPr>
        <w:t>longitudinal</w:t>
      </w:r>
      <w:r w:rsidR="00BD32DA" w:rsidRPr="008447C6">
        <w:rPr>
          <w:rFonts w:ascii="Times New Roman" w:hAnsi="Times New Roman"/>
          <w:sz w:val="24"/>
          <w:szCs w:val="24"/>
          <w:lang w:val="es-PE"/>
        </w:rPr>
        <w:t xml:space="preserve"> y </w:t>
      </w:r>
      <w:r w:rsidR="00134624" w:rsidRPr="008447C6">
        <w:rPr>
          <w:rFonts w:ascii="Times New Roman" w:hAnsi="Times New Roman"/>
          <w:sz w:val="24"/>
          <w:szCs w:val="24"/>
          <w:lang w:val="es-PE"/>
        </w:rPr>
        <w:t>transversal</w:t>
      </w:r>
      <w:r w:rsidR="002E3E0D">
        <w:rPr>
          <w:rFonts w:ascii="Times New Roman" w:hAnsi="Times New Roman"/>
          <w:sz w:val="24"/>
          <w:szCs w:val="24"/>
          <w:lang w:val="es-PE"/>
        </w:rPr>
        <w:t>.</w:t>
      </w:r>
    </w:p>
    <w:p w:rsidR="001F322A" w:rsidRPr="008447C6" w:rsidRDefault="001F322A" w:rsidP="001E7DB2">
      <w:pPr>
        <w:numPr>
          <w:ilvl w:val="0"/>
          <w:numId w:val="21"/>
        </w:numPr>
        <w:tabs>
          <w:tab w:val="left" w:pos="-3119"/>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lastRenderedPageBreak/>
        <w:t>A</w:t>
      </w:r>
      <w:r w:rsidR="002A2216" w:rsidRPr="008447C6">
        <w:rPr>
          <w:rFonts w:ascii="Times New Roman" w:hAnsi="Times New Roman"/>
          <w:b/>
          <w:sz w:val="24"/>
          <w:szCs w:val="24"/>
          <w:lang w:val="es-PE"/>
        </w:rPr>
        <w:t>nálisis de cimentación</w:t>
      </w:r>
    </w:p>
    <w:p w:rsidR="001C689E" w:rsidRPr="008447C6" w:rsidRDefault="001C689E" w:rsidP="001E7DB2">
      <w:pPr>
        <w:numPr>
          <w:ilvl w:val="1"/>
          <w:numId w:val="21"/>
        </w:numPr>
        <w:tabs>
          <w:tab w:val="left" w:pos="-1701"/>
        </w:tabs>
        <w:spacing w:before="120" w:after="120" w:line="360" w:lineRule="auto"/>
        <w:ind w:left="0" w:hanging="11"/>
        <w:jc w:val="both"/>
        <w:rPr>
          <w:rFonts w:ascii="Times New Roman" w:hAnsi="Times New Roman"/>
          <w:b/>
          <w:sz w:val="24"/>
          <w:szCs w:val="24"/>
          <w:lang w:val="es-PE"/>
        </w:rPr>
      </w:pPr>
      <w:r w:rsidRPr="008447C6">
        <w:rPr>
          <w:rFonts w:ascii="Times New Roman" w:hAnsi="Times New Roman"/>
          <w:b/>
          <w:sz w:val="24"/>
          <w:szCs w:val="24"/>
          <w:lang w:val="es-PE"/>
        </w:rPr>
        <w:t>P</w:t>
      </w:r>
      <w:r w:rsidR="002A2216" w:rsidRPr="008447C6">
        <w:rPr>
          <w:rFonts w:ascii="Times New Roman" w:hAnsi="Times New Roman"/>
          <w:b/>
          <w:sz w:val="24"/>
          <w:szCs w:val="24"/>
          <w:lang w:val="es-PE"/>
        </w:rPr>
        <w:t>rofundidad de cimentación</w:t>
      </w:r>
    </w:p>
    <w:p w:rsidR="00266D65" w:rsidRPr="008447C6" w:rsidRDefault="00EA41E3" w:rsidP="0093500A">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Según la estratigrafía del terreno de fundación y las características físico – mecánicos de los suelos encontrados en la zona investigada, recomienda la profundidad de desplante de la siguiente manera:</w:t>
      </w:r>
    </w:p>
    <w:p w:rsidR="00C16B89" w:rsidRPr="008447C6" w:rsidRDefault="00D65142" w:rsidP="0093500A">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a</w:t>
      </w:r>
      <w:r w:rsidR="00C16B89" w:rsidRPr="008447C6">
        <w:rPr>
          <w:rFonts w:ascii="Times New Roman" w:hAnsi="Times New Roman"/>
          <w:sz w:val="24"/>
          <w:szCs w:val="24"/>
          <w:lang w:val="es-PE"/>
        </w:rPr>
        <w:t>.1. Para estructuras “No Portantes”, la profundidad de cimentación no deberá ser menor de 0.80 m, según la Norma E.050, Suelos y Cimentaciones – Cap. IV Cimentaciones Superficiales.</w:t>
      </w:r>
    </w:p>
    <w:p w:rsidR="002713FA" w:rsidRPr="008447C6" w:rsidRDefault="00D65142" w:rsidP="0093500A">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a</w:t>
      </w:r>
      <w:r w:rsidR="002713FA" w:rsidRPr="008447C6">
        <w:rPr>
          <w:rFonts w:ascii="Times New Roman" w:hAnsi="Times New Roman"/>
          <w:sz w:val="24"/>
          <w:szCs w:val="24"/>
          <w:lang w:val="es-PE"/>
        </w:rPr>
        <w:t xml:space="preserve">.2. </w:t>
      </w:r>
      <w:r w:rsidR="007B0E93" w:rsidRPr="008447C6">
        <w:rPr>
          <w:rFonts w:ascii="Times New Roman" w:hAnsi="Times New Roman"/>
          <w:sz w:val="24"/>
          <w:szCs w:val="24"/>
          <w:lang w:val="es-PE"/>
        </w:rPr>
        <w:t>La presión admisible del terreno aumenta a mayor profundidad de desplante. En este caso además del factor resistencia se requiere una profundidad de desplante que garantice seguridad contra los cambios de humedad del terreno, asentamientos, etc., por lo que se recomienda asumir una profundidad de desplante de 1.50 m como mínimo.</w:t>
      </w:r>
    </w:p>
    <w:p w:rsidR="00E708A8" w:rsidRPr="008447C6" w:rsidRDefault="00E708A8" w:rsidP="001E7DB2">
      <w:pPr>
        <w:numPr>
          <w:ilvl w:val="1"/>
          <w:numId w:val="21"/>
        </w:numPr>
        <w:spacing w:line="360" w:lineRule="auto"/>
        <w:ind w:left="0" w:hanging="11"/>
        <w:jc w:val="both"/>
        <w:rPr>
          <w:rFonts w:ascii="Times New Roman" w:hAnsi="Times New Roman"/>
          <w:b/>
          <w:sz w:val="24"/>
          <w:szCs w:val="24"/>
          <w:lang w:val="es-PE"/>
        </w:rPr>
      </w:pPr>
      <w:r w:rsidRPr="008447C6">
        <w:rPr>
          <w:rFonts w:ascii="Times New Roman" w:hAnsi="Times New Roman"/>
          <w:b/>
          <w:sz w:val="24"/>
          <w:szCs w:val="24"/>
          <w:lang w:val="es-PE"/>
        </w:rPr>
        <w:t>T</w:t>
      </w:r>
      <w:r w:rsidR="002A2216" w:rsidRPr="008447C6">
        <w:rPr>
          <w:rFonts w:ascii="Times New Roman" w:hAnsi="Times New Roman"/>
          <w:b/>
          <w:sz w:val="24"/>
          <w:szCs w:val="24"/>
          <w:lang w:val="es-PE"/>
        </w:rPr>
        <w:t>ipo de cimentación</w:t>
      </w:r>
    </w:p>
    <w:p w:rsidR="00745015" w:rsidRPr="008447C6" w:rsidRDefault="00745015" w:rsidP="0093500A">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La cimentación será del Tipo Superficial, tales como:</w:t>
      </w:r>
    </w:p>
    <w:p w:rsidR="006F20CD" w:rsidRPr="008447C6" w:rsidRDefault="00D65142" w:rsidP="0093500A">
      <w:pPr>
        <w:tabs>
          <w:tab w:val="left" w:pos="851"/>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b</w:t>
      </w:r>
      <w:r w:rsidR="00411423" w:rsidRPr="008447C6">
        <w:rPr>
          <w:rFonts w:ascii="Times New Roman" w:hAnsi="Times New Roman"/>
          <w:sz w:val="24"/>
          <w:szCs w:val="24"/>
          <w:lang w:val="es-PE"/>
        </w:rPr>
        <w:t>.1.</w:t>
      </w:r>
      <w:r w:rsidR="00411423" w:rsidRPr="008447C6">
        <w:rPr>
          <w:rFonts w:ascii="Times New Roman" w:hAnsi="Times New Roman"/>
          <w:sz w:val="24"/>
          <w:szCs w:val="24"/>
          <w:lang w:val="es-PE"/>
        </w:rPr>
        <w:tab/>
      </w:r>
      <w:r w:rsidR="00647233" w:rsidRPr="008447C6">
        <w:rPr>
          <w:rFonts w:ascii="Times New Roman" w:hAnsi="Times New Roman"/>
          <w:sz w:val="24"/>
          <w:szCs w:val="24"/>
          <w:lang w:val="es-PE"/>
        </w:rPr>
        <w:t xml:space="preserve">Cimientos </w:t>
      </w:r>
      <w:r w:rsidR="00745015" w:rsidRPr="008447C6">
        <w:rPr>
          <w:rFonts w:ascii="Times New Roman" w:hAnsi="Times New Roman"/>
          <w:sz w:val="24"/>
          <w:szCs w:val="24"/>
          <w:lang w:val="es-PE"/>
        </w:rPr>
        <w:t>Corridos, Zapatas aisladas de concreto armad</w:t>
      </w:r>
      <w:r w:rsidR="00133910" w:rsidRPr="008447C6">
        <w:rPr>
          <w:rFonts w:ascii="Times New Roman" w:hAnsi="Times New Roman"/>
          <w:sz w:val="24"/>
          <w:szCs w:val="24"/>
          <w:lang w:val="es-PE"/>
        </w:rPr>
        <w:t>o (cimentaciones cuadradas)</w:t>
      </w:r>
      <w:r w:rsidR="00EB44E5" w:rsidRPr="008447C6">
        <w:rPr>
          <w:rFonts w:ascii="Times New Roman" w:hAnsi="Times New Roman"/>
          <w:sz w:val="24"/>
          <w:szCs w:val="24"/>
          <w:lang w:val="es-PE"/>
        </w:rPr>
        <w:t>, losas de cimentación.</w:t>
      </w:r>
    </w:p>
    <w:p w:rsidR="00BC3383" w:rsidRPr="008447C6" w:rsidRDefault="00BC3383" w:rsidP="001E7DB2">
      <w:pPr>
        <w:numPr>
          <w:ilvl w:val="1"/>
          <w:numId w:val="21"/>
        </w:numPr>
        <w:spacing w:before="120" w:after="120" w:line="360" w:lineRule="auto"/>
        <w:ind w:left="0" w:hanging="11"/>
        <w:jc w:val="both"/>
        <w:rPr>
          <w:rFonts w:ascii="Times New Roman" w:hAnsi="Times New Roman"/>
          <w:b/>
          <w:sz w:val="24"/>
          <w:szCs w:val="24"/>
          <w:lang w:val="es-PE"/>
        </w:rPr>
      </w:pPr>
      <w:r w:rsidRPr="008447C6">
        <w:rPr>
          <w:rFonts w:ascii="Times New Roman" w:hAnsi="Times New Roman"/>
          <w:b/>
          <w:sz w:val="24"/>
          <w:szCs w:val="24"/>
          <w:lang w:val="es-PE"/>
        </w:rPr>
        <w:t>C</w:t>
      </w:r>
      <w:r w:rsidR="002A2216" w:rsidRPr="008447C6">
        <w:rPr>
          <w:rFonts w:ascii="Times New Roman" w:hAnsi="Times New Roman"/>
          <w:b/>
          <w:sz w:val="24"/>
          <w:szCs w:val="24"/>
          <w:lang w:val="es-PE"/>
        </w:rPr>
        <w:t>apacidad de carga admisible por falla al corte</w:t>
      </w:r>
    </w:p>
    <w:p w:rsidR="00430A12" w:rsidRPr="008447C6" w:rsidRDefault="00430A12" w:rsidP="0093500A">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La naturaleza de fallas en los suelos por capacidad de carga es: Falla general por corte, falla local por corte y falla de corte por punzonamiento.</w:t>
      </w:r>
    </w:p>
    <w:p w:rsidR="00C53619" w:rsidRPr="008447C6" w:rsidRDefault="00C53619" w:rsidP="0093500A">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Debido a la naturaleza donde irá apoyada la estructura; se ha utilizado para el cálculo de la capacidad admisible del terreno, la</w:t>
      </w:r>
      <w:r w:rsidR="00DC4903" w:rsidRPr="008447C6">
        <w:rPr>
          <w:rFonts w:ascii="Times New Roman" w:hAnsi="Times New Roman"/>
          <w:sz w:val="24"/>
          <w:szCs w:val="24"/>
          <w:lang w:val="es-PE"/>
        </w:rPr>
        <w:t>s expresiones de Terzaghi para el caso de f</w:t>
      </w:r>
      <w:r w:rsidRPr="008447C6">
        <w:rPr>
          <w:rFonts w:ascii="Times New Roman" w:hAnsi="Times New Roman"/>
          <w:sz w:val="24"/>
          <w:szCs w:val="24"/>
          <w:lang w:val="es-PE"/>
        </w:rPr>
        <w:t xml:space="preserve">alla local </w:t>
      </w:r>
      <w:r w:rsidR="00DC4903" w:rsidRPr="008447C6">
        <w:rPr>
          <w:rFonts w:ascii="Times New Roman" w:hAnsi="Times New Roman"/>
          <w:sz w:val="24"/>
          <w:szCs w:val="24"/>
          <w:lang w:val="es-PE"/>
        </w:rPr>
        <w:t>de</w:t>
      </w:r>
      <w:r w:rsidRPr="008447C6">
        <w:rPr>
          <w:rFonts w:ascii="Times New Roman" w:hAnsi="Times New Roman"/>
          <w:sz w:val="24"/>
          <w:szCs w:val="24"/>
          <w:lang w:val="es-PE"/>
        </w:rPr>
        <w:t xml:space="preserve"> cimentaciones cuadradas</w:t>
      </w:r>
      <w:r w:rsidR="00B923F8" w:rsidRPr="008447C6">
        <w:rPr>
          <w:rFonts w:ascii="Times New Roman" w:hAnsi="Times New Roman"/>
          <w:sz w:val="24"/>
          <w:szCs w:val="24"/>
          <w:lang w:val="es-PE"/>
        </w:rPr>
        <w:t xml:space="preserve"> con y sin presencia de nivel freático.</w:t>
      </w:r>
    </w:p>
    <w:p w:rsidR="0093500A" w:rsidRPr="008447C6" w:rsidRDefault="00556691" w:rsidP="0093500A">
      <w:pPr>
        <w:tabs>
          <w:tab w:val="left" w:pos="426"/>
          <w:tab w:val="left" w:pos="1134"/>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P</w:t>
      </w:r>
      <w:r w:rsidR="00B923F8" w:rsidRPr="008447C6">
        <w:rPr>
          <w:rFonts w:ascii="Times New Roman" w:hAnsi="Times New Roman"/>
          <w:sz w:val="24"/>
          <w:szCs w:val="24"/>
          <w:lang w:val="es-PE"/>
        </w:rPr>
        <w:t xml:space="preserve">ara el caso de falla local de </w:t>
      </w:r>
      <w:r w:rsidR="00A57398" w:rsidRPr="008447C6">
        <w:rPr>
          <w:rFonts w:ascii="Times New Roman" w:hAnsi="Times New Roman"/>
          <w:sz w:val="24"/>
          <w:szCs w:val="24"/>
          <w:lang w:val="es-PE"/>
        </w:rPr>
        <w:t xml:space="preserve">una cimentación cuadrada, </w:t>
      </w:r>
      <w:r w:rsidRPr="008447C6">
        <w:rPr>
          <w:rFonts w:ascii="Times New Roman" w:hAnsi="Times New Roman"/>
          <w:sz w:val="24"/>
          <w:szCs w:val="24"/>
          <w:lang w:val="es-PE"/>
        </w:rPr>
        <w:t>de la ecuación (37), se tiene</w:t>
      </w:r>
      <w:r w:rsidR="00A57398" w:rsidRPr="008447C6">
        <w:rPr>
          <w:rFonts w:ascii="Times New Roman" w:hAnsi="Times New Roman"/>
          <w:sz w:val="24"/>
          <w:szCs w:val="24"/>
          <w:lang w:val="es-PE"/>
        </w:rPr>
        <w:t>:</w:t>
      </w:r>
    </w:p>
    <w:p w:rsidR="00133910" w:rsidRPr="008447C6" w:rsidRDefault="0033784E" w:rsidP="0093500A">
      <w:pPr>
        <w:tabs>
          <w:tab w:val="left" w:pos="426"/>
          <w:tab w:val="left" w:pos="1134"/>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rPr>
        <w:t>Falla local por corte, sin presencia de nivel freático.</w:t>
      </w:r>
    </w:p>
    <w:p w:rsidR="009F1F9C" w:rsidRPr="008447C6" w:rsidRDefault="006B7882" w:rsidP="0093500A">
      <w:pPr>
        <w:tabs>
          <w:tab w:val="left" w:pos="426"/>
          <w:tab w:val="left" w:pos="1134"/>
        </w:tabs>
        <w:spacing w:line="360" w:lineRule="auto"/>
        <w:jc w:val="both"/>
        <w:rPr>
          <w:rFonts w:ascii="Times New Roman" w:hAnsi="Times New Roman"/>
          <w:b/>
          <w:sz w:val="24"/>
          <w:szCs w:val="24"/>
          <w:lang w:val="es-PE"/>
        </w:rPr>
      </w:pPr>
      <w:r w:rsidRPr="008447C6">
        <w:rPr>
          <w:rFonts w:ascii="Times New Roman" w:hAnsi="Times New Roman"/>
          <w:b/>
          <w:bCs/>
          <w:position w:val="-14"/>
          <w:sz w:val="24"/>
          <w:szCs w:val="24"/>
          <w:lang w:val="es-PE"/>
        </w:rPr>
        <w:object w:dxaOrig="3280" w:dyaOrig="380">
          <v:shape id="_x0000_i1272" type="#_x0000_t75" style="width:164.15pt;height:19.4pt" o:ole="">
            <v:imagedata r:id="rId353" o:title=""/>
          </v:shape>
          <o:OLEObject Type="Embed" ProgID="Equation.3" ShapeID="_x0000_i1272" DrawAspect="Content" ObjectID="_1580274722" r:id="rId568"/>
        </w:object>
      </w:r>
    </w:p>
    <w:p w:rsidR="006B7882" w:rsidRPr="008447C6" w:rsidRDefault="006B7882" w:rsidP="0093500A">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Donde:</w:t>
      </w:r>
    </w:p>
    <w:p w:rsidR="006B7882" w:rsidRPr="008447C6" w:rsidRDefault="006B7882" w:rsidP="0093500A">
      <w:pPr>
        <w:spacing w:line="360" w:lineRule="auto"/>
        <w:jc w:val="both"/>
        <w:rPr>
          <w:rFonts w:ascii="Times New Roman" w:hAnsi="Times New Roman"/>
          <w:bCs/>
          <w:sz w:val="24"/>
          <w:szCs w:val="24"/>
          <w:lang w:val="es-PE"/>
        </w:rPr>
      </w:pPr>
      <w:r w:rsidRPr="008447C6">
        <w:rPr>
          <w:rFonts w:ascii="Times New Roman" w:hAnsi="Times New Roman"/>
          <w:bCs/>
          <w:position w:val="-6"/>
          <w:sz w:val="24"/>
          <w:szCs w:val="24"/>
          <w:lang w:val="es-PE"/>
        </w:rPr>
        <w:object w:dxaOrig="260" w:dyaOrig="220">
          <v:shape id="_x0000_i1273" type="#_x0000_t75" style="width:13.15pt;height:11.1pt" o:ole="">
            <v:imagedata r:id="rId326" o:title=""/>
          </v:shape>
          <o:OLEObject Type="Embed" ProgID="Equation.3" ShapeID="_x0000_i1273" DrawAspect="Content" ObjectID="_1580274723" r:id="rId569"/>
        </w:object>
      </w:r>
      <w:r w:rsidRPr="008447C6">
        <w:rPr>
          <w:rFonts w:ascii="Times New Roman" w:hAnsi="Times New Roman"/>
          <w:bCs/>
          <w:sz w:val="24"/>
          <w:szCs w:val="24"/>
          <w:lang w:val="es-PE"/>
        </w:rPr>
        <w:t>Cohesión del suelo</w:t>
      </w:r>
    </w:p>
    <w:p w:rsidR="006B7882" w:rsidRPr="008447C6" w:rsidRDefault="006B7882" w:rsidP="0093500A">
      <w:pPr>
        <w:spacing w:line="360" w:lineRule="auto"/>
        <w:jc w:val="both"/>
        <w:rPr>
          <w:rFonts w:ascii="Times New Roman" w:hAnsi="Times New Roman"/>
          <w:bCs/>
          <w:sz w:val="24"/>
          <w:szCs w:val="24"/>
          <w:lang w:val="es-PE"/>
        </w:rPr>
      </w:pPr>
      <w:r w:rsidRPr="008447C6">
        <w:rPr>
          <w:rFonts w:ascii="Times New Roman" w:hAnsi="Times New Roman"/>
          <w:bCs/>
          <w:position w:val="-10"/>
          <w:sz w:val="24"/>
          <w:szCs w:val="24"/>
          <w:lang w:val="es-PE"/>
        </w:rPr>
        <w:object w:dxaOrig="300" w:dyaOrig="260">
          <v:shape id="_x0000_i1274" type="#_x0000_t75" style="width:15.25pt;height:13.15pt" o:ole="">
            <v:imagedata r:id="rId328" o:title=""/>
          </v:shape>
          <o:OLEObject Type="Embed" ProgID="Equation.3" ShapeID="_x0000_i1274" DrawAspect="Content" ObjectID="_1580274724" r:id="rId570"/>
        </w:object>
      </w:r>
      <w:r w:rsidRPr="008447C6">
        <w:rPr>
          <w:rFonts w:ascii="Times New Roman" w:hAnsi="Times New Roman"/>
          <w:bCs/>
          <w:sz w:val="24"/>
          <w:szCs w:val="24"/>
          <w:lang w:val="es-PE"/>
        </w:rPr>
        <w:t>Peso específico del suelo</w:t>
      </w:r>
    </w:p>
    <w:p w:rsidR="006B7882" w:rsidRPr="008447C6" w:rsidRDefault="006B7882" w:rsidP="0093500A">
      <w:pPr>
        <w:spacing w:line="360" w:lineRule="auto"/>
        <w:jc w:val="both"/>
        <w:rPr>
          <w:rFonts w:ascii="Times New Roman" w:hAnsi="Times New Roman"/>
          <w:bCs/>
          <w:sz w:val="24"/>
          <w:szCs w:val="24"/>
          <w:vertAlign w:val="subscript"/>
          <w:lang w:val="es-PE"/>
        </w:rPr>
      </w:pPr>
      <w:r w:rsidRPr="008447C6">
        <w:rPr>
          <w:rFonts w:ascii="Times New Roman" w:hAnsi="Times New Roman"/>
          <w:bCs/>
          <w:position w:val="-14"/>
          <w:sz w:val="24"/>
          <w:szCs w:val="24"/>
          <w:lang w:val="es-PE"/>
        </w:rPr>
        <w:object w:dxaOrig="700" w:dyaOrig="380">
          <v:shape id="_x0000_i1275" type="#_x0000_t75" style="width:35.3pt;height:19.4pt" o:ole="">
            <v:imagedata r:id="rId330" o:title=""/>
          </v:shape>
          <o:OLEObject Type="Embed" ProgID="Equation.3" ShapeID="_x0000_i1275" DrawAspect="Content" ObjectID="_1580274725" r:id="rId571"/>
        </w:object>
      </w:r>
    </w:p>
    <w:p w:rsidR="006B7882" w:rsidRPr="008447C6" w:rsidRDefault="006B7882" w:rsidP="0093500A">
      <w:pPr>
        <w:spacing w:line="360" w:lineRule="auto"/>
        <w:jc w:val="both"/>
        <w:rPr>
          <w:rFonts w:ascii="Times New Roman" w:hAnsi="Times New Roman"/>
          <w:bCs/>
          <w:sz w:val="24"/>
          <w:szCs w:val="24"/>
          <w:lang w:val="es-PE"/>
        </w:rPr>
      </w:pPr>
      <w:r w:rsidRPr="008447C6">
        <w:rPr>
          <w:rFonts w:ascii="Times New Roman" w:hAnsi="Times New Roman"/>
          <w:bCs/>
          <w:position w:val="-14"/>
          <w:sz w:val="24"/>
          <w:szCs w:val="24"/>
          <w:lang w:val="es-PE"/>
        </w:rPr>
        <w:object w:dxaOrig="1400" w:dyaOrig="380">
          <v:shape id="_x0000_i1276" type="#_x0000_t75" style="width:69.95pt;height:19.4pt" o:ole="">
            <v:imagedata r:id="rId360" o:title=""/>
          </v:shape>
          <o:OLEObject Type="Embed" ProgID="Equation.3" ShapeID="_x0000_i1276" DrawAspect="Content" ObjectID="_1580274726" r:id="rId572"/>
        </w:object>
      </w:r>
      <w:r w:rsidRPr="008447C6">
        <w:rPr>
          <w:rFonts w:ascii="Times New Roman" w:hAnsi="Times New Roman"/>
          <w:bCs/>
          <w:sz w:val="24"/>
          <w:szCs w:val="24"/>
          <w:lang w:val="es-PE"/>
        </w:rPr>
        <w:t xml:space="preserve">: Factores de capacidad de carga modificada. Estos se calculan usando las ecuaciones para el factor de capacidad de carga (para </w:t>
      </w:r>
      <w:r w:rsidRPr="008447C6">
        <w:rPr>
          <w:rFonts w:ascii="Times New Roman" w:hAnsi="Times New Roman"/>
          <w:bCs/>
          <w:position w:val="-14"/>
          <w:sz w:val="24"/>
          <w:szCs w:val="24"/>
          <w:lang w:val="es-PE"/>
        </w:rPr>
        <w:object w:dxaOrig="1160" w:dyaOrig="380">
          <v:shape id="_x0000_i1277" type="#_x0000_t75" style="width:57.5pt;height:19.4pt" o:ole="">
            <v:imagedata r:id="rId335" o:title=""/>
          </v:shape>
          <o:OLEObject Type="Embed" ProgID="Equation.3" ShapeID="_x0000_i1277" DrawAspect="Content" ObjectID="_1580274727" r:id="rId573"/>
        </w:object>
      </w:r>
      <w:r w:rsidRPr="008447C6">
        <w:rPr>
          <w:rFonts w:ascii="Times New Roman" w:hAnsi="Times New Roman"/>
          <w:bCs/>
          <w:sz w:val="24"/>
          <w:szCs w:val="24"/>
          <w:lang w:val="es-PE"/>
        </w:rPr>
        <w:t xml:space="preserve">), reemplazando </w:t>
      </w:r>
      <w:r w:rsidRPr="008447C6">
        <w:rPr>
          <w:rFonts w:ascii="Times New Roman" w:hAnsi="Times New Roman"/>
          <w:bCs/>
          <w:position w:val="-10"/>
          <w:sz w:val="24"/>
          <w:szCs w:val="24"/>
          <w:lang w:val="es-PE"/>
        </w:rPr>
        <w:object w:dxaOrig="200" w:dyaOrig="320">
          <v:shape id="_x0000_i1278" type="#_x0000_t75" style="width:10.4pt;height:15.9pt" o:ole="">
            <v:imagedata r:id="rId363" o:title=""/>
          </v:shape>
          <o:OLEObject Type="Embed" ProgID="Equation.3" ShapeID="_x0000_i1278" DrawAspect="Content" ObjectID="_1580274728" r:id="rId574"/>
        </w:object>
      </w:r>
      <w:r w:rsidRPr="008447C6">
        <w:rPr>
          <w:rFonts w:ascii="Times New Roman" w:hAnsi="Times New Roman"/>
          <w:bCs/>
          <w:sz w:val="24"/>
          <w:szCs w:val="24"/>
          <w:lang w:val="es-PE"/>
        </w:rPr>
        <w:t xml:space="preserve"> por</w:t>
      </w:r>
      <w:r w:rsidRPr="008447C6">
        <w:rPr>
          <w:rFonts w:ascii="Times New Roman" w:hAnsi="Times New Roman"/>
          <w:b/>
          <w:bCs/>
          <w:sz w:val="24"/>
          <w:szCs w:val="24"/>
          <w:lang w:val="es-PE"/>
        </w:rPr>
        <w:t xml:space="preserve"> </w:t>
      </w:r>
      <w:r w:rsidRPr="008447C6">
        <w:rPr>
          <w:rFonts w:ascii="Times New Roman" w:hAnsi="Times New Roman"/>
          <w:b/>
          <w:bCs/>
          <w:position w:val="-28"/>
          <w:sz w:val="24"/>
          <w:szCs w:val="24"/>
          <w:lang w:val="es-PE"/>
        </w:rPr>
        <w:object w:dxaOrig="1640" w:dyaOrig="680">
          <v:shape id="_x0000_i1279" type="#_x0000_t75" style="width:82.4pt;height:34.6pt" o:ole="">
            <v:imagedata r:id="rId365" o:title=""/>
          </v:shape>
          <o:OLEObject Type="Embed" ProgID="Equation.3" ShapeID="_x0000_i1279" DrawAspect="Content" ObjectID="_1580274729" r:id="rId575"/>
        </w:object>
      </w:r>
      <w:r w:rsidRPr="008447C6">
        <w:rPr>
          <w:rFonts w:ascii="Times New Roman" w:hAnsi="Times New Roman"/>
          <w:bCs/>
          <w:sz w:val="24"/>
          <w:szCs w:val="24"/>
          <w:lang w:val="es-PE"/>
        </w:rPr>
        <w:t xml:space="preserve">. La variación de </w:t>
      </w:r>
      <w:r w:rsidRPr="008447C6">
        <w:rPr>
          <w:rFonts w:ascii="Times New Roman" w:hAnsi="Times New Roman"/>
          <w:bCs/>
          <w:position w:val="-14"/>
          <w:sz w:val="24"/>
          <w:szCs w:val="24"/>
          <w:lang w:val="es-PE"/>
        </w:rPr>
        <w:object w:dxaOrig="1400" w:dyaOrig="380">
          <v:shape id="_x0000_i1280" type="#_x0000_t75" style="width:69.25pt;height:19.4pt" o:ole="">
            <v:imagedata r:id="rId367" o:title=""/>
          </v:shape>
          <o:OLEObject Type="Embed" ProgID="Equation.3" ShapeID="_x0000_i1280" DrawAspect="Content" ObjectID="_1580274730" r:id="rId576"/>
        </w:object>
      </w:r>
      <w:r w:rsidRPr="008447C6">
        <w:rPr>
          <w:rFonts w:ascii="Times New Roman" w:hAnsi="Times New Roman"/>
          <w:bCs/>
          <w:sz w:val="24"/>
          <w:szCs w:val="24"/>
          <w:lang w:val="es-PE"/>
        </w:rPr>
        <w:t xml:space="preserve">, con </w:t>
      </w:r>
      <w:r w:rsidRPr="008447C6">
        <w:rPr>
          <w:rFonts w:ascii="Times New Roman" w:hAnsi="Times New Roman"/>
          <w:bCs/>
          <w:position w:val="-10"/>
          <w:sz w:val="24"/>
          <w:szCs w:val="24"/>
          <w:lang w:val="es-PE"/>
        </w:rPr>
        <w:object w:dxaOrig="200" w:dyaOrig="320">
          <v:shape id="_x0000_i1281" type="#_x0000_t75" style="width:10.4pt;height:15.9pt" o:ole="">
            <v:imagedata r:id="rId363" o:title=""/>
          </v:shape>
          <o:OLEObject Type="Embed" ProgID="Equation.3" ShapeID="_x0000_i1281" DrawAspect="Content" ObjectID="_1580274731" r:id="rId577"/>
        </w:object>
      </w:r>
      <w:r w:rsidRPr="008447C6">
        <w:rPr>
          <w:rFonts w:ascii="Times New Roman" w:hAnsi="Times New Roman"/>
          <w:bCs/>
          <w:sz w:val="24"/>
          <w:szCs w:val="24"/>
          <w:lang w:val="es-PE"/>
        </w:rPr>
        <w:t xml:space="preserve"> se presentan en la tabla </w:t>
      </w:r>
      <w:r w:rsidR="00824FD5" w:rsidRPr="008447C6">
        <w:rPr>
          <w:rFonts w:ascii="Times New Roman" w:hAnsi="Times New Roman"/>
          <w:bCs/>
          <w:sz w:val="24"/>
          <w:szCs w:val="24"/>
          <w:lang w:val="es-PE"/>
        </w:rPr>
        <w:t xml:space="preserve">N° </w:t>
      </w:r>
      <w:r w:rsidRPr="008447C6">
        <w:rPr>
          <w:rFonts w:ascii="Times New Roman" w:hAnsi="Times New Roman"/>
          <w:bCs/>
          <w:sz w:val="24"/>
          <w:szCs w:val="24"/>
          <w:lang w:val="es-PE"/>
        </w:rPr>
        <w:t>1</w:t>
      </w:r>
      <w:r w:rsidR="00824FD5" w:rsidRPr="008447C6">
        <w:rPr>
          <w:rFonts w:ascii="Times New Roman" w:hAnsi="Times New Roman"/>
          <w:bCs/>
          <w:sz w:val="24"/>
          <w:szCs w:val="24"/>
          <w:lang w:val="es-PE"/>
        </w:rPr>
        <w:t>7</w:t>
      </w:r>
      <w:r w:rsidRPr="008447C6">
        <w:rPr>
          <w:rFonts w:ascii="Times New Roman" w:hAnsi="Times New Roman"/>
          <w:bCs/>
          <w:sz w:val="24"/>
          <w:szCs w:val="24"/>
          <w:lang w:val="es-PE"/>
        </w:rPr>
        <w:t>.</w:t>
      </w:r>
    </w:p>
    <w:p w:rsidR="009862B8" w:rsidRPr="008447C6" w:rsidRDefault="009862B8" w:rsidP="0093500A">
      <w:pPr>
        <w:tabs>
          <w:tab w:val="left" w:pos="426"/>
          <w:tab w:val="left" w:pos="1134"/>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Asimismo se tiene la modificación de las </w:t>
      </w:r>
      <w:r w:rsidRPr="008447C6">
        <w:rPr>
          <w:rFonts w:ascii="Times New Roman" w:hAnsi="Times New Roman"/>
          <w:bCs/>
          <w:sz w:val="24"/>
          <w:szCs w:val="24"/>
          <w:lang w:val="es-PE"/>
        </w:rPr>
        <w:t>ecuaciones de la capacidad de carga por presencia del nivel freático.</w:t>
      </w:r>
      <w:r w:rsidRPr="008447C6">
        <w:rPr>
          <w:rFonts w:ascii="Times New Roman" w:hAnsi="Times New Roman"/>
          <w:sz w:val="24"/>
          <w:szCs w:val="24"/>
          <w:lang w:val="es-PE"/>
        </w:rPr>
        <w:t xml:space="preserve"> </w:t>
      </w:r>
    </w:p>
    <w:p w:rsidR="00A14EA2" w:rsidRPr="008447C6" w:rsidRDefault="00A14EA2" w:rsidP="0093500A">
      <w:pPr>
        <w:tabs>
          <w:tab w:val="left" w:pos="426"/>
          <w:tab w:val="left" w:pos="1134"/>
        </w:tabs>
        <w:spacing w:line="360" w:lineRule="auto"/>
        <w:jc w:val="both"/>
        <w:rPr>
          <w:rFonts w:ascii="Times New Roman" w:hAnsi="Times New Roman"/>
          <w:sz w:val="24"/>
          <w:szCs w:val="24"/>
          <w:lang w:val="es-PE"/>
        </w:rPr>
      </w:pPr>
      <w:r w:rsidRPr="008447C6">
        <w:rPr>
          <w:rFonts w:ascii="Times New Roman" w:hAnsi="Times New Roman"/>
          <w:sz w:val="24"/>
          <w:szCs w:val="24"/>
        </w:rPr>
        <w:t>Falla local por corte, con presencia de nivel freático.</w:t>
      </w:r>
    </w:p>
    <w:p w:rsidR="0029246D" w:rsidRPr="008447C6" w:rsidRDefault="00A14EA2" w:rsidP="0093500A">
      <w:pPr>
        <w:tabs>
          <w:tab w:val="left" w:pos="426"/>
          <w:tab w:val="left" w:pos="1134"/>
        </w:tabs>
        <w:spacing w:line="360" w:lineRule="auto"/>
        <w:jc w:val="both"/>
        <w:rPr>
          <w:rFonts w:ascii="Times New Roman" w:hAnsi="Times New Roman"/>
          <w:sz w:val="24"/>
          <w:szCs w:val="24"/>
        </w:rPr>
      </w:pPr>
      <w:r w:rsidRPr="008447C6">
        <w:rPr>
          <w:rFonts w:ascii="Times New Roman" w:hAnsi="Times New Roman"/>
          <w:sz w:val="24"/>
          <w:szCs w:val="24"/>
        </w:rPr>
        <w:t>(</w:t>
      </w:r>
      <w:r w:rsidR="0029246D" w:rsidRPr="008447C6">
        <w:rPr>
          <w:rFonts w:ascii="Times New Roman" w:hAnsi="Times New Roman"/>
          <w:sz w:val="24"/>
          <w:szCs w:val="24"/>
        </w:rPr>
        <w:t>C</w:t>
      </w:r>
      <w:r w:rsidR="00C901A2" w:rsidRPr="008447C6">
        <w:rPr>
          <w:rFonts w:ascii="Times New Roman" w:hAnsi="Times New Roman"/>
          <w:sz w:val="24"/>
          <w:szCs w:val="24"/>
        </w:rPr>
        <w:t>aso</w:t>
      </w:r>
      <w:r w:rsidR="0029246D" w:rsidRPr="008447C6">
        <w:rPr>
          <w:rFonts w:ascii="Times New Roman" w:hAnsi="Times New Roman"/>
          <w:sz w:val="24"/>
          <w:szCs w:val="24"/>
        </w:rPr>
        <w:t xml:space="preserve"> I</w:t>
      </w:r>
      <w:r w:rsidRPr="008447C6">
        <w:rPr>
          <w:rFonts w:ascii="Times New Roman" w:hAnsi="Times New Roman"/>
          <w:sz w:val="24"/>
          <w:szCs w:val="24"/>
        </w:rPr>
        <w:t>)</w:t>
      </w:r>
      <w:r w:rsidR="0029246D" w:rsidRPr="008447C6">
        <w:rPr>
          <w:rFonts w:ascii="Times New Roman" w:hAnsi="Times New Roman"/>
          <w:sz w:val="24"/>
          <w:szCs w:val="24"/>
        </w:rPr>
        <w:t>:</w:t>
      </w:r>
    </w:p>
    <w:p w:rsidR="0029246D" w:rsidRPr="008447C6" w:rsidRDefault="00316C44"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De la ecuación (39</w:t>
      </w:r>
      <w:r w:rsidR="0029246D" w:rsidRPr="008447C6">
        <w:rPr>
          <w:rFonts w:ascii="Times New Roman" w:hAnsi="Times New Roman"/>
          <w:bCs/>
          <w:sz w:val="24"/>
          <w:szCs w:val="24"/>
          <w:lang w:val="es-PE"/>
        </w:rPr>
        <w:t>), si el nivel freático se localiza de manera que 0 ≤ D1 ≤ Df, el factor q en las ecuaciones de la capacidad de carga toma la forma:</w:t>
      </w:r>
    </w:p>
    <w:p w:rsidR="0029246D" w:rsidRPr="008447C6" w:rsidRDefault="0029246D" w:rsidP="00112A6F">
      <w:pPr>
        <w:spacing w:line="360" w:lineRule="auto"/>
        <w:ind w:left="1134"/>
        <w:jc w:val="both"/>
        <w:rPr>
          <w:rFonts w:ascii="Times New Roman" w:hAnsi="Times New Roman"/>
          <w:bCs/>
          <w:sz w:val="24"/>
          <w:szCs w:val="24"/>
          <w:lang w:val="es-PE"/>
        </w:rPr>
      </w:pPr>
    </w:p>
    <w:p w:rsidR="0029246D" w:rsidRPr="008447C6" w:rsidRDefault="0029246D" w:rsidP="0093500A">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
          <w:bCs/>
          <w:position w:val="-12"/>
          <w:sz w:val="24"/>
          <w:szCs w:val="24"/>
          <w:lang w:val="es-PE"/>
        </w:rPr>
        <w:object w:dxaOrig="2360" w:dyaOrig="360">
          <v:shape id="_x0000_i1282" type="#_x0000_t75" style="width:117.65pt;height:18.7pt" o:ole="">
            <v:imagedata r:id="rId375" o:title=""/>
          </v:shape>
          <o:OLEObject Type="Embed" ProgID="Equation.3" ShapeID="_x0000_i1282" DrawAspect="Content" ObjectID="_1580274732" r:id="rId578"/>
        </w:object>
      </w:r>
    </w:p>
    <w:p w:rsidR="0029246D" w:rsidRPr="008447C6" w:rsidRDefault="0029246D" w:rsidP="00112A6F">
      <w:pPr>
        <w:spacing w:line="360" w:lineRule="auto"/>
        <w:ind w:left="1134"/>
        <w:jc w:val="both"/>
        <w:rPr>
          <w:rFonts w:ascii="Times New Roman" w:hAnsi="Times New Roman"/>
          <w:bCs/>
          <w:sz w:val="24"/>
          <w:szCs w:val="24"/>
          <w:lang w:val="es-PE"/>
        </w:rPr>
      </w:pPr>
    </w:p>
    <w:p w:rsidR="0029246D" w:rsidRPr="008447C6" w:rsidRDefault="0029246D"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w:t>
      </w:r>
    </w:p>
    <w:p w:rsidR="0029246D" w:rsidRPr="008447C6" w:rsidRDefault="0029246D" w:rsidP="0093500A">
      <w:pPr>
        <w:spacing w:line="360" w:lineRule="auto"/>
        <w:jc w:val="both"/>
        <w:rPr>
          <w:rFonts w:ascii="Times New Roman" w:hAnsi="Times New Roman"/>
          <w:bCs/>
          <w:sz w:val="24"/>
          <w:szCs w:val="24"/>
          <w:lang w:val="es-PE"/>
        </w:rPr>
      </w:pPr>
      <w:r w:rsidRPr="008447C6">
        <w:rPr>
          <w:rFonts w:ascii="Times New Roman" w:hAnsi="Times New Roman"/>
          <w:bCs/>
          <w:position w:val="-12"/>
          <w:sz w:val="24"/>
          <w:szCs w:val="24"/>
          <w:lang w:val="es-PE"/>
        </w:rPr>
        <w:object w:dxaOrig="380" w:dyaOrig="360">
          <v:shape id="_x0000_i1283" type="#_x0000_t75" style="width:19.4pt;height:18.7pt" o:ole="">
            <v:imagedata r:id="rId377" o:title=""/>
          </v:shape>
          <o:OLEObject Type="Embed" ProgID="Equation.3" ShapeID="_x0000_i1283" DrawAspect="Content" ObjectID="_1580274733" r:id="rId579"/>
        </w:object>
      </w:r>
      <w:r w:rsidRPr="008447C6">
        <w:rPr>
          <w:rFonts w:ascii="Times New Roman" w:hAnsi="Times New Roman"/>
          <w:bCs/>
          <w:sz w:val="24"/>
          <w:szCs w:val="24"/>
          <w:lang w:val="es-PE"/>
        </w:rPr>
        <w:t>= Peso Específico saturado del suelo</w:t>
      </w:r>
    </w:p>
    <w:p w:rsidR="0029246D" w:rsidRPr="008447C6" w:rsidRDefault="0029246D" w:rsidP="0093500A">
      <w:pPr>
        <w:spacing w:line="360" w:lineRule="auto"/>
        <w:jc w:val="both"/>
        <w:rPr>
          <w:rFonts w:ascii="Times New Roman" w:hAnsi="Times New Roman"/>
          <w:bCs/>
          <w:sz w:val="24"/>
          <w:szCs w:val="24"/>
          <w:lang w:val="es-PE"/>
        </w:rPr>
      </w:pPr>
      <w:r w:rsidRPr="008447C6">
        <w:rPr>
          <w:rFonts w:ascii="Times New Roman" w:hAnsi="Times New Roman"/>
          <w:bCs/>
          <w:position w:val="-12"/>
          <w:sz w:val="24"/>
          <w:szCs w:val="24"/>
          <w:lang w:val="es-PE"/>
        </w:rPr>
        <w:object w:dxaOrig="300" w:dyaOrig="360">
          <v:shape id="_x0000_i1284" type="#_x0000_t75" style="width:15.25pt;height:18.7pt" o:ole="">
            <v:imagedata r:id="rId379" o:title=""/>
          </v:shape>
          <o:OLEObject Type="Embed" ProgID="Equation.3" ShapeID="_x0000_i1284" DrawAspect="Content" ObjectID="_1580274734" r:id="rId580"/>
        </w:object>
      </w:r>
      <w:r w:rsidRPr="008447C6">
        <w:rPr>
          <w:rFonts w:ascii="Times New Roman" w:hAnsi="Times New Roman"/>
          <w:bCs/>
          <w:sz w:val="24"/>
          <w:szCs w:val="24"/>
          <w:lang w:val="es-PE"/>
        </w:rPr>
        <w:t>= Peso específico del agua</w:t>
      </w:r>
    </w:p>
    <w:p w:rsidR="0029246D" w:rsidRPr="008447C6" w:rsidRDefault="0029246D" w:rsidP="0093500A">
      <w:pPr>
        <w:spacing w:line="360" w:lineRule="auto"/>
        <w:jc w:val="both"/>
        <w:rPr>
          <w:rFonts w:ascii="Times New Roman" w:hAnsi="Times New Roman"/>
          <w:b/>
          <w:bCs/>
          <w:sz w:val="24"/>
          <w:szCs w:val="24"/>
          <w:lang w:val="es-PE"/>
        </w:rPr>
      </w:pPr>
      <w:r w:rsidRPr="008447C6">
        <w:rPr>
          <w:rFonts w:ascii="Times New Roman" w:hAnsi="Times New Roman"/>
          <w:bCs/>
          <w:sz w:val="24"/>
          <w:szCs w:val="24"/>
          <w:lang w:val="es-PE"/>
        </w:rPr>
        <w:t xml:space="preserve">Además, el valor de </w:t>
      </w:r>
      <w:r w:rsidRPr="008447C6">
        <w:rPr>
          <w:rFonts w:ascii="Times New Roman" w:hAnsi="Times New Roman"/>
          <w:bCs/>
          <w:position w:val="-10"/>
          <w:sz w:val="24"/>
          <w:szCs w:val="24"/>
          <w:lang w:val="es-PE"/>
        </w:rPr>
        <w:object w:dxaOrig="200" w:dyaOrig="260">
          <v:shape id="_x0000_i1285" type="#_x0000_t75" style="width:10.4pt;height:13.15pt" o:ole="">
            <v:imagedata r:id="rId381" o:title=""/>
          </v:shape>
          <o:OLEObject Type="Embed" ProgID="Equation.3" ShapeID="_x0000_i1285" DrawAspect="Content" ObjectID="_1580274735" r:id="rId581"/>
        </w:object>
      </w:r>
      <w:r w:rsidRPr="008447C6">
        <w:rPr>
          <w:rFonts w:ascii="Times New Roman" w:hAnsi="Times New Roman"/>
          <w:bCs/>
          <w:sz w:val="24"/>
          <w:szCs w:val="24"/>
          <w:lang w:val="es-PE"/>
        </w:rPr>
        <w:t xml:space="preserve"> en el último término de las ecuaciones tiene que ser reemplazado por: </w:t>
      </w:r>
      <w:r w:rsidRPr="008447C6">
        <w:rPr>
          <w:rFonts w:ascii="Times New Roman" w:hAnsi="Times New Roman"/>
          <w:b/>
          <w:bCs/>
          <w:position w:val="-12"/>
          <w:sz w:val="24"/>
          <w:szCs w:val="24"/>
          <w:lang w:val="es-PE"/>
        </w:rPr>
        <w:object w:dxaOrig="1320" w:dyaOrig="360">
          <v:shape id="_x0000_i1286" type="#_x0000_t75" style="width:66.45pt;height:18.7pt" o:ole="">
            <v:imagedata r:id="rId383" o:title=""/>
          </v:shape>
          <o:OLEObject Type="Embed" ProgID="Equation.3" ShapeID="_x0000_i1286" DrawAspect="Content" ObjectID="_1580274736" r:id="rId582"/>
        </w:object>
      </w:r>
    </w:p>
    <w:p w:rsidR="0029246D" w:rsidRPr="008447C6" w:rsidRDefault="00A14EA2" w:rsidP="0093500A">
      <w:pPr>
        <w:tabs>
          <w:tab w:val="left" w:pos="426"/>
          <w:tab w:val="left" w:pos="1134"/>
        </w:tabs>
        <w:spacing w:line="360" w:lineRule="auto"/>
        <w:jc w:val="both"/>
        <w:rPr>
          <w:rFonts w:ascii="Times New Roman" w:hAnsi="Times New Roman"/>
          <w:sz w:val="24"/>
          <w:szCs w:val="24"/>
        </w:rPr>
      </w:pPr>
      <w:r w:rsidRPr="008447C6">
        <w:rPr>
          <w:rFonts w:ascii="Times New Roman" w:hAnsi="Times New Roman"/>
          <w:sz w:val="24"/>
          <w:szCs w:val="24"/>
        </w:rPr>
        <w:t>(</w:t>
      </w:r>
      <w:r w:rsidR="0029246D" w:rsidRPr="008447C6">
        <w:rPr>
          <w:rFonts w:ascii="Times New Roman" w:hAnsi="Times New Roman"/>
          <w:sz w:val="24"/>
          <w:szCs w:val="24"/>
        </w:rPr>
        <w:t>C</w:t>
      </w:r>
      <w:r w:rsidR="00C901A2" w:rsidRPr="008447C6">
        <w:rPr>
          <w:rFonts w:ascii="Times New Roman" w:hAnsi="Times New Roman"/>
          <w:sz w:val="24"/>
          <w:szCs w:val="24"/>
        </w:rPr>
        <w:t>aso</w:t>
      </w:r>
      <w:r w:rsidR="0029246D" w:rsidRPr="008447C6">
        <w:rPr>
          <w:rFonts w:ascii="Times New Roman" w:hAnsi="Times New Roman"/>
          <w:sz w:val="24"/>
          <w:szCs w:val="24"/>
        </w:rPr>
        <w:t xml:space="preserve"> II</w:t>
      </w:r>
      <w:r w:rsidRPr="008447C6">
        <w:rPr>
          <w:rFonts w:ascii="Times New Roman" w:hAnsi="Times New Roman"/>
          <w:sz w:val="24"/>
          <w:szCs w:val="24"/>
        </w:rPr>
        <w:t>)</w:t>
      </w:r>
      <w:r w:rsidR="007B193D" w:rsidRPr="008447C6">
        <w:rPr>
          <w:rFonts w:ascii="Times New Roman" w:hAnsi="Times New Roman"/>
          <w:sz w:val="24"/>
          <w:szCs w:val="24"/>
        </w:rPr>
        <w:t>:</w:t>
      </w:r>
    </w:p>
    <w:p w:rsidR="0029246D" w:rsidRPr="008447C6" w:rsidRDefault="00316C44"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De la ecuación (40</w:t>
      </w:r>
      <w:r w:rsidR="0029246D" w:rsidRPr="008447C6">
        <w:rPr>
          <w:rFonts w:ascii="Times New Roman" w:hAnsi="Times New Roman"/>
          <w:bCs/>
          <w:sz w:val="24"/>
          <w:szCs w:val="24"/>
          <w:lang w:val="es-PE"/>
        </w:rPr>
        <w:t>), para un nivel freático localizado de manera que 0 ≤ d ≤ B, la capacidad de carga será:</w:t>
      </w:r>
    </w:p>
    <w:p w:rsidR="0029246D" w:rsidRPr="008447C6" w:rsidRDefault="0029246D" w:rsidP="0093500A">
      <w:pPr>
        <w:tabs>
          <w:tab w:val="right" w:leader="dot" w:pos="8789"/>
        </w:tabs>
        <w:spacing w:line="360" w:lineRule="auto"/>
        <w:jc w:val="both"/>
        <w:rPr>
          <w:rFonts w:ascii="Times New Roman" w:hAnsi="Times New Roman"/>
          <w:bCs/>
          <w:sz w:val="24"/>
          <w:szCs w:val="24"/>
          <w:lang w:val="es-PE"/>
        </w:rPr>
      </w:pPr>
      <w:r w:rsidRPr="008447C6">
        <w:rPr>
          <w:rFonts w:ascii="Times New Roman" w:hAnsi="Times New Roman"/>
          <w:bCs/>
          <w:position w:val="-14"/>
          <w:sz w:val="24"/>
          <w:szCs w:val="24"/>
          <w:lang w:val="es-PE"/>
        </w:rPr>
        <w:object w:dxaOrig="820" w:dyaOrig="380">
          <v:shape id="_x0000_i1287" type="#_x0000_t75" style="width:41.55pt;height:19.4pt" o:ole="">
            <v:imagedata r:id="rId385" o:title=""/>
          </v:shape>
          <o:OLEObject Type="Embed" ProgID="Equation.3" ShapeID="_x0000_i1287" DrawAspect="Content" ObjectID="_1580274737" r:id="rId583"/>
        </w:object>
      </w:r>
    </w:p>
    <w:p w:rsidR="0029246D" w:rsidRPr="008447C6" w:rsidRDefault="00316C44"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De la ecuación (41</w:t>
      </w:r>
      <w:r w:rsidR="0029246D" w:rsidRPr="008447C6">
        <w:rPr>
          <w:rFonts w:ascii="Times New Roman" w:hAnsi="Times New Roman"/>
          <w:bCs/>
          <w:sz w:val="24"/>
          <w:szCs w:val="24"/>
          <w:lang w:val="es-PE"/>
        </w:rPr>
        <w:t xml:space="preserve">), el factor </w:t>
      </w:r>
      <w:r w:rsidR="0029246D" w:rsidRPr="008447C6">
        <w:rPr>
          <w:rFonts w:ascii="Times New Roman" w:hAnsi="Times New Roman"/>
          <w:bCs/>
          <w:position w:val="-10"/>
          <w:sz w:val="24"/>
          <w:szCs w:val="24"/>
          <w:lang w:val="es-PE"/>
        </w:rPr>
        <w:object w:dxaOrig="200" w:dyaOrig="260">
          <v:shape id="_x0000_i1288" type="#_x0000_t75" style="width:10.4pt;height:13.15pt" o:ole="">
            <v:imagedata r:id="rId381" o:title=""/>
          </v:shape>
          <o:OLEObject Type="Embed" ProgID="Equation.3" ShapeID="_x0000_i1288" DrawAspect="Content" ObjectID="_1580274738" r:id="rId584"/>
        </w:object>
      </w:r>
      <w:r w:rsidR="0029246D" w:rsidRPr="008447C6">
        <w:rPr>
          <w:rFonts w:ascii="Times New Roman" w:hAnsi="Times New Roman"/>
          <w:bCs/>
          <w:sz w:val="24"/>
          <w:szCs w:val="24"/>
          <w:lang w:val="es-PE"/>
        </w:rPr>
        <w:t xml:space="preserve"> en el último término de las ecuaciones de la capacidad de apoyo debe reemplazarse por el factor:</w:t>
      </w:r>
    </w:p>
    <w:p w:rsidR="0029246D" w:rsidRPr="008447C6" w:rsidRDefault="0029246D" w:rsidP="0093500A">
      <w:pPr>
        <w:tabs>
          <w:tab w:val="right" w:leader="dot" w:pos="8789"/>
        </w:tabs>
        <w:spacing w:line="360" w:lineRule="auto"/>
        <w:jc w:val="both"/>
        <w:rPr>
          <w:rFonts w:ascii="Times New Roman" w:hAnsi="Times New Roman"/>
          <w:b/>
          <w:bCs/>
          <w:sz w:val="24"/>
          <w:szCs w:val="24"/>
          <w:lang w:val="es-PE"/>
        </w:rPr>
      </w:pPr>
      <w:r w:rsidRPr="008447C6">
        <w:rPr>
          <w:rFonts w:ascii="Times New Roman" w:hAnsi="Times New Roman"/>
          <w:b/>
          <w:bCs/>
          <w:position w:val="-24"/>
          <w:sz w:val="24"/>
          <w:szCs w:val="24"/>
          <w:lang w:val="es-PE"/>
        </w:rPr>
        <w:object w:dxaOrig="1840" w:dyaOrig="620">
          <v:shape id="_x0000_i1289" type="#_x0000_t75" style="width:92.1pt;height:31.15pt" o:ole="">
            <v:imagedata r:id="rId388" o:title=""/>
          </v:shape>
          <o:OLEObject Type="Embed" ProgID="Equation.3" ShapeID="_x0000_i1289" DrawAspect="Content" ObjectID="_1580274739" r:id="rId585"/>
        </w:object>
      </w:r>
    </w:p>
    <w:p w:rsidR="0029246D" w:rsidRPr="008447C6" w:rsidRDefault="0029246D"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Las anteriores modificaciones, se basan en la hipótesis de que no exista fuerza de filtración en el suelo.</w:t>
      </w:r>
    </w:p>
    <w:p w:rsidR="000D5074" w:rsidRPr="008447C6" w:rsidRDefault="00A14EA2" w:rsidP="0093500A">
      <w:pPr>
        <w:tabs>
          <w:tab w:val="left" w:pos="426"/>
          <w:tab w:val="left" w:pos="1134"/>
        </w:tabs>
        <w:spacing w:line="360" w:lineRule="auto"/>
        <w:jc w:val="both"/>
        <w:rPr>
          <w:rFonts w:ascii="Times New Roman" w:hAnsi="Times New Roman"/>
          <w:sz w:val="24"/>
          <w:szCs w:val="24"/>
        </w:rPr>
      </w:pPr>
      <w:r w:rsidRPr="008447C6">
        <w:rPr>
          <w:rFonts w:ascii="Times New Roman" w:hAnsi="Times New Roman"/>
          <w:sz w:val="24"/>
          <w:szCs w:val="24"/>
        </w:rPr>
        <w:t>(</w:t>
      </w:r>
      <w:r w:rsidR="000D5074" w:rsidRPr="008447C6">
        <w:rPr>
          <w:rFonts w:ascii="Times New Roman" w:hAnsi="Times New Roman"/>
          <w:sz w:val="24"/>
          <w:szCs w:val="24"/>
        </w:rPr>
        <w:t>C</w:t>
      </w:r>
      <w:r w:rsidR="00C901A2" w:rsidRPr="008447C6">
        <w:rPr>
          <w:rFonts w:ascii="Times New Roman" w:hAnsi="Times New Roman"/>
          <w:sz w:val="24"/>
          <w:szCs w:val="24"/>
        </w:rPr>
        <w:t>aso</w:t>
      </w:r>
      <w:r w:rsidR="000D5074" w:rsidRPr="008447C6">
        <w:rPr>
          <w:rFonts w:ascii="Times New Roman" w:hAnsi="Times New Roman"/>
          <w:sz w:val="24"/>
          <w:szCs w:val="24"/>
        </w:rPr>
        <w:t xml:space="preserve"> III</w:t>
      </w:r>
      <w:r w:rsidRPr="008447C6">
        <w:rPr>
          <w:rFonts w:ascii="Times New Roman" w:hAnsi="Times New Roman"/>
          <w:sz w:val="24"/>
          <w:szCs w:val="24"/>
        </w:rPr>
        <w:t>)</w:t>
      </w:r>
      <w:r w:rsidR="007B193D" w:rsidRPr="008447C6">
        <w:rPr>
          <w:rFonts w:ascii="Times New Roman" w:hAnsi="Times New Roman"/>
          <w:sz w:val="24"/>
          <w:szCs w:val="24"/>
        </w:rPr>
        <w:t>:</w:t>
      </w:r>
    </w:p>
    <w:p w:rsidR="000D5074" w:rsidRPr="008447C6" w:rsidRDefault="000D5074" w:rsidP="0093500A">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Cuando el nivel freático se localiza de manera que el d ≥ B, el agua no afectará la capacidad de carga última. </w:t>
      </w:r>
    </w:p>
    <w:p w:rsidR="00A14EA2" w:rsidRPr="008447C6" w:rsidRDefault="00A14EA2" w:rsidP="0093500A">
      <w:pPr>
        <w:tabs>
          <w:tab w:val="left" w:pos="426"/>
          <w:tab w:val="left" w:pos="1134"/>
        </w:tabs>
        <w:spacing w:before="120" w:after="120" w:line="360" w:lineRule="auto"/>
        <w:jc w:val="both"/>
        <w:rPr>
          <w:rFonts w:ascii="Times New Roman" w:hAnsi="Times New Roman"/>
          <w:sz w:val="24"/>
          <w:szCs w:val="24"/>
        </w:rPr>
      </w:pPr>
      <w:r w:rsidRPr="008447C6">
        <w:rPr>
          <w:rFonts w:ascii="Times New Roman" w:hAnsi="Times New Roman"/>
          <w:sz w:val="24"/>
          <w:szCs w:val="24"/>
        </w:rPr>
        <w:lastRenderedPageBreak/>
        <w:t>Capacidad de carga admisible:</w:t>
      </w:r>
    </w:p>
    <w:p w:rsidR="00C901A2" w:rsidRPr="008447C6" w:rsidRDefault="000D5074" w:rsidP="0093500A">
      <w:pPr>
        <w:spacing w:before="120" w:after="120"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El cálculo de la capacidad de carga bruta admisible de cimentaciones superficiales requiere de aplicar un factor de seguridad (FS) a la capacidad de carga </w:t>
      </w:r>
      <w:r w:rsidR="00316C44" w:rsidRPr="008447C6">
        <w:rPr>
          <w:rFonts w:ascii="Times New Roman" w:hAnsi="Times New Roman"/>
          <w:bCs/>
          <w:sz w:val="24"/>
          <w:szCs w:val="24"/>
          <w:lang w:val="es-PE"/>
        </w:rPr>
        <w:t>última bruta. De la ecuación (42</w:t>
      </w:r>
      <w:r w:rsidRPr="008447C6">
        <w:rPr>
          <w:rFonts w:ascii="Times New Roman" w:hAnsi="Times New Roman"/>
          <w:bCs/>
          <w:sz w:val="24"/>
          <w:szCs w:val="24"/>
          <w:lang w:val="es-PE"/>
        </w:rPr>
        <w:t>), se tiene:</w:t>
      </w:r>
    </w:p>
    <w:p w:rsidR="000D5074" w:rsidRPr="008447C6" w:rsidRDefault="000D5074" w:rsidP="00112A6F">
      <w:pPr>
        <w:tabs>
          <w:tab w:val="right" w:leader="dot" w:pos="8789"/>
        </w:tabs>
        <w:spacing w:line="360" w:lineRule="auto"/>
        <w:ind w:left="4395"/>
        <w:jc w:val="both"/>
        <w:rPr>
          <w:rFonts w:ascii="Times New Roman" w:hAnsi="Times New Roman"/>
          <w:b/>
          <w:bCs/>
          <w:sz w:val="24"/>
          <w:szCs w:val="24"/>
          <w:lang w:val="es-PE"/>
        </w:rPr>
      </w:pPr>
      <w:r w:rsidRPr="008447C6">
        <w:rPr>
          <w:rFonts w:ascii="Times New Roman" w:hAnsi="Times New Roman"/>
          <w:b/>
          <w:bCs/>
          <w:position w:val="-24"/>
          <w:sz w:val="24"/>
          <w:szCs w:val="24"/>
          <w:lang w:val="es-PE"/>
        </w:rPr>
        <w:object w:dxaOrig="1060" w:dyaOrig="639">
          <v:shape id="_x0000_i1290" type="#_x0000_t75" style="width:52.6pt;height:31.85pt" o:ole="">
            <v:imagedata r:id="rId391" o:title=""/>
          </v:shape>
          <o:OLEObject Type="Embed" ProgID="Equation.3" ShapeID="_x0000_i1290" DrawAspect="Content" ObjectID="_1580274740" r:id="rId586"/>
        </w:object>
      </w:r>
    </w:p>
    <w:p w:rsidR="009F1F9C" w:rsidRPr="008447C6" w:rsidRDefault="009F1F9C" w:rsidP="00112A6F">
      <w:pPr>
        <w:tabs>
          <w:tab w:val="left" w:pos="426"/>
          <w:tab w:val="left" w:pos="1134"/>
        </w:tabs>
        <w:spacing w:line="360" w:lineRule="auto"/>
        <w:ind w:left="720"/>
        <w:jc w:val="both"/>
        <w:rPr>
          <w:rFonts w:ascii="Times New Roman" w:hAnsi="Times New Roman"/>
          <w:b/>
          <w:sz w:val="24"/>
          <w:szCs w:val="24"/>
          <w:lang w:val="es-PE"/>
        </w:rPr>
      </w:pPr>
    </w:p>
    <w:p w:rsidR="00266D65" w:rsidRDefault="000D5074" w:rsidP="0093500A">
      <w:pPr>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En este caso se va aplicar un factor de seguridad (FS=3.00), de acuerdo a la Norma E.050, Suelos y Cimentaciones.</w:t>
      </w:r>
    </w:p>
    <w:p w:rsidR="002E3E0D" w:rsidRPr="008447C6" w:rsidRDefault="002E3E0D" w:rsidP="0093500A">
      <w:pPr>
        <w:spacing w:before="120" w:after="120" w:line="360" w:lineRule="auto"/>
        <w:jc w:val="both"/>
        <w:rPr>
          <w:rFonts w:ascii="Times New Roman" w:hAnsi="Times New Roman"/>
          <w:sz w:val="24"/>
          <w:szCs w:val="24"/>
          <w:lang w:val="es-PE"/>
        </w:rPr>
      </w:pPr>
    </w:p>
    <w:p w:rsidR="00CE1DB0" w:rsidRPr="008447C6" w:rsidRDefault="00CE1DB0" w:rsidP="001E7DB2">
      <w:pPr>
        <w:numPr>
          <w:ilvl w:val="0"/>
          <w:numId w:val="21"/>
        </w:numPr>
        <w:tabs>
          <w:tab w:val="left" w:pos="851"/>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P</w:t>
      </w:r>
      <w:r w:rsidR="002A2216" w:rsidRPr="008447C6">
        <w:rPr>
          <w:rFonts w:ascii="Times New Roman" w:hAnsi="Times New Roman"/>
          <w:b/>
          <w:sz w:val="24"/>
          <w:szCs w:val="24"/>
          <w:lang w:val="es-PE"/>
        </w:rPr>
        <w:t>rocedimiento para la zonificación</w:t>
      </w:r>
    </w:p>
    <w:p w:rsidR="00333298" w:rsidRPr="008447C6" w:rsidRDefault="00D56F8D" w:rsidP="0093500A">
      <w:pPr>
        <w:tabs>
          <w:tab w:val="left" w:pos="426"/>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La zonificación </w:t>
      </w:r>
      <w:r w:rsidR="00333298" w:rsidRPr="008447C6">
        <w:rPr>
          <w:rFonts w:ascii="Times New Roman" w:hAnsi="Times New Roman"/>
          <w:sz w:val="24"/>
          <w:szCs w:val="24"/>
          <w:lang w:val="es-PE"/>
        </w:rPr>
        <w:t>planteada por los tesistas se basó principalmente en el estudio de las propiedades físicas y mecánicas encontradas en las 3</w:t>
      </w:r>
      <w:r w:rsidR="00A5652A" w:rsidRPr="008447C6">
        <w:rPr>
          <w:rFonts w:ascii="Times New Roman" w:hAnsi="Times New Roman"/>
          <w:sz w:val="24"/>
          <w:szCs w:val="24"/>
          <w:lang w:val="es-PE"/>
        </w:rPr>
        <w:t>0</w:t>
      </w:r>
      <w:r w:rsidR="00333298" w:rsidRPr="008447C6">
        <w:rPr>
          <w:rFonts w:ascii="Times New Roman" w:hAnsi="Times New Roman"/>
          <w:sz w:val="24"/>
          <w:szCs w:val="24"/>
          <w:lang w:val="es-PE"/>
        </w:rPr>
        <w:t xml:space="preserve"> calicatas realizadas en la zona de trabajo, generando zonas con características</w:t>
      </w:r>
      <w:r w:rsidR="00702E58" w:rsidRPr="008447C6">
        <w:rPr>
          <w:rFonts w:ascii="Times New Roman" w:hAnsi="Times New Roman"/>
          <w:sz w:val="24"/>
          <w:szCs w:val="24"/>
          <w:lang w:val="es-PE"/>
        </w:rPr>
        <w:t xml:space="preserve"> físicas</w:t>
      </w:r>
      <w:r w:rsidR="00333298" w:rsidRPr="008447C6">
        <w:rPr>
          <w:rFonts w:ascii="Times New Roman" w:hAnsi="Times New Roman"/>
          <w:sz w:val="24"/>
          <w:szCs w:val="24"/>
          <w:lang w:val="es-PE"/>
        </w:rPr>
        <w:t xml:space="preserve"> </w:t>
      </w:r>
      <w:r w:rsidR="00702E58" w:rsidRPr="008447C6">
        <w:rPr>
          <w:rFonts w:ascii="Times New Roman" w:hAnsi="Times New Roman"/>
          <w:sz w:val="24"/>
          <w:szCs w:val="24"/>
          <w:lang w:val="es-PE"/>
        </w:rPr>
        <w:t>similares.</w:t>
      </w:r>
    </w:p>
    <w:p w:rsidR="00EA2167" w:rsidRPr="008447C6" w:rsidRDefault="00027CB3" w:rsidP="002E3E0D">
      <w:pPr>
        <w:tabs>
          <w:tab w:val="left" w:pos="426"/>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Los es</w:t>
      </w:r>
      <w:r w:rsidR="00A5652A" w:rsidRPr="008447C6">
        <w:rPr>
          <w:rFonts w:ascii="Times New Roman" w:hAnsi="Times New Roman"/>
          <w:sz w:val="24"/>
          <w:szCs w:val="24"/>
          <w:lang w:val="es-PE"/>
        </w:rPr>
        <w:t>tudios realizados nos muestras 3</w:t>
      </w:r>
      <w:r w:rsidRPr="008447C6">
        <w:rPr>
          <w:rFonts w:ascii="Times New Roman" w:hAnsi="Times New Roman"/>
          <w:sz w:val="24"/>
          <w:szCs w:val="24"/>
          <w:lang w:val="es-PE"/>
        </w:rPr>
        <w:t xml:space="preserve"> t</w:t>
      </w:r>
      <w:r w:rsidR="00A5652A" w:rsidRPr="008447C6">
        <w:rPr>
          <w:rFonts w:ascii="Times New Roman" w:hAnsi="Times New Roman"/>
          <w:sz w:val="24"/>
          <w:szCs w:val="24"/>
          <w:lang w:val="es-PE"/>
        </w:rPr>
        <w:t>ipos de suelos en forma general, SM (suelo arenoso limoso), CL (suelo arcilloso con baja plasticidad), SC(suelo areno-arcilloso)</w:t>
      </w:r>
      <w:r w:rsidR="00EE2723" w:rsidRPr="008447C6">
        <w:rPr>
          <w:rFonts w:ascii="Times New Roman" w:hAnsi="Times New Roman"/>
          <w:sz w:val="24"/>
          <w:szCs w:val="24"/>
          <w:lang w:val="es-PE"/>
        </w:rPr>
        <w:t>,  de los cual</w:t>
      </w:r>
      <w:r w:rsidR="00702E58" w:rsidRPr="008447C6">
        <w:rPr>
          <w:rFonts w:ascii="Times New Roman" w:hAnsi="Times New Roman"/>
          <w:sz w:val="24"/>
          <w:szCs w:val="24"/>
          <w:lang w:val="es-PE"/>
        </w:rPr>
        <w:t>es el</w:t>
      </w:r>
      <w:r w:rsidR="00EE2723" w:rsidRPr="008447C6">
        <w:rPr>
          <w:rFonts w:ascii="Times New Roman" w:hAnsi="Times New Roman"/>
          <w:sz w:val="24"/>
          <w:szCs w:val="24"/>
          <w:lang w:val="es-PE"/>
        </w:rPr>
        <w:t xml:space="preserve"> predominante es el CL, </w:t>
      </w:r>
      <w:r w:rsidR="00702E58" w:rsidRPr="008447C6">
        <w:rPr>
          <w:rFonts w:ascii="Times New Roman" w:hAnsi="Times New Roman"/>
          <w:sz w:val="24"/>
          <w:szCs w:val="24"/>
          <w:lang w:val="es-PE"/>
        </w:rPr>
        <w:t xml:space="preserve">en función a estos resultados </w:t>
      </w:r>
      <w:r w:rsidR="00EE2723" w:rsidRPr="008447C6">
        <w:rPr>
          <w:rFonts w:ascii="Times New Roman" w:hAnsi="Times New Roman"/>
          <w:sz w:val="24"/>
          <w:szCs w:val="24"/>
          <w:lang w:val="es-PE"/>
        </w:rPr>
        <w:t xml:space="preserve">, para la zonificación por características mecánicas, escogimos 9 calicatas </w:t>
      </w:r>
      <w:r w:rsidR="00702E58" w:rsidRPr="008447C6">
        <w:rPr>
          <w:rFonts w:ascii="Times New Roman" w:hAnsi="Times New Roman"/>
          <w:sz w:val="24"/>
          <w:szCs w:val="24"/>
          <w:lang w:val="es-PE"/>
        </w:rPr>
        <w:t>estratégicas y realizamos el ensayo de corte directo (C-01,</w:t>
      </w:r>
      <w:r w:rsidR="004A0D7A" w:rsidRPr="008447C6">
        <w:rPr>
          <w:rFonts w:ascii="Times New Roman" w:hAnsi="Times New Roman"/>
          <w:sz w:val="24"/>
          <w:szCs w:val="24"/>
          <w:lang w:val="es-PE"/>
        </w:rPr>
        <w:t xml:space="preserve"> C-05,</w:t>
      </w:r>
      <w:r w:rsidR="00702E58" w:rsidRPr="008447C6">
        <w:rPr>
          <w:rFonts w:ascii="Times New Roman" w:hAnsi="Times New Roman"/>
          <w:sz w:val="24"/>
          <w:szCs w:val="24"/>
          <w:lang w:val="es-PE"/>
        </w:rPr>
        <w:t xml:space="preserve"> C-10,</w:t>
      </w:r>
      <w:r w:rsidR="004A0D7A" w:rsidRPr="008447C6">
        <w:rPr>
          <w:rFonts w:ascii="Times New Roman" w:hAnsi="Times New Roman"/>
          <w:sz w:val="24"/>
          <w:szCs w:val="24"/>
          <w:lang w:val="es-PE"/>
        </w:rPr>
        <w:t xml:space="preserve"> C-13, C-16, C-19, C-20, </w:t>
      </w:r>
      <w:r w:rsidR="00760E76" w:rsidRPr="008447C6">
        <w:rPr>
          <w:rFonts w:ascii="Times New Roman" w:hAnsi="Times New Roman"/>
          <w:sz w:val="24"/>
          <w:szCs w:val="24"/>
          <w:lang w:val="es-PE"/>
        </w:rPr>
        <w:t>C-23</w:t>
      </w:r>
      <w:r w:rsidR="00702E58" w:rsidRPr="008447C6">
        <w:rPr>
          <w:rFonts w:ascii="Times New Roman" w:hAnsi="Times New Roman"/>
          <w:sz w:val="24"/>
          <w:szCs w:val="24"/>
          <w:lang w:val="es-PE"/>
        </w:rPr>
        <w:t>,C-29)</w:t>
      </w:r>
      <w:r w:rsidR="006359F3" w:rsidRPr="008447C6">
        <w:rPr>
          <w:rFonts w:ascii="Times New Roman" w:hAnsi="Times New Roman"/>
          <w:sz w:val="24"/>
          <w:szCs w:val="24"/>
          <w:lang w:val="es-PE"/>
        </w:rPr>
        <w:t>, calculado los valores de  capacidad portante, pasamos a zonificar mediante resultados</w:t>
      </w:r>
      <w:r w:rsidR="00EA2167" w:rsidRPr="008447C6">
        <w:rPr>
          <w:rFonts w:ascii="Times New Roman" w:hAnsi="Times New Roman"/>
          <w:sz w:val="24"/>
          <w:szCs w:val="24"/>
          <w:lang w:val="es-PE"/>
        </w:rPr>
        <w:t xml:space="preserve"> físicos y mecánicos </w:t>
      </w:r>
      <w:r w:rsidR="006359F3" w:rsidRPr="008447C6">
        <w:rPr>
          <w:rFonts w:ascii="Times New Roman" w:hAnsi="Times New Roman"/>
          <w:sz w:val="24"/>
          <w:szCs w:val="24"/>
          <w:lang w:val="es-PE"/>
        </w:rPr>
        <w:t xml:space="preserve"> similares</w:t>
      </w:r>
      <w:r w:rsidR="00EA2167" w:rsidRPr="008447C6">
        <w:rPr>
          <w:rFonts w:ascii="Times New Roman" w:hAnsi="Times New Roman"/>
          <w:sz w:val="24"/>
          <w:szCs w:val="24"/>
          <w:lang w:val="es-PE"/>
        </w:rPr>
        <w:t>,</w:t>
      </w:r>
      <w:r w:rsidR="006359F3" w:rsidRPr="008447C6">
        <w:rPr>
          <w:rFonts w:ascii="Times New Roman" w:hAnsi="Times New Roman"/>
          <w:sz w:val="24"/>
          <w:szCs w:val="24"/>
          <w:lang w:val="es-PE"/>
        </w:rPr>
        <w:t xml:space="preserve"> </w:t>
      </w:r>
      <w:r w:rsidR="00EA2167" w:rsidRPr="008447C6">
        <w:rPr>
          <w:rFonts w:ascii="Times New Roman" w:hAnsi="Times New Roman"/>
          <w:sz w:val="24"/>
          <w:szCs w:val="24"/>
          <w:lang w:val="es-PE"/>
        </w:rPr>
        <w:t>escogiendo la capacidad portante critica para efectos de diseño en cada zona</w:t>
      </w:r>
      <w:r w:rsidR="00D95A67" w:rsidRPr="008447C6">
        <w:rPr>
          <w:rFonts w:ascii="Times New Roman" w:hAnsi="Times New Roman"/>
          <w:sz w:val="24"/>
          <w:szCs w:val="24"/>
          <w:lang w:val="es-PE"/>
        </w:rPr>
        <w:t>.</w:t>
      </w:r>
      <w:r w:rsidR="00EE2723" w:rsidRPr="008447C6">
        <w:rPr>
          <w:rFonts w:ascii="Times New Roman" w:hAnsi="Times New Roman"/>
          <w:sz w:val="24"/>
          <w:szCs w:val="24"/>
          <w:lang w:val="es-PE"/>
        </w:rPr>
        <w:t xml:space="preserve"> </w:t>
      </w:r>
    </w:p>
    <w:p w:rsidR="00841047" w:rsidRPr="008447C6" w:rsidRDefault="00304943" w:rsidP="001E7DB2">
      <w:pPr>
        <w:numPr>
          <w:ilvl w:val="0"/>
          <w:numId w:val="25"/>
        </w:numPr>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D</w:t>
      </w:r>
      <w:r w:rsidR="00A2680B" w:rsidRPr="008447C6">
        <w:rPr>
          <w:rFonts w:ascii="Times New Roman" w:hAnsi="Times New Roman"/>
          <w:b/>
          <w:sz w:val="24"/>
          <w:szCs w:val="24"/>
          <w:lang w:val="es-PE"/>
        </w:rPr>
        <w:t>eterminación de la profundidad de exploración</w:t>
      </w:r>
    </w:p>
    <w:p w:rsidR="00A1020D" w:rsidRPr="008447C6" w:rsidRDefault="00A1020D" w:rsidP="0093500A">
      <w:pPr>
        <w:spacing w:before="120" w:after="120" w:line="360" w:lineRule="auto"/>
        <w:jc w:val="both"/>
        <w:rPr>
          <w:rFonts w:ascii="Times New Roman" w:hAnsi="Times New Roman"/>
          <w:sz w:val="24"/>
          <w:szCs w:val="24"/>
        </w:rPr>
      </w:pPr>
      <w:r w:rsidRPr="008447C6">
        <w:rPr>
          <w:rFonts w:ascii="Times New Roman" w:hAnsi="Times New Roman"/>
          <w:sz w:val="24"/>
          <w:szCs w:val="24"/>
        </w:rPr>
        <w:t>Según el Reglamento Nacional de Edificaciones, la norma E 050 tenemos que la profundidad de exploración es:</w:t>
      </w:r>
    </w:p>
    <w:p w:rsidR="00A1020D" w:rsidRPr="008447C6" w:rsidRDefault="00A1020D" w:rsidP="0093500A">
      <w:pPr>
        <w:spacing w:line="360" w:lineRule="auto"/>
        <w:jc w:val="both"/>
        <w:rPr>
          <w:rFonts w:ascii="Times New Roman" w:hAnsi="Times New Roman"/>
          <w:sz w:val="24"/>
          <w:szCs w:val="24"/>
        </w:rPr>
      </w:pPr>
      <w:r w:rsidRPr="008447C6">
        <w:rPr>
          <w:rFonts w:ascii="Times New Roman" w:hAnsi="Times New Roman"/>
          <w:sz w:val="24"/>
          <w:szCs w:val="24"/>
        </w:rPr>
        <w:t>Edificio sin sótano, (Donde Z= 1.50B)</w:t>
      </w:r>
    </w:p>
    <w:p w:rsidR="00A1020D" w:rsidRPr="008447C6" w:rsidRDefault="00A1020D" w:rsidP="00112A6F">
      <w:pPr>
        <w:spacing w:line="360" w:lineRule="auto"/>
        <w:ind w:left="1428"/>
        <w:jc w:val="both"/>
        <w:rPr>
          <w:rFonts w:ascii="Times New Roman" w:hAnsi="Times New Roman"/>
          <w:sz w:val="24"/>
          <w:szCs w:val="24"/>
        </w:rPr>
      </w:pPr>
      <w:r w:rsidRPr="008447C6">
        <w:rPr>
          <w:rFonts w:ascii="Times New Roman" w:hAnsi="Times New Roman"/>
          <w:sz w:val="24"/>
          <w:szCs w:val="24"/>
        </w:rPr>
        <w:t>p= D</w:t>
      </w:r>
      <w:r w:rsidRPr="008447C6">
        <w:rPr>
          <w:rFonts w:ascii="Times New Roman" w:hAnsi="Times New Roman"/>
          <w:sz w:val="24"/>
          <w:szCs w:val="24"/>
          <w:vertAlign w:val="subscript"/>
        </w:rPr>
        <w:t xml:space="preserve">f </w:t>
      </w:r>
      <w:r w:rsidRPr="008447C6">
        <w:rPr>
          <w:rFonts w:ascii="Times New Roman" w:hAnsi="Times New Roman"/>
          <w:sz w:val="24"/>
          <w:szCs w:val="24"/>
        </w:rPr>
        <w:t>+Z</w:t>
      </w:r>
    </w:p>
    <w:p w:rsidR="00A1020D" w:rsidRPr="008447C6" w:rsidRDefault="00A1020D" w:rsidP="00112A6F">
      <w:pPr>
        <w:spacing w:line="360" w:lineRule="auto"/>
        <w:ind w:left="1428"/>
        <w:jc w:val="both"/>
        <w:rPr>
          <w:rFonts w:ascii="Times New Roman" w:hAnsi="Times New Roman"/>
          <w:sz w:val="24"/>
          <w:szCs w:val="24"/>
        </w:rPr>
      </w:pPr>
      <w:r w:rsidRPr="008447C6">
        <w:rPr>
          <w:rFonts w:ascii="Times New Roman" w:hAnsi="Times New Roman"/>
          <w:sz w:val="24"/>
          <w:szCs w:val="24"/>
        </w:rPr>
        <w:t>p= D</w:t>
      </w:r>
      <w:r w:rsidRPr="008447C6">
        <w:rPr>
          <w:rFonts w:ascii="Times New Roman" w:hAnsi="Times New Roman"/>
          <w:sz w:val="24"/>
          <w:szCs w:val="24"/>
          <w:vertAlign w:val="subscript"/>
        </w:rPr>
        <w:t>f +</w:t>
      </w:r>
      <w:r w:rsidRPr="008447C6">
        <w:rPr>
          <w:rFonts w:ascii="Times New Roman" w:hAnsi="Times New Roman"/>
          <w:sz w:val="24"/>
          <w:szCs w:val="24"/>
        </w:rPr>
        <w:t>1.50B</w:t>
      </w:r>
    </w:p>
    <w:p w:rsidR="00A1020D" w:rsidRPr="008447C6" w:rsidRDefault="00A1020D" w:rsidP="0093500A">
      <w:pPr>
        <w:spacing w:line="360" w:lineRule="auto"/>
        <w:jc w:val="both"/>
        <w:rPr>
          <w:rFonts w:ascii="Times New Roman" w:hAnsi="Times New Roman"/>
          <w:sz w:val="24"/>
          <w:szCs w:val="24"/>
        </w:rPr>
      </w:pPr>
      <w:r w:rsidRPr="008447C6">
        <w:rPr>
          <w:rFonts w:ascii="Times New Roman" w:hAnsi="Times New Roman"/>
          <w:sz w:val="24"/>
          <w:szCs w:val="24"/>
        </w:rPr>
        <w:t>Reemplazando “D</w:t>
      </w:r>
      <w:r w:rsidRPr="008447C6">
        <w:rPr>
          <w:rFonts w:ascii="Times New Roman" w:hAnsi="Times New Roman"/>
          <w:sz w:val="24"/>
          <w:szCs w:val="24"/>
          <w:vertAlign w:val="subscript"/>
        </w:rPr>
        <w:t>f</w:t>
      </w:r>
      <w:r w:rsidRPr="008447C6">
        <w:rPr>
          <w:rFonts w:ascii="Times New Roman" w:hAnsi="Times New Roman"/>
          <w:sz w:val="24"/>
          <w:szCs w:val="24"/>
        </w:rPr>
        <w:t>”, “B”</w:t>
      </w:r>
    </w:p>
    <w:p w:rsidR="00A1020D" w:rsidRPr="008447C6" w:rsidRDefault="00A1020D" w:rsidP="00112A6F">
      <w:pPr>
        <w:spacing w:line="360" w:lineRule="auto"/>
        <w:ind w:left="1428"/>
        <w:jc w:val="both"/>
        <w:rPr>
          <w:rFonts w:ascii="Times New Roman" w:hAnsi="Times New Roman"/>
          <w:sz w:val="24"/>
          <w:szCs w:val="24"/>
        </w:rPr>
      </w:pPr>
      <w:r w:rsidRPr="008447C6">
        <w:rPr>
          <w:rFonts w:ascii="Times New Roman" w:hAnsi="Times New Roman"/>
          <w:sz w:val="24"/>
          <w:szCs w:val="24"/>
        </w:rPr>
        <w:t>p= 1.50+1.50*1</w:t>
      </w:r>
    </w:p>
    <w:p w:rsidR="00A1020D" w:rsidRPr="008447C6" w:rsidRDefault="008E415D" w:rsidP="00112A6F">
      <w:pPr>
        <w:spacing w:line="360" w:lineRule="auto"/>
        <w:ind w:left="1428"/>
        <w:jc w:val="both"/>
        <w:rPr>
          <w:rFonts w:ascii="Times New Roman" w:hAnsi="Times New Roman"/>
          <w:sz w:val="24"/>
          <w:szCs w:val="24"/>
        </w:rPr>
      </w:pPr>
      <w:r w:rsidRPr="008447C6">
        <w:rPr>
          <w:rFonts w:ascii="Times New Roman" w:hAnsi="Times New Roman"/>
          <w:noProof/>
          <w:sz w:val="24"/>
          <w:szCs w:val="24"/>
          <w:lang w:val="es-PE" w:eastAsia="es-PE"/>
        </w:rPr>
        <mc:AlternateContent>
          <mc:Choice Requires="wps">
            <w:drawing>
              <wp:anchor distT="0" distB="0" distL="114300" distR="114300" simplePos="0" relativeHeight="251668992" behindDoc="0" locked="0" layoutInCell="1" allowOverlap="1">
                <wp:simplePos x="0" y="0"/>
                <wp:positionH relativeFrom="column">
                  <wp:posOffset>815340</wp:posOffset>
                </wp:positionH>
                <wp:positionV relativeFrom="paragraph">
                  <wp:posOffset>189230</wp:posOffset>
                </wp:positionV>
                <wp:extent cx="981075" cy="257175"/>
                <wp:effectExtent l="9525" t="6350" r="9525" b="12700"/>
                <wp:wrapNone/>
                <wp:docPr id="18"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257175"/>
                        </a:xfrm>
                        <a:prstGeom prst="rect">
                          <a:avLst/>
                        </a:prstGeom>
                        <a:solidFill>
                          <a:srgbClr val="FFFFFF"/>
                        </a:solidFill>
                        <a:ln w="9525">
                          <a:solidFill>
                            <a:srgbClr val="000000"/>
                          </a:solidFill>
                          <a:miter lim="800000"/>
                          <a:headEnd/>
                          <a:tailEnd/>
                        </a:ln>
                      </wps:spPr>
                      <wps:txbx>
                        <w:txbxContent>
                          <w:p w:rsidR="00C1382D" w:rsidRPr="00437517" w:rsidRDefault="00C1382D">
                            <w:pPr>
                              <w:rPr>
                                <w:lang w:val="es-PE"/>
                              </w:rPr>
                            </w:pPr>
                            <w:r>
                              <w:rPr>
                                <w:lang w:val="es-PE"/>
                              </w:rPr>
                              <w:t>p= 3.00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2" o:spid="_x0000_s1045" type="#_x0000_t202" style="position:absolute;left:0;text-align:left;margin-left:64.2pt;margin-top:14.9pt;width:77.25pt;height:20.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">
                <v:textbox>
                  <w:txbxContent>
                    <w:p w:rsidR="00C1382D" w:rsidRPr="00437517" w:rsidRDefault="00C1382D">
                      <w:pPr>
                        <w:rPr>
                          <w:lang w:val="es-PE"/>
                        </w:rPr>
                      </w:pPr>
                      <w:r>
                        <w:rPr>
                          <w:lang w:val="es-PE"/>
                        </w:rPr>
                        <w:t>p= 3.00 m</w:t>
                      </w:r>
                    </w:p>
                  </w:txbxContent>
                </v:textbox>
              </v:shape>
            </w:pict>
          </mc:Fallback>
        </mc:AlternateContent>
      </w:r>
      <w:r w:rsidR="00A1020D" w:rsidRPr="008447C6">
        <w:rPr>
          <w:rFonts w:ascii="Times New Roman" w:hAnsi="Times New Roman"/>
          <w:sz w:val="24"/>
          <w:szCs w:val="24"/>
        </w:rPr>
        <w:t>p</w:t>
      </w:r>
      <w:r w:rsidR="00437517" w:rsidRPr="008447C6">
        <w:rPr>
          <w:rFonts w:ascii="Times New Roman" w:hAnsi="Times New Roman"/>
          <w:sz w:val="24"/>
          <w:szCs w:val="24"/>
        </w:rPr>
        <w:t>= 3.00 m</w:t>
      </w:r>
    </w:p>
    <w:p w:rsidR="00256F09" w:rsidRPr="008447C6" w:rsidRDefault="00437517" w:rsidP="0030390E">
      <w:pPr>
        <w:tabs>
          <w:tab w:val="left" w:pos="3450"/>
        </w:tabs>
        <w:spacing w:line="360" w:lineRule="auto"/>
        <w:ind w:left="1428"/>
        <w:jc w:val="both"/>
        <w:rPr>
          <w:rFonts w:ascii="Times New Roman" w:hAnsi="Times New Roman"/>
          <w:sz w:val="24"/>
          <w:szCs w:val="24"/>
        </w:rPr>
      </w:pPr>
      <w:r w:rsidRPr="008447C6">
        <w:rPr>
          <w:rFonts w:ascii="Times New Roman" w:hAnsi="Times New Roman"/>
          <w:sz w:val="24"/>
          <w:szCs w:val="24"/>
        </w:rPr>
        <w:lastRenderedPageBreak/>
        <w:tab/>
      </w:r>
    </w:p>
    <w:p w:rsidR="00437517" w:rsidRDefault="00437517" w:rsidP="001E7DB2">
      <w:pPr>
        <w:numPr>
          <w:ilvl w:val="0"/>
          <w:numId w:val="25"/>
        </w:numPr>
        <w:tabs>
          <w:tab w:val="left" w:pos="851"/>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Determinación de la capacidad de carg</w:t>
      </w:r>
      <w:r w:rsidR="006D68B2" w:rsidRPr="008447C6">
        <w:rPr>
          <w:rFonts w:ascii="Times New Roman" w:hAnsi="Times New Roman"/>
          <w:b/>
          <w:sz w:val="24"/>
          <w:szCs w:val="24"/>
          <w:lang w:val="es-PE"/>
        </w:rPr>
        <w:t xml:space="preserve">a admisible por falla al corte </w:t>
      </w:r>
    </w:p>
    <w:p w:rsidR="0030390E" w:rsidRPr="008447C6" w:rsidRDefault="0030390E" w:rsidP="0030390E">
      <w:pPr>
        <w:tabs>
          <w:tab w:val="left" w:pos="851"/>
        </w:tabs>
        <w:spacing w:before="120" w:after="120" w:line="360" w:lineRule="auto"/>
        <w:jc w:val="both"/>
        <w:rPr>
          <w:rFonts w:ascii="Times New Roman" w:hAnsi="Times New Roman"/>
          <w:b/>
          <w:sz w:val="24"/>
          <w:szCs w:val="24"/>
          <w:lang w:val="es-PE"/>
        </w:rPr>
      </w:pPr>
    </w:p>
    <w:p w:rsidR="00437517" w:rsidRPr="008447C6" w:rsidRDefault="00437517" w:rsidP="0093500A">
      <w:pPr>
        <w:tabs>
          <w:tab w:val="left" w:pos="426"/>
        </w:tabs>
        <w:spacing w:before="120" w:after="120" w:line="360" w:lineRule="auto"/>
        <w:jc w:val="both"/>
        <w:rPr>
          <w:rFonts w:ascii="Times New Roman" w:hAnsi="Times New Roman"/>
          <w:b/>
          <w:sz w:val="24"/>
          <w:szCs w:val="24"/>
          <w:u w:val="single"/>
          <w:lang w:val="es-PE"/>
        </w:rPr>
      </w:pPr>
      <w:r w:rsidRPr="008447C6">
        <w:rPr>
          <w:rFonts w:ascii="Times New Roman" w:hAnsi="Times New Roman"/>
          <w:b/>
          <w:sz w:val="24"/>
          <w:szCs w:val="24"/>
          <w:u w:val="single"/>
          <w:lang w:val="es-PE"/>
        </w:rPr>
        <w:t>Para calicatas (sin nivel freático)</w:t>
      </w:r>
    </w:p>
    <w:p w:rsidR="00437517" w:rsidRPr="008447C6" w:rsidRDefault="00437517" w:rsidP="0093500A">
      <w:pPr>
        <w:tabs>
          <w:tab w:val="left" w:pos="426"/>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La capacidad </w:t>
      </w:r>
      <w:r w:rsidR="00F1033D" w:rsidRPr="008447C6">
        <w:rPr>
          <w:rFonts w:ascii="Times New Roman" w:hAnsi="Times New Roman"/>
          <w:sz w:val="24"/>
          <w:szCs w:val="24"/>
          <w:lang w:val="es-PE"/>
        </w:rPr>
        <w:t>última</w:t>
      </w:r>
      <w:r w:rsidRPr="008447C6">
        <w:rPr>
          <w:rFonts w:ascii="Times New Roman" w:hAnsi="Times New Roman"/>
          <w:sz w:val="24"/>
          <w:szCs w:val="24"/>
          <w:lang w:val="es-PE"/>
        </w:rPr>
        <w:t xml:space="preserve"> y capacidad admisible de carga de las calicatas </w:t>
      </w:r>
      <w:r w:rsidR="004A0D7A" w:rsidRPr="008447C6">
        <w:rPr>
          <w:rFonts w:ascii="Times New Roman" w:hAnsi="Times New Roman"/>
          <w:sz w:val="24"/>
          <w:szCs w:val="24"/>
          <w:lang w:val="es-PE"/>
        </w:rPr>
        <w:t xml:space="preserve"> N°</w:t>
      </w:r>
      <w:r w:rsidR="00F1033D" w:rsidRPr="008447C6">
        <w:rPr>
          <w:rFonts w:ascii="Times New Roman" w:hAnsi="Times New Roman"/>
          <w:sz w:val="24"/>
          <w:szCs w:val="24"/>
          <w:lang w:val="es-PE"/>
        </w:rPr>
        <w:t>1, N°2, N°3, N°4, N°5, N°6, N°7, N°8, N°9, N°10, N°11, N°12, N°13, N°14, N°16, N°17, N°20, N°24, N°26, N°27, N°29, serán determinadas aplicando la teoría de Karl Terzaghi, utilizando las siguientes expresiones:</w:t>
      </w:r>
    </w:p>
    <w:p w:rsidR="00F1033D" w:rsidRDefault="00F1033D" w:rsidP="0093500A">
      <w:pPr>
        <w:tabs>
          <w:tab w:val="left" w:pos="426"/>
        </w:tabs>
        <w:spacing w:before="120" w:after="120" w:line="360" w:lineRule="auto"/>
        <w:jc w:val="both"/>
        <w:rPr>
          <w:rFonts w:ascii="Times New Roman" w:hAnsi="Times New Roman"/>
          <w:b/>
          <w:sz w:val="24"/>
          <w:szCs w:val="24"/>
          <w:lang w:val="es-PE"/>
        </w:rPr>
      </w:pPr>
      <w:r w:rsidRPr="008447C6">
        <w:rPr>
          <w:rFonts w:ascii="Times New Roman" w:hAnsi="Times New Roman"/>
          <w:b/>
          <w:sz w:val="24"/>
          <w:szCs w:val="24"/>
          <w:lang w:val="es-PE"/>
        </w:rPr>
        <w:t>Caso de falla local</w:t>
      </w:r>
    </w:p>
    <w:p w:rsidR="0030390E" w:rsidRPr="008447C6" w:rsidRDefault="0030390E" w:rsidP="0093500A">
      <w:pPr>
        <w:tabs>
          <w:tab w:val="left" w:pos="426"/>
        </w:tabs>
        <w:spacing w:before="120" w:after="120" w:line="360" w:lineRule="auto"/>
        <w:jc w:val="both"/>
        <w:rPr>
          <w:rFonts w:ascii="Times New Roman" w:hAnsi="Times New Roman"/>
          <w:b/>
          <w:sz w:val="24"/>
          <w:szCs w:val="24"/>
          <w:lang w:val="es-PE"/>
        </w:rPr>
      </w:pPr>
    </w:p>
    <w:p w:rsidR="00F1033D" w:rsidRPr="008447C6" w:rsidRDefault="00F1033D" w:rsidP="001E7DB2">
      <w:pPr>
        <w:numPr>
          <w:ilvl w:val="0"/>
          <w:numId w:val="22"/>
        </w:numPr>
        <w:tabs>
          <w:tab w:val="left" w:pos="851"/>
        </w:tabs>
        <w:spacing w:before="120" w:after="120"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Para cimentación cuadrada</w:t>
      </w:r>
    </w:p>
    <w:p w:rsidR="00F1033D" w:rsidRPr="008447C6" w:rsidRDefault="00F1033D" w:rsidP="0093500A">
      <w:pPr>
        <w:tabs>
          <w:tab w:val="left" w:pos="426"/>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De la ecuación (37) y (42), se tiene:</w:t>
      </w:r>
    </w:p>
    <w:p w:rsidR="00F1033D" w:rsidRPr="008447C6" w:rsidRDefault="008E415D" w:rsidP="00112A6F">
      <w:pPr>
        <w:tabs>
          <w:tab w:val="left" w:pos="426"/>
        </w:tabs>
        <w:spacing w:line="360" w:lineRule="auto"/>
        <w:ind w:left="425"/>
        <w:jc w:val="both"/>
        <w:rPr>
          <w:rFonts w:ascii="Times New Roman" w:hAnsi="Times New Roman"/>
          <w:sz w:val="24"/>
          <w:szCs w:val="24"/>
          <w:lang w:val="es-PE"/>
        </w:rPr>
      </w:pPr>
      <w:r w:rsidRPr="008447C6">
        <w:rPr>
          <w:rFonts w:ascii="Times New Roman" w:hAnsi="Times New Roman"/>
          <w:b/>
          <w:bCs/>
          <w:noProof/>
          <w:sz w:val="24"/>
          <w:szCs w:val="24"/>
          <w:lang w:val="es-PE" w:eastAsia="es-PE"/>
        </w:rPr>
        <mc:AlternateContent>
          <mc:Choice Requires="wps">
            <w:drawing>
              <wp:anchor distT="0" distB="0" distL="114300" distR="114300" simplePos="0" relativeHeight="251671040" behindDoc="0" locked="0" layoutInCell="1" allowOverlap="1">
                <wp:simplePos x="0" y="0"/>
                <wp:positionH relativeFrom="column">
                  <wp:posOffset>710565</wp:posOffset>
                </wp:positionH>
                <wp:positionV relativeFrom="paragraph">
                  <wp:posOffset>73660</wp:posOffset>
                </wp:positionV>
                <wp:extent cx="2232025" cy="338455"/>
                <wp:effectExtent l="9525" t="12700" r="6350" b="10795"/>
                <wp:wrapNone/>
                <wp:docPr id="17"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338455"/>
                        </a:xfrm>
                        <a:prstGeom prst="rect">
                          <a:avLst/>
                        </a:prstGeom>
                        <a:solidFill>
                          <a:srgbClr val="FFFFFF"/>
                        </a:solidFill>
                        <a:ln w="9525">
                          <a:solidFill>
                            <a:srgbClr val="000000"/>
                          </a:solidFill>
                          <a:miter lim="800000"/>
                          <a:headEnd/>
                          <a:tailEnd/>
                        </a:ln>
                      </wps:spPr>
                      <wps:txbx>
                        <w:txbxContent>
                          <w:p w:rsidR="00C1382D" w:rsidRDefault="00C1382D">
                            <w:r w:rsidRPr="00BA573D">
                              <w:rPr>
                                <w:rFonts w:cs="Arial"/>
                                <w:b/>
                                <w:bCs/>
                                <w:position w:val="-14"/>
                                <w:sz w:val="24"/>
                                <w:szCs w:val="24"/>
                                <w:lang w:val="es-PE"/>
                              </w:rPr>
                              <w:object w:dxaOrig="3260" w:dyaOrig="380">
                                <v:shape id="_x0000_i1292" type="#_x0000_t75" style="width:160.55pt;height:18.7pt" o:ole="">
                                  <v:imagedata r:id="rId587" o:title=""/>
                                </v:shape>
                                <o:OLEObject Type="Embed" ProgID="Equation.3" ShapeID="_x0000_i1292" DrawAspect="Content" ObjectID="_1580274782" r:id="rId58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83" o:spid="_x0000_s1046" type="#_x0000_t202" style="position:absolute;left:0;text-align:left;margin-left:55.95pt;margin-top:5.8pt;width:175.75pt;height:26.65pt;z-index:25167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">
                <v:textbox style="mso-fit-shape-to-text:t">
                  <w:txbxContent>
                    <w:p w:rsidR="00C1382D" w:rsidRDefault="00C1382D">
                      <w:r w:rsidRPr="00BA573D">
                        <w:rPr>
                          <w:rFonts w:cs="Arial"/>
                          <w:b/>
                          <w:bCs/>
                          <w:position w:val="-14"/>
                          <w:sz w:val="24"/>
                          <w:szCs w:val="24"/>
                          <w:lang w:val="es-PE"/>
                        </w:rPr>
                        <w:object w:dxaOrig="3260" w:dyaOrig="380">
                          <v:shape id="_x0000_i1292" type="#_x0000_t75" style="width:160.55pt;height:18.7pt" o:ole="">
                            <v:imagedata r:id="rId587" o:title=""/>
                          </v:shape>
                          <o:OLEObject Type="Embed" ProgID="Equation.3" ShapeID="_x0000_i1292" DrawAspect="Content" ObjectID="_1580274782" r:id="rId589"/>
                        </w:object>
                      </w:r>
                    </w:p>
                  </w:txbxContent>
                </v:textbox>
              </v:shape>
            </w:pict>
          </mc:Fallback>
        </mc:AlternateContent>
      </w:r>
    </w:p>
    <w:p w:rsidR="00F1033D" w:rsidRPr="008447C6" w:rsidRDefault="00F1033D" w:rsidP="00112A6F">
      <w:pPr>
        <w:tabs>
          <w:tab w:val="left" w:pos="426"/>
        </w:tabs>
        <w:spacing w:line="360" w:lineRule="auto"/>
        <w:ind w:left="425"/>
        <w:jc w:val="both"/>
        <w:rPr>
          <w:rFonts w:ascii="Times New Roman" w:hAnsi="Times New Roman"/>
          <w:b/>
          <w:bCs/>
          <w:sz w:val="24"/>
          <w:szCs w:val="24"/>
          <w:lang w:val="es-PE"/>
        </w:rPr>
      </w:pPr>
    </w:p>
    <w:p w:rsidR="00F1033D" w:rsidRPr="008447C6" w:rsidRDefault="008E415D" w:rsidP="00112A6F">
      <w:pPr>
        <w:tabs>
          <w:tab w:val="left" w:pos="426"/>
        </w:tabs>
        <w:spacing w:line="360" w:lineRule="auto"/>
        <w:ind w:left="425"/>
        <w:jc w:val="both"/>
        <w:rPr>
          <w:rFonts w:ascii="Times New Roman" w:hAnsi="Times New Roman"/>
          <w:b/>
          <w:bCs/>
          <w:sz w:val="24"/>
          <w:szCs w:val="24"/>
          <w:lang w:val="es-PE"/>
        </w:rPr>
      </w:pPr>
      <w:r w:rsidRPr="008447C6">
        <w:rPr>
          <w:rFonts w:ascii="Times New Roman" w:hAnsi="Times New Roman"/>
          <w:b/>
          <w:bCs/>
          <w:noProof/>
          <w:sz w:val="24"/>
          <w:szCs w:val="24"/>
          <w:lang w:val="es-PE" w:eastAsia="es-PE"/>
        </w:rPr>
        <mc:AlternateContent>
          <mc:Choice Requires="wps">
            <w:drawing>
              <wp:anchor distT="0" distB="0" distL="114300" distR="114300" simplePos="0" relativeHeight="251672064" behindDoc="0" locked="0" layoutInCell="1" allowOverlap="1">
                <wp:simplePos x="0" y="0"/>
                <wp:positionH relativeFrom="column">
                  <wp:posOffset>1053465</wp:posOffset>
                </wp:positionH>
                <wp:positionV relativeFrom="paragraph">
                  <wp:posOffset>113665</wp:posOffset>
                </wp:positionV>
                <wp:extent cx="828675" cy="495300"/>
                <wp:effectExtent l="9525" t="6985" r="9525" b="12065"/>
                <wp:wrapNone/>
                <wp:docPr id="16"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495300"/>
                        </a:xfrm>
                        <a:prstGeom prst="rect">
                          <a:avLst/>
                        </a:prstGeom>
                        <a:solidFill>
                          <a:srgbClr val="FFFFFF"/>
                        </a:solidFill>
                        <a:ln w="9525">
                          <a:solidFill>
                            <a:srgbClr val="000000"/>
                          </a:solidFill>
                          <a:miter lim="800000"/>
                          <a:headEnd/>
                          <a:tailEnd/>
                        </a:ln>
                      </wps:spPr>
                      <wps:txbx>
                        <w:txbxContent>
                          <w:p w:rsidR="00C1382D" w:rsidRDefault="00C1382D">
                            <w:r w:rsidRPr="00AC2B0A">
                              <w:rPr>
                                <w:rFonts w:cs="Arial"/>
                                <w:b/>
                                <w:bCs/>
                                <w:position w:val="-24"/>
                                <w:sz w:val="24"/>
                                <w:szCs w:val="24"/>
                                <w:lang w:val="es-PE"/>
                              </w:rPr>
                              <w:object w:dxaOrig="1060" w:dyaOrig="639">
                                <v:shape id="_x0000_i1294" type="#_x0000_t75" style="width:49.85pt;height:30.45pt" o:ole="">
                                  <v:imagedata r:id="rId391" o:title=""/>
                                </v:shape>
                                <o:OLEObject Type="Embed" ProgID="Equation.3" ShapeID="_x0000_i1294" DrawAspect="Content" ObjectID="_1580274783" r:id="rId59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4" o:spid="_x0000_s1047" type="#_x0000_t202" style="position:absolute;left:0;text-align:left;margin-left:82.95pt;margin-top:8.95pt;width:65.25pt;height:3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">
                <v:textbox>
                  <w:txbxContent>
                    <w:p w:rsidR="00C1382D" w:rsidRDefault="00C1382D">
                      <w:r w:rsidRPr="00AC2B0A">
                        <w:rPr>
                          <w:rFonts w:cs="Arial"/>
                          <w:b/>
                          <w:bCs/>
                          <w:position w:val="-24"/>
                          <w:sz w:val="24"/>
                          <w:szCs w:val="24"/>
                          <w:lang w:val="es-PE"/>
                        </w:rPr>
                        <w:object w:dxaOrig="1060" w:dyaOrig="639">
                          <v:shape id="_x0000_i1294" type="#_x0000_t75" style="width:49.85pt;height:30.45pt" o:ole="">
                            <v:imagedata r:id="rId391" o:title=""/>
                          </v:shape>
                          <o:OLEObject Type="Embed" ProgID="Equation.3" ShapeID="_x0000_i1294" DrawAspect="Content" ObjectID="_1580274783" r:id="rId591"/>
                        </w:object>
                      </w:r>
                    </w:p>
                  </w:txbxContent>
                </v:textbox>
              </v:shape>
            </w:pict>
          </mc:Fallback>
        </mc:AlternateContent>
      </w:r>
    </w:p>
    <w:p w:rsidR="00F1033D" w:rsidRPr="008447C6" w:rsidRDefault="00F1033D" w:rsidP="00112A6F">
      <w:pPr>
        <w:tabs>
          <w:tab w:val="left" w:pos="426"/>
        </w:tabs>
        <w:spacing w:line="360" w:lineRule="auto"/>
        <w:ind w:left="425"/>
        <w:jc w:val="both"/>
        <w:rPr>
          <w:rFonts w:ascii="Times New Roman" w:hAnsi="Times New Roman"/>
          <w:b/>
          <w:bCs/>
          <w:sz w:val="24"/>
          <w:szCs w:val="24"/>
          <w:lang w:val="es-PE"/>
        </w:rPr>
      </w:pPr>
    </w:p>
    <w:p w:rsidR="00A1020D" w:rsidRPr="008447C6" w:rsidRDefault="00A1020D" w:rsidP="0093500A">
      <w:pPr>
        <w:spacing w:line="360" w:lineRule="auto"/>
        <w:jc w:val="both"/>
        <w:rPr>
          <w:rFonts w:ascii="Times New Roman" w:hAnsi="Times New Roman"/>
          <w:sz w:val="24"/>
          <w:szCs w:val="24"/>
        </w:rPr>
      </w:pPr>
    </w:p>
    <w:p w:rsidR="00562DD0" w:rsidRPr="008447C6" w:rsidRDefault="00562DD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Donde:</w:t>
      </w:r>
    </w:p>
    <w:p w:rsidR="00562DD0" w:rsidRPr="008447C6" w:rsidRDefault="00562DD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q</w:t>
      </w:r>
      <w:r w:rsidRPr="008447C6">
        <w:rPr>
          <w:rFonts w:ascii="Times New Roman" w:hAnsi="Times New Roman"/>
          <w:bCs/>
          <w:sz w:val="24"/>
          <w:szCs w:val="24"/>
          <w:vertAlign w:val="subscript"/>
          <w:lang w:val="es-PE"/>
        </w:rPr>
        <w:t>u</w:t>
      </w:r>
      <w:r w:rsidRPr="008447C6">
        <w:rPr>
          <w:rFonts w:ascii="Times New Roman" w:hAnsi="Times New Roman"/>
          <w:bCs/>
          <w:sz w:val="24"/>
          <w:szCs w:val="24"/>
          <w:lang w:val="es-PE"/>
        </w:rPr>
        <w:t xml:space="preserve">      :  Capacidad de carga </w:t>
      </w:r>
      <w:r w:rsidR="00F101E9" w:rsidRPr="008447C6">
        <w:rPr>
          <w:rFonts w:ascii="Times New Roman" w:hAnsi="Times New Roman"/>
          <w:bCs/>
          <w:sz w:val="24"/>
          <w:szCs w:val="24"/>
          <w:lang w:val="es-PE"/>
        </w:rPr>
        <w:t>última</w:t>
      </w:r>
    </w:p>
    <w:p w:rsidR="00562DD0" w:rsidRPr="008447C6" w:rsidRDefault="00562DD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q</w:t>
      </w:r>
      <w:r w:rsidRPr="008447C6">
        <w:rPr>
          <w:rFonts w:ascii="Times New Roman" w:hAnsi="Times New Roman"/>
          <w:bCs/>
          <w:sz w:val="24"/>
          <w:szCs w:val="24"/>
          <w:vertAlign w:val="subscript"/>
          <w:lang w:val="es-PE"/>
        </w:rPr>
        <w:t xml:space="preserve">adm    :    </w:t>
      </w:r>
      <w:r w:rsidRPr="008447C6">
        <w:rPr>
          <w:rFonts w:ascii="Times New Roman" w:hAnsi="Times New Roman"/>
          <w:bCs/>
          <w:sz w:val="24"/>
          <w:szCs w:val="24"/>
          <w:lang w:val="es-PE"/>
        </w:rPr>
        <w:t xml:space="preserve">Capacidad de carga admisible </w:t>
      </w:r>
    </w:p>
    <w:p w:rsidR="00562DD0" w:rsidRPr="008447C6" w:rsidRDefault="00562DD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FS     </w:t>
      </w:r>
      <w:r w:rsidR="000A2F36" w:rsidRPr="008447C6">
        <w:rPr>
          <w:rFonts w:ascii="Times New Roman" w:hAnsi="Times New Roman"/>
          <w:bCs/>
          <w:sz w:val="24"/>
          <w:szCs w:val="24"/>
          <w:lang w:val="es-PE"/>
        </w:rPr>
        <w:t>:  Factor</w:t>
      </w:r>
      <w:r w:rsidRPr="008447C6">
        <w:rPr>
          <w:rFonts w:ascii="Times New Roman" w:hAnsi="Times New Roman"/>
          <w:bCs/>
          <w:sz w:val="24"/>
          <w:szCs w:val="24"/>
          <w:lang w:val="es-PE"/>
        </w:rPr>
        <w:t xml:space="preserve"> de seguridad </w:t>
      </w:r>
    </w:p>
    <w:p w:rsidR="00562DD0" w:rsidRPr="008447C6" w:rsidRDefault="00562DD0" w:rsidP="0093500A">
      <w:pPr>
        <w:tabs>
          <w:tab w:val="left" w:pos="426"/>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B       </w:t>
      </w:r>
      <w:r w:rsidR="000A2F36" w:rsidRPr="008447C6">
        <w:rPr>
          <w:rFonts w:ascii="Times New Roman" w:hAnsi="Times New Roman"/>
          <w:bCs/>
          <w:sz w:val="24"/>
          <w:szCs w:val="24"/>
          <w:lang w:val="es-PE"/>
        </w:rPr>
        <w:t>:  Ancho</w:t>
      </w:r>
      <w:r w:rsidRPr="008447C6">
        <w:rPr>
          <w:rFonts w:ascii="Times New Roman" w:hAnsi="Times New Roman"/>
          <w:bCs/>
          <w:sz w:val="24"/>
          <w:szCs w:val="24"/>
          <w:lang w:val="es-PE"/>
        </w:rPr>
        <w:t xml:space="preserve"> de la cimentación </w:t>
      </w:r>
    </w:p>
    <w:p w:rsidR="00562DD0" w:rsidRPr="008447C6" w:rsidRDefault="000A2F36"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c        :  </w:t>
      </w:r>
      <w:r w:rsidR="00562DD0" w:rsidRPr="008447C6">
        <w:rPr>
          <w:rFonts w:ascii="Times New Roman" w:hAnsi="Times New Roman"/>
          <w:bCs/>
          <w:sz w:val="24"/>
          <w:szCs w:val="24"/>
          <w:lang w:val="es-PE"/>
        </w:rPr>
        <w:t>Cohesión del suelo</w:t>
      </w:r>
    </w:p>
    <w:p w:rsidR="00562DD0" w:rsidRPr="008447C6" w:rsidRDefault="000A2F36" w:rsidP="0093500A">
      <w:pPr>
        <w:spacing w:line="360" w:lineRule="auto"/>
        <w:jc w:val="both"/>
        <w:rPr>
          <w:rFonts w:ascii="Times New Roman" w:hAnsi="Times New Roman"/>
          <w:bCs/>
          <w:sz w:val="24"/>
          <w:szCs w:val="24"/>
          <w:lang w:val="es-PE"/>
        </w:rPr>
      </w:pPr>
      <w:r w:rsidRPr="008447C6">
        <w:rPr>
          <w:rFonts w:ascii="Times New Roman" w:hAnsi="Times New Roman"/>
          <w:position w:val="-10"/>
        </w:rPr>
        <w:object w:dxaOrig="200" w:dyaOrig="260">
          <v:shape id="_x0000_i1295" type="#_x0000_t75" style="width:9.7pt;height:13.15pt" o:ole="">
            <v:imagedata r:id="rId592" o:title=""/>
          </v:shape>
          <o:OLEObject Type="Embed" ProgID="Equation.3" ShapeID="_x0000_i1295" DrawAspect="Content" ObjectID="_1580274741" r:id="rId593"/>
        </w:object>
      </w:r>
      <w:r w:rsidRPr="008447C6">
        <w:rPr>
          <w:rFonts w:ascii="Times New Roman" w:hAnsi="Times New Roman"/>
          <w:bCs/>
          <w:sz w:val="24"/>
          <w:szCs w:val="24"/>
          <w:lang w:val="es-PE"/>
        </w:rPr>
        <w:t xml:space="preserve">       :  </w:t>
      </w:r>
      <w:r w:rsidR="00562DD0" w:rsidRPr="008447C6">
        <w:rPr>
          <w:rFonts w:ascii="Times New Roman" w:hAnsi="Times New Roman"/>
          <w:bCs/>
          <w:sz w:val="24"/>
          <w:szCs w:val="24"/>
          <w:lang w:val="es-PE"/>
        </w:rPr>
        <w:t>Peso específico del suelo</w:t>
      </w:r>
      <w:r w:rsidRPr="008447C6">
        <w:rPr>
          <w:rFonts w:ascii="Times New Roman" w:hAnsi="Times New Roman"/>
        </w:rPr>
        <w:t xml:space="preserve"> </w:t>
      </w:r>
    </w:p>
    <w:p w:rsidR="00562DD0" w:rsidRPr="008447C6" w:rsidRDefault="00562DD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object w:dxaOrig="700" w:dyaOrig="380">
          <v:shape id="_x0000_i1296" type="#_x0000_t75" style="width:35.3pt;height:19.4pt" o:ole="">
            <v:imagedata r:id="rId330" o:title=""/>
          </v:shape>
          <o:OLEObject Type="Embed" ProgID="Equation.3" ShapeID="_x0000_i1296" DrawAspect="Content" ObjectID="_1580274742" r:id="rId594"/>
        </w:object>
      </w:r>
    </w:p>
    <w:p w:rsidR="007F54DF" w:rsidRDefault="00562DD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object w:dxaOrig="1400" w:dyaOrig="380">
          <v:shape id="_x0000_i1297" type="#_x0000_t75" style="width:69.95pt;height:19.4pt" o:ole="">
            <v:imagedata r:id="rId360" o:title=""/>
          </v:shape>
          <o:OLEObject Type="Embed" ProgID="Equation.3" ShapeID="_x0000_i1297" DrawAspect="Content" ObjectID="_1580274743" r:id="rId595"/>
        </w:object>
      </w:r>
      <w:r w:rsidRPr="008447C6">
        <w:rPr>
          <w:rFonts w:ascii="Times New Roman" w:hAnsi="Times New Roman"/>
          <w:bCs/>
          <w:sz w:val="24"/>
          <w:szCs w:val="24"/>
          <w:lang w:val="es-PE"/>
        </w:rPr>
        <w:t xml:space="preserve">: Factores de capacidad de carga </w:t>
      </w:r>
      <w:r w:rsidR="000A2F36" w:rsidRPr="008447C6">
        <w:rPr>
          <w:rFonts w:ascii="Times New Roman" w:hAnsi="Times New Roman"/>
          <w:bCs/>
          <w:sz w:val="24"/>
          <w:szCs w:val="24"/>
          <w:lang w:val="es-PE"/>
        </w:rPr>
        <w:t xml:space="preserve">adimensionales que están únicamente en </w:t>
      </w:r>
      <w:r w:rsidR="007F54DF" w:rsidRPr="008447C6">
        <w:rPr>
          <w:rFonts w:ascii="Times New Roman" w:hAnsi="Times New Roman"/>
          <w:bCs/>
          <w:sz w:val="24"/>
          <w:szCs w:val="24"/>
          <w:lang w:val="es-PE"/>
        </w:rPr>
        <w:t>función</w:t>
      </w:r>
      <w:r w:rsidR="000A2F36" w:rsidRPr="008447C6">
        <w:rPr>
          <w:rFonts w:ascii="Times New Roman" w:hAnsi="Times New Roman"/>
          <w:bCs/>
          <w:sz w:val="24"/>
          <w:szCs w:val="24"/>
          <w:lang w:val="es-PE"/>
        </w:rPr>
        <w:t xml:space="preserve"> del </w:t>
      </w:r>
      <w:r w:rsidR="007F54DF" w:rsidRPr="008447C6">
        <w:rPr>
          <w:rFonts w:ascii="Times New Roman" w:hAnsi="Times New Roman"/>
          <w:bCs/>
          <w:sz w:val="24"/>
          <w:szCs w:val="24"/>
          <w:lang w:val="es-PE"/>
        </w:rPr>
        <w:t>ángulo</w:t>
      </w:r>
      <w:r w:rsidR="000A2F36" w:rsidRPr="008447C6">
        <w:rPr>
          <w:rFonts w:ascii="Times New Roman" w:hAnsi="Times New Roman"/>
          <w:bCs/>
          <w:sz w:val="24"/>
          <w:szCs w:val="24"/>
          <w:lang w:val="es-PE"/>
        </w:rPr>
        <w:t xml:space="preserve"> </w:t>
      </w:r>
      <w:r w:rsidR="007F54DF" w:rsidRPr="008447C6">
        <w:rPr>
          <w:rFonts w:ascii="Times New Roman" w:hAnsi="Times New Roman"/>
          <w:bCs/>
          <w:sz w:val="24"/>
          <w:szCs w:val="24"/>
          <w:lang w:val="es-PE"/>
        </w:rPr>
        <w:t xml:space="preserve">ɸ de fricción del </w:t>
      </w:r>
      <w:r w:rsidR="00F101E9" w:rsidRPr="008447C6">
        <w:rPr>
          <w:rFonts w:ascii="Times New Roman" w:hAnsi="Times New Roman"/>
          <w:bCs/>
          <w:sz w:val="24"/>
          <w:szCs w:val="24"/>
          <w:lang w:val="es-PE"/>
        </w:rPr>
        <w:t>suelo.</w:t>
      </w:r>
    </w:p>
    <w:p w:rsidR="00026E8B" w:rsidRDefault="00026E8B" w:rsidP="0093500A">
      <w:pPr>
        <w:spacing w:line="360" w:lineRule="auto"/>
        <w:jc w:val="both"/>
        <w:rPr>
          <w:rFonts w:ascii="Times New Roman" w:hAnsi="Times New Roman"/>
          <w:bCs/>
          <w:sz w:val="24"/>
          <w:szCs w:val="24"/>
          <w:lang w:val="es-PE"/>
        </w:rPr>
      </w:pPr>
    </w:p>
    <w:p w:rsidR="00026E8B" w:rsidRPr="008447C6" w:rsidRDefault="00026E8B" w:rsidP="0093500A">
      <w:pPr>
        <w:spacing w:line="360" w:lineRule="auto"/>
        <w:jc w:val="both"/>
        <w:rPr>
          <w:rFonts w:ascii="Times New Roman" w:hAnsi="Times New Roman"/>
          <w:bCs/>
          <w:sz w:val="24"/>
          <w:szCs w:val="24"/>
          <w:lang w:val="es-PE"/>
        </w:rPr>
      </w:pPr>
    </w:p>
    <w:p w:rsidR="007F54DF" w:rsidRPr="008447C6" w:rsidRDefault="007F54DF" w:rsidP="0093500A">
      <w:pPr>
        <w:tabs>
          <w:tab w:val="left" w:pos="426"/>
        </w:tabs>
        <w:spacing w:before="120" w:after="120" w:line="360" w:lineRule="auto"/>
        <w:jc w:val="both"/>
        <w:rPr>
          <w:rFonts w:ascii="Times New Roman" w:hAnsi="Times New Roman"/>
          <w:b/>
          <w:bCs/>
          <w:sz w:val="24"/>
          <w:szCs w:val="24"/>
          <w:u w:val="single"/>
          <w:lang w:val="es-PE"/>
        </w:rPr>
      </w:pPr>
      <w:r w:rsidRPr="008447C6">
        <w:rPr>
          <w:rFonts w:ascii="Times New Roman" w:hAnsi="Times New Roman"/>
          <w:b/>
          <w:bCs/>
          <w:sz w:val="24"/>
          <w:szCs w:val="24"/>
          <w:u w:val="single"/>
          <w:lang w:val="es-PE"/>
        </w:rPr>
        <w:lastRenderedPageBreak/>
        <w:t>Para calicatas (con nivel freático)</w:t>
      </w:r>
    </w:p>
    <w:p w:rsidR="007F54DF" w:rsidRPr="008447C6" w:rsidRDefault="007F54DF" w:rsidP="0093500A">
      <w:pPr>
        <w:tabs>
          <w:tab w:val="left" w:pos="426"/>
        </w:tabs>
        <w:spacing w:before="120" w:after="120" w:line="360" w:lineRule="auto"/>
        <w:jc w:val="both"/>
        <w:rPr>
          <w:rFonts w:ascii="Times New Roman" w:hAnsi="Times New Roman"/>
          <w:sz w:val="24"/>
          <w:szCs w:val="24"/>
          <w:lang w:val="es-PE"/>
        </w:rPr>
      </w:pPr>
      <w:r w:rsidRPr="008447C6">
        <w:rPr>
          <w:rFonts w:ascii="Times New Roman" w:hAnsi="Times New Roman"/>
          <w:bCs/>
          <w:sz w:val="24"/>
          <w:szCs w:val="24"/>
          <w:lang w:val="es-PE"/>
        </w:rPr>
        <w:t xml:space="preserve">La capacidad </w:t>
      </w:r>
      <w:r w:rsidR="00F101E9" w:rsidRPr="008447C6">
        <w:rPr>
          <w:rFonts w:ascii="Times New Roman" w:hAnsi="Times New Roman"/>
          <w:bCs/>
          <w:sz w:val="24"/>
          <w:szCs w:val="24"/>
          <w:lang w:val="es-PE"/>
        </w:rPr>
        <w:t>última</w:t>
      </w:r>
      <w:r w:rsidRPr="008447C6">
        <w:rPr>
          <w:rFonts w:ascii="Times New Roman" w:hAnsi="Times New Roman"/>
          <w:bCs/>
          <w:sz w:val="24"/>
          <w:szCs w:val="24"/>
          <w:lang w:val="es-PE"/>
        </w:rPr>
        <w:t xml:space="preserve"> y capacidad admisible de carga, serán determinadas aplicando la teoría de Karl Terzaghi, de acuerdo a las modificaciones realizadas a las ecuaciones, por presencia de nivel freático. De esta manera se </w:t>
      </w:r>
      <w:r w:rsidR="004A0D7A" w:rsidRPr="008447C6">
        <w:rPr>
          <w:rFonts w:ascii="Times New Roman" w:hAnsi="Times New Roman"/>
          <w:bCs/>
          <w:sz w:val="24"/>
          <w:szCs w:val="24"/>
          <w:lang w:val="es-PE"/>
        </w:rPr>
        <w:t>ha</w:t>
      </w:r>
      <w:r w:rsidRPr="008447C6">
        <w:rPr>
          <w:rFonts w:ascii="Times New Roman" w:hAnsi="Times New Roman"/>
          <w:bCs/>
          <w:sz w:val="24"/>
          <w:szCs w:val="24"/>
          <w:lang w:val="es-PE"/>
        </w:rPr>
        <w:t xml:space="preserve"> utilizado las siguientes expresiones, teniendo en cuenta el caso </w:t>
      </w:r>
      <w:r w:rsidR="00FB6DFE" w:rsidRPr="008447C6">
        <w:rPr>
          <w:rFonts w:ascii="Times New Roman" w:hAnsi="Times New Roman"/>
          <w:bCs/>
          <w:sz w:val="24"/>
          <w:szCs w:val="24"/>
          <w:lang w:val="es-PE"/>
        </w:rPr>
        <w:t>I</w:t>
      </w:r>
      <w:r w:rsidRPr="008447C6">
        <w:rPr>
          <w:rFonts w:ascii="Times New Roman" w:hAnsi="Times New Roman"/>
          <w:bCs/>
          <w:sz w:val="24"/>
          <w:szCs w:val="24"/>
          <w:lang w:val="es-PE"/>
        </w:rPr>
        <w:t xml:space="preserve">I, para las calicatas </w:t>
      </w:r>
      <w:r w:rsidRPr="008447C6">
        <w:rPr>
          <w:rFonts w:ascii="Times New Roman" w:hAnsi="Times New Roman"/>
          <w:sz w:val="24"/>
          <w:szCs w:val="24"/>
          <w:lang w:val="es-PE"/>
        </w:rPr>
        <w:t>N°15, N°18, N°19, N°21, N°22, N°23, N°25, N°28, N°30</w:t>
      </w:r>
      <w:r w:rsidR="00FB6DFE" w:rsidRPr="008447C6">
        <w:rPr>
          <w:rFonts w:ascii="Times New Roman" w:hAnsi="Times New Roman"/>
          <w:sz w:val="24"/>
          <w:szCs w:val="24"/>
          <w:lang w:val="es-PE"/>
        </w:rPr>
        <w:t>.</w:t>
      </w:r>
    </w:p>
    <w:p w:rsidR="00FB6DFE" w:rsidRPr="008447C6" w:rsidRDefault="00FB6DFE" w:rsidP="0093500A">
      <w:pPr>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Caso de falla local</w:t>
      </w:r>
    </w:p>
    <w:p w:rsidR="00FB6DFE" w:rsidRPr="008447C6" w:rsidRDefault="00FB6DFE" w:rsidP="001E7DB2">
      <w:pPr>
        <w:numPr>
          <w:ilvl w:val="0"/>
          <w:numId w:val="23"/>
        </w:numPr>
        <w:spacing w:line="360" w:lineRule="auto"/>
        <w:ind w:left="0" w:firstLine="0"/>
        <w:jc w:val="both"/>
        <w:rPr>
          <w:rFonts w:ascii="Times New Roman" w:hAnsi="Times New Roman"/>
          <w:b/>
          <w:sz w:val="24"/>
          <w:szCs w:val="24"/>
          <w:lang w:val="es-PE"/>
        </w:rPr>
      </w:pPr>
      <w:r w:rsidRPr="008447C6">
        <w:rPr>
          <w:rFonts w:ascii="Times New Roman" w:hAnsi="Times New Roman"/>
          <w:b/>
          <w:sz w:val="24"/>
          <w:szCs w:val="24"/>
          <w:lang w:val="es-PE"/>
        </w:rPr>
        <w:t xml:space="preserve">Para cimentación cuadrada </w:t>
      </w:r>
    </w:p>
    <w:p w:rsidR="00FB6DFE" w:rsidRPr="008447C6" w:rsidRDefault="00FB6DFE" w:rsidP="0093500A">
      <w:pPr>
        <w:spacing w:line="360" w:lineRule="auto"/>
        <w:jc w:val="both"/>
        <w:rPr>
          <w:rFonts w:ascii="Times New Roman" w:hAnsi="Times New Roman"/>
          <w:b/>
          <w:sz w:val="24"/>
          <w:szCs w:val="24"/>
          <w:lang w:val="es-PE"/>
        </w:rPr>
      </w:pPr>
      <w:r w:rsidRPr="008447C6">
        <w:rPr>
          <w:rFonts w:ascii="Times New Roman" w:hAnsi="Times New Roman"/>
          <w:b/>
          <w:sz w:val="24"/>
          <w:szCs w:val="24"/>
          <w:lang w:val="es-PE"/>
        </w:rPr>
        <w:t>Caso II:</w:t>
      </w:r>
    </w:p>
    <w:p w:rsidR="00FB6DFE" w:rsidRPr="008447C6" w:rsidRDefault="00FB6DFE" w:rsidP="0093500A">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Para un nivel freático localizado de manera que 0 ≤ d ≤ B. De la ecuación (40), se tiene:</w:t>
      </w:r>
    </w:p>
    <w:p w:rsidR="00FB6DFE" w:rsidRPr="008447C6" w:rsidRDefault="0006236C" w:rsidP="0093500A">
      <w:pPr>
        <w:spacing w:line="360" w:lineRule="auto"/>
        <w:jc w:val="both"/>
        <w:rPr>
          <w:rFonts w:ascii="Times New Roman" w:hAnsi="Times New Roman"/>
          <w:sz w:val="24"/>
          <w:szCs w:val="24"/>
          <w:lang w:val="es-PE"/>
        </w:rPr>
      </w:pPr>
      <w:r w:rsidRPr="008447C6">
        <w:rPr>
          <w:rFonts w:ascii="Times New Roman" w:hAnsi="Times New Roman"/>
          <w:position w:val="-14"/>
          <w:sz w:val="24"/>
          <w:szCs w:val="24"/>
          <w:lang w:val="es-PE"/>
        </w:rPr>
        <w:object w:dxaOrig="820" w:dyaOrig="380">
          <v:shape id="_x0000_i1298" type="#_x0000_t75" style="width:41.55pt;height:19.4pt" o:ole="">
            <v:imagedata r:id="rId596" o:title=""/>
          </v:shape>
          <o:OLEObject Type="Embed" ProgID="Equation.3" ShapeID="_x0000_i1298" DrawAspect="Content" ObjectID="_1580274744" r:id="rId597"/>
        </w:object>
      </w:r>
    </w:p>
    <w:p w:rsidR="00FB6DFE" w:rsidRPr="008447C6" w:rsidRDefault="0006236C" w:rsidP="0093500A">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El valor de</w:t>
      </w:r>
      <w:r w:rsidR="00FB6DFE" w:rsidRPr="008447C6">
        <w:rPr>
          <w:rFonts w:ascii="Times New Roman" w:hAnsi="Times New Roman"/>
          <w:sz w:val="24"/>
          <w:szCs w:val="24"/>
          <w:lang w:val="es-PE"/>
        </w:rPr>
        <w:t xml:space="preserve"> </w:t>
      </w:r>
      <w:r w:rsidR="00FB6DFE" w:rsidRPr="008447C6">
        <w:rPr>
          <w:rFonts w:ascii="Times New Roman" w:hAnsi="Times New Roman"/>
          <w:sz w:val="24"/>
          <w:szCs w:val="24"/>
          <w:lang w:val="es-PE"/>
        </w:rPr>
        <w:object w:dxaOrig="200" w:dyaOrig="260">
          <v:shape id="_x0000_i1299" type="#_x0000_t75" style="width:10.4pt;height:13.15pt" o:ole="">
            <v:imagedata r:id="rId381" o:title=""/>
          </v:shape>
          <o:OLEObject Type="Embed" ProgID="Equation.3" ShapeID="_x0000_i1299" DrawAspect="Content" ObjectID="_1580274745" r:id="rId598"/>
        </w:object>
      </w:r>
      <w:r w:rsidR="00FB6DFE" w:rsidRPr="008447C6">
        <w:rPr>
          <w:rFonts w:ascii="Times New Roman" w:hAnsi="Times New Roman"/>
          <w:sz w:val="24"/>
          <w:szCs w:val="24"/>
          <w:lang w:val="es-PE"/>
        </w:rPr>
        <w:t xml:space="preserve"> en el último término de las ecuaciones </w:t>
      </w:r>
      <w:r w:rsidRPr="008447C6">
        <w:rPr>
          <w:rFonts w:ascii="Times New Roman" w:hAnsi="Times New Roman"/>
          <w:sz w:val="24"/>
          <w:szCs w:val="24"/>
          <w:lang w:val="es-PE"/>
        </w:rPr>
        <w:t xml:space="preserve">tiene que ser reemplazado </w:t>
      </w:r>
      <w:r w:rsidR="00FB6DFE" w:rsidRPr="008447C6">
        <w:rPr>
          <w:rFonts w:ascii="Times New Roman" w:hAnsi="Times New Roman"/>
          <w:sz w:val="24"/>
          <w:szCs w:val="24"/>
          <w:lang w:val="es-PE"/>
        </w:rPr>
        <w:t>por el factor:</w:t>
      </w:r>
    </w:p>
    <w:p w:rsidR="00FB6DFE" w:rsidRPr="008447C6" w:rsidRDefault="009E6380" w:rsidP="0093500A">
      <w:pPr>
        <w:tabs>
          <w:tab w:val="left" w:pos="426"/>
        </w:tabs>
        <w:spacing w:line="360" w:lineRule="auto"/>
        <w:jc w:val="both"/>
        <w:rPr>
          <w:rFonts w:ascii="Times New Roman" w:hAnsi="Times New Roman"/>
          <w:sz w:val="24"/>
          <w:szCs w:val="24"/>
          <w:lang w:val="es-PE"/>
        </w:rPr>
      </w:pPr>
      <w:r w:rsidRPr="008447C6">
        <w:rPr>
          <w:rFonts w:ascii="Times New Roman" w:hAnsi="Times New Roman"/>
          <w:position w:val="-24"/>
          <w:sz w:val="24"/>
          <w:szCs w:val="24"/>
          <w:lang w:val="es-PE"/>
        </w:rPr>
        <w:object w:dxaOrig="1800" w:dyaOrig="620">
          <v:shape id="_x0000_i1300" type="#_x0000_t75" style="width:90pt;height:31.15pt" o:ole="">
            <v:imagedata r:id="rId599" o:title=""/>
          </v:shape>
          <o:OLEObject Type="Embed" ProgID="Equation.3" ShapeID="_x0000_i1300" DrawAspect="Content" ObjectID="_1580274746" r:id="rId600"/>
        </w:object>
      </w:r>
      <w:r w:rsidR="00FB6DFE" w:rsidRPr="008447C6">
        <w:rPr>
          <w:rFonts w:ascii="Times New Roman" w:hAnsi="Times New Roman"/>
          <w:sz w:val="24"/>
          <w:szCs w:val="24"/>
          <w:lang w:val="es-PE"/>
        </w:rPr>
        <w:tab/>
        <w:t>(41)</w:t>
      </w:r>
    </w:p>
    <w:p w:rsidR="00FB6DFE" w:rsidRPr="008447C6" w:rsidRDefault="0006236C" w:rsidP="0093500A">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Reemplazando en la </w:t>
      </w:r>
      <w:r w:rsidR="00F101E9" w:rsidRPr="008447C6">
        <w:rPr>
          <w:rFonts w:ascii="Times New Roman" w:hAnsi="Times New Roman"/>
          <w:sz w:val="24"/>
          <w:szCs w:val="24"/>
          <w:lang w:val="es-PE"/>
        </w:rPr>
        <w:t>ecuación</w:t>
      </w:r>
      <w:r w:rsidRPr="008447C6">
        <w:rPr>
          <w:rFonts w:ascii="Times New Roman" w:hAnsi="Times New Roman"/>
          <w:sz w:val="24"/>
          <w:szCs w:val="24"/>
          <w:lang w:val="es-PE"/>
        </w:rPr>
        <w:t xml:space="preserve"> (37), se tiene:</w:t>
      </w:r>
    </w:p>
    <w:p w:rsidR="0006236C" w:rsidRPr="008447C6" w:rsidRDefault="008E415D" w:rsidP="0093500A">
      <w:pPr>
        <w:tabs>
          <w:tab w:val="left" w:pos="426"/>
        </w:tabs>
        <w:spacing w:line="360" w:lineRule="auto"/>
        <w:jc w:val="both"/>
        <w:rPr>
          <w:rFonts w:ascii="Times New Roman" w:hAnsi="Times New Roman"/>
          <w:sz w:val="24"/>
          <w:szCs w:val="24"/>
          <w:lang w:val="es-PE"/>
        </w:rPr>
      </w:pPr>
      <w:r w:rsidRPr="008447C6">
        <w:rPr>
          <w:rFonts w:ascii="Times New Roman" w:hAnsi="Times New Roman"/>
          <w:b/>
          <w:bCs/>
          <w:noProof/>
          <w:sz w:val="24"/>
          <w:szCs w:val="24"/>
          <w:lang w:val="es-PE" w:eastAsia="es-PE"/>
        </w:rPr>
        <mc:AlternateContent>
          <mc:Choice Requires="wps">
            <w:drawing>
              <wp:anchor distT="0" distB="0" distL="114300" distR="114300" simplePos="0" relativeHeight="251673088" behindDoc="0" locked="0" layoutInCell="1" allowOverlap="1">
                <wp:simplePos x="0" y="0"/>
                <wp:positionH relativeFrom="column">
                  <wp:posOffset>739140</wp:posOffset>
                </wp:positionH>
                <wp:positionV relativeFrom="paragraph">
                  <wp:posOffset>29210</wp:posOffset>
                </wp:positionV>
                <wp:extent cx="4561840" cy="505460"/>
                <wp:effectExtent l="9525" t="13970" r="10160" b="13970"/>
                <wp:wrapNone/>
                <wp:docPr id="15"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840" cy="505460"/>
                        </a:xfrm>
                        <a:prstGeom prst="rect">
                          <a:avLst/>
                        </a:prstGeom>
                        <a:solidFill>
                          <a:srgbClr val="FFFFFF"/>
                        </a:solidFill>
                        <a:ln w="9525">
                          <a:solidFill>
                            <a:srgbClr val="000000"/>
                          </a:solidFill>
                          <a:miter lim="800000"/>
                          <a:headEnd/>
                          <a:tailEnd/>
                        </a:ln>
                      </wps:spPr>
                      <wps:txbx>
                        <w:txbxContent>
                          <w:p w:rsidR="00C1382D" w:rsidRDefault="00C1382D">
                            <w:r w:rsidRPr="009E6380">
                              <w:rPr>
                                <w:rFonts w:cs="Arial"/>
                                <w:b/>
                                <w:bCs/>
                                <w:position w:val="-24"/>
                                <w:sz w:val="24"/>
                                <w:szCs w:val="24"/>
                                <w:lang w:val="es-PE"/>
                              </w:rPr>
                              <w:object w:dxaOrig="6759" w:dyaOrig="620">
                                <v:shape id="_x0000_i1302" type="#_x0000_t75" style="width:344.05pt;height:31.85pt" o:ole="">
                                  <v:imagedata r:id="rId601" o:title=""/>
                                </v:shape>
                                <o:OLEObject Type="Embed" ProgID="Equation.3" ShapeID="_x0000_i1302" DrawAspect="Content" ObjectID="_1580274784" r:id="rId602"/>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86" o:spid="_x0000_s1048" type="#_x0000_t202" style="position:absolute;left:0;text-align:left;margin-left:58.2pt;margin-top:2.3pt;width:359.2pt;height:39.8pt;z-index:25167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">
                <v:textbox style="mso-fit-shape-to-text:t">
                  <w:txbxContent>
                    <w:p w:rsidR="00C1382D" w:rsidRDefault="00C1382D">
                      <w:r w:rsidRPr="009E6380">
                        <w:rPr>
                          <w:rFonts w:cs="Arial"/>
                          <w:b/>
                          <w:bCs/>
                          <w:position w:val="-24"/>
                          <w:sz w:val="24"/>
                          <w:szCs w:val="24"/>
                          <w:lang w:val="es-PE"/>
                        </w:rPr>
                        <w:object w:dxaOrig="6759" w:dyaOrig="620">
                          <v:shape id="_x0000_i1302" type="#_x0000_t75" style="width:344.05pt;height:31.85pt" o:ole="">
                            <v:imagedata r:id="rId601" o:title=""/>
                          </v:shape>
                          <o:OLEObject Type="Embed" ProgID="Equation.3" ShapeID="_x0000_i1302" DrawAspect="Content" ObjectID="_1580274784" r:id="rId603"/>
                        </w:object>
                      </w:r>
                    </w:p>
                  </w:txbxContent>
                </v:textbox>
              </v:shape>
            </w:pict>
          </mc:Fallback>
        </mc:AlternateContent>
      </w:r>
    </w:p>
    <w:p w:rsidR="0014461C" w:rsidRPr="008447C6" w:rsidRDefault="0014461C" w:rsidP="00256F09">
      <w:pPr>
        <w:tabs>
          <w:tab w:val="left" w:pos="426"/>
        </w:tabs>
        <w:spacing w:line="360" w:lineRule="auto"/>
        <w:jc w:val="both"/>
        <w:rPr>
          <w:rFonts w:ascii="Times New Roman" w:hAnsi="Times New Roman"/>
          <w:sz w:val="24"/>
          <w:szCs w:val="24"/>
          <w:lang w:val="es-PE"/>
        </w:rPr>
      </w:pPr>
    </w:p>
    <w:p w:rsidR="0093500A" w:rsidRPr="008447C6" w:rsidRDefault="0006236C" w:rsidP="0093500A">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De la ecuación  (42) se tiene:</w:t>
      </w:r>
    </w:p>
    <w:p w:rsidR="009E6380" w:rsidRPr="008447C6" w:rsidRDefault="005D177C" w:rsidP="00112A6F">
      <w:pPr>
        <w:tabs>
          <w:tab w:val="left" w:pos="426"/>
        </w:tabs>
        <w:spacing w:line="360" w:lineRule="auto"/>
        <w:ind w:left="1145"/>
        <w:jc w:val="both"/>
        <w:rPr>
          <w:rFonts w:ascii="Times New Roman" w:hAnsi="Times New Roman"/>
          <w:b/>
          <w:sz w:val="24"/>
          <w:szCs w:val="24"/>
          <w:lang w:val="es-PE"/>
        </w:rPr>
      </w:pPr>
      <w:r w:rsidRPr="008447C6">
        <w:rPr>
          <w:rFonts w:ascii="Times New Roman" w:hAnsi="Times New Roman"/>
          <w:b/>
          <w:noProof/>
          <w:sz w:val="24"/>
          <w:szCs w:val="24"/>
          <w:lang w:val="es-PE" w:eastAsia="es-PE"/>
        </w:rPr>
        <w:drawing>
          <wp:inline distT="0" distB="0" distL="0" distR="0">
            <wp:extent cx="861695" cy="527685"/>
            <wp:effectExtent l="1905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04" cstate="print"/>
                    <a:srcRect/>
                    <a:stretch>
                      <a:fillRect/>
                    </a:stretch>
                  </pic:blipFill>
                  <pic:spPr bwMode="auto">
                    <a:xfrm>
                      <a:off x="0" y="0"/>
                      <a:ext cx="861695" cy="527685"/>
                    </a:xfrm>
                    <a:prstGeom prst="rect">
                      <a:avLst/>
                    </a:prstGeom>
                    <a:noFill/>
                    <a:ln w="9525">
                      <a:noFill/>
                      <a:miter lim="800000"/>
                      <a:headEnd/>
                      <a:tailEnd/>
                    </a:ln>
                  </pic:spPr>
                </pic:pic>
              </a:graphicData>
            </a:graphic>
          </wp:inline>
        </w:drawing>
      </w:r>
    </w:p>
    <w:p w:rsidR="009E6380" w:rsidRPr="008447C6" w:rsidRDefault="009E6380" w:rsidP="0093500A">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Donde:</w:t>
      </w:r>
    </w:p>
    <w:p w:rsidR="009E6380" w:rsidRPr="008447C6" w:rsidRDefault="009E638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q</w:t>
      </w:r>
      <w:r w:rsidRPr="008447C6">
        <w:rPr>
          <w:rFonts w:ascii="Times New Roman" w:hAnsi="Times New Roman"/>
          <w:bCs/>
          <w:sz w:val="24"/>
          <w:szCs w:val="24"/>
          <w:vertAlign w:val="subscript"/>
          <w:lang w:val="es-PE"/>
        </w:rPr>
        <w:t>u</w:t>
      </w:r>
      <w:r w:rsidRPr="008447C6">
        <w:rPr>
          <w:rFonts w:ascii="Times New Roman" w:hAnsi="Times New Roman"/>
          <w:bCs/>
          <w:sz w:val="24"/>
          <w:szCs w:val="24"/>
          <w:lang w:val="es-PE"/>
        </w:rPr>
        <w:t xml:space="preserve">     </w:t>
      </w:r>
      <w:r w:rsidR="00EC43D6" w:rsidRPr="008447C6">
        <w:rPr>
          <w:rFonts w:ascii="Times New Roman" w:hAnsi="Times New Roman"/>
          <w:bCs/>
          <w:sz w:val="24"/>
          <w:szCs w:val="24"/>
          <w:lang w:val="es-PE"/>
        </w:rPr>
        <w:t xml:space="preserve">     </w:t>
      </w:r>
      <w:r w:rsidRPr="008447C6">
        <w:rPr>
          <w:rFonts w:ascii="Times New Roman" w:hAnsi="Times New Roman"/>
          <w:bCs/>
          <w:sz w:val="24"/>
          <w:szCs w:val="24"/>
          <w:lang w:val="es-PE"/>
        </w:rPr>
        <w:t xml:space="preserve"> :  Capacidad de carga última</w:t>
      </w:r>
    </w:p>
    <w:p w:rsidR="009E6380" w:rsidRPr="008447C6" w:rsidRDefault="009E638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q</w:t>
      </w:r>
      <w:r w:rsidRPr="008447C6">
        <w:rPr>
          <w:rFonts w:ascii="Times New Roman" w:hAnsi="Times New Roman"/>
          <w:bCs/>
          <w:sz w:val="24"/>
          <w:szCs w:val="24"/>
          <w:vertAlign w:val="subscript"/>
          <w:lang w:val="es-PE"/>
        </w:rPr>
        <w:t xml:space="preserve">adm   </w:t>
      </w:r>
      <w:r w:rsidR="00EC43D6" w:rsidRPr="008447C6">
        <w:rPr>
          <w:rFonts w:ascii="Times New Roman" w:hAnsi="Times New Roman"/>
          <w:bCs/>
          <w:sz w:val="24"/>
          <w:szCs w:val="24"/>
          <w:vertAlign w:val="subscript"/>
          <w:lang w:val="es-PE"/>
        </w:rPr>
        <w:t xml:space="preserve">        </w:t>
      </w:r>
      <w:r w:rsidRPr="008447C6">
        <w:rPr>
          <w:rFonts w:ascii="Times New Roman" w:hAnsi="Times New Roman"/>
          <w:bCs/>
          <w:sz w:val="24"/>
          <w:szCs w:val="24"/>
          <w:vertAlign w:val="subscript"/>
          <w:lang w:val="es-PE"/>
        </w:rPr>
        <w:t xml:space="preserve"> :    </w:t>
      </w:r>
      <w:r w:rsidRPr="008447C6">
        <w:rPr>
          <w:rFonts w:ascii="Times New Roman" w:hAnsi="Times New Roman"/>
          <w:bCs/>
          <w:sz w:val="24"/>
          <w:szCs w:val="24"/>
          <w:lang w:val="es-PE"/>
        </w:rPr>
        <w:t xml:space="preserve">Capacidad de carga admisible </w:t>
      </w:r>
    </w:p>
    <w:p w:rsidR="009E6380" w:rsidRPr="008447C6" w:rsidRDefault="009E638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FS     </w:t>
      </w:r>
      <w:r w:rsidR="00EC43D6" w:rsidRPr="008447C6">
        <w:rPr>
          <w:rFonts w:ascii="Times New Roman" w:hAnsi="Times New Roman"/>
          <w:bCs/>
          <w:sz w:val="24"/>
          <w:szCs w:val="24"/>
          <w:lang w:val="es-PE"/>
        </w:rPr>
        <w:t xml:space="preserve">     </w:t>
      </w:r>
      <w:r w:rsidRPr="008447C6">
        <w:rPr>
          <w:rFonts w:ascii="Times New Roman" w:hAnsi="Times New Roman"/>
          <w:bCs/>
          <w:sz w:val="24"/>
          <w:szCs w:val="24"/>
          <w:lang w:val="es-PE"/>
        </w:rPr>
        <w:t xml:space="preserve">:  Factor de seguridad </w:t>
      </w:r>
    </w:p>
    <w:p w:rsidR="009E6380" w:rsidRPr="008447C6" w:rsidRDefault="009E6380" w:rsidP="0093500A">
      <w:pPr>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B      </w:t>
      </w:r>
      <w:r w:rsidR="00EC43D6" w:rsidRPr="008447C6">
        <w:rPr>
          <w:rFonts w:ascii="Times New Roman" w:hAnsi="Times New Roman"/>
          <w:bCs/>
          <w:sz w:val="24"/>
          <w:szCs w:val="24"/>
          <w:lang w:val="es-PE"/>
        </w:rPr>
        <w:t xml:space="preserve">     </w:t>
      </w:r>
      <w:r w:rsidRPr="008447C6">
        <w:rPr>
          <w:rFonts w:ascii="Times New Roman" w:hAnsi="Times New Roman"/>
          <w:bCs/>
          <w:sz w:val="24"/>
          <w:szCs w:val="24"/>
          <w:lang w:val="es-PE"/>
        </w:rPr>
        <w:t xml:space="preserve"> :  Ancho de la cimentación </w:t>
      </w:r>
    </w:p>
    <w:p w:rsidR="009E6380" w:rsidRPr="008447C6" w:rsidRDefault="00EC43D6" w:rsidP="0093500A">
      <w:pPr>
        <w:tabs>
          <w:tab w:val="left" w:pos="426"/>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t xml:space="preserve">c             </w:t>
      </w:r>
      <w:r w:rsidR="009E6380" w:rsidRPr="008447C6">
        <w:rPr>
          <w:rFonts w:ascii="Times New Roman" w:hAnsi="Times New Roman"/>
          <w:bCs/>
          <w:sz w:val="24"/>
          <w:szCs w:val="24"/>
          <w:lang w:val="es-PE"/>
        </w:rPr>
        <w:t>:  Cohesión del suelo</w:t>
      </w:r>
    </w:p>
    <w:p w:rsidR="009E6380" w:rsidRPr="008447C6" w:rsidRDefault="009E6380" w:rsidP="0093500A">
      <w:pPr>
        <w:tabs>
          <w:tab w:val="left" w:pos="426"/>
        </w:tabs>
        <w:spacing w:line="360" w:lineRule="auto"/>
        <w:jc w:val="both"/>
        <w:rPr>
          <w:rFonts w:ascii="Times New Roman" w:hAnsi="Times New Roman"/>
        </w:rPr>
      </w:pPr>
      <w:r w:rsidRPr="008447C6">
        <w:rPr>
          <w:rFonts w:ascii="Times New Roman" w:hAnsi="Times New Roman"/>
          <w:position w:val="-10"/>
        </w:rPr>
        <w:object w:dxaOrig="200" w:dyaOrig="260">
          <v:shape id="_x0000_i1303" type="#_x0000_t75" style="width:9.7pt;height:13.15pt" o:ole="">
            <v:imagedata r:id="rId592" o:title=""/>
          </v:shape>
          <o:OLEObject Type="Embed" ProgID="Equation.3" ShapeID="_x0000_i1303" DrawAspect="Content" ObjectID="_1580274747" r:id="rId605"/>
        </w:object>
      </w:r>
      <w:r w:rsidRPr="008447C6">
        <w:rPr>
          <w:rFonts w:ascii="Times New Roman" w:hAnsi="Times New Roman"/>
          <w:bCs/>
          <w:sz w:val="24"/>
          <w:szCs w:val="24"/>
          <w:lang w:val="es-PE"/>
        </w:rPr>
        <w:t xml:space="preserve">  </w:t>
      </w:r>
      <w:r w:rsidR="00EC43D6" w:rsidRPr="008447C6">
        <w:rPr>
          <w:rFonts w:ascii="Times New Roman" w:hAnsi="Times New Roman"/>
          <w:bCs/>
          <w:sz w:val="24"/>
          <w:szCs w:val="24"/>
          <w:lang w:val="es-PE"/>
        </w:rPr>
        <w:t xml:space="preserve">          </w:t>
      </w:r>
      <w:r w:rsidRPr="008447C6">
        <w:rPr>
          <w:rFonts w:ascii="Times New Roman" w:hAnsi="Times New Roman"/>
          <w:bCs/>
          <w:sz w:val="24"/>
          <w:szCs w:val="24"/>
          <w:lang w:val="es-PE"/>
        </w:rPr>
        <w:t>:  Peso específico del suelo</w:t>
      </w:r>
      <w:r w:rsidRPr="008447C6">
        <w:rPr>
          <w:rFonts w:ascii="Times New Roman" w:hAnsi="Times New Roman"/>
        </w:rPr>
        <w:t xml:space="preserve"> </w:t>
      </w:r>
    </w:p>
    <w:p w:rsidR="0014461C" w:rsidRPr="008447C6" w:rsidRDefault="0014461C" w:rsidP="0093500A">
      <w:pPr>
        <w:tabs>
          <w:tab w:val="left" w:pos="426"/>
        </w:tabs>
        <w:spacing w:line="360" w:lineRule="auto"/>
        <w:jc w:val="both"/>
        <w:rPr>
          <w:rFonts w:ascii="Times New Roman" w:hAnsi="Times New Roman"/>
          <w:bCs/>
          <w:sz w:val="24"/>
          <w:szCs w:val="24"/>
          <w:lang w:val="es-PE"/>
        </w:rPr>
      </w:pPr>
      <w:r w:rsidRPr="008447C6">
        <w:rPr>
          <w:rFonts w:ascii="Times New Roman" w:hAnsi="Times New Roman"/>
          <w:position w:val="-10"/>
        </w:rPr>
        <w:object w:dxaOrig="200" w:dyaOrig="260">
          <v:shape id="_x0000_i1304" type="#_x0000_t75" style="width:9.7pt;height:13.15pt" o:ole="">
            <v:imagedata r:id="rId592" o:title=""/>
          </v:shape>
          <o:OLEObject Type="Embed" ProgID="Equation.3" ShapeID="_x0000_i1304" DrawAspect="Content" ObjectID="_1580274748" r:id="rId606"/>
        </w:object>
      </w:r>
      <w:r w:rsidRPr="008447C6">
        <w:rPr>
          <w:rFonts w:ascii="Times New Roman" w:hAnsi="Times New Roman"/>
          <w:vertAlign w:val="subscript"/>
        </w:rPr>
        <w:t xml:space="preserve">sat </w:t>
      </w:r>
      <w:r w:rsidRPr="008447C6">
        <w:rPr>
          <w:rFonts w:ascii="Times New Roman" w:hAnsi="Times New Roman"/>
        </w:rPr>
        <w:t xml:space="preserve">    </w:t>
      </w:r>
      <w:r w:rsidR="00EC43D6" w:rsidRPr="008447C6">
        <w:rPr>
          <w:rFonts w:ascii="Times New Roman" w:hAnsi="Times New Roman"/>
        </w:rPr>
        <w:t xml:space="preserve">      </w:t>
      </w:r>
      <w:r w:rsidRPr="008447C6">
        <w:rPr>
          <w:rFonts w:ascii="Times New Roman" w:hAnsi="Times New Roman"/>
        </w:rPr>
        <w:t xml:space="preserve">:  </w:t>
      </w:r>
      <w:r w:rsidR="00EC43D6" w:rsidRPr="008447C6">
        <w:rPr>
          <w:rFonts w:ascii="Times New Roman" w:hAnsi="Times New Roman"/>
          <w:bCs/>
          <w:sz w:val="24"/>
          <w:szCs w:val="24"/>
          <w:lang w:val="es-PE"/>
        </w:rPr>
        <w:t xml:space="preserve">Peso específico saturado del suelo </w:t>
      </w:r>
    </w:p>
    <w:p w:rsidR="00EC43D6" w:rsidRPr="008447C6" w:rsidRDefault="00EC43D6" w:rsidP="0093500A">
      <w:pPr>
        <w:tabs>
          <w:tab w:val="left" w:pos="426"/>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object w:dxaOrig="200" w:dyaOrig="260">
          <v:shape id="_x0000_i1305" type="#_x0000_t75" style="width:9.7pt;height:13.15pt" o:ole="">
            <v:imagedata r:id="rId592" o:title=""/>
          </v:shape>
          <o:OLEObject Type="Embed" ProgID="Equation.3" ShapeID="_x0000_i1305" DrawAspect="Content" ObjectID="_1580274749" r:id="rId607"/>
        </w:object>
      </w:r>
      <w:r w:rsidRPr="008447C6">
        <w:rPr>
          <w:rFonts w:ascii="Times New Roman" w:hAnsi="Times New Roman"/>
          <w:bCs/>
          <w:sz w:val="24"/>
          <w:szCs w:val="24"/>
          <w:vertAlign w:val="subscript"/>
          <w:lang w:val="es-PE"/>
        </w:rPr>
        <w:t>w</w:t>
      </w:r>
      <w:r w:rsidRPr="008447C6">
        <w:rPr>
          <w:rFonts w:ascii="Times New Roman" w:hAnsi="Times New Roman"/>
          <w:bCs/>
          <w:sz w:val="24"/>
          <w:szCs w:val="24"/>
          <w:lang w:val="es-PE"/>
        </w:rPr>
        <w:t xml:space="preserve">          :  Peso específico del agua </w:t>
      </w:r>
    </w:p>
    <w:p w:rsidR="00EC43D6" w:rsidRPr="008447C6" w:rsidRDefault="00EC43D6" w:rsidP="0093500A">
      <w:pPr>
        <w:tabs>
          <w:tab w:val="left" w:pos="426"/>
        </w:tabs>
        <w:spacing w:line="360" w:lineRule="auto"/>
        <w:jc w:val="both"/>
        <w:rPr>
          <w:rFonts w:ascii="Times New Roman" w:hAnsi="Times New Roman"/>
          <w:sz w:val="24"/>
          <w:vertAlign w:val="subscript"/>
        </w:rPr>
      </w:pPr>
      <w:r w:rsidRPr="008447C6">
        <w:rPr>
          <w:rFonts w:ascii="Times New Roman" w:hAnsi="Times New Roman"/>
          <w:position w:val="-10"/>
        </w:rPr>
        <w:object w:dxaOrig="200" w:dyaOrig="260">
          <v:shape id="_x0000_i1306" type="#_x0000_t75" style="width:9.7pt;height:13.15pt" o:ole="">
            <v:imagedata r:id="rId592" o:title=""/>
          </v:shape>
          <o:OLEObject Type="Embed" ProgID="Equation.3" ShapeID="_x0000_i1306" DrawAspect="Content" ObjectID="_1580274750" r:id="rId608"/>
        </w:object>
      </w:r>
      <w:r w:rsidR="0093500A" w:rsidRPr="008447C6">
        <w:rPr>
          <w:rFonts w:ascii="Times New Roman" w:hAnsi="Times New Roman"/>
        </w:rPr>
        <w:t xml:space="preserve">´              </w:t>
      </w:r>
      <w:r w:rsidRPr="008447C6">
        <w:rPr>
          <w:rFonts w:ascii="Times New Roman" w:hAnsi="Times New Roman"/>
        </w:rPr>
        <w:t xml:space="preserve">:  </w:t>
      </w:r>
      <w:r w:rsidRPr="008447C6">
        <w:rPr>
          <w:rFonts w:ascii="Times New Roman" w:hAnsi="Times New Roman"/>
          <w:sz w:val="24"/>
        </w:rPr>
        <w:t xml:space="preserve"> </w:t>
      </w:r>
      <w:r w:rsidRPr="008447C6">
        <w:rPr>
          <w:rFonts w:ascii="Times New Roman" w:hAnsi="Times New Roman"/>
          <w:position w:val="-10"/>
          <w:sz w:val="24"/>
        </w:rPr>
        <w:object w:dxaOrig="200" w:dyaOrig="260">
          <v:shape id="_x0000_i1307" type="#_x0000_t75" style="width:9.7pt;height:13.15pt" o:ole="">
            <v:imagedata r:id="rId592" o:title=""/>
          </v:shape>
          <o:OLEObject Type="Embed" ProgID="Equation.3" ShapeID="_x0000_i1307" DrawAspect="Content" ObjectID="_1580274751" r:id="rId609"/>
        </w:object>
      </w:r>
      <w:r w:rsidRPr="008447C6">
        <w:rPr>
          <w:rFonts w:ascii="Times New Roman" w:hAnsi="Times New Roman"/>
          <w:sz w:val="24"/>
          <w:vertAlign w:val="subscript"/>
        </w:rPr>
        <w:t xml:space="preserve">sat  - </w:t>
      </w:r>
      <w:r w:rsidRPr="008447C6">
        <w:rPr>
          <w:rFonts w:ascii="Times New Roman" w:hAnsi="Times New Roman"/>
          <w:position w:val="-10"/>
          <w:sz w:val="24"/>
        </w:rPr>
        <w:object w:dxaOrig="200" w:dyaOrig="260">
          <v:shape id="_x0000_i1308" type="#_x0000_t75" style="width:9.7pt;height:13.15pt" o:ole="">
            <v:imagedata r:id="rId592" o:title=""/>
          </v:shape>
          <o:OLEObject Type="Embed" ProgID="Equation.3" ShapeID="_x0000_i1308" DrawAspect="Content" ObjectID="_1580274752" r:id="rId610"/>
        </w:object>
      </w:r>
      <w:r w:rsidRPr="008447C6">
        <w:rPr>
          <w:rFonts w:ascii="Times New Roman" w:hAnsi="Times New Roman"/>
          <w:sz w:val="24"/>
          <w:vertAlign w:val="subscript"/>
        </w:rPr>
        <w:t>w</w:t>
      </w:r>
    </w:p>
    <w:p w:rsidR="009E6380" w:rsidRPr="008447C6" w:rsidRDefault="0093500A" w:rsidP="0093500A">
      <w:pPr>
        <w:tabs>
          <w:tab w:val="left" w:pos="426"/>
        </w:tabs>
        <w:spacing w:line="360" w:lineRule="auto"/>
        <w:jc w:val="both"/>
        <w:rPr>
          <w:rFonts w:ascii="Times New Roman" w:hAnsi="Times New Roman"/>
          <w:bCs/>
          <w:sz w:val="24"/>
          <w:szCs w:val="24"/>
          <w:vertAlign w:val="subscript"/>
          <w:lang w:val="es-PE"/>
        </w:rPr>
      </w:pPr>
      <w:r w:rsidRPr="008447C6">
        <w:rPr>
          <w:rFonts w:ascii="Times New Roman" w:hAnsi="Times New Roman"/>
          <w:bCs/>
          <w:sz w:val="24"/>
          <w:szCs w:val="24"/>
          <w:lang w:val="es-PE"/>
        </w:rPr>
        <w:t xml:space="preserve">q            </w:t>
      </w:r>
      <w:r w:rsidR="00EC43D6" w:rsidRPr="008447C6">
        <w:rPr>
          <w:rFonts w:ascii="Times New Roman" w:hAnsi="Times New Roman"/>
          <w:bCs/>
          <w:sz w:val="24"/>
          <w:szCs w:val="24"/>
          <w:lang w:val="es-PE"/>
        </w:rPr>
        <w:t xml:space="preserve"> :  </w:t>
      </w:r>
      <w:r w:rsidR="00EC43D6" w:rsidRPr="008447C6">
        <w:rPr>
          <w:rFonts w:ascii="Times New Roman" w:hAnsi="Times New Roman"/>
          <w:position w:val="-10"/>
        </w:rPr>
        <w:object w:dxaOrig="200" w:dyaOrig="260">
          <v:shape id="_x0000_i1309" type="#_x0000_t75" style="width:9.7pt;height:13.15pt" o:ole="">
            <v:imagedata r:id="rId592" o:title=""/>
          </v:shape>
          <o:OLEObject Type="Embed" ProgID="Equation.3" ShapeID="_x0000_i1309" DrawAspect="Content" ObjectID="_1580274753" r:id="rId611"/>
        </w:object>
      </w:r>
      <w:r w:rsidR="00EC43D6" w:rsidRPr="008447C6">
        <w:rPr>
          <w:rFonts w:ascii="Times New Roman" w:hAnsi="Times New Roman"/>
        </w:rPr>
        <w:t>D</w:t>
      </w:r>
      <w:r w:rsidR="00EC43D6" w:rsidRPr="008447C6">
        <w:rPr>
          <w:rFonts w:ascii="Times New Roman" w:hAnsi="Times New Roman"/>
          <w:vertAlign w:val="subscript"/>
        </w:rPr>
        <w:t>f</w:t>
      </w:r>
    </w:p>
    <w:p w:rsidR="009E6380" w:rsidRPr="008447C6" w:rsidRDefault="009E6380" w:rsidP="0093500A">
      <w:pPr>
        <w:tabs>
          <w:tab w:val="left" w:pos="426"/>
        </w:tabs>
        <w:spacing w:line="360" w:lineRule="auto"/>
        <w:jc w:val="both"/>
        <w:rPr>
          <w:rFonts w:ascii="Times New Roman" w:hAnsi="Times New Roman"/>
          <w:bCs/>
          <w:sz w:val="24"/>
          <w:szCs w:val="24"/>
          <w:lang w:val="es-PE"/>
        </w:rPr>
      </w:pPr>
      <w:r w:rsidRPr="008447C6">
        <w:rPr>
          <w:rFonts w:ascii="Times New Roman" w:hAnsi="Times New Roman"/>
          <w:bCs/>
          <w:sz w:val="24"/>
          <w:szCs w:val="24"/>
          <w:lang w:val="es-PE"/>
        </w:rPr>
        <w:object w:dxaOrig="1400" w:dyaOrig="380">
          <v:shape id="_x0000_i1310" type="#_x0000_t75" style="width:69.95pt;height:19.4pt" o:ole="">
            <v:imagedata r:id="rId360" o:title=""/>
          </v:shape>
          <o:OLEObject Type="Embed" ProgID="Equation.3" ShapeID="_x0000_i1310" DrawAspect="Content" ObjectID="_1580274754" r:id="rId612"/>
        </w:object>
      </w:r>
      <w:r w:rsidRPr="008447C6">
        <w:rPr>
          <w:rFonts w:ascii="Times New Roman" w:hAnsi="Times New Roman"/>
          <w:bCs/>
          <w:sz w:val="24"/>
          <w:szCs w:val="24"/>
          <w:lang w:val="es-PE"/>
        </w:rPr>
        <w:t>: Factores de capacidad de carga adimensionales que están únicamente en función del ángulo ɸ de fricción del suelo.</w:t>
      </w:r>
    </w:p>
    <w:p w:rsidR="00EC43D6" w:rsidRPr="008447C6" w:rsidRDefault="00EC43D6" w:rsidP="009910EC">
      <w:pPr>
        <w:tabs>
          <w:tab w:val="left" w:pos="426"/>
        </w:tabs>
        <w:spacing w:before="120" w:after="120" w:line="360" w:lineRule="auto"/>
        <w:jc w:val="both"/>
        <w:rPr>
          <w:rFonts w:ascii="Times New Roman" w:hAnsi="Times New Roman"/>
          <w:b/>
          <w:sz w:val="24"/>
          <w:szCs w:val="24"/>
          <w:u w:val="single"/>
          <w:lang w:val="es-PE"/>
        </w:rPr>
      </w:pPr>
      <w:r w:rsidRPr="008447C6">
        <w:rPr>
          <w:rFonts w:ascii="Times New Roman" w:hAnsi="Times New Roman"/>
          <w:b/>
          <w:sz w:val="24"/>
          <w:szCs w:val="24"/>
          <w:u w:val="single"/>
          <w:lang w:val="es-PE"/>
        </w:rPr>
        <w:t xml:space="preserve">Cálculos justificatorios </w:t>
      </w:r>
    </w:p>
    <w:p w:rsidR="00EC43D6" w:rsidRPr="008447C6" w:rsidRDefault="00EC43D6" w:rsidP="009910EC">
      <w:pPr>
        <w:tabs>
          <w:tab w:val="left" w:pos="426"/>
        </w:tabs>
        <w:spacing w:before="120" w:after="120"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Los cálculos de la capacidad portante se han efectuado de acuerdo a las formulas plantadas anteriormente. Asimismo la información que se consiga en todas las calicatas, son </w:t>
      </w:r>
      <w:r w:rsidR="002201D6" w:rsidRPr="008447C6">
        <w:rPr>
          <w:rFonts w:ascii="Times New Roman" w:hAnsi="Times New Roman"/>
          <w:sz w:val="24"/>
          <w:szCs w:val="24"/>
          <w:lang w:val="es-PE"/>
        </w:rPr>
        <w:t>extraídas del anexo 1: Estudio de Mecánica de Suelos.</w:t>
      </w:r>
    </w:p>
    <w:p w:rsidR="002201D6" w:rsidRPr="008447C6" w:rsidRDefault="002201D6" w:rsidP="009910EC">
      <w:pPr>
        <w:tabs>
          <w:tab w:val="left" w:pos="426"/>
        </w:tabs>
        <w:spacing w:before="120" w:after="120" w:line="360" w:lineRule="auto"/>
        <w:jc w:val="both"/>
        <w:rPr>
          <w:rFonts w:ascii="Times New Roman" w:hAnsi="Times New Roman"/>
          <w:b/>
          <w:sz w:val="24"/>
          <w:szCs w:val="24"/>
          <w:u w:val="single"/>
          <w:lang w:val="es-PE"/>
        </w:rPr>
      </w:pPr>
      <w:r w:rsidRPr="008447C6">
        <w:rPr>
          <w:rFonts w:ascii="Times New Roman" w:hAnsi="Times New Roman"/>
          <w:b/>
          <w:sz w:val="24"/>
          <w:szCs w:val="24"/>
          <w:u w:val="single"/>
          <w:lang w:val="es-PE"/>
        </w:rPr>
        <w:t>Calicata C-01</w:t>
      </w:r>
    </w:p>
    <w:p w:rsidR="002201D6" w:rsidRPr="008447C6" w:rsidRDefault="002201D6" w:rsidP="009910EC">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Angulo de fricción interna                  :   </w:t>
      </w:r>
      <w:r w:rsidRPr="008447C6">
        <w:rPr>
          <w:rFonts w:ascii="Times New Roman" w:hAnsi="Times New Roman"/>
          <w:bCs/>
          <w:sz w:val="24"/>
          <w:szCs w:val="24"/>
          <w:lang w:val="es-PE"/>
        </w:rPr>
        <w:t>ɸ      =</w:t>
      </w:r>
      <w:r w:rsidR="00066561" w:rsidRPr="008447C6">
        <w:rPr>
          <w:rFonts w:ascii="Times New Roman" w:hAnsi="Times New Roman"/>
          <w:bCs/>
          <w:sz w:val="24"/>
          <w:szCs w:val="24"/>
          <w:lang w:val="es-PE"/>
        </w:rPr>
        <w:t>30°</w:t>
      </w:r>
    </w:p>
    <w:p w:rsidR="002201D6" w:rsidRPr="008447C6" w:rsidRDefault="002201D6" w:rsidP="009910EC">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Cohesión                                           :   c       =</w:t>
      </w:r>
      <w:r w:rsidR="00066561" w:rsidRPr="008447C6">
        <w:rPr>
          <w:rFonts w:ascii="Times New Roman" w:hAnsi="Times New Roman"/>
          <w:sz w:val="24"/>
          <w:szCs w:val="24"/>
          <w:lang w:val="es-PE"/>
        </w:rPr>
        <w:t>0.00 kg/cm2</w:t>
      </w:r>
    </w:p>
    <w:p w:rsidR="002201D6" w:rsidRPr="008447C6" w:rsidRDefault="002201D6" w:rsidP="009910EC">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específico del suelo                  :  </w:t>
      </w:r>
      <w:r w:rsidRPr="008447C6">
        <w:rPr>
          <w:rFonts w:ascii="Times New Roman" w:hAnsi="Times New Roman"/>
          <w:sz w:val="24"/>
          <w:szCs w:val="24"/>
        </w:rPr>
        <w:object w:dxaOrig="200" w:dyaOrig="260">
          <v:shape id="_x0000_i1311" type="#_x0000_t75" style="width:9.7pt;height:13.15pt" o:ole="">
            <v:imagedata r:id="rId592" o:title=""/>
          </v:shape>
          <o:OLEObject Type="Embed" ProgID="Equation.3" ShapeID="_x0000_i1311" DrawAspect="Content" ObjectID="_1580274755" r:id="rId613"/>
        </w:object>
      </w:r>
      <w:r w:rsidRPr="008447C6">
        <w:rPr>
          <w:rFonts w:ascii="Times New Roman" w:hAnsi="Times New Roman"/>
          <w:sz w:val="24"/>
          <w:szCs w:val="24"/>
          <w:lang w:val="es-PE"/>
        </w:rPr>
        <w:t xml:space="preserve">      =</w:t>
      </w:r>
      <w:r w:rsidR="00A1466C" w:rsidRPr="008447C6">
        <w:rPr>
          <w:rFonts w:ascii="Times New Roman" w:hAnsi="Times New Roman"/>
          <w:sz w:val="24"/>
          <w:szCs w:val="24"/>
          <w:lang w:val="es-PE"/>
        </w:rPr>
        <w:t>0.0019</w:t>
      </w:r>
      <w:r w:rsidR="001474B9" w:rsidRPr="008447C6">
        <w:rPr>
          <w:rFonts w:ascii="Times New Roman" w:hAnsi="Times New Roman"/>
          <w:sz w:val="24"/>
          <w:szCs w:val="24"/>
          <w:lang w:val="es-PE"/>
        </w:rPr>
        <w:t xml:space="preserve"> kg/cm3</w:t>
      </w:r>
    </w:p>
    <w:p w:rsidR="002201D6" w:rsidRPr="008447C6" w:rsidRDefault="002201D6" w:rsidP="009910EC">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Nivel freático                                      :   D</w:t>
      </w:r>
      <w:r w:rsidRPr="008447C6">
        <w:rPr>
          <w:rFonts w:ascii="Times New Roman" w:hAnsi="Times New Roman"/>
          <w:sz w:val="24"/>
          <w:szCs w:val="24"/>
          <w:vertAlign w:val="subscript"/>
          <w:lang w:val="es-PE"/>
        </w:rPr>
        <w:t xml:space="preserve">w     </w:t>
      </w:r>
      <w:r w:rsidRPr="008447C6">
        <w:rPr>
          <w:rFonts w:ascii="Times New Roman" w:hAnsi="Times New Roman"/>
          <w:sz w:val="24"/>
          <w:szCs w:val="24"/>
          <w:lang w:val="es-PE"/>
        </w:rPr>
        <w:t>=</w:t>
      </w:r>
      <w:r w:rsidR="001474B9" w:rsidRPr="008447C6">
        <w:rPr>
          <w:rFonts w:ascii="Times New Roman" w:hAnsi="Times New Roman"/>
          <w:sz w:val="24"/>
          <w:szCs w:val="24"/>
          <w:lang w:val="es-PE"/>
        </w:rPr>
        <w:t>NP</w:t>
      </w:r>
    </w:p>
    <w:p w:rsidR="002201D6" w:rsidRPr="008447C6" w:rsidRDefault="002201D6" w:rsidP="009910EC">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Profundidad de la cimentación           :</w:t>
      </w:r>
      <w:r w:rsidR="00445419" w:rsidRPr="008447C6">
        <w:rPr>
          <w:rFonts w:ascii="Times New Roman" w:hAnsi="Times New Roman"/>
          <w:sz w:val="24"/>
          <w:szCs w:val="24"/>
          <w:lang w:val="es-PE"/>
        </w:rPr>
        <w:t xml:space="preserve">  </w:t>
      </w:r>
      <w:r w:rsidRPr="008447C6">
        <w:rPr>
          <w:rFonts w:ascii="Times New Roman" w:hAnsi="Times New Roman"/>
          <w:sz w:val="24"/>
          <w:szCs w:val="24"/>
          <w:lang w:val="es-PE"/>
        </w:rPr>
        <w:t>D</w:t>
      </w:r>
      <w:r w:rsidRPr="008447C6">
        <w:rPr>
          <w:rFonts w:ascii="Times New Roman" w:hAnsi="Times New Roman"/>
          <w:sz w:val="24"/>
          <w:szCs w:val="24"/>
          <w:vertAlign w:val="subscript"/>
          <w:lang w:val="es-PE"/>
        </w:rPr>
        <w:t xml:space="preserve">f   </w:t>
      </w:r>
      <w:r w:rsidR="00445419" w:rsidRPr="008447C6">
        <w:rPr>
          <w:rFonts w:ascii="Times New Roman" w:hAnsi="Times New Roman"/>
          <w:sz w:val="24"/>
          <w:szCs w:val="24"/>
          <w:vertAlign w:val="subscript"/>
          <w:lang w:val="es-PE"/>
        </w:rPr>
        <w:t xml:space="preserve"> </w: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w:t>
      </w:r>
      <w:r w:rsidR="001474B9" w:rsidRPr="008447C6">
        <w:rPr>
          <w:rFonts w:ascii="Times New Roman" w:hAnsi="Times New Roman"/>
          <w:sz w:val="24"/>
          <w:szCs w:val="24"/>
          <w:lang w:val="es-PE"/>
        </w:rPr>
        <w:t>1.50 m</w:t>
      </w:r>
    </w:p>
    <w:p w:rsidR="002201D6" w:rsidRPr="008447C6" w:rsidRDefault="002201D6" w:rsidP="009910EC">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Factores de carga                              :</w:t>
      </w:r>
      <w:r w:rsidR="00445419" w:rsidRPr="008447C6">
        <w:rPr>
          <w:rFonts w:ascii="Times New Roman" w:hAnsi="Times New Roman"/>
          <w:sz w:val="24"/>
          <w:szCs w:val="24"/>
          <w:lang w:val="es-PE"/>
        </w:rPr>
        <w:t xml:space="preserve">   </w:t>
      </w:r>
      <w:r w:rsidRPr="008447C6">
        <w:rPr>
          <w:rFonts w:ascii="Times New Roman" w:hAnsi="Times New Roman"/>
          <w:sz w:val="24"/>
          <w:szCs w:val="24"/>
          <w:lang w:val="es-PE"/>
        </w:rPr>
        <w:t>N´</w:t>
      </w:r>
      <w:r w:rsidRPr="008447C6">
        <w:rPr>
          <w:rFonts w:ascii="Times New Roman" w:hAnsi="Times New Roman"/>
          <w:sz w:val="24"/>
          <w:szCs w:val="24"/>
          <w:vertAlign w:val="subscript"/>
          <w:lang w:val="es-PE"/>
        </w:rPr>
        <w:t xml:space="preserve">C </w:t>
      </w:r>
      <w:r w:rsidRPr="008447C6">
        <w:rPr>
          <w:rFonts w:ascii="Times New Roman" w:hAnsi="Times New Roman"/>
          <w:sz w:val="24"/>
          <w:szCs w:val="24"/>
          <w:lang w:val="es-PE"/>
        </w:rPr>
        <w:t xml:space="preserve"> =</w:t>
      </w:r>
      <w:r w:rsidR="00AA5A8A" w:rsidRPr="008447C6">
        <w:rPr>
          <w:rFonts w:ascii="Times New Roman" w:hAnsi="Times New Roman"/>
          <w:sz w:val="24"/>
          <w:szCs w:val="24"/>
          <w:lang w:val="es-PE"/>
        </w:rPr>
        <w:t xml:space="preserve"> 18.99</w:t>
      </w:r>
    </w:p>
    <w:p w:rsidR="002201D6" w:rsidRPr="008447C6" w:rsidRDefault="00445419" w:rsidP="009910EC">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(Ver Tabla</w:t>
      </w:r>
      <w:r w:rsidR="00F328EB">
        <w:rPr>
          <w:rFonts w:ascii="Times New Roman" w:hAnsi="Times New Roman"/>
          <w:sz w:val="24"/>
          <w:szCs w:val="24"/>
          <w:lang w:val="es-PE"/>
        </w:rPr>
        <w:t xml:space="preserve"> </w:t>
      </w:r>
      <w:r w:rsidRPr="008447C6">
        <w:rPr>
          <w:rFonts w:ascii="Times New Roman" w:hAnsi="Times New Roman"/>
          <w:sz w:val="24"/>
          <w:szCs w:val="24"/>
          <w:lang w:val="es-PE"/>
        </w:rPr>
        <w:t>17)                                :   N´</w:t>
      </w:r>
      <w:r w:rsidRPr="008447C6">
        <w:rPr>
          <w:rFonts w:ascii="Times New Roman" w:hAnsi="Times New Roman"/>
          <w:sz w:val="24"/>
          <w:szCs w:val="24"/>
          <w:vertAlign w:val="subscript"/>
          <w:lang w:val="es-PE"/>
        </w:rPr>
        <w:t xml:space="preserve">q   </w:t>
      </w:r>
      <w:r w:rsidRPr="008447C6">
        <w:rPr>
          <w:rFonts w:ascii="Times New Roman" w:hAnsi="Times New Roman"/>
          <w:sz w:val="24"/>
          <w:szCs w:val="24"/>
          <w:lang w:val="es-PE"/>
        </w:rPr>
        <w:t>=</w:t>
      </w:r>
      <w:r w:rsidR="00AA5A8A" w:rsidRPr="008447C6">
        <w:rPr>
          <w:rFonts w:ascii="Times New Roman" w:hAnsi="Times New Roman"/>
          <w:sz w:val="24"/>
          <w:szCs w:val="24"/>
          <w:lang w:val="es-PE"/>
        </w:rPr>
        <w:t xml:space="preserve"> 8.31</w:t>
      </w:r>
    </w:p>
    <w:p w:rsidR="00445419" w:rsidRPr="008447C6" w:rsidRDefault="00445419" w:rsidP="009910EC">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                                                           :   N´</w:t>
      </w:r>
      <w:r w:rsidRPr="008447C6">
        <w:rPr>
          <w:rFonts w:ascii="Times New Roman" w:hAnsi="Times New Roman"/>
          <w:sz w:val="24"/>
          <w:szCs w:val="24"/>
          <w:vertAlign w:val="subscript"/>
        </w:rPr>
        <w:object w:dxaOrig="200" w:dyaOrig="260">
          <v:shape id="_x0000_i1312" type="#_x0000_t75" style="width:9.7pt;height:13.15pt" o:ole="">
            <v:imagedata r:id="rId592" o:title=""/>
          </v:shape>
          <o:OLEObject Type="Embed" ProgID="Equation.3" ShapeID="_x0000_i1312" DrawAspect="Content" ObjectID="_1580274756" r:id="rId614"/>
        </w:objec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w:t>
      </w:r>
      <w:r w:rsidR="00AA5A8A" w:rsidRPr="008447C6">
        <w:rPr>
          <w:rFonts w:ascii="Times New Roman" w:hAnsi="Times New Roman"/>
          <w:sz w:val="24"/>
          <w:szCs w:val="24"/>
          <w:lang w:val="es-PE"/>
        </w:rPr>
        <w:t xml:space="preserve"> 4.39</w:t>
      </w:r>
    </w:p>
    <w:p w:rsidR="00445419" w:rsidRPr="008447C6" w:rsidRDefault="00445419" w:rsidP="009910EC">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Ancho de cimentación                        :   B     =   1.00</w:t>
      </w:r>
    </w:p>
    <w:p w:rsidR="00445419" w:rsidRPr="008447C6" w:rsidRDefault="00445419" w:rsidP="009910EC">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Factor de seguridad                           :    FS  =   3.00</w:t>
      </w:r>
    </w:p>
    <w:p w:rsidR="00924F43" w:rsidRPr="008447C6" w:rsidRDefault="00924F43" w:rsidP="009910EC">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Reemplazando en la ecuación (37) y (42):</w:t>
      </w:r>
    </w:p>
    <w:p w:rsidR="00924F43" w:rsidRPr="008447C6" w:rsidRDefault="008E415D" w:rsidP="009910EC">
      <w:pPr>
        <w:tabs>
          <w:tab w:val="left" w:pos="426"/>
        </w:tabs>
        <w:spacing w:line="360" w:lineRule="auto"/>
        <w:jc w:val="both"/>
        <w:rPr>
          <w:rFonts w:ascii="Times New Roman" w:hAnsi="Times New Roman"/>
          <w:sz w:val="24"/>
          <w:szCs w:val="24"/>
          <w:lang w:val="es-PE"/>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75136" behindDoc="0" locked="0" layoutInCell="1" allowOverlap="1">
                <wp:simplePos x="0" y="0"/>
                <wp:positionH relativeFrom="column">
                  <wp:posOffset>291465</wp:posOffset>
                </wp:positionH>
                <wp:positionV relativeFrom="paragraph">
                  <wp:posOffset>66675</wp:posOffset>
                </wp:positionV>
                <wp:extent cx="2232025" cy="338455"/>
                <wp:effectExtent l="9525" t="13335" r="6350" b="10160"/>
                <wp:wrapNone/>
                <wp:docPr id="14"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338455"/>
                        </a:xfrm>
                        <a:prstGeom prst="rect">
                          <a:avLst/>
                        </a:prstGeom>
                        <a:solidFill>
                          <a:srgbClr val="FFFFFF"/>
                        </a:solidFill>
                        <a:ln w="9525">
                          <a:solidFill>
                            <a:srgbClr val="000000"/>
                          </a:solidFill>
                          <a:miter lim="800000"/>
                          <a:headEnd/>
                          <a:tailEnd/>
                        </a:ln>
                      </wps:spPr>
                      <wps:txbx>
                        <w:txbxContent>
                          <w:p w:rsidR="00C1382D" w:rsidRDefault="00C1382D" w:rsidP="00924F43">
                            <w:r w:rsidRPr="00BA573D">
                              <w:rPr>
                                <w:rFonts w:cs="Arial"/>
                                <w:b/>
                                <w:bCs/>
                                <w:position w:val="-14"/>
                                <w:sz w:val="24"/>
                                <w:szCs w:val="24"/>
                                <w:lang w:val="es-PE"/>
                              </w:rPr>
                              <w:object w:dxaOrig="3260" w:dyaOrig="380">
                                <v:shape id="_x0000_i1314" type="#_x0000_t75" style="width:160.55pt;height:18.7pt" o:ole="">
                                  <v:imagedata r:id="rId587" o:title=""/>
                                </v:shape>
                                <o:OLEObject Type="Embed" ProgID="Equation.3" ShapeID="_x0000_i1314" DrawAspect="Content" ObjectID="_1580274785" r:id="rId61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89" o:spid="_x0000_s1049" type="#_x0000_t202" style="position:absolute;left:0;text-align:left;margin-left:22.95pt;margin-top:5.25pt;width:175.75pt;height:26.65pt;z-index:25167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">
                <v:textbox style="mso-fit-shape-to-text:t">
                  <w:txbxContent>
                    <w:p w:rsidR="00C1382D" w:rsidRDefault="00C1382D" w:rsidP="00924F43">
                      <w:r w:rsidRPr="00BA573D">
                        <w:rPr>
                          <w:rFonts w:cs="Arial"/>
                          <w:b/>
                          <w:bCs/>
                          <w:position w:val="-14"/>
                          <w:sz w:val="24"/>
                          <w:szCs w:val="24"/>
                          <w:lang w:val="es-PE"/>
                        </w:rPr>
                        <w:object w:dxaOrig="3260" w:dyaOrig="380">
                          <v:shape id="_x0000_i1314" type="#_x0000_t75" style="width:160.55pt;height:18.7pt" o:ole="">
                            <v:imagedata r:id="rId587" o:title=""/>
                          </v:shape>
                          <o:OLEObject Type="Embed" ProgID="Equation.3" ShapeID="_x0000_i1314" DrawAspect="Content" ObjectID="_1580274785" r:id="rId616"/>
                        </w:object>
                      </w:r>
                    </w:p>
                  </w:txbxContent>
                </v:textbox>
              </v:shape>
            </w:pict>
          </mc:Fallback>
        </mc:AlternateContent>
      </w:r>
    </w:p>
    <w:p w:rsidR="0006236C" w:rsidRPr="008447C6" w:rsidRDefault="0006236C" w:rsidP="009910EC">
      <w:pPr>
        <w:tabs>
          <w:tab w:val="left" w:pos="426"/>
        </w:tabs>
        <w:spacing w:line="360" w:lineRule="auto"/>
        <w:jc w:val="both"/>
        <w:rPr>
          <w:rFonts w:ascii="Times New Roman" w:hAnsi="Times New Roman"/>
          <w:b/>
          <w:sz w:val="24"/>
          <w:szCs w:val="24"/>
          <w:lang w:val="es-PE"/>
        </w:rPr>
      </w:pPr>
    </w:p>
    <w:p w:rsidR="00FB6DFE" w:rsidRPr="008447C6" w:rsidRDefault="009910EC" w:rsidP="00112A6F">
      <w:pPr>
        <w:tabs>
          <w:tab w:val="left" w:pos="426"/>
        </w:tabs>
        <w:spacing w:line="360" w:lineRule="auto"/>
        <w:jc w:val="both"/>
        <w:rPr>
          <w:rFonts w:ascii="Times New Roman" w:hAnsi="Times New Roman"/>
          <w:b/>
          <w:sz w:val="24"/>
          <w:szCs w:val="24"/>
          <w:lang w:val="es-PE"/>
        </w:rPr>
      </w:pPr>
      <w:r w:rsidRPr="008447C6">
        <w:rPr>
          <w:rFonts w:ascii="Times New Roman" w:hAnsi="Times New Roman"/>
          <w:b/>
          <w:bCs/>
          <w:sz w:val="24"/>
          <w:szCs w:val="24"/>
          <w:lang w:val="es-PE"/>
        </w:rPr>
        <w:t xml:space="preserve">      </w:t>
      </w:r>
      <w:r w:rsidR="00924F43" w:rsidRPr="008447C6">
        <w:rPr>
          <w:rFonts w:ascii="Times New Roman" w:hAnsi="Times New Roman"/>
          <w:b/>
          <w:bCs/>
          <w:sz w:val="24"/>
          <w:szCs w:val="24"/>
          <w:lang w:val="es-PE"/>
        </w:rPr>
        <w:t xml:space="preserve"> </w:t>
      </w:r>
      <w:r w:rsidR="00924F43" w:rsidRPr="008447C6">
        <w:rPr>
          <w:rFonts w:ascii="Times New Roman" w:hAnsi="Times New Roman"/>
          <w:b/>
          <w:bCs/>
          <w:position w:val="-12"/>
          <w:sz w:val="24"/>
          <w:szCs w:val="24"/>
          <w:lang w:val="es-PE"/>
        </w:rPr>
        <w:object w:dxaOrig="540" w:dyaOrig="360">
          <v:shape id="_x0000_i1315" type="#_x0000_t75" style="width:26.3pt;height:18pt" o:ole="">
            <v:imagedata r:id="rId617" o:title=""/>
          </v:shape>
          <o:OLEObject Type="Embed" ProgID="Equation.3" ShapeID="_x0000_i1315" DrawAspect="Content" ObjectID="_1580274757" r:id="rId618"/>
        </w:object>
      </w:r>
      <w:r w:rsidR="00AA5A8A" w:rsidRPr="008447C6">
        <w:rPr>
          <w:rFonts w:ascii="Times New Roman" w:hAnsi="Times New Roman"/>
          <w:b/>
          <w:bCs/>
          <w:sz w:val="24"/>
          <w:szCs w:val="24"/>
          <w:lang w:val="es-PE"/>
        </w:rPr>
        <w:t xml:space="preserve"> 2.696 kg/cm2</w:t>
      </w:r>
    </w:p>
    <w:p w:rsidR="000F1927" w:rsidRPr="008447C6" w:rsidRDefault="005D177C" w:rsidP="00112A6F">
      <w:pPr>
        <w:tabs>
          <w:tab w:val="left" w:pos="426"/>
        </w:tabs>
        <w:spacing w:line="360" w:lineRule="auto"/>
        <w:ind w:left="1145"/>
        <w:jc w:val="both"/>
        <w:rPr>
          <w:rFonts w:ascii="Times New Roman" w:hAnsi="Times New Roman"/>
          <w:bCs/>
          <w:sz w:val="24"/>
          <w:szCs w:val="24"/>
          <w:lang w:val="es-PE"/>
        </w:rPr>
      </w:pPr>
      <w:r w:rsidRPr="008447C6">
        <w:rPr>
          <w:rFonts w:ascii="Times New Roman" w:hAnsi="Times New Roman"/>
          <w:b/>
          <w:noProof/>
          <w:sz w:val="24"/>
          <w:szCs w:val="24"/>
          <w:lang w:val="es-PE" w:eastAsia="es-PE"/>
        </w:rPr>
        <w:drawing>
          <wp:anchor distT="0" distB="0" distL="114300" distR="114300" simplePos="0" relativeHeight="251692544" behindDoc="0" locked="0" layoutInCell="1" allowOverlap="1">
            <wp:simplePos x="0" y="0"/>
            <wp:positionH relativeFrom="column">
              <wp:posOffset>291465</wp:posOffset>
            </wp:positionH>
            <wp:positionV relativeFrom="paragraph">
              <wp:posOffset>163830</wp:posOffset>
            </wp:positionV>
            <wp:extent cx="857250" cy="523875"/>
            <wp:effectExtent l="19050" t="0" r="0" b="0"/>
            <wp:wrapSquare wrapText="bothSides"/>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604" cstate="print"/>
                    <a:srcRect/>
                    <a:stretch>
                      <a:fillRect/>
                    </a:stretch>
                  </pic:blipFill>
                  <pic:spPr bwMode="auto">
                    <a:xfrm>
                      <a:off x="0" y="0"/>
                      <a:ext cx="857250" cy="523875"/>
                    </a:xfrm>
                    <a:prstGeom prst="rect">
                      <a:avLst/>
                    </a:prstGeom>
                    <a:noFill/>
                  </pic:spPr>
                </pic:pic>
              </a:graphicData>
            </a:graphic>
          </wp:anchor>
        </w:drawing>
      </w:r>
    </w:p>
    <w:p w:rsidR="000F1927" w:rsidRPr="008447C6" w:rsidRDefault="000F1927" w:rsidP="00112A6F">
      <w:pPr>
        <w:spacing w:line="360" w:lineRule="auto"/>
        <w:ind w:left="1428"/>
        <w:jc w:val="both"/>
        <w:rPr>
          <w:rFonts w:ascii="Times New Roman" w:hAnsi="Times New Roman"/>
          <w:b/>
          <w:sz w:val="24"/>
          <w:szCs w:val="24"/>
        </w:rPr>
      </w:pPr>
    </w:p>
    <w:p w:rsidR="002254D0" w:rsidRDefault="009910EC" w:rsidP="002254D0">
      <w:pPr>
        <w:spacing w:line="360" w:lineRule="auto"/>
        <w:jc w:val="both"/>
        <w:rPr>
          <w:rFonts w:ascii="Times New Roman" w:hAnsi="Times New Roman"/>
          <w:sz w:val="24"/>
          <w:szCs w:val="24"/>
        </w:rPr>
      </w:pPr>
      <w:r w:rsidRPr="008447C6">
        <w:rPr>
          <w:rFonts w:ascii="Times New Roman" w:hAnsi="Times New Roman"/>
          <w:b/>
          <w:sz w:val="24"/>
          <w:szCs w:val="24"/>
        </w:rPr>
        <w:t xml:space="preserve">       </w:t>
      </w:r>
      <w:r w:rsidR="00924F43" w:rsidRPr="008447C6">
        <w:rPr>
          <w:rFonts w:ascii="Times New Roman" w:hAnsi="Times New Roman"/>
          <w:sz w:val="24"/>
          <w:szCs w:val="24"/>
        </w:rPr>
        <w:t>q</w:t>
      </w:r>
      <w:r w:rsidR="00924F43" w:rsidRPr="008447C6">
        <w:rPr>
          <w:rFonts w:ascii="Times New Roman" w:hAnsi="Times New Roman"/>
          <w:sz w:val="24"/>
          <w:szCs w:val="24"/>
          <w:vertAlign w:val="subscript"/>
        </w:rPr>
        <w:t xml:space="preserve">adm </w:t>
      </w:r>
      <w:r w:rsidR="00924F43" w:rsidRPr="008447C6">
        <w:rPr>
          <w:rFonts w:ascii="Times New Roman" w:hAnsi="Times New Roman"/>
          <w:sz w:val="24"/>
          <w:szCs w:val="24"/>
        </w:rPr>
        <w:t xml:space="preserve">= </w:t>
      </w:r>
      <w:r w:rsidR="00AA5A8A" w:rsidRPr="008447C6">
        <w:rPr>
          <w:rFonts w:ascii="Times New Roman" w:hAnsi="Times New Roman"/>
          <w:sz w:val="24"/>
          <w:szCs w:val="24"/>
        </w:rPr>
        <w:t>0.899 kg/cm2</w:t>
      </w:r>
    </w:p>
    <w:p w:rsidR="002E3E0D" w:rsidRPr="008447C6" w:rsidRDefault="002E3E0D" w:rsidP="002254D0">
      <w:pPr>
        <w:spacing w:line="360" w:lineRule="auto"/>
        <w:jc w:val="both"/>
        <w:rPr>
          <w:rFonts w:ascii="Times New Roman" w:hAnsi="Times New Roman"/>
          <w:sz w:val="24"/>
          <w:szCs w:val="24"/>
        </w:rPr>
      </w:pPr>
    </w:p>
    <w:p w:rsidR="00B70FD7" w:rsidRPr="008447C6" w:rsidRDefault="00B70FD7" w:rsidP="002254D0">
      <w:pPr>
        <w:spacing w:line="360" w:lineRule="auto"/>
        <w:jc w:val="both"/>
        <w:rPr>
          <w:rFonts w:ascii="Times New Roman" w:hAnsi="Times New Roman"/>
          <w:sz w:val="24"/>
          <w:szCs w:val="24"/>
        </w:rPr>
      </w:pPr>
      <w:r w:rsidRPr="008447C6">
        <w:rPr>
          <w:rFonts w:ascii="Times New Roman" w:hAnsi="Times New Roman"/>
          <w:b/>
          <w:sz w:val="24"/>
          <w:szCs w:val="24"/>
          <w:u w:val="single"/>
          <w:lang w:val="es-PE"/>
        </w:rPr>
        <w:t>Calicata C-05</w:t>
      </w:r>
    </w:p>
    <w:p w:rsidR="00B70FD7" w:rsidRPr="008447C6" w:rsidRDefault="00B70FD7"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Angulo de fricción interna                  :   </w:t>
      </w:r>
      <w:r w:rsidRPr="008447C6">
        <w:rPr>
          <w:rFonts w:ascii="Times New Roman" w:hAnsi="Times New Roman"/>
          <w:bCs/>
          <w:sz w:val="24"/>
          <w:szCs w:val="24"/>
          <w:lang w:val="es-PE"/>
        </w:rPr>
        <w:t>ɸ      =  16º</w:t>
      </w:r>
    </w:p>
    <w:p w:rsidR="00B70FD7" w:rsidRPr="008447C6" w:rsidRDefault="00B70FD7"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Cohesión                                           :   c       =  0.20 </w:t>
      </w:r>
    </w:p>
    <w:p w:rsidR="00B70FD7" w:rsidRPr="008447C6" w:rsidRDefault="00B70FD7"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específico del suelo                  :  </w:t>
      </w:r>
      <w:r w:rsidRPr="008447C6">
        <w:rPr>
          <w:rFonts w:ascii="Times New Roman" w:hAnsi="Times New Roman"/>
          <w:sz w:val="24"/>
          <w:szCs w:val="24"/>
        </w:rPr>
        <w:object w:dxaOrig="200" w:dyaOrig="260">
          <v:shape id="_x0000_i1316" type="#_x0000_t75" style="width:9.7pt;height:13.15pt" o:ole="">
            <v:imagedata r:id="rId592" o:title=""/>
          </v:shape>
          <o:OLEObject Type="Embed" ProgID="Equation.3" ShapeID="_x0000_i1316" DrawAspect="Content" ObjectID="_1580274758" r:id="rId619"/>
        </w:object>
      </w:r>
      <w:r w:rsidRPr="008447C6">
        <w:rPr>
          <w:rFonts w:ascii="Times New Roman" w:hAnsi="Times New Roman"/>
          <w:sz w:val="24"/>
          <w:szCs w:val="24"/>
          <w:lang w:val="es-PE"/>
        </w:rPr>
        <w:t xml:space="preserve">      =  0.0018</w:t>
      </w:r>
    </w:p>
    <w:p w:rsidR="00B70FD7" w:rsidRPr="008447C6" w:rsidRDefault="00B70FD7"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Nivel freático                                      :   D</w:t>
      </w:r>
      <w:r w:rsidRPr="008447C6">
        <w:rPr>
          <w:rFonts w:ascii="Times New Roman" w:hAnsi="Times New Roman"/>
          <w:sz w:val="24"/>
          <w:szCs w:val="24"/>
          <w:vertAlign w:val="subscript"/>
          <w:lang w:val="es-PE"/>
        </w:rPr>
        <w:t xml:space="preserve">w     </w:t>
      </w:r>
      <w:r w:rsidRPr="008447C6">
        <w:rPr>
          <w:rFonts w:ascii="Times New Roman" w:hAnsi="Times New Roman"/>
          <w:sz w:val="24"/>
          <w:szCs w:val="24"/>
          <w:lang w:val="es-PE"/>
        </w:rPr>
        <w:t xml:space="preserve">=  NP </w:t>
      </w:r>
    </w:p>
    <w:p w:rsidR="00B70FD7" w:rsidRPr="008447C6" w:rsidRDefault="00B70FD7"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Profundidad de la cimentación           :  D</w:t>
      </w:r>
      <w:r w:rsidRPr="008447C6">
        <w:rPr>
          <w:rFonts w:ascii="Times New Roman" w:hAnsi="Times New Roman"/>
          <w:sz w:val="24"/>
          <w:szCs w:val="24"/>
          <w:vertAlign w:val="subscript"/>
          <w:lang w:val="es-PE"/>
        </w:rPr>
        <w:t xml:space="preserve">f       </w:t>
      </w:r>
      <w:r w:rsidRPr="008447C6">
        <w:rPr>
          <w:rFonts w:ascii="Times New Roman" w:hAnsi="Times New Roman"/>
          <w:sz w:val="24"/>
          <w:szCs w:val="24"/>
          <w:lang w:val="es-PE"/>
        </w:rPr>
        <w:t>=  1.50 m</w:t>
      </w:r>
    </w:p>
    <w:p w:rsidR="00B70FD7" w:rsidRPr="008447C6" w:rsidRDefault="00B70FD7"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lastRenderedPageBreak/>
        <w:t>Factores de carga                              :   N´</w:t>
      </w:r>
      <w:r w:rsidRPr="008447C6">
        <w:rPr>
          <w:rFonts w:ascii="Times New Roman" w:hAnsi="Times New Roman"/>
          <w:sz w:val="24"/>
          <w:szCs w:val="24"/>
          <w:vertAlign w:val="subscript"/>
          <w:lang w:val="es-PE"/>
        </w:rPr>
        <w:t xml:space="preserve">C </w:t>
      </w:r>
      <w:r w:rsidRPr="008447C6">
        <w:rPr>
          <w:rFonts w:ascii="Times New Roman" w:hAnsi="Times New Roman"/>
          <w:sz w:val="24"/>
          <w:szCs w:val="24"/>
          <w:lang w:val="es-PE"/>
        </w:rPr>
        <w:t xml:space="preserve"> =  10.06</w:t>
      </w:r>
    </w:p>
    <w:p w:rsidR="00B70FD7" w:rsidRPr="008447C6" w:rsidRDefault="00B70FD7" w:rsidP="002254D0">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(Ver Tabla</w:t>
      </w:r>
      <w:r w:rsidR="00F328EB">
        <w:rPr>
          <w:rFonts w:ascii="Times New Roman" w:hAnsi="Times New Roman"/>
          <w:sz w:val="24"/>
          <w:szCs w:val="24"/>
          <w:lang w:val="es-PE"/>
        </w:rPr>
        <w:t xml:space="preserve"> </w:t>
      </w:r>
      <w:r w:rsidRPr="008447C6">
        <w:rPr>
          <w:rFonts w:ascii="Times New Roman" w:hAnsi="Times New Roman"/>
          <w:sz w:val="24"/>
          <w:szCs w:val="24"/>
          <w:lang w:val="es-PE"/>
        </w:rPr>
        <w:t>17)                                :   N´</w:t>
      </w:r>
      <w:r w:rsidRPr="008447C6">
        <w:rPr>
          <w:rFonts w:ascii="Times New Roman" w:hAnsi="Times New Roman"/>
          <w:sz w:val="24"/>
          <w:szCs w:val="24"/>
          <w:vertAlign w:val="subscript"/>
          <w:lang w:val="es-PE"/>
        </w:rPr>
        <w:t xml:space="preserve">q   </w:t>
      </w:r>
      <w:r w:rsidRPr="008447C6">
        <w:rPr>
          <w:rFonts w:ascii="Times New Roman" w:hAnsi="Times New Roman"/>
          <w:sz w:val="24"/>
          <w:szCs w:val="24"/>
          <w:lang w:val="es-PE"/>
        </w:rPr>
        <w:t>=  2.92</w:t>
      </w:r>
    </w:p>
    <w:p w:rsidR="00B70FD7" w:rsidRPr="008447C6" w:rsidRDefault="00B70FD7" w:rsidP="002254D0">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                                                           :   N´</w:t>
      </w:r>
      <w:r w:rsidRPr="008447C6">
        <w:rPr>
          <w:rFonts w:ascii="Times New Roman" w:hAnsi="Times New Roman"/>
          <w:sz w:val="24"/>
          <w:szCs w:val="24"/>
          <w:vertAlign w:val="subscript"/>
        </w:rPr>
        <w:object w:dxaOrig="200" w:dyaOrig="260">
          <v:shape id="_x0000_i1317" type="#_x0000_t75" style="width:9.7pt;height:13.15pt" o:ole="">
            <v:imagedata r:id="rId592" o:title=""/>
          </v:shape>
          <o:OLEObject Type="Embed" ProgID="Equation.3" ShapeID="_x0000_i1317" DrawAspect="Content" ObjectID="_1580274759" r:id="rId620"/>
        </w:objec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  0.67</w:t>
      </w:r>
    </w:p>
    <w:p w:rsidR="00B70FD7" w:rsidRPr="008447C6" w:rsidRDefault="00B70FD7" w:rsidP="002254D0">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Ancho de cimentación                        :   B     =   1.00</w:t>
      </w:r>
    </w:p>
    <w:p w:rsidR="00B70FD7" w:rsidRPr="008447C6" w:rsidRDefault="00B70FD7" w:rsidP="002254D0">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Factor de seguridad                           :    FS  =   3.00</w:t>
      </w:r>
    </w:p>
    <w:p w:rsidR="00B70FD7" w:rsidRPr="008447C6" w:rsidRDefault="00B70FD7" w:rsidP="002254D0">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Reemplazando en la ecuación (37) y (42):</w:t>
      </w:r>
    </w:p>
    <w:p w:rsidR="00B70FD7" w:rsidRPr="008447C6" w:rsidRDefault="008E415D" w:rsidP="00112A6F">
      <w:pPr>
        <w:tabs>
          <w:tab w:val="left" w:pos="426"/>
        </w:tabs>
        <w:spacing w:line="360" w:lineRule="auto"/>
        <w:ind w:left="425"/>
        <w:jc w:val="both"/>
        <w:rPr>
          <w:rFonts w:ascii="Times New Roman" w:hAnsi="Times New Roman"/>
          <w:sz w:val="24"/>
          <w:szCs w:val="24"/>
          <w:lang w:val="es-PE"/>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82304" behindDoc="0" locked="0" layoutInCell="1" allowOverlap="1">
                <wp:simplePos x="0" y="0"/>
                <wp:positionH relativeFrom="column">
                  <wp:posOffset>291465</wp:posOffset>
                </wp:positionH>
                <wp:positionV relativeFrom="paragraph">
                  <wp:posOffset>66675</wp:posOffset>
                </wp:positionV>
                <wp:extent cx="2232025" cy="338455"/>
                <wp:effectExtent l="9525" t="13335" r="6350" b="10160"/>
                <wp:wrapNone/>
                <wp:docPr id="13"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338455"/>
                        </a:xfrm>
                        <a:prstGeom prst="rect">
                          <a:avLst/>
                        </a:prstGeom>
                        <a:solidFill>
                          <a:srgbClr val="FFFFFF"/>
                        </a:solidFill>
                        <a:ln w="9525">
                          <a:solidFill>
                            <a:srgbClr val="000000"/>
                          </a:solidFill>
                          <a:miter lim="800000"/>
                          <a:headEnd/>
                          <a:tailEnd/>
                        </a:ln>
                      </wps:spPr>
                      <wps:txbx>
                        <w:txbxContent>
                          <w:p w:rsidR="00C1382D" w:rsidRDefault="00C1382D" w:rsidP="00B70FD7">
                            <w:r w:rsidRPr="00BA573D">
                              <w:rPr>
                                <w:rFonts w:cs="Arial"/>
                                <w:b/>
                                <w:bCs/>
                                <w:position w:val="-14"/>
                                <w:sz w:val="24"/>
                                <w:szCs w:val="24"/>
                                <w:lang w:val="es-PE"/>
                              </w:rPr>
                              <w:object w:dxaOrig="3260" w:dyaOrig="380">
                                <v:shape id="_x0000_i1319" type="#_x0000_t75" style="width:160.55pt;height:18.7pt" o:ole="">
                                  <v:imagedata r:id="rId587" o:title=""/>
                                </v:shape>
                                <o:OLEObject Type="Embed" ProgID="Equation.3" ShapeID="_x0000_i1319" DrawAspect="Content" ObjectID="_1580274786" r:id="rId621"/>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5" o:spid="_x0000_s1050" type="#_x0000_t202" style="position:absolute;left:0;text-align:left;margin-left:22.95pt;margin-top:5.25pt;width:175.75pt;height:26.65pt;z-index:25168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">
                <v:textbox style="mso-fit-shape-to-text:t">
                  <w:txbxContent>
                    <w:p w:rsidR="00C1382D" w:rsidRDefault="00C1382D" w:rsidP="00B70FD7">
                      <w:r w:rsidRPr="00BA573D">
                        <w:rPr>
                          <w:rFonts w:cs="Arial"/>
                          <w:b/>
                          <w:bCs/>
                          <w:position w:val="-14"/>
                          <w:sz w:val="24"/>
                          <w:szCs w:val="24"/>
                          <w:lang w:val="es-PE"/>
                        </w:rPr>
                        <w:object w:dxaOrig="3260" w:dyaOrig="380">
                          <v:shape id="_x0000_i1319" type="#_x0000_t75" style="width:160.55pt;height:18.7pt" o:ole="">
                            <v:imagedata r:id="rId587" o:title=""/>
                          </v:shape>
                          <o:OLEObject Type="Embed" ProgID="Equation.3" ShapeID="_x0000_i1319" DrawAspect="Content" ObjectID="_1580274786" r:id="rId622"/>
                        </w:object>
                      </w:r>
                    </w:p>
                  </w:txbxContent>
                </v:textbox>
              </v:shape>
            </w:pict>
          </mc:Fallback>
        </mc:AlternateContent>
      </w:r>
    </w:p>
    <w:p w:rsidR="00B70FD7" w:rsidRPr="008447C6" w:rsidRDefault="00B70FD7" w:rsidP="002254D0">
      <w:pPr>
        <w:tabs>
          <w:tab w:val="left" w:pos="426"/>
        </w:tabs>
        <w:spacing w:line="360" w:lineRule="auto"/>
        <w:jc w:val="both"/>
        <w:rPr>
          <w:rFonts w:ascii="Times New Roman" w:hAnsi="Times New Roman"/>
          <w:b/>
          <w:sz w:val="24"/>
          <w:szCs w:val="24"/>
          <w:lang w:val="es-PE"/>
        </w:rPr>
      </w:pPr>
    </w:p>
    <w:p w:rsidR="00B70FD7" w:rsidRPr="008447C6" w:rsidRDefault="00B70FD7" w:rsidP="00112A6F">
      <w:pPr>
        <w:tabs>
          <w:tab w:val="left" w:pos="426"/>
        </w:tabs>
        <w:spacing w:line="360" w:lineRule="auto"/>
        <w:jc w:val="both"/>
        <w:rPr>
          <w:rFonts w:ascii="Times New Roman" w:hAnsi="Times New Roman"/>
          <w:b/>
          <w:sz w:val="24"/>
          <w:szCs w:val="24"/>
          <w:lang w:val="es-PE"/>
        </w:rPr>
      </w:pPr>
      <w:r w:rsidRPr="008447C6">
        <w:rPr>
          <w:rFonts w:ascii="Times New Roman" w:hAnsi="Times New Roman"/>
          <w:b/>
          <w:bCs/>
          <w:sz w:val="24"/>
          <w:szCs w:val="24"/>
          <w:lang w:val="es-PE"/>
        </w:rPr>
        <w:t xml:space="preserve">        </w:t>
      </w:r>
      <w:r w:rsidRPr="008447C6">
        <w:rPr>
          <w:rFonts w:ascii="Times New Roman" w:hAnsi="Times New Roman"/>
          <w:b/>
          <w:bCs/>
          <w:position w:val="-12"/>
          <w:sz w:val="24"/>
          <w:szCs w:val="24"/>
          <w:lang w:val="es-PE"/>
        </w:rPr>
        <w:object w:dxaOrig="540" w:dyaOrig="360">
          <v:shape id="_x0000_i1320" type="#_x0000_t75" style="width:26.3pt;height:18pt" o:ole="">
            <v:imagedata r:id="rId617" o:title=""/>
          </v:shape>
          <o:OLEObject Type="Embed" ProgID="Equation.3" ShapeID="_x0000_i1320" DrawAspect="Content" ObjectID="_1580274760" r:id="rId623"/>
        </w:object>
      </w:r>
      <w:r w:rsidRPr="008447C6">
        <w:rPr>
          <w:rFonts w:ascii="Times New Roman" w:hAnsi="Times New Roman"/>
          <w:b/>
          <w:bCs/>
          <w:sz w:val="24"/>
          <w:szCs w:val="24"/>
          <w:lang w:val="es-PE"/>
        </w:rPr>
        <w:t>2.580 kg/cm2</w:t>
      </w:r>
    </w:p>
    <w:p w:rsidR="00B70FD7" w:rsidRPr="008447C6" w:rsidRDefault="005D177C" w:rsidP="00112A6F">
      <w:pPr>
        <w:tabs>
          <w:tab w:val="left" w:pos="426"/>
        </w:tabs>
        <w:spacing w:line="360" w:lineRule="auto"/>
        <w:ind w:left="1145"/>
        <w:jc w:val="both"/>
        <w:rPr>
          <w:rFonts w:ascii="Times New Roman" w:hAnsi="Times New Roman"/>
          <w:bCs/>
          <w:sz w:val="24"/>
          <w:szCs w:val="24"/>
          <w:lang w:val="es-PE"/>
        </w:rPr>
      </w:pPr>
      <w:r w:rsidRPr="008447C6">
        <w:rPr>
          <w:rFonts w:ascii="Times New Roman" w:hAnsi="Times New Roman"/>
          <w:b/>
          <w:noProof/>
          <w:sz w:val="24"/>
          <w:szCs w:val="24"/>
          <w:lang w:val="es-PE" w:eastAsia="es-PE"/>
        </w:rPr>
        <w:drawing>
          <wp:anchor distT="0" distB="0" distL="114300" distR="114300" simplePos="0" relativeHeight="251696640" behindDoc="0" locked="0" layoutInCell="1" allowOverlap="1">
            <wp:simplePos x="0" y="0"/>
            <wp:positionH relativeFrom="column">
              <wp:posOffset>291465</wp:posOffset>
            </wp:positionH>
            <wp:positionV relativeFrom="paragraph">
              <wp:posOffset>163830</wp:posOffset>
            </wp:positionV>
            <wp:extent cx="857250" cy="523875"/>
            <wp:effectExtent l="19050" t="0" r="0" b="0"/>
            <wp:wrapSquare wrapText="bothSides"/>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604" cstate="print"/>
                    <a:srcRect/>
                    <a:stretch>
                      <a:fillRect/>
                    </a:stretch>
                  </pic:blipFill>
                  <pic:spPr bwMode="auto">
                    <a:xfrm>
                      <a:off x="0" y="0"/>
                      <a:ext cx="857250" cy="523875"/>
                    </a:xfrm>
                    <a:prstGeom prst="rect">
                      <a:avLst/>
                    </a:prstGeom>
                    <a:noFill/>
                  </pic:spPr>
                </pic:pic>
              </a:graphicData>
            </a:graphic>
          </wp:anchor>
        </w:drawing>
      </w:r>
    </w:p>
    <w:p w:rsidR="00B70FD7" w:rsidRPr="008447C6" w:rsidRDefault="00B70FD7" w:rsidP="00112A6F">
      <w:pPr>
        <w:spacing w:line="360" w:lineRule="auto"/>
        <w:ind w:left="1428"/>
        <w:jc w:val="both"/>
        <w:rPr>
          <w:rFonts w:ascii="Times New Roman" w:hAnsi="Times New Roman"/>
          <w:b/>
          <w:sz w:val="24"/>
          <w:szCs w:val="24"/>
        </w:rPr>
      </w:pPr>
    </w:p>
    <w:p w:rsidR="00B70FD7" w:rsidRPr="008447C6" w:rsidRDefault="00B70FD7" w:rsidP="002254D0">
      <w:pPr>
        <w:spacing w:line="360" w:lineRule="auto"/>
        <w:jc w:val="both"/>
        <w:rPr>
          <w:rFonts w:ascii="Times New Roman" w:hAnsi="Times New Roman"/>
          <w:b/>
          <w:sz w:val="24"/>
          <w:szCs w:val="24"/>
          <w:u w:val="single"/>
        </w:rPr>
      </w:pPr>
    </w:p>
    <w:p w:rsidR="00B70FD7" w:rsidRDefault="00B70FD7" w:rsidP="00112A6F">
      <w:pPr>
        <w:spacing w:line="360" w:lineRule="auto"/>
        <w:ind w:left="708"/>
        <w:jc w:val="both"/>
        <w:rPr>
          <w:rFonts w:ascii="Times New Roman" w:hAnsi="Times New Roman"/>
          <w:sz w:val="24"/>
          <w:szCs w:val="24"/>
        </w:rPr>
      </w:pPr>
      <w:r w:rsidRPr="008447C6">
        <w:rPr>
          <w:rFonts w:ascii="Times New Roman" w:hAnsi="Times New Roman"/>
          <w:sz w:val="24"/>
          <w:szCs w:val="24"/>
        </w:rPr>
        <w:t>q</w:t>
      </w:r>
      <w:r w:rsidRPr="008447C6">
        <w:rPr>
          <w:rFonts w:ascii="Times New Roman" w:hAnsi="Times New Roman"/>
          <w:sz w:val="24"/>
          <w:szCs w:val="24"/>
          <w:vertAlign w:val="subscript"/>
        </w:rPr>
        <w:t xml:space="preserve">adm </w:t>
      </w:r>
      <w:r w:rsidRPr="008447C6">
        <w:rPr>
          <w:rFonts w:ascii="Times New Roman" w:hAnsi="Times New Roman"/>
          <w:sz w:val="24"/>
          <w:szCs w:val="24"/>
        </w:rPr>
        <w:t>= 0.86 kg/cm2</w:t>
      </w:r>
    </w:p>
    <w:p w:rsidR="0030390E" w:rsidRDefault="0030390E" w:rsidP="00112A6F">
      <w:pPr>
        <w:spacing w:line="360" w:lineRule="auto"/>
        <w:ind w:left="708"/>
        <w:jc w:val="both"/>
        <w:rPr>
          <w:rFonts w:ascii="Times New Roman" w:hAnsi="Times New Roman"/>
          <w:sz w:val="24"/>
          <w:szCs w:val="24"/>
        </w:rPr>
      </w:pPr>
    </w:p>
    <w:p w:rsidR="0030390E" w:rsidRPr="008447C6" w:rsidRDefault="0030390E" w:rsidP="00112A6F">
      <w:pPr>
        <w:spacing w:line="360" w:lineRule="auto"/>
        <w:ind w:left="708"/>
        <w:jc w:val="both"/>
        <w:rPr>
          <w:rFonts w:ascii="Times New Roman" w:hAnsi="Times New Roman"/>
          <w:sz w:val="24"/>
          <w:szCs w:val="24"/>
        </w:rPr>
      </w:pPr>
    </w:p>
    <w:p w:rsidR="00924F43" w:rsidRPr="008447C6" w:rsidRDefault="00A1466C" w:rsidP="002254D0">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b/>
          <w:sz w:val="24"/>
          <w:szCs w:val="24"/>
          <w:u w:val="single"/>
          <w:lang w:val="es-PE"/>
        </w:rPr>
        <w:t>Calicata C-10</w:t>
      </w:r>
    </w:p>
    <w:p w:rsidR="00924F43" w:rsidRPr="008447C6" w:rsidRDefault="00924F43"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Angulo de fricción interna                  :   </w:t>
      </w:r>
      <w:r w:rsidRPr="008447C6">
        <w:rPr>
          <w:rFonts w:ascii="Times New Roman" w:hAnsi="Times New Roman"/>
          <w:bCs/>
          <w:sz w:val="24"/>
          <w:szCs w:val="24"/>
          <w:lang w:val="es-PE"/>
        </w:rPr>
        <w:t>ɸ      =</w:t>
      </w:r>
      <w:r w:rsidR="0086394E" w:rsidRPr="008447C6">
        <w:rPr>
          <w:rFonts w:ascii="Times New Roman" w:hAnsi="Times New Roman"/>
          <w:bCs/>
          <w:sz w:val="24"/>
          <w:szCs w:val="24"/>
          <w:lang w:val="es-PE"/>
        </w:rPr>
        <w:t xml:space="preserve"> 23º</w:t>
      </w:r>
    </w:p>
    <w:p w:rsidR="00924F43" w:rsidRPr="008447C6" w:rsidRDefault="00924F43"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Cohesión                                           :   c       =</w:t>
      </w:r>
      <w:r w:rsidR="0086394E" w:rsidRPr="008447C6">
        <w:rPr>
          <w:rFonts w:ascii="Times New Roman" w:hAnsi="Times New Roman"/>
          <w:sz w:val="24"/>
          <w:szCs w:val="24"/>
          <w:lang w:val="es-PE"/>
        </w:rPr>
        <w:t xml:space="preserve"> 0.13</w:t>
      </w:r>
    </w:p>
    <w:p w:rsidR="00924F43" w:rsidRPr="008447C6" w:rsidRDefault="00924F43"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específico del suelo                  :  </w:t>
      </w:r>
      <w:r w:rsidRPr="008447C6">
        <w:rPr>
          <w:rFonts w:ascii="Times New Roman" w:hAnsi="Times New Roman"/>
          <w:sz w:val="24"/>
          <w:szCs w:val="24"/>
        </w:rPr>
        <w:object w:dxaOrig="200" w:dyaOrig="260">
          <v:shape id="_x0000_i1321" type="#_x0000_t75" style="width:9.7pt;height:13.15pt" o:ole="">
            <v:imagedata r:id="rId592" o:title=""/>
          </v:shape>
          <o:OLEObject Type="Embed" ProgID="Equation.3" ShapeID="_x0000_i1321" DrawAspect="Content" ObjectID="_1580274761" r:id="rId624"/>
        </w:object>
      </w:r>
      <w:r w:rsidRPr="008447C6">
        <w:rPr>
          <w:rFonts w:ascii="Times New Roman" w:hAnsi="Times New Roman"/>
          <w:sz w:val="24"/>
          <w:szCs w:val="24"/>
          <w:lang w:val="es-PE"/>
        </w:rPr>
        <w:t xml:space="preserve">      =</w:t>
      </w:r>
      <w:r w:rsidR="0086394E" w:rsidRPr="008447C6">
        <w:rPr>
          <w:rFonts w:ascii="Times New Roman" w:hAnsi="Times New Roman"/>
          <w:sz w:val="24"/>
          <w:szCs w:val="24"/>
          <w:lang w:val="es-PE"/>
        </w:rPr>
        <w:t xml:space="preserve"> 0.00171</w:t>
      </w:r>
    </w:p>
    <w:p w:rsidR="00924F43" w:rsidRPr="008447C6" w:rsidRDefault="00924F43"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Nivel freático                                      :   D</w:t>
      </w:r>
      <w:r w:rsidRPr="008447C6">
        <w:rPr>
          <w:rFonts w:ascii="Times New Roman" w:hAnsi="Times New Roman"/>
          <w:sz w:val="24"/>
          <w:szCs w:val="24"/>
          <w:vertAlign w:val="subscript"/>
          <w:lang w:val="es-PE"/>
        </w:rPr>
        <w:t xml:space="preserve">w     </w:t>
      </w:r>
      <w:r w:rsidRPr="008447C6">
        <w:rPr>
          <w:rFonts w:ascii="Times New Roman" w:hAnsi="Times New Roman"/>
          <w:sz w:val="24"/>
          <w:szCs w:val="24"/>
          <w:lang w:val="es-PE"/>
        </w:rPr>
        <w:t>=</w:t>
      </w:r>
      <w:r w:rsidR="0086394E" w:rsidRPr="008447C6">
        <w:rPr>
          <w:rFonts w:ascii="Times New Roman" w:hAnsi="Times New Roman"/>
          <w:sz w:val="24"/>
          <w:szCs w:val="24"/>
          <w:lang w:val="es-PE"/>
        </w:rPr>
        <w:t xml:space="preserve"> NP</w:t>
      </w:r>
    </w:p>
    <w:p w:rsidR="00924F43" w:rsidRPr="008447C6" w:rsidRDefault="00924F43"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Profundidad de la cimentación           :  D</w:t>
      </w:r>
      <w:r w:rsidRPr="008447C6">
        <w:rPr>
          <w:rFonts w:ascii="Times New Roman" w:hAnsi="Times New Roman"/>
          <w:sz w:val="24"/>
          <w:szCs w:val="24"/>
          <w:vertAlign w:val="subscript"/>
          <w:lang w:val="es-PE"/>
        </w:rPr>
        <w:t xml:space="preserve">f       </w:t>
      </w:r>
      <w:r w:rsidRPr="008447C6">
        <w:rPr>
          <w:rFonts w:ascii="Times New Roman" w:hAnsi="Times New Roman"/>
          <w:sz w:val="24"/>
          <w:szCs w:val="24"/>
          <w:lang w:val="es-PE"/>
        </w:rPr>
        <w:t>=</w:t>
      </w:r>
      <w:r w:rsidR="0086394E" w:rsidRPr="008447C6">
        <w:rPr>
          <w:rFonts w:ascii="Times New Roman" w:hAnsi="Times New Roman"/>
          <w:sz w:val="24"/>
          <w:szCs w:val="24"/>
          <w:lang w:val="es-PE"/>
        </w:rPr>
        <w:t xml:space="preserve"> 1.50</w:t>
      </w:r>
    </w:p>
    <w:p w:rsidR="00924F43" w:rsidRPr="008447C6" w:rsidRDefault="00924F43" w:rsidP="002254D0">
      <w:pPr>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Factores de carga                              :   N´</w:t>
      </w:r>
      <w:r w:rsidRPr="008447C6">
        <w:rPr>
          <w:rFonts w:ascii="Times New Roman" w:hAnsi="Times New Roman"/>
          <w:sz w:val="24"/>
          <w:szCs w:val="24"/>
          <w:vertAlign w:val="subscript"/>
          <w:lang w:val="es-PE"/>
        </w:rPr>
        <w:t xml:space="preserve">C </w:t>
      </w:r>
      <w:r w:rsidRPr="008447C6">
        <w:rPr>
          <w:rFonts w:ascii="Times New Roman" w:hAnsi="Times New Roman"/>
          <w:sz w:val="24"/>
          <w:szCs w:val="24"/>
          <w:lang w:val="es-PE"/>
        </w:rPr>
        <w:t xml:space="preserve"> =</w:t>
      </w:r>
      <w:r w:rsidR="0086394E" w:rsidRPr="008447C6">
        <w:rPr>
          <w:rFonts w:ascii="Times New Roman" w:hAnsi="Times New Roman"/>
          <w:sz w:val="24"/>
          <w:szCs w:val="24"/>
          <w:lang w:val="es-PE"/>
        </w:rPr>
        <w:t>13.51</w:t>
      </w:r>
    </w:p>
    <w:p w:rsidR="00924F43" w:rsidRPr="008447C6" w:rsidRDefault="00924F43" w:rsidP="002254D0">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(Ver Tabla 17)                                :   N´</w:t>
      </w:r>
      <w:r w:rsidRPr="008447C6">
        <w:rPr>
          <w:rFonts w:ascii="Times New Roman" w:hAnsi="Times New Roman"/>
          <w:sz w:val="24"/>
          <w:szCs w:val="24"/>
          <w:vertAlign w:val="subscript"/>
          <w:lang w:val="es-PE"/>
        </w:rPr>
        <w:t xml:space="preserve">q   </w:t>
      </w:r>
      <w:r w:rsidRPr="008447C6">
        <w:rPr>
          <w:rFonts w:ascii="Times New Roman" w:hAnsi="Times New Roman"/>
          <w:sz w:val="24"/>
          <w:szCs w:val="24"/>
          <w:lang w:val="es-PE"/>
        </w:rPr>
        <w:t>=</w:t>
      </w:r>
      <w:r w:rsidR="0086394E" w:rsidRPr="008447C6">
        <w:rPr>
          <w:rFonts w:ascii="Times New Roman" w:hAnsi="Times New Roman"/>
          <w:sz w:val="24"/>
          <w:szCs w:val="24"/>
          <w:lang w:val="es-PE"/>
        </w:rPr>
        <w:t>4.82</w:t>
      </w:r>
    </w:p>
    <w:p w:rsidR="00924F43" w:rsidRPr="008447C6" w:rsidRDefault="00924F43" w:rsidP="002254D0">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                                                           :   N´</w:t>
      </w:r>
      <w:r w:rsidRPr="008447C6">
        <w:rPr>
          <w:rFonts w:ascii="Times New Roman" w:hAnsi="Times New Roman"/>
          <w:sz w:val="24"/>
          <w:szCs w:val="24"/>
          <w:vertAlign w:val="subscript"/>
        </w:rPr>
        <w:object w:dxaOrig="200" w:dyaOrig="260">
          <v:shape id="_x0000_i1322" type="#_x0000_t75" style="width:9.7pt;height:13.15pt" o:ole="">
            <v:imagedata r:id="rId592" o:title=""/>
          </v:shape>
          <o:OLEObject Type="Embed" ProgID="Equation.3" ShapeID="_x0000_i1322" DrawAspect="Content" ObjectID="_1580274762" r:id="rId625"/>
        </w:objec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w:t>
      </w:r>
      <w:r w:rsidR="00AA5A8A" w:rsidRPr="008447C6">
        <w:rPr>
          <w:rFonts w:ascii="Times New Roman" w:hAnsi="Times New Roman"/>
          <w:sz w:val="24"/>
          <w:szCs w:val="24"/>
          <w:lang w:val="es-PE"/>
        </w:rPr>
        <w:t>1</w:t>
      </w:r>
      <w:r w:rsidR="0086394E" w:rsidRPr="008447C6">
        <w:rPr>
          <w:rFonts w:ascii="Times New Roman" w:hAnsi="Times New Roman"/>
          <w:sz w:val="24"/>
          <w:szCs w:val="24"/>
          <w:lang w:val="es-PE"/>
        </w:rPr>
        <w:t>.74</w:t>
      </w:r>
    </w:p>
    <w:p w:rsidR="00924F43" w:rsidRPr="008447C6" w:rsidRDefault="00924F43" w:rsidP="002254D0">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Ancho de cimentación                        :   B     =   1.00</w:t>
      </w:r>
    </w:p>
    <w:p w:rsidR="00924F43" w:rsidRPr="008447C6" w:rsidRDefault="00924F43" w:rsidP="002254D0">
      <w:pPr>
        <w:spacing w:line="360" w:lineRule="auto"/>
        <w:jc w:val="both"/>
        <w:rPr>
          <w:rFonts w:ascii="Times New Roman" w:hAnsi="Times New Roman"/>
          <w:sz w:val="24"/>
          <w:szCs w:val="24"/>
          <w:lang w:val="es-PE"/>
        </w:rPr>
      </w:pPr>
      <w:r w:rsidRPr="008447C6">
        <w:rPr>
          <w:rFonts w:ascii="Times New Roman" w:hAnsi="Times New Roman"/>
          <w:sz w:val="24"/>
          <w:szCs w:val="24"/>
          <w:lang w:val="es-PE"/>
        </w:rPr>
        <w:t>Factor de seguridad                           :    FS  =   3.00</w:t>
      </w:r>
    </w:p>
    <w:p w:rsidR="00924F43" w:rsidRPr="008447C6" w:rsidRDefault="00924F43" w:rsidP="002254D0">
      <w:pPr>
        <w:spacing w:line="360" w:lineRule="auto"/>
        <w:jc w:val="both"/>
        <w:rPr>
          <w:rFonts w:ascii="Times New Roman" w:hAnsi="Times New Roman"/>
          <w:sz w:val="24"/>
          <w:szCs w:val="24"/>
          <w:lang w:val="es-PE"/>
        </w:rPr>
      </w:pPr>
    </w:p>
    <w:p w:rsidR="002254D0" w:rsidRPr="008447C6" w:rsidRDefault="002254D0" w:rsidP="002254D0">
      <w:pPr>
        <w:tabs>
          <w:tab w:val="left" w:pos="426"/>
        </w:tabs>
        <w:spacing w:line="360" w:lineRule="auto"/>
        <w:jc w:val="both"/>
        <w:rPr>
          <w:rFonts w:ascii="Times New Roman" w:hAnsi="Times New Roman"/>
          <w:sz w:val="24"/>
          <w:szCs w:val="24"/>
          <w:lang w:val="es-PE"/>
        </w:rPr>
      </w:pPr>
    </w:p>
    <w:p w:rsidR="00924F43" w:rsidRPr="008447C6" w:rsidRDefault="00924F43" w:rsidP="002254D0">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Reemplazando en la ecuación (37) y (42):</w:t>
      </w:r>
    </w:p>
    <w:p w:rsidR="00924F43" w:rsidRPr="008447C6" w:rsidRDefault="008E415D" w:rsidP="00112A6F">
      <w:pPr>
        <w:tabs>
          <w:tab w:val="left" w:pos="426"/>
        </w:tabs>
        <w:spacing w:line="360" w:lineRule="auto"/>
        <w:ind w:left="425"/>
        <w:jc w:val="both"/>
        <w:rPr>
          <w:rFonts w:ascii="Times New Roman" w:hAnsi="Times New Roman"/>
          <w:sz w:val="24"/>
          <w:szCs w:val="24"/>
          <w:lang w:val="es-PE"/>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76160" behindDoc="0" locked="0" layoutInCell="1" allowOverlap="1">
                <wp:simplePos x="0" y="0"/>
                <wp:positionH relativeFrom="column">
                  <wp:posOffset>291465</wp:posOffset>
                </wp:positionH>
                <wp:positionV relativeFrom="paragraph">
                  <wp:posOffset>66675</wp:posOffset>
                </wp:positionV>
                <wp:extent cx="2232025" cy="338455"/>
                <wp:effectExtent l="9525" t="6985" r="6350" b="6985"/>
                <wp:wrapNone/>
                <wp:docPr id="12"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338455"/>
                        </a:xfrm>
                        <a:prstGeom prst="rect">
                          <a:avLst/>
                        </a:prstGeom>
                        <a:solidFill>
                          <a:srgbClr val="FFFFFF"/>
                        </a:solidFill>
                        <a:ln w="9525">
                          <a:solidFill>
                            <a:srgbClr val="000000"/>
                          </a:solidFill>
                          <a:miter lim="800000"/>
                          <a:headEnd/>
                          <a:tailEnd/>
                        </a:ln>
                      </wps:spPr>
                      <wps:txbx>
                        <w:txbxContent>
                          <w:p w:rsidR="00C1382D" w:rsidRDefault="00C1382D" w:rsidP="00924F43">
                            <w:r w:rsidRPr="00BA573D">
                              <w:rPr>
                                <w:rFonts w:cs="Arial"/>
                                <w:b/>
                                <w:bCs/>
                                <w:position w:val="-14"/>
                                <w:sz w:val="24"/>
                                <w:szCs w:val="24"/>
                                <w:lang w:val="es-PE"/>
                              </w:rPr>
                              <w:object w:dxaOrig="3260" w:dyaOrig="380">
                                <v:shape id="_x0000_i1324" type="#_x0000_t75" style="width:160.55pt;height:18.7pt" o:ole="">
                                  <v:imagedata r:id="rId587" o:title=""/>
                                </v:shape>
                                <o:OLEObject Type="Embed" ProgID="Equation.3" ShapeID="_x0000_i1324" DrawAspect="Content" ObjectID="_1580274787" r:id="rId62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1" o:spid="_x0000_s1051" type="#_x0000_t202" style="position:absolute;left:0;text-align:left;margin-left:22.95pt;margin-top:5.25pt;width:175.75pt;height:26.65pt;z-index:25167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">
                <v:textbox style="mso-fit-shape-to-text:t">
                  <w:txbxContent>
                    <w:p w:rsidR="00C1382D" w:rsidRDefault="00C1382D" w:rsidP="00924F43">
                      <w:r w:rsidRPr="00BA573D">
                        <w:rPr>
                          <w:rFonts w:cs="Arial"/>
                          <w:b/>
                          <w:bCs/>
                          <w:position w:val="-14"/>
                          <w:sz w:val="24"/>
                          <w:szCs w:val="24"/>
                          <w:lang w:val="es-PE"/>
                        </w:rPr>
                        <w:object w:dxaOrig="3260" w:dyaOrig="380">
                          <v:shape id="_x0000_i1324" type="#_x0000_t75" style="width:160.55pt;height:18.7pt" o:ole="">
                            <v:imagedata r:id="rId587" o:title=""/>
                          </v:shape>
                          <o:OLEObject Type="Embed" ProgID="Equation.3" ShapeID="_x0000_i1324" DrawAspect="Content" ObjectID="_1580274787" r:id="rId627"/>
                        </w:object>
                      </w:r>
                    </w:p>
                  </w:txbxContent>
                </v:textbox>
              </v:shape>
            </w:pict>
          </mc:Fallback>
        </mc:AlternateContent>
      </w:r>
    </w:p>
    <w:p w:rsidR="00924F43" w:rsidRPr="008447C6" w:rsidRDefault="00924F43" w:rsidP="00112A6F">
      <w:pPr>
        <w:tabs>
          <w:tab w:val="left" w:pos="426"/>
        </w:tabs>
        <w:spacing w:line="360" w:lineRule="auto"/>
        <w:ind w:left="1428"/>
        <w:jc w:val="both"/>
        <w:rPr>
          <w:rFonts w:ascii="Times New Roman" w:hAnsi="Times New Roman"/>
          <w:sz w:val="24"/>
          <w:szCs w:val="24"/>
          <w:lang w:val="es-PE"/>
        </w:rPr>
      </w:pPr>
    </w:p>
    <w:p w:rsidR="00924F43" w:rsidRPr="008447C6" w:rsidRDefault="00924F43" w:rsidP="00112A6F">
      <w:pPr>
        <w:tabs>
          <w:tab w:val="left" w:pos="426"/>
        </w:tabs>
        <w:spacing w:line="360" w:lineRule="auto"/>
        <w:ind w:left="1428"/>
        <w:jc w:val="both"/>
        <w:rPr>
          <w:rFonts w:ascii="Times New Roman" w:hAnsi="Times New Roman"/>
          <w:b/>
          <w:sz w:val="24"/>
          <w:szCs w:val="24"/>
          <w:lang w:val="es-PE"/>
        </w:rPr>
      </w:pPr>
    </w:p>
    <w:p w:rsidR="00924F43" w:rsidRPr="008447C6" w:rsidRDefault="00924F43" w:rsidP="00112A6F">
      <w:pPr>
        <w:tabs>
          <w:tab w:val="left" w:pos="426"/>
        </w:tabs>
        <w:spacing w:line="360" w:lineRule="auto"/>
        <w:jc w:val="both"/>
        <w:rPr>
          <w:rFonts w:ascii="Times New Roman" w:hAnsi="Times New Roman"/>
          <w:b/>
          <w:sz w:val="24"/>
          <w:szCs w:val="24"/>
          <w:lang w:val="es-PE"/>
        </w:rPr>
      </w:pPr>
      <w:r w:rsidRPr="008447C6">
        <w:rPr>
          <w:rFonts w:ascii="Times New Roman" w:hAnsi="Times New Roman"/>
          <w:b/>
          <w:bCs/>
          <w:sz w:val="24"/>
          <w:szCs w:val="24"/>
          <w:lang w:val="es-PE"/>
        </w:rPr>
        <w:lastRenderedPageBreak/>
        <w:t xml:space="preserve">        </w:t>
      </w:r>
      <w:r w:rsidRPr="008447C6">
        <w:rPr>
          <w:rFonts w:ascii="Times New Roman" w:hAnsi="Times New Roman"/>
          <w:b/>
          <w:bCs/>
          <w:position w:val="-12"/>
          <w:sz w:val="24"/>
          <w:szCs w:val="24"/>
          <w:lang w:val="es-PE"/>
        </w:rPr>
        <w:object w:dxaOrig="540" w:dyaOrig="360">
          <v:shape id="_x0000_i1325" type="#_x0000_t75" style="width:26.3pt;height:18pt" o:ole="">
            <v:imagedata r:id="rId617" o:title=""/>
          </v:shape>
          <o:OLEObject Type="Embed" ProgID="Equation.3" ShapeID="_x0000_i1325" DrawAspect="Content" ObjectID="_1580274763" r:id="rId628"/>
        </w:object>
      </w:r>
      <w:r w:rsidR="00AA5A8A" w:rsidRPr="008447C6">
        <w:rPr>
          <w:rFonts w:ascii="Times New Roman" w:hAnsi="Times New Roman"/>
          <w:b/>
          <w:bCs/>
          <w:sz w:val="24"/>
          <w:szCs w:val="24"/>
          <w:lang w:val="es-PE"/>
        </w:rPr>
        <w:t xml:space="preserve"> 2.943 kg/cm2</w:t>
      </w:r>
    </w:p>
    <w:p w:rsidR="00924F43" w:rsidRPr="008447C6" w:rsidRDefault="005D177C" w:rsidP="00112A6F">
      <w:pPr>
        <w:tabs>
          <w:tab w:val="left" w:pos="426"/>
        </w:tabs>
        <w:spacing w:line="360" w:lineRule="auto"/>
        <w:ind w:left="1145"/>
        <w:jc w:val="both"/>
        <w:rPr>
          <w:rFonts w:ascii="Times New Roman" w:hAnsi="Times New Roman"/>
          <w:bCs/>
          <w:sz w:val="24"/>
          <w:szCs w:val="24"/>
          <w:lang w:val="es-PE"/>
        </w:rPr>
      </w:pPr>
      <w:r w:rsidRPr="008447C6">
        <w:rPr>
          <w:rFonts w:ascii="Times New Roman" w:hAnsi="Times New Roman"/>
          <w:b/>
          <w:noProof/>
          <w:sz w:val="24"/>
          <w:szCs w:val="24"/>
          <w:lang w:val="es-PE" w:eastAsia="es-PE"/>
        </w:rPr>
        <w:drawing>
          <wp:anchor distT="0" distB="0" distL="114300" distR="114300" simplePos="0" relativeHeight="251693568" behindDoc="0" locked="0" layoutInCell="1" allowOverlap="1">
            <wp:simplePos x="0" y="0"/>
            <wp:positionH relativeFrom="column">
              <wp:posOffset>291465</wp:posOffset>
            </wp:positionH>
            <wp:positionV relativeFrom="paragraph">
              <wp:posOffset>163830</wp:posOffset>
            </wp:positionV>
            <wp:extent cx="857250" cy="523875"/>
            <wp:effectExtent l="19050" t="0" r="0" b="0"/>
            <wp:wrapSquare wrapText="bothSides"/>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604" cstate="print"/>
                    <a:srcRect/>
                    <a:stretch>
                      <a:fillRect/>
                    </a:stretch>
                  </pic:blipFill>
                  <pic:spPr bwMode="auto">
                    <a:xfrm>
                      <a:off x="0" y="0"/>
                      <a:ext cx="857250" cy="523875"/>
                    </a:xfrm>
                    <a:prstGeom prst="rect">
                      <a:avLst/>
                    </a:prstGeom>
                    <a:noFill/>
                  </pic:spPr>
                </pic:pic>
              </a:graphicData>
            </a:graphic>
          </wp:anchor>
        </w:drawing>
      </w:r>
    </w:p>
    <w:p w:rsidR="00924F43" w:rsidRPr="008447C6" w:rsidRDefault="00924F43" w:rsidP="00112A6F">
      <w:pPr>
        <w:spacing w:line="360" w:lineRule="auto"/>
        <w:ind w:left="1428"/>
        <w:jc w:val="both"/>
        <w:rPr>
          <w:rFonts w:ascii="Times New Roman" w:hAnsi="Times New Roman"/>
          <w:b/>
          <w:sz w:val="24"/>
          <w:szCs w:val="24"/>
        </w:rPr>
      </w:pPr>
    </w:p>
    <w:p w:rsidR="00924F43" w:rsidRPr="008447C6" w:rsidRDefault="00924F43" w:rsidP="00112A6F">
      <w:pPr>
        <w:spacing w:line="360" w:lineRule="auto"/>
        <w:ind w:left="708"/>
        <w:jc w:val="both"/>
        <w:rPr>
          <w:rFonts w:ascii="Times New Roman" w:hAnsi="Times New Roman"/>
          <w:b/>
          <w:sz w:val="24"/>
          <w:szCs w:val="24"/>
          <w:u w:val="single"/>
        </w:rPr>
      </w:pPr>
    </w:p>
    <w:p w:rsidR="00AD34AA" w:rsidRPr="008447C6" w:rsidRDefault="00AD34AA" w:rsidP="00112A6F">
      <w:pPr>
        <w:spacing w:line="360" w:lineRule="auto"/>
        <w:ind w:left="708"/>
        <w:jc w:val="both"/>
        <w:rPr>
          <w:rFonts w:ascii="Times New Roman" w:hAnsi="Times New Roman"/>
          <w:b/>
          <w:sz w:val="24"/>
          <w:szCs w:val="24"/>
          <w:u w:val="single"/>
        </w:rPr>
      </w:pPr>
    </w:p>
    <w:p w:rsidR="00AD34AA" w:rsidRDefault="00924F43" w:rsidP="00F2299F">
      <w:pPr>
        <w:spacing w:line="360" w:lineRule="auto"/>
        <w:ind w:left="708"/>
        <w:jc w:val="both"/>
        <w:rPr>
          <w:rFonts w:ascii="Times New Roman" w:hAnsi="Times New Roman"/>
          <w:sz w:val="24"/>
          <w:szCs w:val="24"/>
        </w:rPr>
      </w:pPr>
      <w:r w:rsidRPr="008447C6">
        <w:rPr>
          <w:rFonts w:ascii="Times New Roman" w:hAnsi="Times New Roman"/>
          <w:sz w:val="24"/>
          <w:szCs w:val="24"/>
        </w:rPr>
        <w:t>q</w:t>
      </w:r>
      <w:r w:rsidRPr="008447C6">
        <w:rPr>
          <w:rFonts w:ascii="Times New Roman" w:hAnsi="Times New Roman"/>
          <w:sz w:val="24"/>
          <w:szCs w:val="24"/>
          <w:vertAlign w:val="subscript"/>
        </w:rPr>
        <w:t xml:space="preserve">adm </w:t>
      </w:r>
      <w:r w:rsidRPr="008447C6">
        <w:rPr>
          <w:rFonts w:ascii="Times New Roman" w:hAnsi="Times New Roman"/>
          <w:sz w:val="24"/>
          <w:szCs w:val="24"/>
        </w:rPr>
        <w:t xml:space="preserve">= </w:t>
      </w:r>
      <w:r w:rsidR="00AA5A8A" w:rsidRPr="008447C6">
        <w:rPr>
          <w:rFonts w:ascii="Times New Roman" w:hAnsi="Times New Roman"/>
          <w:sz w:val="24"/>
          <w:szCs w:val="24"/>
        </w:rPr>
        <w:t>0.981</w:t>
      </w:r>
      <w:r w:rsidR="0086394E" w:rsidRPr="008447C6">
        <w:rPr>
          <w:rFonts w:ascii="Times New Roman" w:hAnsi="Times New Roman"/>
          <w:sz w:val="24"/>
          <w:szCs w:val="24"/>
        </w:rPr>
        <w:t xml:space="preserve"> kg/cm2</w:t>
      </w:r>
    </w:p>
    <w:p w:rsidR="0030390E" w:rsidRDefault="0030390E" w:rsidP="00F2299F">
      <w:pPr>
        <w:spacing w:line="360" w:lineRule="auto"/>
        <w:ind w:left="708"/>
        <w:jc w:val="both"/>
        <w:rPr>
          <w:rFonts w:ascii="Times New Roman" w:hAnsi="Times New Roman"/>
          <w:sz w:val="24"/>
          <w:szCs w:val="24"/>
        </w:rPr>
      </w:pPr>
    </w:p>
    <w:p w:rsidR="0030390E" w:rsidRPr="008447C6" w:rsidRDefault="0030390E" w:rsidP="00F2299F">
      <w:pPr>
        <w:spacing w:line="360" w:lineRule="auto"/>
        <w:ind w:left="708"/>
        <w:jc w:val="both"/>
        <w:rPr>
          <w:rFonts w:ascii="Times New Roman" w:hAnsi="Times New Roman"/>
          <w:sz w:val="24"/>
          <w:szCs w:val="24"/>
        </w:rPr>
      </w:pPr>
    </w:p>
    <w:p w:rsidR="00B70FD7" w:rsidRPr="008447C6" w:rsidRDefault="00B70FD7" w:rsidP="00F2299F">
      <w:pPr>
        <w:spacing w:line="360" w:lineRule="auto"/>
        <w:jc w:val="both"/>
        <w:rPr>
          <w:rFonts w:ascii="Times New Roman" w:hAnsi="Times New Roman"/>
          <w:b/>
          <w:sz w:val="24"/>
          <w:szCs w:val="24"/>
          <w:u w:val="single"/>
          <w:lang w:val="es-PE"/>
        </w:rPr>
      </w:pPr>
      <w:r w:rsidRPr="008447C6">
        <w:rPr>
          <w:rFonts w:ascii="Times New Roman" w:hAnsi="Times New Roman"/>
          <w:b/>
          <w:sz w:val="24"/>
          <w:szCs w:val="24"/>
          <w:u w:val="single"/>
          <w:lang w:val="es-PE"/>
        </w:rPr>
        <w:t>Calicata C-13</w:t>
      </w:r>
    </w:p>
    <w:p w:rsidR="00B70FD7" w:rsidRPr="008447C6" w:rsidRDefault="00B70FD7" w:rsidP="00112A6F">
      <w:pPr>
        <w:tabs>
          <w:tab w:val="left" w:pos="426"/>
        </w:tabs>
        <w:spacing w:line="360" w:lineRule="auto"/>
        <w:ind w:left="425"/>
        <w:jc w:val="both"/>
        <w:rPr>
          <w:rFonts w:ascii="Times New Roman" w:hAnsi="Times New Roman"/>
          <w:b/>
          <w:sz w:val="24"/>
          <w:szCs w:val="24"/>
          <w:u w:val="single"/>
          <w:lang w:val="es-PE"/>
        </w:rPr>
      </w:pP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Angulo de fricción interna                  :   </w:t>
      </w:r>
      <w:r w:rsidRPr="008447C6">
        <w:rPr>
          <w:rFonts w:ascii="Times New Roman" w:hAnsi="Times New Roman"/>
          <w:bCs/>
          <w:sz w:val="24"/>
          <w:szCs w:val="24"/>
          <w:lang w:val="es-PE"/>
        </w:rPr>
        <w:t>ɸ      = 17º</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Cohesión                                           :   c       = 0.22</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específico del suelo                  :  </w:t>
      </w:r>
      <w:r w:rsidRPr="008447C6">
        <w:rPr>
          <w:rFonts w:ascii="Times New Roman" w:hAnsi="Times New Roman"/>
          <w:sz w:val="24"/>
          <w:szCs w:val="24"/>
        </w:rPr>
        <w:object w:dxaOrig="200" w:dyaOrig="260">
          <v:shape id="_x0000_i1326" type="#_x0000_t75" style="width:9.7pt;height:13.15pt" o:ole="">
            <v:imagedata r:id="rId592" o:title=""/>
          </v:shape>
          <o:OLEObject Type="Embed" ProgID="Equation.3" ShapeID="_x0000_i1326" DrawAspect="Content" ObjectID="_1580274764" r:id="rId629"/>
        </w:object>
      </w:r>
      <w:r w:rsidRPr="008447C6">
        <w:rPr>
          <w:rFonts w:ascii="Times New Roman" w:hAnsi="Times New Roman"/>
          <w:sz w:val="24"/>
          <w:szCs w:val="24"/>
          <w:lang w:val="es-PE"/>
        </w:rPr>
        <w:t xml:space="preserve">      = 0.00181</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Nivel freático                                      :   D</w:t>
      </w:r>
      <w:r w:rsidRPr="008447C6">
        <w:rPr>
          <w:rFonts w:ascii="Times New Roman" w:hAnsi="Times New Roman"/>
          <w:sz w:val="24"/>
          <w:szCs w:val="24"/>
          <w:vertAlign w:val="subscript"/>
          <w:lang w:val="es-PE"/>
        </w:rPr>
        <w:t xml:space="preserve">w     </w:t>
      </w:r>
      <w:r w:rsidRPr="008447C6">
        <w:rPr>
          <w:rFonts w:ascii="Times New Roman" w:hAnsi="Times New Roman"/>
          <w:sz w:val="24"/>
          <w:szCs w:val="24"/>
          <w:lang w:val="es-PE"/>
        </w:rPr>
        <w:t>= NP</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Profundidad de la cimentación           :  D</w:t>
      </w:r>
      <w:r w:rsidRPr="008447C6">
        <w:rPr>
          <w:rFonts w:ascii="Times New Roman" w:hAnsi="Times New Roman"/>
          <w:sz w:val="24"/>
          <w:szCs w:val="24"/>
          <w:vertAlign w:val="subscript"/>
          <w:lang w:val="es-PE"/>
        </w:rPr>
        <w:t xml:space="preserve">f       </w:t>
      </w:r>
      <w:r w:rsidRPr="008447C6">
        <w:rPr>
          <w:rFonts w:ascii="Times New Roman" w:hAnsi="Times New Roman"/>
          <w:sz w:val="24"/>
          <w:szCs w:val="24"/>
          <w:lang w:val="es-PE"/>
        </w:rPr>
        <w:t>= 1.50m</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Factores de carga                              :   N´</w:t>
      </w:r>
      <w:r w:rsidRPr="008447C6">
        <w:rPr>
          <w:rFonts w:ascii="Times New Roman" w:hAnsi="Times New Roman"/>
          <w:sz w:val="24"/>
          <w:szCs w:val="24"/>
          <w:vertAlign w:val="subscript"/>
          <w:lang w:val="es-PE"/>
        </w:rPr>
        <w:t xml:space="preserve">C </w:t>
      </w:r>
      <w:r w:rsidRPr="008447C6">
        <w:rPr>
          <w:rFonts w:ascii="Times New Roman" w:hAnsi="Times New Roman"/>
          <w:sz w:val="24"/>
          <w:szCs w:val="24"/>
          <w:lang w:val="es-PE"/>
        </w:rPr>
        <w:t xml:space="preserve"> = 10.47</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(Ver Tabla 17)                                :   N´</w:t>
      </w:r>
      <w:r w:rsidRPr="008447C6">
        <w:rPr>
          <w:rFonts w:ascii="Times New Roman" w:hAnsi="Times New Roman"/>
          <w:sz w:val="24"/>
          <w:szCs w:val="24"/>
          <w:vertAlign w:val="subscript"/>
          <w:lang w:val="es-PE"/>
        </w:rPr>
        <w:t xml:space="preserve">q   </w:t>
      </w:r>
      <w:r w:rsidRPr="008447C6">
        <w:rPr>
          <w:rFonts w:ascii="Times New Roman" w:hAnsi="Times New Roman"/>
          <w:sz w:val="24"/>
          <w:szCs w:val="24"/>
          <w:lang w:val="es-PE"/>
        </w:rPr>
        <w:t>= 3.13</w:t>
      </w:r>
    </w:p>
    <w:p w:rsidR="00B70FD7" w:rsidRPr="008447C6" w:rsidRDefault="00B70FD7" w:rsidP="00112A6F">
      <w:pPr>
        <w:tabs>
          <w:tab w:val="left" w:pos="426"/>
        </w:tabs>
        <w:spacing w:line="360" w:lineRule="auto"/>
        <w:ind w:left="1428"/>
        <w:jc w:val="both"/>
        <w:rPr>
          <w:rFonts w:ascii="Times New Roman" w:hAnsi="Times New Roman"/>
          <w:sz w:val="24"/>
          <w:szCs w:val="24"/>
          <w:lang w:val="es-PE"/>
        </w:rPr>
      </w:pPr>
      <w:r w:rsidRPr="008447C6">
        <w:rPr>
          <w:rFonts w:ascii="Times New Roman" w:hAnsi="Times New Roman"/>
          <w:sz w:val="24"/>
          <w:szCs w:val="24"/>
          <w:lang w:val="es-PE"/>
        </w:rPr>
        <w:t xml:space="preserve">                           </w:t>
      </w:r>
      <w:r w:rsidR="00F2299F" w:rsidRPr="008447C6">
        <w:rPr>
          <w:rFonts w:ascii="Times New Roman" w:hAnsi="Times New Roman"/>
          <w:sz w:val="24"/>
          <w:szCs w:val="24"/>
          <w:lang w:val="es-PE"/>
        </w:rPr>
        <w:t xml:space="preserve">          </w:t>
      </w:r>
      <w:r w:rsidRPr="008447C6">
        <w:rPr>
          <w:rFonts w:ascii="Times New Roman" w:hAnsi="Times New Roman"/>
          <w:sz w:val="24"/>
          <w:szCs w:val="24"/>
          <w:lang w:val="es-PE"/>
        </w:rPr>
        <w:t>:   N´</w:t>
      </w:r>
      <w:r w:rsidRPr="008447C6">
        <w:rPr>
          <w:rFonts w:ascii="Times New Roman" w:hAnsi="Times New Roman"/>
          <w:sz w:val="24"/>
          <w:szCs w:val="24"/>
          <w:vertAlign w:val="subscript"/>
        </w:rPr>
        <w:object w:dxaOrig="200" w:dyaOrig="260">
          <v:shape id="_x0000_i1327" type="#_x0000_t75" style="width:9.7pt;height:13.15pt" o:ole="">
            <v:imagedata r:id="rId592" o:title=""/>
          </v:shape>
          <o:OLEObject Type="Embed" ProgID="Equation.3" ShapeID="_x0000_i1327" DrawAspect="Content" ObjectID="_1580274765" r:id="rId630"/>
        </w:objec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 0.76</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Ancho de cimentación                        :   B     =   1.00</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Factor de seguridad                           :    FS  =   3.00</w:t>
      </w:r>
    </w:p>
    <w:p w:rsidR="00B70FD7" w:rsidRPr="008447C6" w:rsidRDefault="00B70FD7" w:rsidP="00112A6F">
      <w:pPr>
        <w:tabs>
          <w:tab w:val="left" w:pos="426"/>
        </w:tabs>
        <w:spacing w:line="360" w:lineRule="auto"/>
        <w:ind w:left="1428"/>
        <w:jc w:val="both"/>
        <w:rPr>
          <w:rFonts w:ascii="Times New Roman" w:hAnsi="Times New Roman"/>
          <w:sz w:val="24"/>
          <w:szCs w:val="24"/>
          <w:lang w:val="es-PE"/>
        </w:rPr>
      </w:pP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Reemplazando en la ecuación (37) y (42):</w:t>
      </w:r>
    </w:p>
    <w:p w:rsidR="00B70FD7" w:rsidRPr="008447C6" w:rsidRDefault="008E415D" w:rsidP="00112A6F">
      <w:pPr>
        <w:tabs>
          <w:tab w:val="left" w:pos="426"/>
        </w:tabs>
        <w:spacing w:line="360" w:lineRule="auto"/>
        <w:ind w:left="425"/>
        <w:jc w:val="both"/>
        <w:rPr>
          <w:rFonts w:ascii="Times New Roman" w:hAnsi="Times New Roman"/>
          <w:sz w:val="24"/>
          <w:szCs w:val="24"/>
          <w:lang w:val="es-PE"/>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84352" behindDoc="0" locked="0" layoutInCell="1" allowOverlap="1">
                <wp:simplePos x="0" y="0"/>
                <wp:positionH relativeFrom="column">
                  <wp:posOffset>291465</wp:posOffset>
                </wp:positionH>
                <wp:positionV relativeFrom="paragraph">
                  <wp:posOffset>66675</wp:posOffset>
                </wp:positionV>
                <wp:extent cx="2232025" cy="338455"/>
                <wp:effectExtent l="9525" t="7620" r="6350" b="6350"/>
                <wp:wrapNone/>
                <wp:docPr id="11"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338455"/>
                        </a:xfrm>
                        <a:prstGeom prst="rect">
                          <a:avLst/>
                        </a:prstGeom>
                        <a:solidFill>
                          <a:srgbClr val="FFFFFF"/>
                        </a:solidFill>
                        <a:ln w="9525">
                          <a:solidFill>
                            <a:srgbClr val="000000"/>
                          </a:solidFill>
                          <a:miter lim="800000"/>
                          <a:headEnd/>
                          <a:tailEnd/>
                        </a:ln>
                      </wps:spPr>
                      <wps:txbx>
                        <w:txbxContent>
                          <w:p w:rsidR="00C1382D" w:rsidRDefault="00C1382D" w:rsidP="00B70FD7">
                            <w:r w:rsidRPr="00BA573D">
                              <w:rPr>
                                <w:rFonts w:cs="Arial"/>
                                <w:b/>
                                <w:bCs/>
                                <w:position w:val="-14"/>
                                <w:sz w:val="24"/>
                                <w:szCs w:val="24"/>
                                <w:lang w:val="es-PE"/>
                              </w:rPr>
                              <w:object w:dxaOrig="3260" w:dyaOrig="380">
                                <v:shape id="_x0000_i1329" type="#_x0000_t75" style="width:160.55pt;height:18.7pt" o:ole="">
                                  <v:imagedata r:id="rId587" o:title=""/>
                                </v:shape>
                                <o:OLEObject Type="Embed" ProgID="Equation.3" ShapeID="_x0000_i1329" DrawAspect="Content" ObjectID="_1580274788" r:id="rId631"/>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7" o:spid="_x0000_s1052" type="#_x0000_t202" style="position:absolute;left:0;text-align:left;margin-left:22.95pt;margin-top:5.25pt;width:175.75pt;height:26.65pt;z-index:251684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">
                <v:textbox style="mso-fit-shape-to-text:t">
                  <w:txbxContent>
                    <w:p w:rsidR="00C1382D" w:rsidRDefault="00C1382D" w:rsidP="00B70FD7">
                      <w:r w:rsidRPr="00BA573D">
                        <w:rPr>
                          <w:rFonts w:cs="Arial"/>
                          <w:b/>
                          <w:bCs/>
                          <w:position w:val="-14"/>
                          <w:sz w:val="24"/>
                          <w:szCs w:val="24"/>
                          <w:lang w:val="es-PE"/>
                        </w:rPr>
                        <w:object w:dxaOrig="3260" w:dyaOrig="380">
                          <v:shape id="_x0000_i1329" type="#_x0000_t75" style="width:160.55pt;height:18.7pt" o:ole="">
                            <v:imagedata r:id="rId587" o:title=""/>
                          </v:shape>
                          <o:OLEObject Type="Embed" ProgID="Equation.3" ShapeID="_x0000_i1329" DrawAspect="Content" ObjectID="_1580274788" r:id="rId632"/>
                        </w:object>
                      </w:r>
                    </w:p>
                  </w:txbxContent>
                </v:textbox>
              </v:shape>
            </w:pict>
          </mc:Fallback>
        </mc:AlternateContent>
      </w:r>
    </w:p>
    <w:p w:rsidR="00B70FD7" w:rsidRPr="008447C6" w:rsidRDefault="00B70FD7" w:rsidP="00F2299F">
      <w:pPr>
        <w:tabs>
          <w:tab w:val="left" w:pos="426"/>
        </w:tabs>
        <w:spacing w:line="360" w:lineRule="auto"/>
        <w:jc w:val="both"/>
        <w:rPr>
          <w:rFonts w:ascii="Times New Roman" w:hAnsi="Times New Roman"/>
          <w:b/>
          <w:sz w:val="24"/>
          <w:szCs w:val="24"/>
          <w:lang w:val="es-PE"/>
        </w:rPr>
      </w:pPr>
    </w:p>
    <w:p w:rsidR="00B70FD7" w:rsidRPr="008447C6" w:rsidRDefault="00B70FD7" w:rsidP="00112A6F">
      <w:pPr>
        <w:tabs>
          <w:tab w:val="left" w:pos="426"/>
        </w:tabs>
        <w:spacing w:line="360" w:lineRule="auto"/>
        <w:jc w:val="both"/>
        <w:rPr>
          <w:rFonts w:ascii="Times New Roman" w:hAnsi="Times New Roman"/>
          <w:b/>
          <w:sz w:val="24"/>
          <w:szCs w:val="24"/>
          <w:lang w:val="es-PE"/>
        </w:rPr>
      </w:pPr>
      <w:r w:rsidRPr="008447C6">
        <w:rPr>
          <w:rFonts w:ascii="Times New Roman" w:hAnsi="Times New Roman"/>
          <w:b/>
          <w:bCs/>
          <w:sz w:val="24"/>
          <w:szCs w:val="24"/>
          <w:lang w:val="es-PE"/>
        </w:rPr>
        <w:t xml:space="preserve">        </w:t>
      </w:r>
      <w:r w:rsidRPr="008447C6">
        <w:rPr>
          <w:rFonts w:ascii="Times New Roman" w:hAnsi="Times New Roman"/>
          <w:b/>
          <w:bCs/>
          <w:position w:val="-12"/>
          <w:sz w:val="24"/>
          <w:szCs w:val="24"/>
          <w:lang w:val="es-PE"/>
        </w:rPr>
        <w:object w:dxaOrig="540" w:dyaOrig="360">
          <v:shape id="_x0000_i1330" type="#_x0000_t75" style="width:26.3pt;height:18pt" o:ole="">
            <v:imagedata r:id="rId617" o:title=""/>
          </v:shape>
          <o:OLEObject Type="Embed" ProgID="Equation.3" ShapeID="_x0000_i1330" DrawAspect="Content" ObjectID="_1580274766" r:id="rId633"/>
        </w:object>
      </w:r>
      <w:r w:rsidRPr="008447C6">
        <w:rPr>
          <w:rFonts w:ascii="Times New Roman" w:hAnsi="Times New Roman"/>
          <w:b/>
          <w:bCs/>
          <w:sz w:val="24"/>
          <w:szCs w:val="24"/>
          <w:lang w:val="es-PE"/>
        </w:rPr>
        <w:t>2.903 kg/cm2</w:t>
      </w:r>
    </w:p>
    <w:p w:rsidR="00B70FD7" w:rsidRPr="008447C6" w:rsidRDefault="005D177C" w:rsidP="00112A6F">
      <w:pPr>
        <w:tabs>
          <w:tab w:val="left" w:pos="426"/>
        </w:tabs>
        <w:spacing w:line="360" w:lineRule="auto"/>
        <w:ind w:left="1145"/>
        <w:jc w:val="both"/>
        <w:rPr>
          <w:rFonts w:ascii="Times New Roman" w:hAnsi="Times New Roman"/>
          <w:bCs/>
          <w:sz w:val="24"/>
          <w:szCs w:val="24"/>
          <w:lang w:val="es-PE"/>
        </w:rPr>
      </w:pPr>
      <w:r w:rsidRPr="008447C6">
        <w:rPr>
          <w:rFonts w:ascii="Times New Roman" w:hAnsi="Times New Roman"/>
          <w:b/>
          <w:noProof/>
          <w:sz w:val="24"/>
          <w:szCs w:val="24"/>
          <w:lang w:val="es-PE" w:eastAsia="es-PE"/>
        </w:rPr>
        <w:drawing>
          <wp:anchor distT="0" distB="0" distL="114300" distR="114300" simplePos="0" relativeHeight="251697664" behindDoc="0" locked="0" layoutInCell="1" allowOverlap="1">
            <wp:simplePos x="0" y="0"/>
            <wp:positionH relativeFrom="column">
              <wp:posOffset>291465</wp:posOffset>
            </wp:positionH>
            <wp:positionV relativeFrom="paragraph">
              <wp:posOffset>163830</wp:posOffset>
            </wp:positionV>
            <wp:extent cx="857250" cy="523875"/>
            <wp:effectExtent l="19050" t="0" r="0" b="0"/>
            <wp:wrapSquare wrapText="bothSides"/>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604" cstate="print"/>
                    <a:srcRect/>
                    <a:stretch>
                      <a:fillRect/>
                    </a:stretch>
                  </pic:blipFill>
                  <pic:spPr bwMode="auto">
                    <a:xfrm>
                      <a:off x="0" y="0"/>
                      <a:ext cx="857250" cy="523875"/>
                    </a:xfrm>
                    <a:prstGeom prst="rect">
                      <a:avLst/>
                    </a:prstGeom>
                    <a:noFill/>
                  </pic:spPr>
                </pic:pic>
              </a:graphicData>
            </a:graphic>
          </wp:anchor>
        </w:drawing>
      </w:r>
    </w:p>
    <w:p w:rsidR="00B70FD7" w:rsidRPr="008447C6" w:rsidRDefault="00B70FD7" w:rsidP="00112A6F">
      <w:pPr>
        <w:spacing w:line="360" w:lineRule="auto"/>
        <w:ind w:left="1428"/>
        <w:jc w:val="both"/>
        <w:rPr>
          <w:rFonts w:ascii="Times New Roman" w:hAnsi="Times New Roman"/>
          <w:b/>
          <w:sz w:val="24"/>
          <w:szCs w:val="24"/>
        </w:rPr>
      </w:pPr>
    </w:p>
    <w:p w:rsidR="00B70FD7" w:rsidRPr="008447C6" w:rsidRDefault="00B70FD7" w:rsidP="00112A6F">
      <w:pPr>
        <w:spacing w:line="360" w:lineRule="auto"/>
        <w:ind w:left="708"/>
        <w:jc w:val="both"/>
        <w:rPr>
          <w:rFonts w:ascii="Times New Roman" w:hAnsi="Times New Roman"/>
          <w:b/>
          <w:sz w:val="24"/>
          <w:szCs w:val="24"/>
          <w:u w:val="single"/>
        </w:rPr>
      </w:pPr>
    </w:p>
    <w:p w:rsidR="00B70FD7" w:rsidRPr="008447C6" w:rsidRDefault="00B70FD7" w:rsidP="00112A6F">
      <w:pPr>
        <w:spacing w:line="360" w:lineRule="auto"/>
        <w:ind w:left="708"/>
        <w:jc w:val="both"/>
        <w:rPr>
          <w:rFonts w:ascii="Times New Roman" w:hAnsi="Times New Roman"/>
          <w:b/>
          <w:sz w:val="24"/>
          <w:szCs w:val="24"/>
          <w:u w:val="single"/>
        </w:rPr>
      </w:pPr>
    </w:p>
    <w:p w:rsidR="00F2299F" w:rsidRDefault="00B70FD7" w:rsidP="00F2299F">
      <w:pPr>
        <w:spacing w:line="360" w:lineRule="auto"/>
        <w:ind w:left="708"/>
        <w:jc w:val="both"/>
        <w:rPr>
          <w:rFonts w:ascii="Times New Roman" w:hAnsi="Times New Roman"/>
          <w:sz w:val="24"/>
          <w:szCs w:val="24"/>
        </w:rPr>
      </w:pPr>
      <w:r w:rsidRPr="008447C6">
        <w:rPr>
          <w:rFonts w:ascii="Times New Roman" w:hAnsi="Times New Roman"/>
          <w:sz w:val="24"/>
          <w:szCs w:val="24"/>
        </w:rPr>
        <w:t>q</w:t>
      </w:r>
      <w:r w:rsidRPr="008447C6">
        <w:rPr>
          <w:rFonts w:ascii="Times New Roman" w:hAnsi="Times New Roman"/>
          <w:sz w:val="24"/>
          <w:szCs w:val="24"/>
          <w:vertAlign w:val="subscript"/>
        </w:rPr>
        <w:t xml:space="preserve">adm </w:t>
      </w:r>
      <w:r w:rsidRPr="008447C6">
        <w:rPr>
          <w:rFonts w:ascii="Times New Roman" w:hAnsi="Times New Roman"/>
          <w:sz w:val="24"/>
          <w:szCs w:val="24"/>
        </w:rPr>
        <w:t>= 0.968 kg/cm2</w:t>
      </w:r>
    </w:p>
    <w:p w:rsidR="0030390E" w:rsidRDefault="0030390E" w:rsidP="00F2299F">
      <w:pPr>
        <w:spacing w:line="360" w:lineRule="auto"/>
        <w:ind w:left="708"/>
        <w:jc w:val="both"/>
        <w:rPr>
          <w:rFonts w:ascii="Times New Roman" w:hAnsi="Times New Roman"/>
          <w:sz w:val="24"/>
          <w:szCs w:val="24"/>
        </w:rPr>
      </w:pPr>
    </w:p>
    <w:p w:rsidR="0030390E" w:rsidRPr="008447C6" w:rsidRDefault="0030390E" w:rsidP="00F2299F">
      <w:pPr>
        <w:spacing w:line="360" w:lineRule="auto"/>
        <w:ind w:left="708"/>
        <w:jc w:val="both"/>
        <w:rPr>
          <w:rFonts w:ascii="Times New Roman" w:hAnsi="Times New Roman"/>
          <w:sz w:val="24"/>
          <w:szCs w:val="24"/>
        </w:rPr>
      </w:pPr>
    </w:p>
    <w:p w:rsidR="00B70FD7" w:rsidRPr="008447C6" w:rsidRDefault="00B70FD7" w:rsidP="00F2299F">
      <w:pPr>
        <w:spacing w:line="360" w:lineRule="auto"/>
        <w:jc w:val="both"/>
        <w:rPr>
          <w:rFonts w:ascii="Times New Roman" w:hAnsi="Times New Roman"/>
          <w:sz w:val="24"/>
          <w:szCs w:val="24"/>
        </w:rPr>
      </w:pPr>
      <w:r w:rsidRPr="008447C6">
        <w:rPr>
          <w:rFonts w:ascii="Times New Roman" w:hAnsi="Times New Roman"/>
          <w:b/>
          <w:sz w:val="24"/>
          <w:szCs w:val="24"/>
          <w:u w:val="single"/>
          <w:lang w:val="es-PE"/>
        </w:rPr>
        <w:lastRenderedPageBreak/>
        <w:t>Calicata C-16</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Angulo de fricción interna                  :   </w:t>
      </w:r>
      <w:r w:rsidRPr="008447C6">
        <w:rPr>
          <w:rFonts w:ascii="Times New Roman" w:hAnsi="Times New Roman"/>
          <w:bCs/>
          <w:sz w:val="24"/>
          <w:szCs w:val="24"/>
          <w:lang w:val="es-PE"/>
        </w:rPr>
        <w:t>ɸ      =  17º</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Cohesión                                           :   c       = 0.23</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específico del suelo                  :  </w:t>
      </w:r>
      <w:r w:rsidRPr="008447C6">
        <w:rPr>
          <w:rFonts w:ascii="Times New Roman" w:hAnsi="Times New Roman"/>
          <w:sz w:val="24"/>
          <w:szCs w:val="24"/>
        </w:rPr>
        <w:object w:dxaOrig="200" w:dyaOrig="260">
          <v:shape id="_x0000_i1331" type="#_x0000_t75" style="width:9.7pt;height:13.15pt" o:ole="">
            <v:imagedata r:id="rId592" o:title=""/>
          </v:shape>
          <o:OLEObject Type="Embed" ProgID="Equation.3" ShapeID="_x0000_i1331" DrawAspect="Content" ObjectID="_1580274767" r:id="rId634"/>
        </w:object>
      </w:r>
      <w:r w:rsidRPr="008447C6">
        <w:rPr>
          <w:rFonts w:ascii="Times New Roman" w:hAnsi="Times New Roman"/>
          <w:sz w:val="24"/>
          <w:szCs w:val="24"/>
          <w:lang w:val="es-PE"/>
        </w:rPr>
        <w:t xml:space="preserve">      = 0.0081</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Nivel freático                                      :   D</w:t>
      </w:r>
      <w:r w:rsidRPr="008447C6">
        <w:rPr>
          <w:rFonts w:ascii="Times New Roman" w:hAnsi="Times New Roman"/>
          <w:sz w:val="24"/>
          <w:szCs w:val="24"/>
          <w:vertAlign w:val="subscript"/>
          <w:lang w:val="es-PE"/>
        </w:rPr>
        <w:t xml:space="preserve">w     </w:t>
      </w:r>
      <w:r w:rsidRPr="008447C6">
        <w:rPr>
          <w:rFonts w:ascii="Times New Roman" w:hAnsi="Times New Roman"/>
          <w:sz w:val="24"/>
          <w:szCs w:val="24"/>
          <w:lang w:val="es-PE"/>
        </w:rPr>
        <w:t xml:space="preserve">= NP </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Profundidad de la cimentación           :  D</w:t>
      </w:r>
      <w:r w:rsidRPr="008447C6">
        <w:rPr>
          <w:rFonts w:ascii="Times New Roman" w:hAnsi="Times New Roman"/>
          <w:sz w:val="24"/>
          <w:szCs w:val="24"/>
          <w:vertAlign w:val="subscript"/>
          <w:lang w:val="es-PE"/>
        </w:rPr>
        <w:t xml:space="preserve">f       </w:t>
      </w:r>
      <w:r w:rsidRPr="008447C6">
        <w:rPr>
          <w:rFonts w:ascii="Times New Roman" w:hAnsi="Times New Roman"/>
          <w:sz w:val="24"/>
          <w:szCs w:val="24"/>
          <w:lang w:val="es-PE"/>
        </w:rPr>
        <w:t xml:space="preserve">= 1.50 m </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Factores de carga                              :   N´</w:t>
      </w:r>
      <w:r w:rsidRPr="008447C6">
        <w:rPr>
          <w:rFonts w:ascii="Times New Roman" w:hAnsi="Times New Roman"/>
          <w:sz w:val="24"/>
          <w:szCs w:val="24"/>
          <w:vertAlign w:val="subscript"/>
          <w:lang w:val="es-PE"/>
        </w:rPr>
        <w:t xml:space="preserve">C </w:t>
      </w:r>
      <w:r w:rsidRPr="008447C6">
        <w:rPr>
          <w:rFonts w:ascii="Times New Roman" w:hAnsi="Times New Roman"/>
          <w:sz w:val="24"/>
          <w:szCs w:val="24"/>
          <w:lang w:val="es-PE"/>
        </w:rPr>
        <w:t xml:space="preserve"> = 10.47</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(Ver Tabla 17)                                :   N´</w:t>
      </w:r>
      <w:r w:rsidRPr="008447C6">
        <w:rPr>
          <w:rFonts w:ascii="Times New Roman" w:hAnsi="Times New Roman"/>
          <w:sz w:val="24"/>
          <w:szCs w:val="24"/>
          <w:vertAlign w:val="subscript"/>
          <w:lang w:val="es-PE"/>
        </w:rPr>
        <w:t xml:space="preserve">q   </w:t>
      </w:r>
      <w:r w:rsidRPr="008447C6">
        <w:rPr>
          <w:rFonts w:ascii="Times New Roman" w:hAnsi="Times New Roman"/>
          <w:sz w:val="24"/>
          <w:szCs w:val="24"/>
          <w:lang w:val="es-PE"/>
        </w:rPr>
        <w:t>= 3.13</w:t>
      </w:r>
    </w:p>
    <w:p w:rsidR="00B70FD7" w:rsidRPr="008447C6" w:rsidRDefault="00B70FD7" w:rsidP="00112A6F">
      <w:pPr>
        <w:tabs>
          <w:tab w:val="left" w:pos="426"/>
        </w:tabs>
        <w:spacing w:line="360" w:lineRule="auto"/>
        <w:ind w:left="1428"/>
        <w:jc w:val="both"/>
        <w:rPr>
          <w:rFonts w:ascii="Times New Roman" w:hAnsi="Times New Roman"/>
          <w:sz w:val="24"/>
          <w:szCs w:val="24"/>
          <w:lang w:val="es-PE"/>
        </w:rPr>
      </w:pPr>
      <w:r w:rsidRPr="008447C6">
        <w:rPr>
          <w:rFonts w:ascii="Times New Roman" w:hAnsi="Times New Roman"/>
          <w:sz w:val="24"/>
          <w:szCs w:val="24"/>
          <w:lang w:val="es-PE"/>
        </w:rPr>
        <w:t xml:space="preserve">                           </w:t>
      </w:r>
      <w:r w:rsidR="00F2299F" w:rsidRPr="008447C6">
        <w:rPr>
          <w:rFonts w:ascii="Times New Roman" w:hAnsi="Times New Roman"/>
          <w:sz w:val="24"/>
          <w:szCs w:val="24"/>
          <w:lang w:val="es-PE"/>
        </w:rPr>
        <w:t xml:space="preserve">          </w:t>
      </w:r>
      <w:r w:rsidRPr="008447C6">
        <w:rPr>
          <w:rFonts w:ascii="Times New Roman" w:hAnsi="Times New Roman"/>
          <w:sz w:val="24"/>
          <w:szCs w:val="24"/>
          <w:lang w:val="es-PE"/>
        </w:rPr>
        <w:t>:   N´</w:t>
      </w:r>
      <w:r w:rsidRPr="008447C6">
        <w:rPr>
          <w:rFonts w:ascii="Times New Roman" w:hAnsi="Times New Roman"/>
          <w:sz w:val="24"/>
          <w:szCs w:val="24"/>
          <w:vertAlign w:val="subscript"/>
        </w:rPr>
        <w:object w:dxaOrig="200" w:dyaOrig="260">
          <v:shape id="_x0000_i1332" type="#_x0000_t75" style="width:9.7pt;height:13.15pt" o:ole="">
            <v:imagedata r:id="rId592" o:title=""/>
          </v:shape>
          <o:OLEObject Type="Embed" ProgID="Equation.3" ShapeID="_x0000_i1332" DrawAspect="Content" ObjectID="_1580274768" r:id="rId635"/>
        </w:objec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 0.76</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Ancho de cimentación                        :   B     =   1.00</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Factor de seguridad                           :    FS  =   3.00</w:t>
      </w:r>
    </w:p>
    <w:p w:rsidR="00B70FD7" w:rsidRPr="008447C6" w:rsidRDefault="00B70FD7" w:rsidP="00112A6F">
      <w:pPr>
        <w:tabs>
          <w:tab w:val="left" w:pos="426"/>
        </w:tabs>
        <w:spacing w:line="360" w:lineRule="auto"/>
        <w:ind w:left="1428"/>
        <w:jc w:val="both"/>
        <w:rPr>
          <w:rFonts w:ascii="Times New Roman" w:hAnsi="Times New Roman"/>
          <w:sz w:val="24"/>
          <w:szCs w:val="24"/>
          <w:lang w:val="es-PE"/>
        </w:rPr>
      </w:pP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Reemplazando en la ecuación (37) y (42):</w:t>
      </w:r>
    </w:p>
    <w:p w:rsidR="00B70FD7" w:rsidRPr="008447C6" w:rsidRDefault="008E415D" w:rsidP="00112A6F">
      <w:pPr>
        <w:tabs>
          <w:tab w:val="left" w:pos="426"/>
        </w:tabs>
        <w:spacing w:line="360" w:lineRule="auto"/>
        <w:ind w:left="425"/>
        <w:jc w:val="both"/>
        <w:rPr>
          <w:rFonts w:ascii="Times New Roman" w:hAnsi="Times New Roman"/>
          <w:sz w:val="24"/>
          <w:szCs w:val="24"/>
          <w:lang w:val="es-PE"/>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85376" behindDoc="0" locked="0" layoutInCell="1" allowOverlap="1">
                <wp:simplePos x="0" y="0"/>
                <wp:positionH relativeFrom="column">
                  <wp:posOffset>291465</wp:posOffset>
                </wp:positionH>
                <wp:positionV relativeFrom="paragraph">
                  <wp:posOffset>66675</wp:posOffset>
                </wp:positionV>
                <wp:extent cx="2232025" cy="338455"/>
                <wp:effectExtent l="9525" t="9525" r="6350" b="13970"/>
                <wp:wrapNone/>
                <wp:docPr id="10"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338455"/>
                        </a:xfrm>
                        <a:prstGeom prst="rect">
                          <a:avLst/>
                        </a:prstGeom>
                        <a:solidFill>
                          <a:srgbClr val="FFFFFF"/>
                        </a:solidFill>
                        <a:ln w="9525">
                          <a:solidFill>
                            <a:srgbClr val="000000"/>
                          </a:solidFill>
                          <a:miter lim="800000"/>
                          <a:headEnd/>
                          <a:tailEnd/>
                        </a:ln>
                      </wps:spPr>
                      <wps:txbx>
                        <w:txbxContent>
                          <w:p w:rsidR="00C1382D" w:rsidRDefault="00C1382D" w:rsidP="00B70FD7">
                            <w:r w:rsidRPr="00BA573D">
                              <w:rPr>
                                <w:rFonts w:cs="Arial"/>
                                <w:b/>
                                <w:bCs/>
                                <w:position w:val="-14"/>
                                <w:sz w:val="24"/>
                                <w:szCs w:val="24"/>
                                <w:lang w:val="es-PE"/>
                              </w:rPr>
                              <w:object w:dxaOrig="3260" w:dyaOrig="380">
                                <v:shape id="_x0000_i1334" type="#_x0000_t75" style="width:160.55pt;height:18.7pt" o:ole="">
                                  <v:imagedata r:id="rId587" o:title=""/>
                                </v:shape>
                                <o:OLEObject Type="Embed" ProgID="Equation.3" ShapeID="_x0000_i1334" DrawAspect="Content" ObjectID="_1580274789" r:id="rId636"/>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9" o:spid="_x0000_s1053" type="#_x0000_t202" style="position:absolute;left:0;text-align:left;margin-left:22.95pt;margin-top:5.25pt;width:175.75pt;height:26.65pt;z-index:25168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">
                <v:textbox style="mso-fit-shape-to-text:t">
                  <w:txbxContent>
                    <w:p w:rsidR="00C1382D" w:rsidRDefault="00C1382D" w:rsidP="00B70FD7">
                      <w:r w:rsidRPr="00BA573D">
                        <w:rPr>
                          <w:rFonts w:cs="Arial"/>
                          <w:b/>
                          <w:bCs/>
                          <w:position w:val="-14"/>
                          <w:sz w:val="24"/>
                          <w:szCs w:val="24"/>
                          <w:lang w:val="es-PE"/>
                        </w:rPr>
                        <w:object w:dxaOrig="3260" w:dyaOrig="380">
                          <v:shape id="_x0000_i1334" type="#_x0000_t75" style="width:160.55pt;height:18.7pt" o:ole="">
                            <v:imagedata r:id="rId587" o:title=""/>
                          </v:shape>
                          <o:OLEObject Type="Embed" ProgID="Equation.3" ShapeID="_x0000_i1334" DrawAspect="Content" ObjectID="_1580274789" r:id="rId637"/>
                        </w:object>
                      </w:r>
                    </w:p>
                  </w:txbxContent>
                </v:textbox>
              </v:shape>
            </w:pict>
          </mc:Fallback>
        </mc:AlternateContent>
      </w:r>
    </w:p>
    <w:p w:rsidR="00B70FD7" w:rsidRPr="008447C6" w:rsidRDefault="00B70FD7" w:rsidP="00F2299F">
      <w:pPr>
        <w:tabs>
          <w:tab w:val="left" w:pos="426"/>
        </w:tabs>
        <w:spacing w:line="360" w:lineRule="auto"/>
        <w:jc w:val="both"/>
        <w:rPr>
          <w:rFonts w:ascii="Times New Roman" w:hAnsi="Times New Roman"/>
          <w:b/>
          <w:sz w:val="24"/>
          <w:szCs w:val="24"/>
          <w:lang w:val="es-PE"/>
        </w:rPr>
      </w:pPr>
    </w:p>
    <w:p w:rsidR="00B70FD7" w:rsidRPr="008447C6" w:rsidRDefault="00B70FD7" w:rsidP="00112A6F">
      <w:pPr>
        <w:tabs>
          <w:tab w:val="left" w:pos="426"/>
        </w:tabs>
        <w:spacing w:line="360" w:lineRule="auto"/>
        <w:jc w:val="both"/>
        <w:rPr>
          <w:rFonts w:ascii="Times New Roman" w:hAnsi="Times New Roman"/>
          <w:b/>
          <w:sz w:val="24"/>
          <w:szCs w:val="24"/>
          <w:lang w:val="es-PE"/>
        </w:rPr>
      </w:pPr>
      <w:r w:rsidRPr="008447C6">
        <w:rPr>
          <w:rFonts w:ascii="Times New Roman" w:hAnsi="Times New Roman"/>
          <w:b/>
          <w:bCs/>
          <w:sz w:val="24"/>
          <w:szCs w:val="24"/>
          <w:lang w:val="es-PE"/>
        </w:rPr>
        <w:t xml:space="preserve">        </w:t>
      </w:r>
      <w:r w:rsidRPr="008447C6">
        <w:rPr>
          <w:rFonts w:ascii="Times New Roman" w:hAnsi="Times New Roman"/>
          <w:b/>
          <w:bCs/>
          <w:position w:val="-12"/>
          <w:sz w:val="24"/>
          <w:szCs w:val="24"/>
          <w:lang w:val="es-PE"/>
        </w:rPr>
        <w:object w:dxaOrig="540" w:dyaOrig="360">
          <v:shape id="_x0000_i1335" type="#_x0000_t75" style="width:26.3pt;height:18pt" o:ole="">
            <v:imagedata r:id="rId617" o:title=""/>
          </v:shape>
          <o:OLEObject Type="Embed" ProgID="Equation.3" ShapeID="_x0000_i1335" DrawAspect="Content" ObjectID="_1580274769" r:id="rId638"/>
        </w:object>
      </w:r>
      <w:r w:rsidRPr="008447C6">
        <w:rPr>
          <w:rFonts w:ascii="Times New Roman" w:hAnsi="Times New Roman"/>
          <w:b/>
          <w:bCs/>
          <w:sz w:val="24"/>
          <w:szCs w:val="24"/>
          <w:lang w:val="es-PE"/>
        </w:rPr>
        <w:t xml:space="preserve"> 2.990 kg/cm2</w:t>
      </w:r>
    </w:p>
    <w:p w:rsidR="00B70FD7" w:rsidRPr="008447C6" w:rsidRDefault="005D177C" w:rsidP="00112A6F">
      <w:pPr>
        <w:tabs>
          <w:tab w:val="left" w:pos="426"/>
        </w:tabs>
        <w:spacing w:line="360" w:lineRule="auto"/>
        <w:ind w:left="1145"/>
        <w:jc w:val="both"/>
        <w:rPr>
          <w:rFonts w:ascii="Times New Roman" w:hAnsi="Times New Roman"/>
          <w:bCs/>
          <w:sz w:val="24"/>
          <w:szCs w:val="24"/>
          <w:lang w:val="es-PE"/>
        </w:rPr>
      </w:pPr>
      <w:r w:rsidRPr="008447C6">
        <w:rPr>
          <w:rFonts w:ascii="Times New Roman" w:hAnsi="Times New Roman"/>
          <w:b/>
          <w:noProof/>
          <w:sz w:val="24"/>
          <w:szCs w:val="24"/>
          <w:lang w:val="es-PE" w:eastAsia="es-PE"/>
        </w:rPr>
        <w:drawing>
          <wp:anchor distT="0" distB="0" distL="114300" distR="114300" simplePos="0" relativeHeight="251698688" behindDoc="0" locked="0" layoutInCell="1" allowOverlap="1">
            <wp:simplePos x="0" y="0"/>
            <wp:positionH relativeFrom="column">
              <wp:posOffset>291465</wp:posOffset>
            </wp:positionH>
            <wp:positionV relativeFrom="paragraph">
              <wp:posOffset>163830</wp:posOffset>
            </wp:positionV>
            <wp:extent cx="895350" cy="523875"/>
            <wp:effectExtent l="19050" t="0" r="0" b="0"/>
            <wp:wrapSquare wrapText="bothSides"/>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04" cstate="print"/>
                    <a:srcRect/>
                    <a:stretch>
                      <a:fillRect/>
                    </a:stretch>
                  </pic:blipFill>
                  <pic:spPr bwMode="auto">
                    <a:xfrm>
                      <a:off x="0" y="0"/>
                      <a:ext cx="895350" cy="523875"/>
                    </a:xfrm>
                    <a:prstGeom prst="rect">
                      <a:avLst/>
                    </a:prstGeom>
                    <a:noFill/>
                  </pic:spPr>
                </pic:pic>
              </a:graphicData>
            </a:graphic>
          </wp:anchor>
        </w:drawing>
      </w:r>
    </w:p>
    <w:p w:rsidR="00B70FD7" w:rsidRPr="008447C6" w:rsidRDefault="00B70FD7" w:rsidP="00112A6F">
      <w:pPr>
        <w:spacing w:line="360" w:lineRule="auto"/>
        <w:ind w:left="708"/>
        <w:jc w:val="both"/>
        <w:rPr>
          <w:rFonts w:ascii="Times New Roman" w:hAnsi="Times New Roman"/>
          <w:sz w:val="24"/>
          <w:szCs w:val="24"/>
        </w:rPr>
      </w:pPr>
      <w:r w:rsidRPr="008447C6">
        <w:rPr>
          <w:rFonts w:ascii="Times New Roman" w:hAnsi="Times New Roman"/>
          <w:sz w:val="24"/>
          <w:szCs w:val="24"/>
        </w:rPr>
        <w:t>q</w:t>
      </w:r>
      <w:r w:rsidRPr="008447C6">
        <w:rPr>
          <w:rFonts w:ascii="Times New Roman" w:hAnsi="Times New Roman"/>
          <w:sz w:val="24"/>
          <w:szCs w:val="24"/>
          <w:vertAlign w:val="subscript"/>
        </w:rPr>
        <w:t xml:space="preserve">adm </w:t>
      </w:r>
      <w:r w:rsidRPr="008447C6">
        <w:rPr>
          <w:rFonts w:ascii="Times New Roman" w:hAnsi="Times New Roman"/>
          <w:sz w:val="24"/>
          <w:szCs w:val="24"/>
        </w:rPr>
        <w:t>= 0.997 kg/cm2</w:t>
      </w:r>
    </w:p>
    <w:p w:rsidR="002B56F6" w:rsidRPr="008447C6" w:rsidRDefault="002B56F6" w:rsidP="00112A6F">
      <w:pPr>
        <w:spacing w:line="360" w:lineRule="auto"/>
        <w:ind w:left="708"/>
        <w:jc w:val="both"/>
        <w:rPr>
          <w:rFonts w:ascii="Times New Roman" w:hAnsi="Times New Roman"/>
          <w:sz w:val="24"/>
          <w:szCs w:val="24"/>
        </w:rPr>
      </w:pPr>
    </w:p>
    <w:p w:rsidR="00F328EB" w:rsidRDefault="00F328EB" w:rsidP="00F2299F">
      <w:pPr>
        <w:tabs>
          <w:tab w:val="left" w:pos="426"/>
        </w:tabs>
        <w:spacing w:line="360" w:lineRule="auto"/>
        <w:jc w:val="both"/>
        <w:rPr>
          <w:rFonts w:ascii="Times New Roman" w:hAnsi="Times New Roman"/>
          <w:b/>
          <w:sz w:val="24"/>
          <w:szCs w:val="24"/>
          <w:u w:val="single"/>
          <w:lang w:val="es-PE"/>
        </w:rPr>
      </w:pP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b/>
          <w:sz w:val="24"/>
          <w:szCs w:val="24"/>
          <w:u w:val="single"/>
          <w:lang w:val="es-PE"/>
        </w:rPr>
        <w:t>Calicata C-19</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Angulo de fricción interna                  :   </w:t>
      </w:r>
      <w:r w:rsidRPr="008447C6">
        <w:rPr>
          <w:rFonts w:ascii="Times New Roman" w:hAnsi="Times New Roman"/>
          <w:bCs/>
          <w:sz w:val="24"/>
          <w:szCs w:val="24"/>
          <w:lang w:val="es-PE"/>
        </w:rPr>
        <w:t>ɸ</w:t>
      </w:r>
      <w:r w:rsidR="002B56F6" w:rsidRPr="008447C6">
        <w:rPr>
          <w:rFonts w:ascii="Times New Roman" w:hAnsi="Times New Roman"/>
          <w:bCs/>
          <w:sz w:val="24"/>
          <w:szCs w:val="24"/>
          <w:lang w:val="es-PE"/>
        </w:rPr>
        <w:t xml:space="preserve">      = 17°</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Cohesión                             </w:t>
      </w:r>
      <w:r w:rsidR="002B56F6" w:rsidRPr="008447C6">
        <w:rPr>
          <w:rFonts w:ascii="Times New Roman" w:hAnsi="Times New Roman"/>
          <w:sz w:val="24"/>
          <w:szCs w:val="24"/>
          <w:lang w:val="es-PE"/>
        </w:rPr>
        <w:t xml:space="preserve">              :   c       = 0.18</w:t>
      </w:r>
      <w:r w:rsidRPr="008447C6">
        <w:rPr>
          <w:rFonts w:ascii="Times New Roman" w:hAnsi="Times New Roman"/>
          <w:sz w:val="24"/>
          <w:szCs w:val="24"/>
          <w:lang w:val="es-PE"/>
        </w:rPr>
        <w:t>kg/cm2</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específico del suelo                  :  </w:t>
      </w:r>
      <w:r w:rsidRPr="008447C6">
        <w:rPr>
          <w:rFonts w:ascii="Times New Roman" w:hAnsi="Times New Roman"/>
          <w:sz w:val="24"/>
          <w:szCs w:val="24"/>
        </w:rPr>
        <w:object w:dxaOrig="200" w:dyaOrig="260">
          <v:shape id="_x0000_i1336" type="#_x0000_t75" style="width:9.7pt;height:13.15pt" o:ole="">
            <v:imagedata r:id="rId592" o:title=""/>
          </v:shape>
          <o:OLEObject Type="Embed" ProgID="Equation.3" ShapeID="_x0000_i1336" DrawAspect="Content" ObjectID="_1580274770" r:id="rId639"/>
        </w:object>
      </w:r>
      <w:r w:rsidRPr="008447C6">
        <w:rPr>
          <w:rFonts w:ascii="Times New Roman" w:hAnsi="Times New Roman"/>
          <w:sz w:val="24"/>
          <w:szCs w:val="24"/>
          <w:lang w:val="es-PE"/>
        </w:rPr>
        <w:t xml:space="preserve">      = 0.00181 kg/cm3</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w:t>
      </w:r>
      <w:r w:rsidR="00833E0A" w:rsidRPr="008447C6">
        <w:rPr>
          <w:rFonts w:ascii="Times New Roman" w:hAnsi="Times New Roman"/>
          <w:sz w:val="24"/>
          <w:szCs w:val="24"/>
          <w:lang w:val="es-PE"/>
        </w:rPr>
        <w:t>específico</w:t>
      </w:r>
      <w:r w:rsidRPr="008447C6">
        <w:rPr>
          <w:rFonts w:ascii="Times New Roman" w:hAnsi="Times New Roman"/>
          <w:sz w:val="24"/>
          <w:szCs w:val="24"/>
          <w:lang w:val="es-PE"/>
        </w:rPr>
        <w:t xml:space="preserve"> saturado de suelo    : </w:t>
      </w:r>
      <w:r w:rsidR="005D177C" w:rsidRPr="008447C6">
        <w:rPr>
          <w:rFonts w:ascii="Times New Roman" w:hAnsi="Times New Roman"/>
          <w:noProof/>
          <w:sz w:val="24"/>
          <w:szCs w:val="24"/>
          <w:lang w:val="es-PE" w:eastAsia="es-PE"/>
        </w:rPr>
        <w:drawing>
          <wp:inline distT="0" distB="0" distL="0" distR="0">
            <wp:extent cx="386715" cy="201930"/>
            <wp:effectExtent l="19050" t="0" r="0" b="0"/>
            <wp:docPr id="3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40" cstate="print"/>
                    <a:srcRect/>
                    <a:stretch>
                      <a:fillRect/>
                    </a:stretch>
                  </pic:blipFill>
                  <pic:spPr bwMode="auto">
                    <a:xfrm>
                      <a:off x="0" y="0"/>
                      <a:ext cx="386715" cy="201930"/>
                    </a:xfrm>
                    <a:prstGeom prst="rect">
                      <a:avLst/>
                    </a:prstGeom>
                    <a:noFill/>
                    <a:ln w="9525">
                      <a:noFill/>
                      <a:miter lim="800000"/>
                      <a:headEnd/>
                      <a:tailEnd/>
                    </a:ln>
                  </pic:spPr>
                </pic:pic>
              </a:graphicData>
            </a:graphic>
          </wp:inline>
        </w:drawing>
      </w:r>
      <w:r w:rsidR="00833E0A" w:rsidRPr="008447C6">
        <w:rPr>
          <w:rFonts w:ascii="Times New Roman" w:hAnsi="Times New Roman"/>
          <w:sz w:val="24"/>
          <w:szCs w:val="24"/>
          <w:lang w:val="es-PE"/>
        </w:rPr>
        <w:t xml:space="preserve"> </w:t>
      </w:r>
      <w:r w:rsidRPr="008447C6">
        <w:rPr>
          <w:rFonts w:ascii="Times New Roman" w:hAnsi="Times New Roman"/>
          <w:sz w:val="24"/>
          <w:szCs w:val="24"/>
          <w:lang w:val="es-PE"/>
        </w:rPr>
        <w:t>= 0.0010009 kg/cm3</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w:t>
      </w:r>
      <w:r w:rsidR="00833E0A" w:rsidRPr="008447C6">
        <w:rPr>
          <w:rFonts w:ascii="Times New Roman" w:hAnsi="Times New Roman"/>
          <w:sz w:val="24"/>
          <w:szCs w:val="24"/>
          <w:lang w:val="es-PE"/>
        </w:rPr>
        <w:t>específico</w:t>
      </w:r>
      <w:r w:rsidRPr="008447C6">
        <w:rPr>
          <w:rFonts w:ascii="Times New Roman" w:hAnsi="Times New Roman"/>
          <w:sz w:val="24"/>
          <w:szCs w:val="24"/>
          <w:lang w:val="es-PE"/>
        </w:rPr>
        <w:t xml:space="preserve"> del agua                   :  Yw </w:t>
      </w:r>
      <w:r w:rsidR="00833E0A" w:rsidRPr="008447C6">
        <w:rPr>
          <w:rFonts w:ascii="Times New Roman" w:hAnsi="Times New Roman"/>
          <w:sz w:val="24"/>
          <w:szCs w:val="24"/>
          <w:lang w:val="es-PE"/>
        </w:rPr>
        <w:t xml:space="preserve"> </w:t>
      </w:r>
      <w:r w:rsidRPr="008447C6">
        <w:rPr>
          <w:rFonts w:ascii="Times New Roman" w:hAnsi="Times New Roman"/>
          <w:sz w:val="24"/>
          <w:szCs w:val="24"/>
          <w:lang w:val="es-PE"/>
        </w:rPr>
        <w:t xml:space="preserve">  = 0.001 kg/cm3</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Nivel freático                                      :   </w:t>
      </w:r>
      <w:r w:rsidR="00833E0A" w:rsidRPr="008447C6">
        <w:rPr>
          <w:rFonts w:ascii="Times New Roman" w:hAnsi="Times New Roman"/>
          <w:sz w:val="24"/>
          <w:szCs w:val="24"/>
          <w:lang w:val="es-PE"/>
        </w:rPr>
        <w:t xml:space="preserve">d   </w:t>
      </w:r>
      <w:r w:rsidRPr="008447C6">
        <w:rPr>
          <w:rFonts w:ascii="Times New Roman" w:hAnsi="Times New Roman"/>
          <w:sz w:val="24"/>
          <w:szCs w:val="24"/>
          <w:vertAlign w:val="subscript"/>
          <w:lang w:val="es-PE"/>
        </w:rPr>
        <w:t xml:space="preserve">    </w:t>
      </w:r>
      <w:r w:rsidR="00833E0A" w:rsidRPr="008447C6">
        <w:rPr>
          <w:rFonts w:ascii="Times New Roman" w:hAnsi="Times New Roman"/>
          <w:sz w:val="24"/>
          <w:szCs w:val="24"/>
          <w:lang w:val="es-PE"/>
        </w:rPr>
        <w:t>= 0.10</w:t>
      </w:r>
      <w:r w:rsidRPr="008447C6">
        <w:rPr>
          <w:rFonts w:ascii="Times New Roman" w:hAnsi="Times New Roman"/>
          <w:sz w:val="24"/>
          <w:szCs w:val="24"/>
          <w:lang w:val="es-PE"/>
        </w:rPr>
        <w:t xml:space="preserve"> m</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Profundidad de la cimentación           :  D</w:t>
      </w:r>
      <w:r w:rsidRPr="008447C6">
        <w:rPr>
          <w:rFonts w:ascii="Times New Roman" w:hAnsi="Times New Roman"/>
          <w:sz w:val="24"/>
          <w:szCs w:val="24"/>
          <w:vertAlign w:val="subscript"/>
          <w:lang w:val="es-PE"/>
        </w:rPr>
        <w:t xml:space="preserve">f       </w:t>
      </w:r>
      <w:r w:rsidR="00833E0A"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=1.50 m</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Factores de carga                              :   N´</w:t>
      </w:r>
      <w:r w:rsidRPr="008447C6">
        <w:rPr>
          <w:rFonts w:ascii="Times New Roman" w:hAnsi="Times New Roman"/>
          <w:sz w:val="24"/>
          <w:szCs w:val="24"/>
          <w:vertAlign w:val="subscript"/>
          <w:lang w:val="es-PE"/>
        </w:rPr>
        <w:t xml:space="preserve">C </w:t>
      </w:r>
      <w:r w:rsidRPr="008447C6">
        <w:rPr>
          <w:rFonts w:ascii="Times New Roman" w:hAnsi="Times New Roman"/>
          <w:sz w:val="24"/>
          <w:szCs w:val="24"/>
          <w:lang w:val="es-PE"/>
        </w:rPr>
        <w:t xml:space="preserve"> </w:t>
      </w:r>
      <w:r w:rsidR="00833E0A" w:rsidRPr="008447C6">
        <w:rPr>
          <w:rFonts w:ascii="Times New Roman" w:hAnsi="Times New Roman"/>
          <w:sz w:val="24"/>
          <w:szCs w:val="24"/>
          <w:lang w:val="es-PE"/>
        </w:rPr>
        <w:t xml:space="preserve"> </w:t>
      </w:r>
      <w:r w:rsidRPr="008447C6">
        <w:rPr>
          <w:rFonts w:ascii="Times New Roman" w:hAnsi="Times New Roman"/>
          <w:sz w:val="24"/>
          <w:szCs w:val="24"/>
          <w:lang w:val="es-PE"/>
        </w:rPr>
        <w:t>= 10.47</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(Ver Tabla 17)                                :   N´</w:t>
      </w:r>
      <w:r w:rsidRPr="008447C6">
        <w:rPr>
          <w:rFonts w:ascii="Times New Roman" w:hAnsi="Times New Roman"/>
          <w:sz w:val="24"/>
          <w:szCs w:val="24"/>
          <w:vertAlign w:val="subscript"/>
          <w:lang w:val="es-PE"/>
        </w:rPr>
        <w:t xml:space="preserve">q  </w:t>
      </w:r>
      <w:r w:rsidR="00833E0A" w:rsidRPr="008447C6">
        <w:rPr>
          <w:rFonts w:ascii="Times New Roman" w:hAnsi="Times New Roman"/>
          <w:sz w:val="24"/>
          <w:szCs w:val="24"/>
          <w:vertAlign w:val="subscript"/>
          <w:lang w:val="es-PE"/>
        </w:rPr>
        <w:t xml:space="preserve"> </w: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 3.13</w:t>
      </w:r>
    </w:p>
    <w:p w:rsidR="00B70FD7" w:rsidRPr="008447C6" w:rsidRDefault="00B70FD7" w:rsidP="00112A6F">
      <w:pPr>
        <w:tabs>
          <w:tab w:val="left" w:pos="426"/>
        </w:tabs>
        <w:spacing w:line="360" w:lineRule="auto"/>
        <w:ind w:left="1428"/>
        <w:jc w:val="both"/>
        <w:rPr>
          <w:rFonts w:ascii="Times New Roman" w:hAnsi="Times New Roman"/>
          <w:sz w:val="24"/>
          <w:szCs w:val="24"/>
          <w:lang w:val="es-PE"/>
        </w:rPr>
      </w:pPr>
      <w:r w:rsidRPr="008447C6">
        <w:rPr>
          <w:rFonts w:ascii="Times New Roman" w:hAnsi="Times New Roman"/>
          <w:sz w:val="24"/>
          <w:szCs w:val="24"/>
          <w:lang w:val="es-PE"/>
        </w:rPr>
        <w:t xml:space="preserve">                           </w:t>
      </w:r>
      <w:r w:rsidR="00F2299F" w:rsidRPr="008447C6">
        <w:rPr>
          <w:rFonts w:ascii="Times New Roman" w:hAnsi="Times New Roman"/>
          <w:sz w:val="24"/>
          <w:szCs w:val="24"/>
          <w:lang w:val="es-PE"/>
        </w:rPr>
        <w:t xml:space="preserve">          </w:t>
      </w:r>
      <w:r w:rsidRPr="008447C6">
        <w:rPr>
          <w:rFonts w:ascii="Times New Roman" w:hAnsi="Times New Roman"/>
          <w:sz w:val="24"/>
          <w:szCs w:val="24"/>
          <w:lang w:val="es-PE"/>
        </w:rPr>
        <w:t>:   N´</w:t>
      </w:r>
      <w:r w:rsidRPr="008447C6">
        <w:rPr>
          <w:rFonts w:ascii="Times New Roman" w:hAnsi="Times New Roman"/>
          <w:sz w:val="24"/>
          <w:szCs w:val="24"/>
          <w:vertAlign w:val="subscript"/>
        </w:rPr>
        <w:object w:dxaOrig="200" w:dyaOrig="260">
          <v:shape id="_x0000_i1337" type="#_x0000_t75" style="width:9.7pt;height:13.15pt" o:ole="">
            <v:imagedata r:id="rId592" o:title=""/>
          </v:shape>
          <o:OLEObject Type="Embed" ProgID="Equation.3" ShapeID="_x0000_i1337" DrawAspect="Content" ObjectID="_1580274771" r:id="rId641"/>
        </w:object>
      </w:r>
      <w:r w:rsidRPr="008447C6">
        <w:rPr>
          <w:rFonts w:ascii="Times New Roman" w:hAnsi="Times New Roman"/>
          <w:sz w:val="24"/>
          <w:szCs w:val="24"/>
          <w:vertAlign w:val="subscript"/>
          <w:lang w:val="es-PE"/>
        </w:rPr>
        <w:t xml:space="preserve"> </w:t>
      </w:r>
      <w:r w:rsidR="00833E0A"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 0.76</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Ancho de cimentación                        :   B     =   1.00</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lastRenderedPageBreak/>
        <w:t xml:space="preserve">Factor de seguridad                           :    FS </w:t>
      </w:r>
      <w:r w:rsidR="00833E0A" w:rsidRPr="008447C6">
        <w:rPr>
          <w:rFonts w:ascii="Times New Roman" w:hAnsi="Times New Roman"/>
          <w:sz w:val="24"/>
          <w:szCs w:val="24"/>
          <w:lang w:val="es-PE"/>
        </w:rPr>
        <w:t xml:space="preserve"> </w:t>
      </w:r>
      <w:r w:rsidRPr="008447C6">
        <w:rPr>
          <w:rFonts w:ascii="Times New Roman" w:hAnsi="Times New Roman"/>
          <w:sz w:val="24"/>
          <w:szCs w:val="24"/>
          <w:lang w:val="es-PE"/>
        </w:rPr>
        <w:t xml:space="preserve"> =   3.00</w:t>
      </w:r>
    </w:p>
    <w:p w:rsidR="00B70FD7" w:rsidRPr="008447C6" w:rsidRDefault="008E415D"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noProof/>
          <w:sz w:val="24"/>
          <w:szCs w:val="24"/>
          <w:lang w:val="es-PE" w:eastAsia="es-PE"/>
        </w:rPr>
        <mc:AlternateContent>
          <mc:Choice Requires="wps">
            <w:drawing>
              <wp:anchor distT="0" distB="0" distL="114300" distR="114300" simplePos="0" relativeHeight="251688448" behindDoc="0" locked="0" layoutInCell="1" allowOverlap="1">
                <wp:simplePos x="0" y="0"/>
                <wp:positionH relativeFrom="column">
                  <wp:posOffset>291465</wp:posOffset>
                </wp:positionH>
                <wp:positionV relativeFrom="paragraph">
                  <wp:posOffset>172720</wp:posOffset>
                </wp:positionV>
                <wp:extent cx="4561840" cy="505460"/>
                <wp:effectExtent l="9525" t="5080" r="10160" b="13335"/>
                <wp:wrapNone/>
                <wp:docPr id="9"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840" cy="505460"/>
                        </a:xfrm>
                        <a:prstGeom prst="rect">
                          <a:avLst/>
                        </a:prstGeom>
                        <a:solidFill>
                          <a:srgbClr val="FFFFFF"/>
                        </a:solidFill>
                        <a:ln w="9525">
                          <a:solidFill>
                            <a:srgbClr val="000000"/>
                          </a:solidFill>
                          <a:miter lim="800000"/>
                          <a:headEnd/>
                          <a:tailEnd/>
                        </a:ln>
                      </wps:spPr>
                      <wps:txbx>
                        <w:txbxContent>
                          <w:p w:rsidR="00C1382D" w:rsidRDefault="00C1382D" w:rsidP="00B70FD7">
                            <w:r w:rsidRPr="009E6380">
                              <w:rPr>
                                <w:rFonts w:cs="Arial"/>
                                <w:b/>
                                <w:bCs/>
                                <w:position w:val="-24"/>
                                <w:sz w:val="24"/>
                                <w:szCs w:val="24"/>
                                <w:lang w:val="es-PE"/>
                              </w:rPr>
                              <w:object w:dxaOrig="6759" w:dyaOrig="620">
                                <v:shape id="_x0000_i1339" type="#_x0000_t75" style="width:344.05pt;height:31.85pt" o:ole="">
                                  <v:imagedata r:id="rId601" o:title=""/>
                                </v:shape>
                                <o:OLEObject Type="Embed" ProgID="Equation.3" ShapeID="_x0000_i1339" DrawAspect="Content" ObjectID="_1580274790" r:id="rId642"/>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4" o:spid="_x0000_s1054" type="#_x0000_t202" style="position:absolute;left:0;text-align:left;margin-left:22.95pt;margin-top:13.6pt;width:359.2pt;height:39.8pt;z-index:251688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">
                <v:textbox style="mso-fit-shape-to-text:t">
                  <w:txbxContent>
                    <w:p w:rsidR="00C1382D" w:rsidRDefault="00C1382D" w:rsidP="00B70FD7">
                      <w:r w:rsidRPr="009E6380">
                        <w:rPr>
                          <w:rFonts w:cs="Arial"/>
                          <w:b/>
                          <w:bCs/>
                          <w:position w:val="-24"/>
                          <w:sz w:val="24"/>
                          <w:szCs w:val="24"/>
                          <w:lang w:val="es-PE"/>
                        </w:rPr>
                        <w:object w:dxaOrig="6759" w:dyaOrig="620">
                          <v:shape id="_x0000_i1339" type="#_x0000_t75" style="width:344.05pt;height:31.85pt" o:ole="">
                            <v:imagedata r:id="rId601" o:title=""/>
                          </v:shape>
                          <o:OLEObject Type="Embed" ProgID="Equation.3" ShapeID="_x0000_i1339" DrawAspect="Content" ObjectID="_1580274790" r:id="rId643"/>
                        </w:object>
                      </w:r>
                    </w:p>
                  </w:txbxContent>
                </v:textbox>
              </v:shape>
            </w:pict>
          </mc:Fallback>
        </mc:AlternateContent>
      </w:r>
      <w:r w:rsidR="00B70FD7" w:rsidRPr="008447C6">
        <w:rPr>
          <w:rFonts w:ascii="Times New Roman" w:hAnsi="Times New Roman"/>
          <w:sz w:val="24"/>
          <w:szCs w:val="24"/>
          <w:lang w:val="es-PE"/>
        </w:rPr>
        <w:t>Reemplazando en la ecuación (37) y (42):</w:t>
      </w:r>
    </w:p>
    <w:p w:rsidR="00B70FD7" w:rsidRPr="008447C6" w:rsidRDefault="00B70FD7" w:rsidP="00112A6F">
      <w:pPr>
        <w:tabs>
          <w:tab w:val="left" w:pos="426"/>
        </w:tabs>
        <w:spacing w:line="360" w:lineRule="auto"/>
        <w:ind w:left="425"/>
        <w:jc w:val="both"/>
        <w:rPr>
          <w:rFonts w:ascii="Times New Roman" w:hAnsi="Times New Roman"/>
          <w:sz w:val="24"/>
          <w:szCs w:val="24"/>
          <w:lang w:val="es-PE"/>
        </w:rPr>
      </w:pPr>
    </w:p>
    <w:p w:rsidR="00B70FD7" w:rsidRPr="008447C6" w:rsidRDefault="00B70FD7" w:rsidP="00F2299F">
      <w:pPr>
        <w:tabs>
          <w:tab w:val="left" w:pos="426"/>
        </w:tabs>
        <w:spacing w:line="360" w:lineRule="auto"/>
        <w:jc w:val="both"/>
        <w:rPr>
          <w:rFonts w:ascii="Times New Roman" w:hAnsi="Times New Roman"/>
          <w:b/>
          <w:sz w:val="24"/>
          <w:szCs w:val="24"/>
          <w:lang w:val="es-PE"/>
        </w:rPr>
      </w:pPr>
    </w:p>
    <w:p w:rsidR="00B70FD7" w:rsidRPr="00FC232B" w:rsidRDefault="00B70FD7" w:rsidP="00112A6F">
      <w:pPr>
        <w:tabs>
          <w:tab w:val="left" w:pos="426"/>
        </w:tabs>
        <w:spacing w:line="360" w:lineRule="auto"/>
        <w:jc w:val="both"/>
        <w:rPr>
          <w:rFonts w:ascii="Times New Roman" w:hAnsi="Times New Roman"/>
          <w:b/>
          <w:sz w:val="24"/>
          <w:szCs w:val="24"/>
          <w:lang w:val="en-US"/>
        </w:rPr>
      </w:pPr>
      <w:r w:rsidRPr="008447C6">
        <w:rPr>
          <w:rFonts w:ascii="Times New Roman" w:hAnsi="Times New Roman"/>
          <w:b/>
          <w:bCs/>
          <w:sz w:val="24"/>
          <w:szCs w:val="24"/>
          <w:lang w:val="es-PE"/>
        </w:rPr>
        <w:t xml:space="preserve">        </w:t>
      </w:r>
      <w:r w:rsidRPr="008447C6">
        <w:rPr>
          <w:rFonts w:ascii="Times New Roman" w:hAnsi="Times New Roman"/>
          <w:b/>
          <w:bCs/>
          <w:position w:val="-12"/>
          <w:sz w:val="24"/>
          <w:szCs w:val="24"/>
          <w:lang w:val="es-PE"/>
        </w:rPr>
        <w:object w:dxaOrig="540" w:dyaOrig="360">
          <v:shape id="_x0000_i1340" type="#_x0000_t75" style="width:26.3pt;height:18pt" o:ole="">
            <v:imagedata r:id="rId617" o:title=""/>
          </v:shape>
          <o:OLEObject Type="Embed" ProgID="Equation.3" ShapeID="_x0000_i1340" DrawAspect="Content" ObjectID="_1580274772" r:id="rId644"/>
        </w:object>
      </w:r>
      <w:r w:rsidR="00833E0A" w:rsidRPr="00FC232B">
        <w:rPr>
          <w:rFonts w:ascii="Times New Roman" w:hAnsi="Times New Roman"/>
          <w:b/>
          <w:bCs/>
          <w:sz w:val="24"/>
          <w:szCs w:val="24"/>
          <w:lang w:val="en-US"/>
        </w:rPr>
        <w:t>1.642</w:t>
      </w:r>
      <w:r w:rsidRPr="00FC232B">
        <w:rPr>
          <w:rFonts w:ascii="Times New Roman" w:hAnsi="Times New Roman"/>
          <w:b/>
          <w:bCs/>
          <w:sz w:val="24"/>
          <w:szCs w:val="24"/>
          <w:lang w:val="en-US"/>
        </w:rPr>
        <w:t xml:space="preserve"> kg/cm2</w:t>
      </w:r>
    </w:p>
    <w:p w:rsidR="00B70FD7" w:rsidRPr="00FC232B" w:rsidRDefault="005D177C" w:rsidP="00112A6F">
      <w:pPr>
        <w:tabs>
          <w:tab w:val="left" w:pos="426"/>
        </w:tabs>
        <w:spacing w:line="360" w:lineRule="auto"/>
        <w:ind w:left="1145"/>
        <w:jc w:val="both"/>
        <w:rPr>
          <w:rFonts w:ascii="Times New Roman" w:hAnsi="Times New Roman"/>
          <w:bCs/>
          <w:sz w:val="24"/>
          <w:szCs w:val="24"/>
          <w:lang w:val="en-US"/>
        </w:rPr>
      </w:pPr>
      <w:r w:rsidRPr="008447C6">
        <w:rPr>
          <w:rFonts w:ascii="Times New Roman" w:hAnsi="Times New Roman"/>
          <w:b/>
          <w:noProof/>
          <w:sz w:val="24"/>
          <w:szCs w:val="24"/>
          <w:lang w:val="es-PE" w:eastAsia="es-PE"/>
        </w:rPr>
        <w:drawing>
          <wp:anchor distT="0" distB="0" distL="114300" distR="114300" simplePos="0" relativeHeight="251699712" behindDoc="0" locked="0" layoutInCell="1" allowOverlap="1">
            <wp:simplePos x="0" y="0"/>
            <wp:positionH relativeFrom="column">
              <wp:posOffset>291465</wp:posOffset>
            </wp:positionH>
            <wp:positionV relativeFrom="paragraph">
              <wp:posOffset>163830</wp:posOffset>
            </wp:positionV>
            <wp:extent cx="857250" cy="523875"/>
            <wp:effectExtent l="19050" t="0" r="0" b="0"/>
            <wp:wrapSquare wrapText="bothSides"/>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604" cstate="print"/>
                    <a:srcRect/>
                    <a:stretch>
                      <a:fillRect/>
                    </a:stretch>
                  </pic:blipFill>
                  <pic:spPr bwMode="auto">
                    <a:xfrm>
                      <a:off x="0" y="0"/>
                      <a:ext cx="857250" cy="523875"/>
                    </a:xfrm>
                    <a:prstGeom prst="rect">
                      <a:avLst/>
                    </a:prstGeom>
                    <a:noFill/>
                  </pic:spPr>
                </pic:pic>
              </a:graphicData>
            </a:graphic>
          </wp:anchor>
        </w:drawing>
      </w:r>
      <w:r w:rsidR="006A59F4" w:rsidRPr="00FC232B">
        <w:rPr>
          <w:rFonts w:ascii="Times New Roman" w:hAnsi="Times New Roman"/>
          <w:bCs/>
          <w:sz w:val="24"/>
          <w:szCs w:val="24"/>
          <w:lang w:val="en-US"/>
        </w:rPr>
        <w:t>cu</w:t>
      </w:r>
    </w:p>
    <w:p w:rsidR="00B70FD7" w:rsidRPr="00FC232B" w:rsidRDefault="00B70FD7" w:rsidP="00112A6F">
      <w:pPr>
        <w:spacing w:line="360" w:lineRule="auto"/>
        <w:ind w:left="1428"/>
        <w:jc w:val="both"/>
        <w:rPr>
          <w:rFonts w:ascii="Times New Roman" w:hAnsi="Times New Roman"/>
          <w:b/>
          <w:sz w:val="24"/>
          <w:szCs w:val="24"/>
          <w:lang w:val="en-US"/>
        </w:rPr>
      </w:pPr>
    </w:p>
    <w:p w:rsidR="00B70FD7" w:rsidRPr="00FC232B" w:rsidRDefault="00B70FD7" w:rsidP="00112A6F">
      <w:pPr>
        <w:spacing w:line="360" w:lineRule="auto"/>
        <w:ind w:left="708"/>
        <w:jc w:val="both"/>
        <w:rPr>
          <w:rFonts w:ascii="Times New Roman" w:hAnsi="Times New Roman"/>
          <w:b/>
          <w:sz w:val="24"/>
          <w:szCs w:val="24"/>
          <w:u w:val="single"/>
          <w:lang w:val="en-US"/>
        </w:rPr>
      </w:pPr>
    </w:p>
    <w:p w:rsidR="00B70FD7" w:rsidRPr="00FC232B" w:rsidRDefault="00B70FD7" w:rsidP="00112A6F">
      <w:pPr>
        <w:spacing w:line="360" w:lineRule="auto"/>
        <w:ind w:left="708"/>
        <w:jc w:val="both"/>
        <w:rPr>
          <w:rFonts w:ascii="Times New Roman" w:hAnsi="Times New Roman"/>
          <w:b/>
          <w:sz w:val="24"/>
          <w:szCs w:val="24"/>
          <w:u w:val="single"/>
          <w:lang w:val="en-US"/>
        </w:rPr>
      </w:pPr>
    </w:p>
    <w:p w:rsidR="00B70FD7" w:rsidRDefault="00B70FD7" w:rsidP="00112A6F">
      <w:pPr>
        <w:spacing w:line="360" w:lineRule="auto"/>
        <w:ind w:left="708"/>
        <w:jc w:val="both"/>
        <w:rPr>
          <w:rFonts w:ascii="Times New Roman" w:hAnsi="Times New Roman"/>
          <w:sz w:val="24"/>
          <w:szCs w:val="24"/>
          <w:lang w:val="en-US"/>
        </w:rPr>
      </w:pPr>
      <w:r w:rsidRPr="00FC232B">
        <w:rPr>
          <w:rFonts w:ascii="Times New Roman" w:hAnsi="Times New Roman"/>
          <w:sz w:val="24"/>
          <w:szCs w:val="24"/>
          <w:lang w:val="en-US"/>
        </w:rPr>
        <w:t>q</w:t>
      </w:r>
      <w:r w:rsidRPr="00FC232B">
        <w:rPr>
          <w:rFonts w:ascii="Times New Roman" w:hAnsi="Times New Roman"/>
          <w:sz w:val="24"/>
          <w:szCs w:val="24"/>
          <w:vertAlign w:val="subscript"/>
          <w:lang w:val="en-US"/>
        </w:rPr>
        <w:t xml:space="preserve">adm </w:t>
      </w:r>
      <w:r w:rsidR="00833E0A" w:rsidRPr="00FC232B">
        <w:rPr>
          <w:rFonts w:ascii="Times New Roman" w:hAnsi="Times New Roman"/>
          <w:sz w:val="24"/>
          <w:szCs w:val="24"/>
          <w:lang w:val="en-US"/>
        </w:rPr>
        <w:t>= 0.547</w:t>
      </w:r>
      <w:r w:rsidRPr="00FC232B">
        <w:rPr>
          <w:rFonts w:ascii="Times New Roman" w:hAnsi="Times New Roman"/>
          <w:sz w:val="24"/>
          <w:szCs w:val="24"/>
          <w:lang w:val="en-US"/>
        </w:rPr>
        <w:t xml:space="preserve"> kg/cm2</w:t>
      </w:r>
    </w:p>
    <w:p w:rsidR="0030390E" w:rsidRDefault="0030390E" w:rsidP="00112A6F">
      <w:pPr>
        <w:spacing w:line="360" w:lineRule="auto"/>
        <w:ind w:left="708"/>
        <w:jc w:val="both"/>
        <w:rPr>
          <w:rFonts w:ascii="Times New Roman" w:hAnsi="Times New Roman"/>
          <w:sz w:val="24"/>
          <w:szCs w:val="24"/>
          <w:lang w:val="en-US"/>
        </w:rPr>
      </w:pPr>
    </w:p>
    <w:p w:rsidR="0030390E" w:rsidRPr="00FC232B" w:rsidRDefault="0030390E" w:rsidP="00112A6F">
      <w:pPr>
        <w:spacing w:line="360" w:lineRule="auto"/>
        <w:ind w:left="708"/>
        <w:jc w:val="both"/>
        <w:rPr>
          <w:rFonts w:ascii="Times New Roman" w:hAnsi="Times New Roman"/>
          <w:sz w:val="24"/>
          <w:szCs w:val="24"/>
          <w:lang w:val="en-US"/>
        </w:rPr>
      </w:pP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b/>
          <w:sz w:val="24"/>
          <w:szCs w:val="24"/>
          <w:u w:val="single"/>
          <w:lang w:val="es-PE"/>
        </w:rPr>
        <w:t>Calicata C-20</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Angulo de fricción interna                  :   </w:t>
      </w:r>
      <w:r w:rsidRPr="008447C6">
        <w:rPr>
          <w:rFonts w:ascii="Times New Roman" w:hAnsi="Times New Roman"/>
          <w:bCs/>
          <w:sz w:val="24"/>
          <w:szCs w:val="24"/>
          <w:lang w:val="es-PE"/>
        </w:rPr>
        <w:t>ɸ      = 18º</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Cohesión                                           :   c       = 0.21</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específico del suelo                  :  </w:t>
      </w:r>
      <w:r w:rsidRPr="008447C6">
        <w:rPr>
          <w:rFonts w:ascii="Times New Roman" w:hAnsi="Times New Roman"/>
          <w:sz w:val="24"/>
          <w:szCs w:val="24"/>
        </w:rPr>
        <w:object w:dxaOrig="200" w:dyaOrig="260">
          <v:shape id="_x0000_i1341" type="#_x0000_t75" style="width:9.7pt;height:13.15pt" o:ole="">
            <v:imagedata r:id="rId592" o:title=""/>
          </v:shape>
          <o:OLEObject Type="Embed" ProgID="Equation.3" ShapeID="_x0000_i1341" DrawAspect="Content" ObjectID="_1580274773" r:id="rId645"/>
        </w:object>
      </w:r>
      <w:r w:rsidRPr="008447C6">
        <w:rPr>
          <w:rFonts w:ascii="Times New Roman" w:hAnsi="Times New Roman"/>
          <w:sz w:val="24"/>
          <w:szCs w:val="24"/>
          <w:lang w:val="es-PE"/>
        </w:rPr>
        <w:t xml:space="preserve">      = 0.00180</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Nivel freático                                      :   D</w:t>
      </w:r>
      <w:r w:rsidRPr="008447C6">
        <w:rPr>
          <w:rFonts w:ascii="Times New Roman" w:hAnsi="Times New Roman"/>
          <w:sz w:val="24"/>
          <w:szCs w:val="24"/>
          <w:vertAlign w:val="subscript"/>
          <w:lang w:val="es-PE"/>
        </w:rPr>
        <w:t xml:space="preserve">w     </w:t>
      </w:r>
      <w:r w:rsidRPr="008447C6">
        <w:rPr>
          <w:rFonts w:ascii="Times New Roman" w:hAnsi="Times New Roman"/>
          <w:sz w:val="24"/>
          <w:szCs w:val="24"/>
          <w:lang w:val="es-PE"/>
        </w:rPr>
        <w:t>= NP</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Profundidad de la cimentación           :  D</w:t>
      </w:r>
      <w:r w:rsidRPr="008447C6">
        <w:rPr>
          <w:rFonts w:ascii="Times New Roman" w:hAnsi="Times New Roman"/>
          <w:sz w:val="24"/>
          <w:szCs w:val="24"/>
          <w:vertAlign w:val="subscript"/>
          <w:lang w:val="es-PE"/>
        </w:rPr>
        <w:t xml:space="preserve">f       </w:t>
      </w:r>
      <w:r w:rsidRPr="008447C6">
        <w:rPr>
          <w:rFonts w:ascii="Times New Roman" w:hAnsi="Times New Roman"/>
          <w:sz w:val="24"/>
          <w:szCs w:val="24"/>
          <w:lang w:val="es-PE"/>
        </w:rPr>
        <w:t xml:space="preserve">= 1.50 m </w:t>
      </w:r>
    </w:p>
    <w:p w:rsidR="00B70FD7" w:rsidRPr="008447C6" w:rsidRDefault="00B70FD7"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Factores de carga                              :   N´</w:t>
      </w:r>
      <w:r w:rsidRPr="008447C6">
        <w:rPr>
          <w:rFonts w:ascii="Times New Roman" w:hAnsi="Times New Roman"/>
          <w:sz w:val="24"/>
          <w:szCs w:val="24"/>
          <w:vertAlign w:val="subscript"/>
          <w:lang w:val="es-PE"/>
        </w:rPr>
        <w:t xml:space="preserve">C </w:t>
      </w:r>
      <w:r w:rsidRPr="008447C6">
        <w:rPr>
          <w:rFonts w:ascii="Times New Roman" w:hAnsi="Times New Roman"/>
          <w:sz w:val="24"/>
          <w:szCs w:val="24"/>
          <w:lang w:val="es-PE"/>
        </w:rPr>
        <w:t xml:space="preserve"> = 10.90</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(Ver Tabla 17)                             </w:t>
      </w:r>
      <w:r w:rsidR="00F328EB">
        <w:rPr>
          <w:rFonts w:ascii="Times New Roman" w:hAnsi="Times New Roman"/>
          <w:sz w:val="24"/>
          <w:szCs w:val="24"/>
          <w:lang w:val="es-PE"/>
        </w:rPr>
        <w:t xml:space="preserve">   </w:t>
      </w:r>
      <w:r w:rsidRPr="008447C6">
        <w:rPr>
          <w:rFonts w:ascii="Times New Roman" w:hAnsi="Times New Roman"/>
          <w:sz w:val="24"/>
          <w:szCs w:val="24"/>
          <w:lang w:val="es-PE"/>
        </w:rPr>
        <w:t xml:space="preserve">   :   N´</w:t>
      </w:r>
      <w:r w:rsidRPr="008447C6">
        <w:rPr>
          <w:rFonts w:ascii="Times New Roman" w:hAnsi="Times New Roman"/>
          <w:sz w:val="24"/>
          <w:szCs w:val="24"/>
          <w:vertAlign w:val="subscript"/>
          <w:lang w:val="es-PE"/>
        </w:rPr>
        <w:t xml:space="preserve">q   </w:t>
      </w:r>
      <w:r w:rsidRPr="008447C6">
        <w:rPr>
          <w:rFonts w:ascii="Times New Roman" w:hAnsi="Times New Roman"/>
          <w:sz w:val="24"/>
          <w:szCs w:val="24"/>
          <w:lang w:val="es-PE"/>
        </w:rPr>
        <w:t>= 3.36</w:t>
      </w:r>
    </w:p>
    <w:p w:rsidR="00B70FD7" w:rsidRPr="008447C6" w:rsidRDefault="00B70FD7" w:rsidP="00112A6F">
      <w:pPr>
        <w:tabs>
          <w:tab w:val="left" w:pos="426"/>
        </w:tabs>
        <w:spacing w:line="360" w:lineRule="auto"/>
        <w:ind w:left="1428"/>
        <w:jc w:val="both"/>
        <w:rPr>
          <w:rFonts w:ascii="Times New Roman" w:hAnsi="Times New Roman"/>
          <w:sz w:val="24"/>
          <w:szCs w:val="24"/>
          <w:lang w:val="es-PE"/>
        </w:rPr>
      </w:pPr>
      <w:r w:rsidRPr="008447C6">
        <w:rPr>
          <w:rFonts w:ascii="Times New Roman" w:hAnsi="Times New Roman"/>
          <w:sz w:val="24"/>
          <w:szCs w:val="24"/>
          <w:lang w:val="es-PE"/>
        </w:rPr>
        <w:t xml:space="preserve">                                                           :   N´</w:t>
      </w:r>
      <w:r w:rsidRPr="008447C6">
        <w:rPr>
          <w:rFonts w:ascii="Times New Roman" w:hAnsi="Times New Roman"/>
          <w:sz w:val="24"/>
          <w:szCs w:val="24"/>
          <w:vertAlign w:val="subscript"/>
        </w:rPr>
        <w:object w:dxaOrig="200" w:dyaOrig="260">
          <v:shape id="_x0000_i1342" type="#_x0000_t75" style="width:9.7pt;height:13.15pt" o:ole="">
            <v:imagedata r:id="rId592" o:title=""/>
          </v:shape>
          <o:OLEObject Type="Embed" ProgID="Equation.3" ShapeID="_x0000_i1342" DrawAspect="Content" ObjectID="_1580274774" r:id="rId646"/>
        </w:objec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 0.88</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Ancho de cimentación                       :   B     =   1.00</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Factor de seguridad                           :    FS  =   3.00</w:t>
      </w:r>
    </w:p>
    <w:p w:rsidR="00B70FD7" w:rsidRPr="008447C6" w:rsidRDefault="00B70FD7"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Reemplazando en la ecuación (37) y (42):</w:t>
      </w:r>
    </w:p>
    <w:p w:rsidR="00B70FD7" w:rsidRPr="008447C6" w:rsidRDefault="008E415D" w:rsidP="00112A6F">
      <w:pPr>
        <w:tabs>
          <w:tab w:val="left" w:pos="426"/>
        </w:tabs>
        <w:spacing w:line="360" w:lineRule="auto"/>
        <w:ind w:left="425"/>
        <w:jc w:val="both"/>
        <w:rPr>
          <w:rFonts w:ascii="Times New Roman" w:hAnsi="Times New Roman"/>
          <w:sz w:val="24"/>
          <w:szCs w:val="24"/>
          <w:lang w:val="es-PE"/>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89472" behindDoc="0" locked="0" layoutInCell="1" allowOverlap="1">
                <wp:simplePos x="0" y="0"/>
                <wp:positionH relativeFrom="column">
                  <wp:posOffset>291465</wp:posOffset>
                </wp:positionH>
                <wp:positionV relativeFrom="paragraph">
                  <wp:posOffset>66675</wp:posOffset>
                </wp:positionV>
                <wp:extent cx="2232025" cy="338455"/>
                <wp:effectExtent l="9525" t="5715" r="6350" b="8255"/>
                <wp:wrapNone/>
                <wp:docPr id="8"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338455"/>
                        </a:xfrm>
                        <a:prstGeom prst="rect">
                          <a:avLst/>
                        </a:prstGeom>
                        <a:solidFill>
                          <a:srgbClr val="FFFFFF"/>
                        </a:solidFill>
                        <a:ln w="9525">
                          <a:solidFill>
                            <a:srgbClr val="000000"/>
                          </a:solidFill>
                          <a:miter lim="800000"/>
                          <a:headEnd/>
                          <a:tailEnd/>
                        </a:ln>
                      </wps:spPr>
                      <wps:txbx>
                        <w:txbxContent>
                          <w:p w:rsidR="00C1382D" w:rsidRDefault="00C1382D" w:rsidP="00B70FD7">
                            <w:r w:rsidRPr="00BA573D">
                              <w:rPr>
                                <w:rFonts w:cs="Arial"/>
                                <w:b/>
                                <w:bCs/>
                                <w:position w:val="-14"/>
                                <w:sz w:val="24"/>
                                <w:szCs w:val="24"/>
                                <w:lang w:val="es-PE"/>
                              </w:rPr>
                              <w:object w:dxaOrig="3260" w:dyaOrig="380">
                                <v:shape id="_x0000_i1344" type="#_x0000_t75" style="width:160.55pt;height:18.7pt" o:ole="">
                                  <v:imagedata r:id="rId587" o:title=""/>
                                </v:shape>
                                <o:OLEObject Type="Embed" ProgID="Equation.3" ShapeID="_x0000_i1344" DrawAspect="Content" ObjectID="_1580274791" r:id="rId647"/>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5" o:spid="_x0000_s1055" type="#_x0000_t202" style="position:absolute;left:0;text-align:left;margin-left:22.95pt;margin-top:5.25pt;width:175.75pt;height:26.65pt;z-index:251689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">
                <v:textbox style="mso-fit-shape-to-text:t">
                  <w:txbxContent>
                    <w:p w:rsidR="00C1382D" w:rsidRDefault="00C1382D" w:rsidP="00B70FD7">
                      <w:r w:rsidRPr="00BA573D">
                        <w:rPr>
                          <w:rFonts w:cs="Arial"/>
                          <w:b/>
                          <w:bCs/>
                          <w:position w:val="-14"/>
                          <w:sz w:val="24"/>
                          <w:szCs w:val="24"/>
                          <w:lang w:val="es-PE"/>
                        </w:rPr>
                        <w:object w:dxaOrig="3260" w:dyaOrig="380">
                          <v:shape id="_x0000_i1344" type="#_x0000_t75" style="width:160.55pt;height:18.7pt" o:ole="">
                            <v:imagedata r:id="rId587" o:title=""/>
                          </v:shape>
                          <o:OLEObject Type="Embed" ProgID="Equation.3" ShapeID="_x0000_i1344" DrawAspect="Content" ObjectID="_1580274791" r:id="rId648"/>
                        </w:object>
                      </w:r>
                    </w:p>
                  </w:txbxContent>
                </v:textbox>
              </v:shape>
            </w:pict>
          </mc:Fallback>
        </mc:AlternateContent>
      </w:r>
    </w:p>
    <w:p w:rsidR="00B70FD7" w:rsidRPr="008447C6" w:rsidRDefault="00B70FD7" w:rsidP="00F2299F">
      <w:pPr>
        <w:tabs>
          <w:tab w:val="left" w:pos="426"/>
        </w:tabs>
        <w:spacing w:line="360" w:lineRule="auto"/>
        <w:jc w:val="both"/>
        <w:rPr>
          <w:rFonts w:ascii="Times New Roman" w:hAnsi="Times New Roman"/>
          <w:b/>
          <w:sz w:val="24"/>
          <w:szCs w:val="24"/>
          <w:lang w:val="es-PE"/>
        </w:rPr>
      </w:pPr>
    </w:p>
    <w:p w:rsidR="00B70FD7" w:rsidRPr="008447C6" w:rsidRDefault="00B70FD7" w:rsidP="00112A6F">
      <w:pPr>
        <w:tabs>
          <w:tab w:val="left" w:pos="426"/>
        </w:tabs>
        <w:spacing w:line="360" w:lineRule="auto"/>
        <w:jc w:val="both"/>
        <w:rPr>
          <w:rFonts w:ascii="Times New Roman" w:hAnsi="Times New Roman"/>
          <w:b/>
          <w:sz w:val="24"/>
          <w:szCs w:val="24"/>
          <w:lang w:val="es-PE"/>
        </w:rPr>
      </w:pPr>
      <w:r w:rsidRPr="008447C6">
        <w:rPr>
          <w:rFonts w:ascii="Times New Roman" w:hAnsi="Times New Roman"/>
          <w:b/>
          <w:bCs/>
          <w:sz w:val="24"/>
          <w:szCs w:val="24"/>
          <w:lang w:val="es-PE"/>
        </w:rPr>
        <w:t xml:space="preserve">        </w:t>
      </w:r>
      <w:r w:rsidRPr="008447C6">
        <w:rPr>
          <w:rFonts w:ascii="Times New Roman" w:hAnsi="Times New Roman"/>
          <w:b/>
          <w:bCs/>
          <w:position w:val="-12"/>
          <w:sz w:val="24"/>
          <w:szCs w:val="24"/>
          <w:lang w:val="es-PE"/>
        </w:rPr>
        <w:object w:dxaOrig="540" w:dyaOrig="360">
          <v:shape id="_x0000_i1345" type="#_x0000_t75" style="width:26.3pt;height:18pt" o:ole="">
            <v:imagedata r:id="rId617" o:title=""/>
          </v:shape>
          <o:OLEObject Type="Embed" ProgID="Equation.3" ShapeID="_x0000_i1345" DrawAspect="Content" ObjectID="_1580274775" r:id="rId649"/>
        </w:object>
      </w:r>
      <w:r w:rsidRPr="008447C6">
        <w:rPr>
          <w:rFonts w:ascii="Times New Roman" w:hAnsi="Times New Roman"/>
          <w:b/>
          <w:bCs/>
          <w:sz w:val="24"/>
          <w:szCs w:val="24"/>
          <w:lang w:val="es-PE"/>
        </w:rPr>
        <w:t>2.955 kg/cm2</w:t>
      </w:r>
    </w:p>
    <w:p w:rsidR="00B70FD7" w:rsidRPr="008447C6" w:rsidRDefault="005D177C" w:rsidP="00112A6F">
      <w:pPr>
        <w:tabs>
          <w:tab w:val="left" w:pos="426"/>
        </w:tabs>
        <w:spacing w:line="360" w:lineRule="auto"/>
        <w:ind w:left="1145"/>
        <w:jc w:val="both"/>
        <w:rPr>
          <w:rFonts w:ascii="Times New Roman" w:hAnsi="Times New Roman"/>
          <w:bCs/>
          <w:sz w:val="24"/>
          <w:szCs w:val="24"/>
          <w:lang w:val="es-PE"/>
        </w:rPr>
      </w:pPr>
      <w:r w:rsidRPr="008447C6">
        <w:rPr>
          <w:rFonts w:ascii="Times New Roman" w:hAnsi="Times New Roman"/>
          <w:b/>
          <w:noProof/>
          <w:sz w:val="24"/>
          <w:szCs w:val="24"/>
          <w:lang w:val="es-PE" w:eastAsia="es-PE"/>
        </w:rPr>
        <w:drawing>
          <wp:anchor distT="0" distB="0" distL="114300" distR="114300" simplePos="0" relativeHeight="251700736" behindDoc="0" locked="0" layoutInCell="1" allowOverlap="1">
            <wp:simplePos x="0" y="0"/>
            <wp:positionH relativeFrom="column">
              <wp:posOffset>291465</wp:posOffset>
            </wp:positionH>
            <wp:positionV relativeFrom="paragraph">
              <wp:posOffset>163830</wp:posOffset>
            </wp:positionV>
            <wp:extent cx="857250" cy="523875"/>
            <wp:effectExtent l="19050" t="0" r="0" b="0"/>
            <wp:wrapSquare wrapText="bothSides"/>
            <wp:docPr id="566" name="Imagen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604" cstate="print"/>
                    <a:srcRect/>
                    <a:stretch>
                      <a:fillRect/>
                    </a:stretch>
                  </pic:blipFill>
                  <pic:spPr bwMode="auto">
                    <a:xfrm>
                      <a:off x="0" y="0"/>
                      <a:ext cx="857250" cy="523875"/>
                    </a:xfrm>
                    <a:prstGeom prst="rect">
                      <a:avLst/>
                    </a:prstGeom>
                    <a:noFill/>
                  </pic:spPr>
                </pic:pic>
              </a:graphicData>
            </a:graphic>
          </wp:anchor>
        </w:drawing>
      </w:r>
    </w:p>
    <w:p w:rsidR="00B70FD7" w:rsidRPr="008447C6" w:rsidRDefault="00B70FD7" w:rsidP="00112A6F">
      <w:pPr>
        <w:spacing w:line="360" w:lineRule="auto"/>
        <w:ind w:left="1428"/>
        <w:jc w:val="both"/>
        <w:rPr>
          <w:rFonts w:ascii="Times New Roman" w:hAnsi="Times New Roman"/>
          <w:b/>
          <w:sz w:val="24"/>
          <w:szCs w:val="24"/>
        </w:rPr>
      </w:pPr>
    </w:p>
    <w:p w:rsidR="00B70FD7" w:rsidRPr="008447C6" w:rsidRDefault="00B70FD7" w:rsidP="00112A6F">
      <w:pPr>
        <w:spacing w:line="360" w:lineRule="auto"/>
        <w:ind w:left="1428"/>
        <w:jc w:val="both"/>
        <w:rPr>
          <w:rFonts w:ascii="Times New Roman" w:hAnsi="Times New Roman"/>
          <w:b/>
          <w:sz w:val="24"/>
          <w:szCs w:val="24"/>
        </w:rPr>
      </w:pPr>
    </w:p>
    <w:p w:rsidR="00B70FD7" w:rsidRPr="008447C6" w:rsidRDefault="00B70FD7" w:rsidP="00112A6F">
      <w:pPr>
        <w:spacing w:line="360" w:lineRule="auto"/>
        <w:ind w:left="708"/>
        <w:jc w:val="both"/>
        <w:rPr>
          <w:rFonts w:ascii="Times New Roman" w:hAnsi="Times New Roman"/>
          <w:b/>
          <w:sz w:val="24"/>
          <w:szCs w:val="24"/>
          <w:u w:val="single"/>
        </w:rPr>
      </w:pPr>
    </w:p>
    <w:p w:rsidR="00B70FD7" w:rsidRPr="008447C6" w:rsidRDefault="00B70FD7" w:rsidP="00112A6F">
      <w:pPr>
        <w:spacing w:line="360" w:lineRule="auto"/>
        <w:ind w:left="708"/>
        <w:jc w:val="both"/>
        <w:rPr>
          <w:rFonts w:ascii="Times New Roman" w:hAnsi="Times New Roman"/>
          <w:sz w:val="24"/>
          <w:szCs w:val="24"/>
        </w:rPr>
      </w:pPr>
      <w:r w:rsidRPr="008447C6">
        <w:rPr>
          <w:rFonts w:ascii="Times New Roman" w:hAnsi="Times New Roman"/>
          <w:sz w:val="24"/>
          <w:szCs w:val="24"/>
        </w:rPr>
        <w:t>q</w:t>
      </w:r>
      <w:r w:rsidRPr="008447C6">
        <w:rPr>
          <w:rFonts w:ascii="Times New Roman" w:hAnsi="Times New Roman"/>
          <w:sz w:val="24"/>
          <w:szCs w:val="24"/>
          <w:vertAlign w:val="subscript"/>
        </w:rPr>
        <w:t xml:space="preserve">adm </w:t>
      </w:r>
      <w:r w:rsidRPr="008447C6">
        <w:rPr>
          <w:rFonts w:ascii="Times New Roman" w:hAnsi="Times New Roman"/>
          <w:sz w:val="24"/>
          <w:szCs w:val="24"/>
        </w:rPr>
        <w:t>= 0.985 kg/cm2</w:t>
      </w:r>
    </w:p>
    <w:p w:rsidR="00924F43" w:rsidRPr="008447C6" w:rsidRDefault="00B30D61"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b/>
          <w:sz w:val="24"/>
          <w:szCs w:val="24"/>
          <w:u w:val="single"/>
          <w:lang w:val="es-PE"/>
        </w:rPr>
        <w:lastRenderedPageBreak/>
        <w:t>Calicata C-23</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Angulo de fricción interna                  :   </w:t>
      </w:r>
      <w:r w:rsidRPr="008447C6">
        <w:rPr>
          <w:rFonts w:ascii="Times New Roman" w:hAnsi="Times New Roman"/>
          <w:bCs/>
          <w:sz w:val="24"/>
          <w:szCs w:val="24"/>
          <w:lang w:val="es-PE"/>
        </w:rPr>
        <w:t>ɸ      =</w:t>
      </w:r>
      <w:r w:rsidR="009763DB" w:rsidRPr="008447C6">
        <w:rPr>
          <w:rFonts w:ascii="Times New Roman" w:hAnsi="Times New Roman"/>
          <w:bCs/>
          <w:sz w:val="24"/>
          <w:szCs w:val="24"/>
          <w:lang w:val="es-PE"/>
        </w:rPr>
        <w:t xml:space="preserve"> 19º</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Cohesión                                           :   c       =</w:t>
      </w:r>
      <w:r w:rsidR="00833E0A" w:rsidRPr="008447C6">
        <w:rPr>
          <w:rFonts w:ascii="Times New Roman" w:hAnsi="Times New Roman"/>
          <w:sz w:val="24"/>
          <w:szCs w:val="24"/>
          <w:lang w:val="es-PE"/>
        </w:rPr>
        <w:t xml:space="preserve"> 0.19</w:t>
      </w:r>
      <w:r w:rsidR="009763DB" w:rsidRPr="008447C6">
        <w:rPr>
          <w:rFonts w:ascii="Times New Roman" w:hAnsi="Times New Roman"/>
          <w:sz w:val="24"/>
          <w:szCs w:val="24"/>
          <w:lang w:val="es-PE"/>
        </w:rPr>
        <w:t>kg/cm2</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específico del suelo                  :  </w:t>
      </w:r>
      <w:r w:rsidRPr="008447C6">
        <w:rPr>
          <w:rFonts w:ascii="Times New Roman" w:hAnsi="Times New Roman"/>
          <w:sz w:val="24"/>
          <w:szCs w:val="24"/>
        </w:rPr>
        <w:object w:dxaOrig="200" w:dyaOrig="260">
          <v:shape id="_x0000_i1346" type="#_x0000_t75" style="width:9.7pt;height:13.15pt" o:ole="">
            <v:imagedata r:id="rId592" o:title=""/>
          </v:shape>
          <o:OLEObject Type="Embed" ProgID="Equation.3" ShapeID="_x0000_i1346" DrawAspect="Content" ObjectID="_1580274776" r:id="rId650"/>
        </w:object>
      </w:r>
      <w:r w:rsidRPr="008447C6">
        <w:rPr>
          <w:rFonts w:ascii="Times New Roman" w:hAnsi="Times New Roman"/>
          <w:sz w:val="24"/>
          <w:szCs w:val="24"/>
          <w:lang w:val="es-PE"/>
        </w:rPr>
        <w:t xml:space="preserve">      =</w:t>
      </w:r>
      <w:r w:rsidR="009763DB" w:rsidRPr="008447C6">
        <w:rPr>
          <w:rFonts w:ascii="Times New Roman" w:hAnsi="Times New Roman"/>
          <w:sz w:val="24"/>
          <w:szCs w:val="24"/>
          <w:lang w:val="es-PE"/>
        </w:rPr>
        <w:t xml:space="preserve"> 0.</w:t>
      </w:r>
      <w:r w:rsidR="00774F06" w:rsidRPr="008447C6">
        <w:rPr>
          <w:rFonts w:ascii="Times New Roman" w:hAnsi="Times New Roman"/>
          <w:sz w:val="24"/>
          <w:szCs w:val="24"/>
          <w:lang w:val="es-PE"/>
        </w:rPr>
        <w:t>00181</w:t>
      </w:r>
      <w:r w:rsidR="00EB7877" w:rsidRPr="008447C6">
        <w:rPr>
          <w:rFonts w:ascii="Times New Roman" w:hAnsi="Times New Roman"/>
          <w:sz w:val="24"/>
          <w:szCs w:val="24"/>
          <w:lang w:val="es-PE"/>
        </w:rPr>
        <w:t xml:space="preserve"> kg/cm3</w:t>
      </w:r>
    </w:p>
    <w:p w:rsidR="009763DB" w:rsidRPr="008447C6" w:rsidRDefault="009763DB"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w:t>
      </w:r>
      <w:r w:rsidR="00833E0A" w:rsidRPr="008447C6">
        <w:rPr>
          <w:rFonts w:ascii="Times New Roman" w:hAnsi="Times New Roman"/>
          <w:sz w:val="24"/>
          <w:szCs w:val="24"/>
          <w:lang w:val="es-PE"/>
        </w:rPr>
        <w:t>específico</w:t>
      </w:r>
      <w:r w:rsidRPr="008447C6">
        <w:rPr>
          <w:rFonts w:ascii="Times New Roman" w:hAnsi="Times New Roman"/>
          <w:sz w:val="24"/>
          <w:szCs w:val="24"/>
          <w:lang w:val="es-PE"/>
        </w:rPr>
        <w:t xml:space="preserve"> saturado de suelo    : </w:t>
      </w:r>
      <w:r w:rsidR="005D177C" w:rsidRPr="008447C6">
        <w:rPr>
          <w:rFonts w:ascii="Times New Roman" w:hAnsi="Times New Roman"/>
          <w:noProof/>
          <w:sz w:val="24"/>
          <w:szCs w:val="24"/>
          <w:lang w:val="es-PE" w:eastAsia="es-PE"/>
        </w:rPr>
        <w:drawing>
          <wp:inline distT="0" distB="0" distL="0" distR="0">
            <wp:extent cx="386715" cy="201930"/>
            <wp:effectExtent l="1905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640" cstate="print"/>
                    <a:srcRect/>
                    <a:stretch>
                      <a:fillRect/>
                    </a:stretch>
                  </pic:blipFill>
                  <pic:spPr bwMode="auto">
                    <a:xfrm>
                      <a:off x="0" y="0"/>
                      <a:ext cx="386715" cy="201930"/>
                    </a:xfrm>
                    <a:prstGeom prst="rect">
                      <a:avLst/>
                    </a:prstGeom>
                    <a:noFill/>
                    <a:ln w="9525">
                      <a:noFill/>
                      <a:miter lim="800000"/>
                      <a:headEnd/>
                      <a:tailEnd/>
                    </a:ln>
                  </pic:spPr>
                </pic:pic>
              </a:graphicData>
            </a:graphic>
          </wp:inline>
        </w:drawing>
      </w:r>
      <w:r w:rsidR="00833E0A" w:rsidRPr="008447C6">
        <w:rPr>
          <w:rFonts w:ascii="Times New Roman" w:hAnsi="Times New Roman"/>
          <w:sz w:val="24"/>
          <w:szCs w:val="24"/>
          <w:lang w:val="es-PE"/>
        </w:rPr>
        <w:t xml:space="preserve"> </w:t>
      </w:r>
      <w:r w:rsidR="00EB7877" w:rsidRPr="008447C6">
        <w:rPr>
          <w:rFonts w:ascii="Times New Roman" w:hAnsi="Times New Roman"/>
          <w:sz w:val="24"/>
          <w:szCs w:val="24"/>
          <w:lang w:val="es-PE"/>
        </w:rPr>
        <w:t>= 0.001001 kg/cm3</w:t>
      </w:r>
    </w:p>
    <w:p w:rsidR="009763DB" w:rsidRPr="008447C6" w:rsidRDefault="009763DB"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w:t>
      </w:r>
      <w:r w:rsidR="00833E0A" w:rsidRPr="008447C6">
        <w:rPr>
          <w:rFonts w:ascii="Times New Roman" w:hAnsi="Times New Roman"/>
          <w:sz w:val="24"/>
          <w:szCs w:val="24"/>
          <w:lang w:val="es-PE"/>
        </w:rPr>
        <w:t>específico</w:t>
      </w:r>
      <w:r w:rsidRPr="008447C6">
        <w:rPr>
          <w:rFonts w:ascii="Times New Roman" w:hAnsi="Times New Roman"/>
          <w:sz w:val="24"/>
          <w:szCs w:val="24"/>
          <w:lang w:val="es-PE"/>
        </w:rPr>
        <w:t xml:space="preserve"> del agua                   :  Yw  </w:t>
      </w:r>
      <w:r w:rsidR="00833E0A" w:rsidRPr="008447C6">
        <w:rPr>
          <w:rFonts w:ascii="Times New Roman" w:hAnsi="Times New Roman"/>
          <w:sz w:val="24"/>
          <w:szCs w:val="24"/>
          <w:lang w:val="es-PE"/>
        </w:rPr>
        <w:t xml:space="preserve"> </w:t>
      </w:r>
      <w:r w:rsidRPr="008447C6">
        <w:rPr>
          <w:rFonts w:ascii="Times New Roman" w:hAnsi="Times New Roman"/>
          <w:sz w:val="24"/>
          <w:szCs w:val="24"/>
          <w:lang w:val="es-PE"/>
        </w:rPr>
        <w:t xml:space="preserve"> = 0.001</w:t>
      </w:r>
      <w:r w:rsidR="00EB7877" w:rsidRPr="008447C6">
        <w:rPr>
          <w:rFonts w:ascii="Times New Roman" w:hAnsi="Times New Roman"/>
          <w:sz w:val="24"/>
          <w:szCs w:val="24"/>
          <w:lang w:val="es-PE"/>
        </w:rPr>
        <w:t xml:space="preserve"> kg/cm3</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Nivel freático                                      :   </w:t>
      </w:r>
      <w:r w:rsidR="00833E0A" w:rsidRPr="008447C6">
        <w:rPr>
          <w:rFonts w:ascii="Times New Roman" w:hAnsi="Times New Roman"/>
          <w:sz w:val="24"/>
          <w:szCs w:val="24"/>
          <w:lang w:val="es-PE"/>
        </w:rPr>
        <w:t xml:space="preserve">d  </w:t>
      </w:r>
      <w:r w:rsidRPr="008447C6">
        <w:rPr>
          <w:rFonts w:ascii="Times New Roman" w:hAnsi="Times New Roman"/>
          <w:sz w:val="24"/>
          <w:szCs w:val="24"/>
          <w:vertAlign w:val="subscript"/>
          <w:lang w:val="es-PE"/>
        </w:rPr>
        <w:t xml:space="preserve">     </w:t>
      </w:r>
      <w:r w:rsidR="00833E0A"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w:t>
      </w:r>
      <w:r w:rsidR="00833E0A" w:rsidRPr="008447C6">
        <w:rPr>
          <w:rFonts w:ascii="Times New Roman" w:hAnsi="Times New Roman"/>
          <w:sz w:val="24"/>
          <w:szCs w:val="24"/>
          <w:lang w:val="es-PE"/>
        </w:rPr>
        <w:t xml:space="preserve"> 0.70</w:t>
      </w:r>
      <w:r w:rsidR="009763DB" w:rsidRPr="008447C6">
        <w:rPr>
          <w:rFonts w:ascii="Times New Roman" w:hAnsi="Times New Roman"/>
          <w:sz w:val="24"/>
          <w:szCs w:val="24"/>
          <w:lang w:val="es-PE"/>
        </w:rPr>
        <w:t xml:space="preserve"> m</w:t>
      </w:r>
      <w:r w:rsidR="00EB7877" w:rsidRPr="008447C6">
        <w:rPr>
          <w:rFonts w:ascii="Times New Roman" w:hAnsi="Times New Roman"/>
          <w:sz w:val="24"/>
          <w:szCs w:val="24"/>
          <w:lang w:val="es-PE"/>
        </w:rPr>
        <w:t xml:space="preserve"> </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Profundidad de la cimentación           :  D</w:t>
      </w:r>
      <w:r w:rsidRPr="008447C6">
        <w:rPr>
          <w:rFonts w:ascii="Times New Roman" w:hAnsi="Times New Roman"/>
          <w:sz w:val="24"/>
          <w:szCs w:val="24"/>
          <w:vertAlign w:val="subscript"/>
          <w:lang w:val="es-PE"/>
        </w:rPr>
        <w:t xml:space="preserve">f       </w:t>
      </w:r>
      <w:r w:rsidR="00833E0A"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w:t>
      </w:r>
      <w:r w:rsidR="009763DB" w:rsidRPr="008447C6">
        <w:rPr>
          <w:rFonts w:ascii="Times New Roman" w:hAnsi="Times New Roman"/>
          <w:sz w:val="24"/>
          <w:szCs w:val="24"/>
          <w:lang w:val="es-PE"/>
        </w:rPr>
        <w:t>1.50 m</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Factores de carga                              :   N´</w:t>
      </w:r>
      <w:r w:rsidRPr="008447C6">
        <w:rPr>
          <w:rFonts w:ascii="Times New Roman" w:hAnsi="Times New Roman"/>
          <w:sz w:val="24"/>
          <w:szCs w:val="24"/>
          <w:vertAlign w:val="subscript"/>
          <w:lang w:val="es-PE"/>
        </w:rPr>
        <w:t xml:space="preserve">C </w:t>
      </w:r>
      <w:r w:rsidRPr="008447C6">
        <w:rPr>
          <w:rFonts w:ascii="Times New Roman" w:hAnsi="Times New Roman"/>
          <w:sz w:val="24"/>
          <w:szCs w:val="24"/>
          <w:lang w:val="es-PE"/>
        </w:rPr>
        <w:t xml:space="preserve"> </w:t>
      </w:r>
      <w:r w:rsidR="00833E0A" w:rsidRPr="008447C6">
        <w:rPr>
          <w:rFonts w:ascii="Times New Roman" w:hAnsi="Times New Roman"/>
          <w:sz w:val="24"/>
          <w:szCs w:val="24"/>
          <w:lang w:val="es-PE"/>
        </w:rPr>
        <w:t xml:space="preserve"> </w:t>
      </w:r>
      <w:r w:rsidRPr="008447C6">
        <w:rPr>
          <w:rFonts w:ascii="Times New Roman" w:hAnsi="Times New Roman"/>
          <w:sz w:val="24"/>
          <w:szCs w:val="24"/>
          <w:lang w:val="es-PE"/>
        </w:rPr>
        <w:t>=</w:t>
      </w:r>
      <w:r w:rsidR="00EB7877" w:rsidRPr="008447C6">
        <w:rPr>
          <w:rFonts w:ascii="Times New Roman" w:hAnsi="Times New Roman"/>
          <w:sz w:val="24"/>
          <w:szCs w:val="24"/>
          <w:lang w:val="es-PE"/>
        </w:rPr>
        <w:t xml:space="preserve"> 11.36</w:t>
      </w:r>
    </w:p>
    <w:p w:rsidR="00924F43" w:rsidRPr="008447C6" w:rsidRDefault="00924F43"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(Ver Tabla 17)                                </w:t>
      </w:r>
      <w:r w:rsidR="00F328EB">
        <w:rPr>
          <w:rFonts w:ascii="Times New Roman" w:hAnsi="Times New Roman"/>
          <w:sz w:val="24"/>
          <w:szCs w:val="24"/>
          <w:lang w:val="es-PE"/>
        </w:rPr>
        <w:t xml:space="preserve">   </w:t>
      </w:r>
      <w:r w:rsidRPr="008447C6">
        <w:rPr>
          <w:rFonts w:ascii="Times New Roman" w:hAnsi="Times New Roman"/>
          <w:sz w:val="24"/>
          <w:szCs w:val="24"/>
          <w:lang w:val="es-PE"/>
        </w:rPr>
        <w:t>:   N´</w:t>
      </w:r>
      <w:r w:rsidRPr="008447C6">
        <w:rPr>
          <w:rFonts w:ascii="Times New Roman" w:hAnsi="Times New Roman"/>
          <w:sz w:val="24"/>
          <w:szCs w:val="24"/>
          <w:vertAlign w:val="subscript"/>
          <w:lang w:val="es-PE"/>
        </w:rPr>
        <w:t xml:space="preserve">q  </w:t>
      </w:r>
      <w:r w:rsidR="00833E0A" w:rsidRPr="008447C6">
        <w:rPr>
          <w:rFonts w:ascii="Times New Roman" w:hAnsi="Times New Roman"/>
          <w:sz w:val="24"/>
          <w:szCs w:val="24"/>
          <w:vertAlign w:val="subscript"/>
          <w:lang w:val="es-PE"/>
        </w:rPr>
        <w:t xml:space="preserve"> </w: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w:t>
      </w:r>
      <w:r w:rsidR="00EB7877" w:rsidRPr="008447C6">
        <w:rPr>
          <w:rFonts w:ascii="Times New Roman" w:hAnsi="Times New Roman"/>
          <w:sz w:val="24"/>
          <w:szCs w:val="24"/>
          <w:lang w:val="es-PE"/>
        </w:rPr>
        <w:t xml:space="preserve"> 3.61</w:t>
      </w:r>
    </w:p>
    <w:p w:rsidR="00924F43" w:rsidRPr="008447C6" w:rsidRDefault="00924F43" w:rsidP="00112A6F">
      <w:pPr>
        <w:tabs>
          <w:tab w:val="left" w:pos="426"/>
        </w:tabs>
        <w:spacing w:line="360" w:lineRule="auto"/>
        <w:ind w:left="1428"/>
        <w:jc w:val="both"/>
        <w:rPr>
          <w:rFonts w:ascii="Times New Roman" w:hAnsi="Times New Roman"/>
          <w:sz w:val="24"/>
          <w:szCs w:val="24"/>
          <w:lang w:val="es-PE"/>
        </w:rPr>
      </w:pPr>
      <w:r w:rsidRPr="008447C6">
        <w:rPr>
          <w:rFonts w:ascii="Times New Roman" w:hAnsi="Times New Roman"/>
          <w:sz w:val="24"/>
          <w:szCs w:val="24"/>
          <w:lang w:val="es-PE"/>
        </w:rPr>
        <w:t xml:space="preserve">                           </w:t>
      </w:r>
      <w:r w:rsidR="00F2299F" w:rsidRPr="008447C6">
        <w:rPr>
          <w:rFonts w:ascii="Times New Roman" w:hAnsi="Times New Roman"/>
          <w:sz w:val="24"/>
          <w:szCs w:val="24"/>
          <w:lang w:val="es-PE"/>
        </w:rPr>
        <w:t xml:space="preserve">           </w:t>
      </w:r>
      <w:r w:rsidRPr="008447C6">
        <w:rPr>
          <w:rFonts w:ascii="Times New Roman" w:hAnsi="Times New Roman"/>
          <w:sz w:val="24"/>
          <w:szCs w:val="24"/>
          <w:lang w:val="es-PE"/>
        </w:rPr>
        <w:t>:   N´</w:t>
      </w:r>
      <w:r w:rsidRPr="008447C6">
        <w:rPr>
          <w:rFonts w:ascii="Times New Roman" w:hAnsi="Times New Roman"/>
          <w:sz w:val="24"/>
          <w:szCs w:val="24"/>
          <w:vertAlign w:val="subscript"/>
        </w:rPr>
        <w:object w:dxaOrig="200" w:dyaOrig="260">
          <v:shape id="_x0000_i1347" type="#_x0000_t75" style="width:9.7pt;height:13.15pt" o:ole="">
            <v:imagedata r:id="rId592" o:title=""/>
          </v:shape>
          <o:OLEObject Type="Embed" ProgID="Equation.3" ShapeID="_x0000_i1347" DrawAspect="Content" ObjectID="_1580274777" r:id="rId651"/>
        </w:object>
      </w:r>
      <w:r w:rsidRPr="008447C6">
        <w:rPr>
          <w:rFonts w:ascii="Times New Roman" w:hAnsi="Times New Roman"/>
          <w:sz w:val="24"/>
          <w:szCs w:val="24"/>
          <w:vertAlign w:val="subscript"/>
          <w:lang w:val="es-PE"/>
        </w:rPr>
        <w:t xml:space="preserve"> </w:t>
      </w:r>
      <w:r w:rsidR="00833E0A"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w:t>
      </w:r>
      <w:r w:rsidR="00EB7877" w:rsidRPr="008447C6">
        <w:rPr>
          <w:rFonts w:ascii="Times New Roman" w:hAnsi="Times New Roman"/>
          <w:sz w:val="24"/>
          <w:szCs w:val="24"/>
          <w:lang w:val="es-PE"/>
        </w:rPr>
        <w:t xml:space="preserve"> 1.03</w:t>
      </w:r>
    </w:p>
    <w:p w:rsidR="00924F43" w:rsidRPr="008447C6" w:rsidRDefault="00924F43"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Ancho de cimentación                        :   B     </w:t>
      </w:r>
      <w:r w:rsidR="00833E0A" w:rsidRPr="008447C6">
        <w:rPr>
          <w:rFonts w:ascii="Times New Roman" w:hAnsi="Times New Roman"/>
          <w:sz w:val="24"/>
          <w:szCs w:val="24"/>
          <w:lang w:val="es-PE"/>
        </w:rPr>
        <w:t xml:space="preserve"> </w:t>
      </w:r>
      <w:r w:rsidRPr="008447C6">
        <w:rPr>
          <w:rFonts w:ascii="Times New Roman" w:hAnsi="Times New Roman"/>
          <w:sz w:val="24"/>
          <w:szCs w:val="24"/>
          <w:lang w:val="es-PE"/>
        </w:rPr>
        <w:t>=   1.00</w:t>
      </w:r>
      <w:r w:rsidR="00EB7877" w:rsidRPr="008447C6">
        <w:rPr>
          <w:rFonts w:ascii="Times New Roman" w:hAnsi="Times New Roman"/>
          <w:sz w:val="24"/>
          <w:szCs w:val="24"/>
          <w:lang w:val="es-PE"/>
        </w:rPr>
        <w:t xml:space="preserve"> m</w:t>
      </w:r>
    </w:p>
    <w:p w:rsidR="00924F43" w:rsidRPr="008447C6" w:rsidRDefault="00924F43"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 xml:space="preserve">Factor de seguridad                           :    FS  </w:t>
      </w:r>
      <w:r w:rsidR="00833E0A" w:rsidRPr="008447C6">
        <w:rPr>
          <w:rFonts w:ascii="Times New Roman" w:hAnsi="Times New Roman"/>
          <w:sz w:val="24"/>
          <w:szCs w:val="24"/>
          <w:lang w:val="es-PE"/>
        </w:rPr>
        <w:t xml:space="preserve"> </w:t>
      </w:r>
      <w:r w:rsidRPr="008447C6">
        <w:rPr>
          <w:rFonts w:ascii="Times New Roman" w:hAnsi="Times New Roman"/>
          <w:sz w:val="24"/>
          <w:szCs w:val="24"/>
          <w:lang w:val="es-PE"/>
        </w:rPr>
        <w:t>=   3.00</w:t>
      </w:r>
    </w:p>
    <w:p w:rsidR="00924F43" w:rsidRPr="008447C6" w:rsidRDefault="00924F43" w:rsidP="00112A6F">
      <w:pPr>
        <w:tabs>
          <w:tab w:val="left" w:pos="426"/>
        </w:tabs>
        <w:spacing w:line="360" w:lineRule="auto"/>
        <w:ind w:left="1428"/>
        <w:jc w:val="both"/>
        <w:rPr>
          <w:rFonts w:ascii="Times New Roman" w:hAnsi="Times New Roman"/>
          <w:sz w:val="24"/>
          <w:szCs w:val="24"/>
          <w:lang w:val="es-PE"/>
        </w:rPr>
      </w:pPr>
    </w:p>
    <w:p w:rsidR="00924F43" w:rsidRPr="008447C6" w:rsidRDefault="00924F43"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Reemplazando en la ecuación (37) y (42):</w:t>
      </w:r>
    </w:p>
    <w:p w:rsidR="00924F43" w:rsidRPr="008447C6" w:rsidRDefault="008E415D" w:rsidP="00112A6F">
      <w:pPr>
        <w:tabs>
          <w:tab w:val="left" w:pos="426"/>
        </w:tabs>
        <w:spacing w:line="360" w:lineRule="auto"/>
        <w:ind w:left="425"/>
        <w:jc w:val="both"/>
        <w:rPr>
          <w:rFonts w:ascii="Times New Roman" w:hAnsi="Times New Roman"/>
          <w:sz w:val="24"/>
          <w:szCs w:val="24"/>
          <w:lang w:val="es-PE"/>
        </w:rPr>
      </w:pPr>
      <w:r w:rsidRPr="008447C6">
        <w:rPr>
          <w:rFonts w:ascii="Times New Roman" w:hAnsi="Times New Roman"/>
          <w:noProof/>
          <w:sz w:val="24"/>
          <w:szCs w:val="24"/>
          <w:lang w:val="es-PE" w:eastAsia="es-PE"/>
        </w:rPr>
        <mc:AlternateContent>
          <mc:Choice Requires="wps">
            <w:drawing>
              <wp:anchor distT="0" distB="0" distL="114300" distR="114300" simplePos="0" relativeHeight="251680256" behindDoc="0" locked="0" layoutInCell="1" allowOverlap="1">
                <wp:simplePos x="0" y="0"/>
                <wp:positionH relativeFrom="column">
                  <wp:posOffset>331470</wp:posOffset>
                </wp:positionH>
                <wp:positionV relativeFrom="paragraph">
                  <wp:posOffset>73660</wp:posOffset>
                </wp:positionV>
                <wp:extent cx="4561840" cy="505460"/>
                <wp:effectExtent l="11430" t="10795" r="8255" b="7620"/>
                <wp:wrapNone/>
                <wp:docPr id="7"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840" cy="505460"/>
                        </a:xfrm>
                        <a:prstGeom prst="rect">
                          <a:avLst/>
                        </a:prstGeom>
                        <a:solidFill>
                          <a:srgbClr val="FFFFFF"/>
                        </a:solidFill>
                        <a:ln w="9525">
                          <a:solidFill>
                            <a:srgbClr val="000000"/>
                          </a:solidFill>
                          <a:miter lim="800000"/>
                          <a:headEnd/>
                          <a:tailEnd/>
                        </a:ln>
                      </wps:spPr>
                      <wps:txbx>
                        <w:txbxContent>
                          <w:p w:rsidR="00C1382D" w:rsidRDefault="00C1382D" w:rsidP="009763DB">
                            <w:r w:rsidRPr="009E6380">
                              <w:rPr>
                                <w:rFonts w:cs="Arial"/>
                                <w:b/>
                                <w:bCs/>
                                <w:position w:val="-24"/>
                                <w:sz w:val="24"/>
                                <w:szCs w:val="24"/>
                                <w:lang w:val="es-PE"/>
                              </w:rPr>
                              <w:object w:dxaOrig="6759" w:dyaOrig="620">
                                <v:shape id="_x0000_i1349" type="#_x0000_t75" style="width:344.05pt;height:31.85pt" o:ole="">
                                  <v:imagedata r:id="rId601" o:title=""/>
                                </v:shape>
                                <o:OLEObject Type="Embed" ProgID="Equation.3" ShapeID="_x0000_i1349" DrawAspect="Content" ObjectID="_1580274792" r:id="rId652"/>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2" o:spid="_x0000_s1056" type="#_x0000_t202" style="position:absolute;left:0;text-align:left;margin-left:26.1pt;margin-top:5.8pt;width:359.2pt;height:39.8pt;z-index:25168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">
                <v:textbox style="mso-fit-shape-to-text:t">
                  <w:txbxContent>
                    <w:p w:rsidR="00C1382D" w:rsidRDefault="00C1382D" w:rsidP="009763DB">
                      <w:r w:rsidRPr="009E6380">
                        <w:rPr>
                          <w:rFonts w:cs="Arial"/>
                          <w:b/>
                          <w:bCs/>
                          <w:position w:val="-24"/>
                          <w:sz w:val="24"/>
                          <w:szCs w:val="24"/>
                          <w:lang w:val="es-PE"/>
                        </w:rPr>
                        <w:object w:dxaOrig="6759" w:dyaOrig="620">
                          <v:shape id="_x0000_i1349" type="#_x0000_t75" style="width:344.05pt;height:31.85pt" o:ole="">
                            <v:imagedata r:id="rId601" o:title=""/>
                          </v:shape>
                          <o:OLEObject Type="Embed" ProgID="Equation.3" ShapeID="_x0000_i1349" DrawAspect="Content" ObjectID="_1580274792" r:id="rId653"/>
                        </w:object>
                      </w:r>
                    </w:p>
                  </w:txbxContent>
                </v:textbox>
              </v:shape>
            </w:pict>
          </mc:Fallback>
        </mc:AlternateContent>
      </w:r>
    </w:p>
    <w:p w:rsidR="00924F43" w:rsidRPr="008447C6" w:rsidRDefault="00924F43" w:rsidP="00112A6F">
      <w:pPr>
        <w:tabs>
          <w:tab w:val="left" w:pos="426"/>
        </w:tabs>
        <w:spacing w:line="360" w:lineRule="auto"/>
        <w:ind w:left="1428"/>
        <w:jc w:val="both"/>
        <w:rPr>
          <w:rFonts w:ascii="Times New Roman" w:hAnsi="Times New Roman"/>
          <w:sz w:val="24"/>
          <w:szCs w:val="24"/>
          <w:lang w:val="es-PE"/>
        </w:rPr>
      </w:pPr>
    </w:p>
    <w:p w:rsidR="00924F43" w:rsidRPr="008447C6" w:rsidRDefault="00924F43" w:rsidP="00112A6F">
      <w:pPr>
        <w:tabs>
          <w:tab w:val="left" w:pos="426"/>
        </w:tabs>
        <w:spacing w:line="360" w:lineRule="auto"/>
        <w:ind w:left="1428"/>
        <w:jc w:val="both"/>
        <w:rPr>
          <w:rFonts w:ascii="Times New Roman" w:hAnsi="Times New Roman"/>
          <w:b/>
          <w:sz w:val="24"/>
          <w:szCs w:val="24"/>
          <w:lang w:val="es-PE"/>
        </w:rPr>
      </w:pPr>
    </w:p>
    <w:p w:rsidR="009763DB" w:rsidRPr="008447C6" w:rsidRDefault="00F2299F" w:rsidP="00112A6F">
      <w:pPr>
        <w:tabs>
          <w:tab w:val="left" w:pos="426"/>
        </w:tabs>
        <w:spacing w:line="360" w:lineRule="auto"/>
        <w:jc w:val="both"/>
        <w:rPr>
          <w:rFonts w:ascii="Times New Roman" w:hAnsi="Times New Roman"/>
          <w:b/>
          <w:bCs/>
          <w:sz w:val="24"/>
          <w:szCs w:val="24"/>
          <w:lang w:val="es-PE"/>
        </w:rPr>
      </w:pPr>
      <w:r w:rsidRPr="008447C6">
        <w:rPr>
          <w:rFonts w:ascii="Times New Roman" w:hAnsi="Times New Roman"/>
          <w:b/>
          <w:bCs/>
          <w:sz w:val="24"/>
          <w:szCs w:val="24"/>
          <w:lang w:val="es-PE"/>
        </w:rPr>
        <w:t xml:space="preserve"> </w:t>
      </w:r>
    </w:p>
    <w:p w:rsidR="00924F43" w:rsidRPr="008447C6" w:rsidRDefault="009763DB" w:rsidP="00112A6F">
      <w:pPr>
        <w:tabs>
          <w:tab w:val="left" w:pos="426"/>
        </w:tabs>
        <w:spacing w:line="360" w:lineRule="auto"/>
        <w:jc w:val="both"/>
        <w:rPr>
          <w:rFonts w:ascii="Times New Roman" w:hAnsi="Times New Roman"/>
          <w:b/>
          <w:sz w:val="24"/>
          <w:szCs w:val="24"/>
          <w:lang w:val="es-PE"/>
        </w:rPr>
      </w:pPr>
      <w:r w:rsidRPr="008447C6">
        <w:rPr>
          <w:rFonts w:ascii="Times New Roman" w:hAnsi="Times New Roman"/>
          <w:b/>
          <w:bCs/>
          <w:sz w:val="24"/>
          <w:szCs w:val="24"/>
          <w:lang w:val="es-PE"/>
        </w:rPr>
        <w:t xml:space="preserve">          </w:t>
      </w:r>
      <w:r w:rsidR="00924F43" w:rsidRPr="008447C6">
        <w:rPr>
          <w:rFonts w:ascii="Times New Roman" w:hAnsi="Times New Roman"/>
          <w:b/>
          <w:bCs/>
          <w:sz w:val="24"/>
          <w:szCs w:val="24"/>
          <w:lang w:val="es-PE"/>
        </w:rPr>
        <w:t xml:space="preserve"> </w:t>
      </w:r>
      <w:r w:rsidR="00924F43" w:rsidRPr="008447C6">
        <w:rPr>
          <w:rFonts w:ascii="Times New Roman" w:hAnsi="Times New Roman"/>
          <w:b/>
          <w:bCs/>
          <w:position w:val="-12"/>
          <w:sz w:val="24"/>
          <w:szCs w:val="24"/>
          <w:lang w:val="es-PE"/>
        </w:rPr>
        <w:object w:dxaOrig="540" w:dyaOrig="360">
          <v:shape id="_x0000_i1350" type="#_x0000_t75" style="width:26.3pt;height:18pt" o:ole="">
            <v:imagedata r:id="rId617" o:title=""/>
          </v:shape>
          <o:OLEObject Type="Embed" ProgID="Equation.3" ShapeID="_x0000_i1350" DrawAspect="Content" ObjectID="_1580274778" r:id="rId654"/>
        </w:object>
      </w:r>
      <w:r w:rsidR="00833E0A" w:rsidRPr="008447C6">
        <w:rPr>
          <w:rFonts w:ascii="Times New Roman" w:hAnsi="Times New Roman"/>
          <w:b/>
          <w:bCs/>
          <w:sz w:val="24"/>
          <w:szCs w:val="24"/>
          <w:lang w:val="es-PE"/>
        </w:rPr>
        <w:t xml:space="preserve"> 1.88</w:t>
      </w:r>
      <w:r w:rsidRPr="008447C6">
        <w:rPr>
          <w:rFonts w:ascii="Times New Roman" w:hAnsi="Times New Roman"/>
          <w:b/>
          <w:bCs/>
          <w:sz w:val="24"/>
          <w:szCs w:val="24"/>
          <w:lang w:val="es-PE"/>
        </w:rPr>
        <w:t xml:space="preserve"> kg/cm2</w:t>
      </w:r>
    </w:p>
    <w:p w:rsidR="00924F43" w:rsidRPr="008447C6" w:rsidRDefault="005D177C" w:rsidP="00112A6F">
      <w:pPr>
        <w:tabs>
          <w:tab w:val="left" w:pos="426"/>
        </w:tabs>
        <w:spacing w:line="360" w:lineRule="auto"/>
        <w:ind w:left="1145"/>
        <w:jc w:val="both"/>
        <w:rPr>
          <w:rFonts w:ascii="Times New Roman" w:hAnsi="Times New Roman"/>
          <w:bCs/>
          <w:sz w:val="24"/>
          <w:szCs w:val="24"/>
          <w:lang w:val="es-PE"/>
        </w:rPr>
      </w:pPr>
      <w:r w:rsidRPr="008447C6">
        <w:rPr>
          <w:rFonts w:ascii="Times New Roman" w:hAnsi="Times New Roman"/>
          <w:b/>
          <w:noProof/>
          <w:sz w:val="24"/>
          <w:szCs w:val="24"/>
          <w:lang w:val="es-PE" w:eastAsia="es-PE"/>
        </w:rPr>
        <w:drawing>
          <wp:anchor distT="0" distB="0" distL="114300" distR="114300" simplePos="0" relativeHeight="251694592" behindDoc="0" locked="0" layoutInCell="1" allowOverlap="1">
            <wp:simplePos x="0" y="0"/>
            <wp:positionH relativeFrom="column">
              <wp:posOffset>291465</wp:posOffset>
            </wp:positionH>
            <wp:positionV relativeFrom="paragraph">
              <wp:posOffset>163830</wp:posOffset>
            </wp:positionV>
            <wp:extent cx="857250" cy="523875"/>
            <wp:effectExtent l="19050" t="0" r="0" b="0"/>
            <wp:wrapSquare wrapText="bothSides"/>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604" cstate="print"/>
                    <a:srcRect/>
                    <a:stretch>
                      <a:fillRect/>
                    </a:stretch>
                  </pic:blipFill>
                  <pic:spPr bwMode="auto">
                    <a:xfrm>
                      <a:off x="0" y="0"/>
                      <a:ext cx="857250" cy="523875"/>
                    </a:xfrm>
                    <a:prstGeom prst="rect">
                      <a:avLst/>
                    </a:prstGeom>
                    <a:noFill/>
                  </pic:spPr>
                </pic:pic>
              </a:graphicData>
            </a:graphic>
          </wp:anchor>
        </w:drawing>
      </w:r>
    </w:p>
    <w:p w:rsidR="00924F43" w:rsidRPr="008447C6" w:rsidRDefault="00924F43" w:rsidP="00112A6F">
      <w:pPr>
        <w:spacing w:line="360" w:lineRule="auto"/>
        <w:ind w:left="1428"/>
        <w:jc w:val="both"/>
        <w:rPr>
          <w:rFonts w:ascii="Times New Roman" w:hAnsi="Times New Roman"/>
          <w:b/>
          <w:sz w:val="24"/>
          <w:szCs w:val="24"/>
        </w:rPr>
      </w:pPr>
    </w:p>
    <w:p w:rsidR="00AD34AA" w:rsidRPr="008447C6" w:rsidRDefault="00AD34AA" w:rsidP="00112A6F">
      <w:pPr>
        <w:spacing w:line="360" w:lineRule="auto"/>
        <w:ind w:left="1428"/>
        <w:jc w:val="both"/>
        <w:rPr>
          <w:rFonts w:ascii="Times New Roman" w:hAnsi="Times New Roman"/>
          <w:b/>
          <w:sz w:val="24"/>
          <w:szCs w:val="24"/>
        </w:rPr>
      </w:pPr>
    </w:p>
    <w:p w:rsidR="00924F43" w:rsidRPr="008447C6" w:rsidRDefault="00924F43" w:rsidP="00112A6F">
      <w:pPr>
        <w:spacing w:line="360" w:lineRule="auto"/>
        <w:ind w:left="708"/>
        <w:jc w:val="both"/>
        <w:rPr>
          <w:rFonts w:ascii="Times New Roman" w:hAnsi="Times New Roman"/>
          <w:b/>
          <w:sz w:val="24"/>
          <w:szCs w:val="24"/>
          <w:u w:val="single"/>
        </w:rPr>
      </w:pPr>
    </w:p>
    <w:p w:rsidR="00924F43" w:rsidRPr="008447C6" w:rsidRDefault="00924F43" w:rsidP="00112A6F">
      <w:pPr>
        <w:spacing w:line="360" w:lineRule="auto"/>
        <w:ind w:left="708"/>
        <w:jc w:val="both"/>
        <w:rPr>
          <w:rFonts w:ascii="Times New Roman" w:hAnsi="Times New Roman"/>
          <w:sz w:val="24"/>
          <w:szCs w:val="24"/>
        </w:rPr>
      </w:pPr>
      <w:r w:rsidRPr="008447C6">
        <w:rPr>
          <w:rFonts w:ascii="Times New Roman" w:hAnsi="Times New Roman"/>
          <w:sz w:val="24"/>
          <w:szCs w:val="24"/>
        </w:rPr>
        <w:t>q</w:t>
      </w:r>
      <w:r w:rsidRPr="008447C6">
        <w:rPr>
          <w:rFonts w:ascii="Times New Roman" w:hAnsi="Times New Roman"/>
          <w:sz w:val="24"/>
          <w:szCs w:val="24"/>
          <w:vertAlign w:val="subscript"/>
        </w:rPr>
        <w:t xml:space="preserve">adm </w:t>
      </w:r>
      <w:r w:rsidRPr="008447C6">
        <w:rPr>
          <w:rFonts w:ascii="Times New Roman" w:hAnsi="Times New Roman"/>
          <w:sz w:val="24"/>
          <w:szCs w:val="24"/>
        </w:rPr>
        <w:t xml:space="preserve">= </w:t>
      </w:r>
      <w:r w:rsidR="00833E0A" w:rsidRPr="008447C6">
        <w:rPr>
          <w:rFonts w:ascii="Times New Roman" w:hAnsi="Times New Roman"/>
          <w:sz w:val="24"/>
          <w:szCs w:val="24"/>
        </w:rPr>
        <w:t>0.626</w:t>
      </w:r>
      <w:r w:rsidR="009763DB" w:rsidRPr="008447C6">
        <w:rPr>
          <w:rFonts w:ascii="Times New Roman" w:hAnsi="Times New Roman"/>
          <w:sz w:val="24"/>
          <w:szCs w:val="24"/>
        </w:rPr>
        <w:t xml:space="preserve"> kg/cm2</w:t>
      </w:r>
    </w:p>
    <w:p w:rsidR="00B30D61" w:rsidRPr="008447C6" w:rsidRDefault="00B30D61" w:rsidP="00112A6F">
      <w:pPr>
        <w:spacing w:line="360" w:lineRule="auto"/>
        <w:ind w:left="708"/>
        <w:jc w:val="both"/>
        <w:rPr>
          <w:rFonts w:ascii="Times New Roman" w:hAnsi="Times New Roman"/>
          <w:sz w:val="24"/>
          <w:szCs w:val="24"/>
        </w:rPr>
      </w:pPr>
    </w:p>
    <w:p w:rsidR="0030390E" w:rsidRDefault="0030390E" w:rsidP="00F2299F">
      <w:pPr>
        <w:tabs>
          <w:tab w:val="left" w:pos="426"/>
        </w:tabs>
        <w:spacing w:line="360" w:lineRule="auto"/>
        <w:jc w:val="both"/>
        <w:rPr>
          <w:rFonts w:ascii="Times New Roman" w:hAnsi="Times New Roman"/>
          <w:b/>
          <w:sz w:val="24"/>
          <w:szCs w:val="24"/>
          <w:u w:val="single"/>
          <w:lang w:val="es-PE"/>
        </w:rPr>
      </w:pPr>
    </w:p>
    <w:p w:rsidR="00924F43" w:rsidRPr="008447C6" w:rsidRDefault="009763DB"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b/>
          <w:sz w:val="24"/>
          <w:szCs w:val="24"/>
          <w:u w:val="single"/>
          <w:lang w:val="es-PE"/>
        </w:rPr>
        <w:t>Calicata C-29</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Angulo de fricción interna                  :   </w:t>
      </w:r>
      <w:r w:rsidRPr="008447C6">
        <w:rPr>
          <w:rFonts w:ascii="Times New Roman" w:hAnsi="Times New Roman"/>
          <w:bCs/>
          <w:sz w:val="24"/>
          <w:szCs w:val="24"/>
          <w:lang w:val="es-PE"/>
        </w:rPr>
        <w:t>ɸ      =</w:t>
      </w:r>
      <w:r w:rsidR="009763DB" w:rsidRPr="008447C6">
        <w:rPr>
          <w:rFonts w:ascii="Times New Roman" w:hAnsi="Times New Roman"/>
          <w:bCs/>
          <w:sz w:val="24"/>
          <w:szCs w:val="24"/>
          <w:lang w:val="es-PE"/>
        </w:rPr>
        <w:t xml:space="preserve">    14º</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Cohesión                                           :   c       =</w:t>
      </w:r>
      <w:r w:rsidR="009763DB" w:rsidRPr="008447C6">
        <w:rPr>
          <w:rFonts w:ascii="Times New Roman" w:hAnsi="Times New Roman"/>
          <w:sz w:val="24"/>
          <w:szCs w:val="24"/>
          <w:lang w:val="es-PE"/>
        </w:rPr>
        <w:t xml:space="preserve">   0.23</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Peso específico del suelo                  :  </w:t>
      </w:r>
      <w:r w:rsidRPr="008447C6">
        <w:rPr>
          <w:rFonts w:ascii="Times New Roman" w:hAnsi="Times New Roman"/>
          <w:sz w:val="24"/>
          <w:szCs w:val="24"/>
        </w:rPr>
        <w:object w:dxaOrig="200" w:dyaOrig="260">
          <v:shape id="_x0000_i1351" type="#_x0000_t75" style="width:9.7pt;height:13.15pt" o:ole="">
            <v:imagedata r:id="rId592" o:title=""/>
          </v:shape>
          <o:OLEObject Type="Embed" ProgID="Equation.3" ShapeID="_x0000_i1351" DrawAspect="Content" ObjectID="_1580274779" r:id="rId655"/>
        </w:object>
      </w:r>
      <w:r w:rsidRPr="008447C6">
        <w:rPr>
          <w:rFonts w:ascii="Times New Roman" w:hAnsi="Times New Roman"/>
          <w:sz w:val="24"/>
          <w:szCs w:val="24"/>
          <w:lang w:val="es-PE"/>
        </w:rPr>
        <w:t xml:space="preserve">      =</w:t>
      </w:r>
      <w:r w:rsidR="009763DB" w:rsidRPr="008447C6">
        <w:rPr>
          <w:rFonts w:ascii="Times New Roman" w:hAnsi="Times New Roman"/>
          <w:sz w:val="24"/>
          <w:szCs w:val="24"/>
          <w:lang w:val="es-PE"/>
        </w:rPr>
        <w:t xml:space="preserve"> 0.00181</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Nivel freático                                      :   D</w:t>
      </w:r>
      <w:r w:rsidRPr="008447C6">
        <w:rPr>
          <w:rFonts w:ascii="Times New Roman" w:hAnsi="Times New Roman"/>
          <w:sz w:val="24"/>
          <w:szCs w:val="24"/>
          <w:vertAlign w:val="subscript"/>
          <w:lang w:val="es-PE"/>
        </w:rPr>
        <w:t xml:space="preserve">w     </w:t>
      </w:r>
      <w:r w:rsidRPr="008447C6">
        <w:rPr>
          <w:rFonts w:ascii="Times New Roman" w:hAnsi="Times New Roman"/>
          <w:sz w:val="24"/>
          <w:szCs w:val="24"/>
          <w:lang w:val="es-PE"/>
        </w:rPr>
        <w:t>=</w:t>
      </w:r>
      <w:r w:rsidR="009763DB" w:rsidRPr="008447C6">
        <w:rPr>
          <w:rFonts w:ascii="Times New Roman" w:hAnsi="Times New Roman"/>
          <w:sz w:val="24"/>
          <w:szCs w:val="24"/>
          <w:lang w:val="es-PE"/>
        </w:rPr>
        <w:t xml:space="preserve">  NP</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lastRenderedPageBreak/>
        <w:t>Profundidad de la cimentación           :  D</w:t>
      </w:r>
      <w:r w:rsidRPr="008447C6">
        <w:rPr>
          <w:rFonts w:ascii="Times New Roman" w:hAnsi="Times New Roman"/>
          <w:sz w:val="24"/>
          <w:szCs w:val="24"/>
          <w:vertAlign w:val="subscript"/>
          <w:lang w:val="es-PE"/>
        </w:rPr>
        <w:t xml:space="preserve">f       </w:t>
      </w:r>
      <w:r w:rsidRPr="008447C6">
        <w:rPr>
          <w:rFonts w:ascii="Times New Roman" w:hAnsi="Times New Roman"/>
          <w:sz w:val="24"/>
          <w:szCs w:val="24"/>
          <w:lang w:val="es-PE"/>
        </w:rPr>
        <w:t>=</w:t>
      </w:r>
      <w:r w:rsidR="009763DB" w:rsidRPr="008447C6">
        <w:rPr>
          <w:rFonts w:ascii="Times New Roman" w:hAnsi="Times New Roman"/>
          <w:sz w:val="24"/>
          <w:szCs w:val="24"/>
          <w:lang w:val="es-PE"/>
        </w:rPr>
        <w:t xml:space="preserve"> 1.50 m </w:t>
      </w:r>
    </w:p>
    <w:p w:rsidR="00F2299F"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Factores de carga                              :   N´</w:t>
      </w:r>
      <w:r w:rsidRPr="008447C6">
        <w:rPr>
          <w:rFonts w:ascii="Times New Roman" w:hAnsi="Times New Roman"/>
          <w:sz w:val="24"/>
          <w:szCs w:val="24"/>
          <w:vertAlign w:val="subscript"/>
          <w:lang w:val="es-PE"/>
        </w:rPr>
        <w:t xml:space="preserve">C </w:t>
      </w:r>
      <w:r w:rsidRPr="008447C6">
        <w:rPr>
          <w:rFonts w:ascii="Times New Roman" w:hAnsi="Times New Roman"/>
          <w:sz w:val="24"/>
          <w:szCs w:val="24"/>
          <w:lang w:val="es-PE"/>
        </w:rPr>
        <w:t xml:space="preserve"> =</w:t>
      </w:r>
      <w:r w:rsidR="009763DB" w:rsidRPr="008447C6">
        <w:rPr>
          <w:rFonts w:ascii="Times New Roman" w:hAnsi="Times New Roman"/>
          <w:sz w:val="24"/>
          <w:szCs w:val="24"/>
          <w:lang w:val="es-PE"/>
        </w:rPr>
        <w:t xml:space="preserve"> 9.31</w:t>
      </w:r>
    </w:p>
    <w:p w:rsidR="00924F43" w:rsidRPr="008447C6" w:rsidRDefault="00924F43" w:rsidP="00F2299F">
      <w:pPr>
        <w:tabs>
          <w:tab w:val="left" w:pos="426"/>
        </w:tabs>
        <w:spacing w:line="360" w:lineRule="auto"/>
        <w:jc w:val="both"/>
        <w:rPr>
          <w:rFonts w:ascii="Times New Roman" w:hAnsi="Times New Roman"/>
          <w:b/>
          <w:sz w:val="24"/>
          <w:szCs w:val="24"/>
          <w:u w:val="single"/>
          <w:lang w:val="es-PE"/>
        </w:rPr>
      </w:pPr>
      <w:r w:rsidRPr="008447C6">
        <w:rPr>
          <w:rFonts w:ascii="Times New Roman" w:hAnsi="Times New Roman"/>
          <w:sz w:val="24"/>
          <w:szCs w:val="24"/>
          <w:lang w:val="es-PE"/>
        </w:rPr>
        <w:t xml:space="preserve">(Ver Tabla 17)                               </w:t>
      </w:r>
      <w:r w:rsidR="00F328EB">
        <w:rPr>
          <w:rFonts w:ascii="Times New Roman" w:hAnsi="Times New Roman"/>
          <w:sz w:val="24"/>
          <w:szCs w:val="24"/>
          <w:lang w:val="es-PE"/>
        </w:rPr>
        <w:t xml:space="preserve">  </w:t>
      </w:r>
      <w:r w:rsidRPr="008447C6">
        <w:rPr>
          <w:rFonts w:ascii="Times New Roman" w:hAnsi="Times New Roman"/>
          <w:sz w:val="24"/>
          <w:szCs w:val="24"/>
          <w:lang w:val="es-PE"/>
        </w:rPr>
        <w:t xml:space="preserve"> :   N´</w:t>
      </w:r>
      <w:r w:rsidRPr="008447C6">
        <w:rPr>
          <w:rFonts w:ascii="Times New Roman" w:hAnsi="Times New Roman"/>
          <w:sz w:val="24"/>
          <w:szCs w:val="24"/>
          <w:vertAlign w:val="subscript"/>
          <w:lang w:val="es-PE"/>
        </w:rPr>
        <w:t xml:space="preserve">q   </w:t>
      </w:r>
      <w:r w:rsidRPr="008447C6">
        <w:rPr>
          <w:rFonts w:ascii="Times New Roman" w:hAnsi="Times New Roman"/>
          <w:sz w:val="24"/>
          <w:szCs w:val="24"/>
          <w:lang w:val="es-PE"/>
        </w:rPr>
        <w:t>=</w:t>
      </w:r>
      <w:r w:rsidR="009763DB" w:rsidRPr="008447C6">
        <w:rPr>
          <w:rFonts w:ascii="Times New Roman" w:hAnsi="Times New Roman"/>
          <w:sz w:val="24"/>
          <w:szCs w:val="24"/>
          <w:lang w:val="es-PE"/>
        </w:rPr>
        <w:t>2.55</w:t>
      </w:r>
    </w:p>
    <w:p w:rsidR="00924F43" w:rsidRPr="008447C6" w:rsidRDefault="00924F43" w:rsidP="00112A6F">
      <w:pPr>
        <w:tabs>
          <w:tab w:val="left" w:pos="426"/>
        </w:tabs>
        <w:spacing w:line="360" w:lineRule="auto"/>
        <w:ind w:left="1428"/>
        <w:jc w:val="both"/>
        <w:rPr>
          <w:rFonts w:ascii="Times New Roman" w:hAnsi="Times New Roman"/>
          <w:sz w:val="24"/>
          <w:szCs w:val="24"/>
          <w:lang w:val="es-PE"/>
        </w:rPr>
      </w:pPr>
      <w:r w:rsidRPr="008447C6">
        <w:rPr>
          <w:rFonts w:ascii="Times New Roman" w:hAnsi="Times New Roman"/>
          <w:sz w:val="24"/>
          <w:szCs w:val="24"/>
          <w:lang w:val="es-PE"/>
        </w:rPr>
        <w:t xml:space="preserve">                           </w:t>
      </w:r>
      <w:r w:rsidR="00F2299F" w:rsidRPr="008447C6">
        <w:rPr>
          <w:rFonts w:ascii="Times New Roman" w:hAnsi="Times New Roman"/>
          <w:sz w:val="24"/>
          <w:szCs w:val="24"/>
          <w:lang w:val="es-PE"/>
        </w:rPr>
        <w:t xml:space="preserve">          </w:t>
      </w:r>
      <w:r w:rsidRPr="008447C6">
        <w:rPr>
          <w:rFonts w:ascii="Times New Roman" w:hAnsi="Times New Roman"/>
          <w:sz w:val="24"/>
          <w:szCs w:val="24"/>
          <w:lang w:val="es-PE"/>
        </w:rPr>
        <w:t>:   N´</w:t>
      </w:r>
      <w:r w:rsidRPr="008447C6">
        <w:rPr>
          <w:rFonts w:ascii="Times New Roman" w:hAnsi="Times New Roman"/>
          <w:sz w:val="24"/>
          <w:szCs w:val="24"/>
          <w:vertAlign w:val="subscript"/>
        </w:rPr>
        <w:object w:dxaOrig="200" w:dyaOrig="260">
          <v:shape id="_x0000_i1352" type="#_x0000_t75" style="width:9.7pt;height:13.15pt" o:ole="">
            <v:imagedata r:id="rId592" o:title=""/>
          </v:shape>
          <o:OLEObject Type="Embed" ProgID="Equation.3" ShapeID="_x0000_i1352" DrawAspect="Content" ObjectID="_1580274780" r:id="rId656"/>
        </w:object>
      </w:r>
      <w:r w:rsidRPr="008447C6">
        <w:rPr>
          <w:rFonts w:ascii="Times New Roman" w:hAnsi="Times New Roman"/>
          <w:sz w:val="24"/>
          <w:szCs w:val="24"/>
          <w:vertAlign w:val="subscript"/>
          <w:lang w:val="es-PE"/>
        </w:rPr>
        <w:t xml:space="preserve"> </w:t>
      </w:r>
      <w:r w:rsidRPr="008447C6">
        <w:rPr>
          <w:rFonts w:ascii="Times New Roman" w:hAnsi="Times New Roman"/>
          <w:sz w:val="24"/>
          <w:szCs w:val="24"/>
          <w:lang w:val="es-PE"/>
        </w:rPr>
        <w:t>=</w:t>
      </w:r>
      <w:r w:rsidR="009763DB" w:rsidRPr="008447C6">
        <w:rPr>
          <w:rFonts w:ascii="Times New Roman" w:hAnsi="Times New Roman"/>
          <w:sz w:val="24"/>
          <w:szCs w:val="24"/>
          <w:lang w:val="es-PE"/>
        </w:rPr>
        <w:t>0.48</w:t>
      </w:r>
    </w:p>
    <w:p w:rsidR="00924F43" w:rsidRPr="008447C6" w:rsidRDefault="00924F43"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Ancho de cimentación                        :   B     =   1.00</w:t>
      </w:r>
    </w:p>
    <w:p w:rsidR="00924F43" w:rsidRPr="008447C6" w:rsidRDefault="00924F43"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Factor de seguridad                           :    FS  =   3.00</w:t>
      </w:r>
    </w:p>
    <w:p w:rsidR="00924F43" w:rsidRPr="008447C6" w:rsidRDefault="00924F43" w:rsidP="00112A6F">
      <w:pPr>
        <w:tabs>
          <w:tab w:val="left" w:pos="426"/>
        </w:tabs>
        <w:spacing w:line="360" w:lineRule="auto"/>
        <w:ind w:left="1428"/>
        <w:jc w:val="both"/>
        <w:rPr>
          <w:rFonts w:ascii="Times New Roman" w:hAnsi="Times New Roman"/>
          <w:sz w:val="24"/>
          <w:szCs w:val="24"/>
          <w:lang w:val="es-PE"/>
        </w:rPr>
      </w:pPr>
    </w:p>
    <w:p w:rsidR="00924F43" w:rsidRPr="008447C6" w:rsidRDefault="00924F43" w:rsidP="00F2299F">
      <w:pPr>
        <w:tabs>
          <w:tab w:val="left" w:pos="426"/>
        </w:tabs>
        <w:spacing w:line="360" w:lineRule="auto"/>
        <w:jc w:val="both"/>
        <w:rPr>
          <w:rFonts w:ascii="Times New Roman" w:hAnsi="Times New Roman"/>
          <w:sz w:val="24"/>
          <w:szCs w:val="24"/>
          <w:lang w:val="es-PE"/>
        </w:rPr>
      </w:pPr>
      <w:r w:rsidRPr="008447C6">
        <w:rPr>
          <w:rFonts w:ascii="Times New Roman" w:hAnsi="Times New Roman"/>
          <w:sz w:val="24"/>
          <w:szCs w:val="24"/>
          <w:lang w:val="es-PE"/>
        </w:rPr>
        <w:t>Reemplazando en la ecuación (37) y (42):</w:t>
      </w:r>
    </w:p>
    <w:p w:rsidR="00924F43" w:rsidRPr="008447C6" w:rsidRDefault="008E415D" w:rsidP="00112A6F">
      <w:pPr>
        <w:tabs>
          <w:tab w:val="left" w:pos="426"/>
        </w:tabs>
        <w:spacing w:line="360" w:lineRule="auto"/>
        <w:ind w:left="425"/>
        <w:jc w:val="both"/>
        <w:rPr>
          <w:rFonts w:ascii="Times New Roman" w:hAnsi="Times New Roman"/>
          <w:sz w:val="24"/>
          <w:szCs w:val="24"/>
          <w:lang w:val="es-PE"/>
        </w:rPr>
      </w:pPr>
      <w:r w:rsidRPr="008447C6">
        <w:rPr>
          <w:rFonts w:ascii="Times New Roman" w:hAnsi="Times New Roman"/>
          <w:b/>
          <w:noProof/>
          <w:sz w:val="24"/>
          <w:szCs w:val="24"/>
          <w:lang w:val="es-PE" w:eastAsia="es-PE"/>
        </w:rPr>
        <mc:AlternateContent>
          <mc:Choice Requires="wps">
            <w:drawing>
              <wp:anchor distT="0" distB="0" distL="114300" distR="114300" simplePos="0" relativeHeight="251679232" behindDoc="0" locked="0" layoutInCell="1" allowOverlap="1">
                <wp:simplePos x="0" y="0"/>
                <wp:positionH relativeFrom="column">
                  <wp:posOffset>291465</wp:posOffset>
                </wp:positionH>
                <wp:positionV relativeFrom="paragraph">
                  <wp:posOffset>66675</wp:posOffset>
                </wp:positionV>
                <wp:extent cx="2232025" cy="338455"/>
                <wp:effectExtent l="9525" t="11430" r="6350" b="12065"/>
                <wp:wrapNone/>
                <wp:docPr id="6"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338455"/>
                        </a:xfrm>
                        <a:prstGeom prst="rect">
                          <a:avLst/>
                        </a:prstGeom>
                        <a:solidFill>
                          <a:srgbClr val="FFFFFF"/>
                        </a:solidFill>
                        <a:ln w="9525">
                          <a:solidFill>
                            <a:srgbClr val="000000"/>
                          </a:solidFill>
                          <a:miter lim="800000"/>
                          <a:headEnd/>
                          <a:tailEnd/>
                        </a:ln>
                      </wps:spPr>
                      <wps:txbx>
                        <w:txbxContent>
                          <w:p w:rsidR="00C1382D" w:rsidRDefault="00C1382D" w:rsidP="00924F43">
                            <w:r w:rsidRPr="00BA573D">
                              <w:rPr>
                                <w:rFonts w:cs="Arial"/>
                                <w:b/>
                                <w:bCs/>
                                <w:position w:val="-14"/>
                                <w:sz w:val="24"/>
                                <w:szCs w:val="24"/>
                                <w:lang w:val="es-PE"/>
                              </w:rPr>
                              <w:object w:dxaOrig="3260" w:dyaOrig="380">
                                <v:shape id="_x0000_i1354" type="#_x0000_t75" style="width:160.55pt;height:18.7pt" o:ole="">
                                  <v:imagedata r:id="rId587" o:title=""/>
                                </v:shape>
                                <o:OLEObject Type="Embed" ProgID="Equation.3" ShapeID="_x0000_i1354" DrawAspect="Content" ObjectID="_1580274793" r:id="rId657"/>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5" o:spid="_x0000_s1057" type="#_x0000_t202" style="position:absolute;left:0;text-align:left;margin-left:22.95pt;margin-top:5.25pt;width:175.75pt;height:26.65pt;z-index:25167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">
                <v:textbox style="mso-fit-shape-to-text:t">
                  <w:txbxContent>
                    <w:p w:rsidR="00C1382D" w:rsidRDefault="00C1382D" w:rsidP="00924F43">
                      <w:r w:rsidRPr="00BA573D">
                        <w:rPr>
                          <w:rFonts w:cs="Arial"/>
                          <w:b/>
                          <w:bCs/>
                          <w:position w:val="-14"/>
                          <w:sz w:val="24"/>
                          <w:szCs w:val="24"/>
                          <w:lang w:val="es-PE"/>
                        </w:rPr>
                        <w:object w:dxaOrig="3260" w:dyaOrig="380">
                          <v:shape id="_x0000_i1354" type="#_x0000_t75" style="width:160.55pt;height:18.7pt" o:ole="">
                            <v:imagedata r:id="rId587" o:title=""/>
                          </v:shape>
                          <o:OLEObject Type="Embed" ProgID="Equation.3" ShapeID="_x0000_i1354" DrawAspect="Content" ObjectID="_1580274793" r:id="rId658"/>
                        </w:object>
                      </w:r>
                    </w:p>
                  </w:txbxContent>
                </v:textbox>
              </v:shape>
            </w:pict>
          </mc:Fallback>
        </mc:AlternateContent>
      </w:r>
    </w:p>
    <w:p w:rsidR="00924F43" w:rsidRPr="008447C6" w:rsidRDefault="00924F43" w:rsidP="00112A6F">
      <w:pPr>
        <w:tabs>
          <w:tab w:val="left" w:pos="426"/>
        </w:tabs>
        <w:spacing w:line="360" w:lineRule="auto"/>
        <w:ind w:left="1428"/>
        <w:jc w:val="both"/>
        <w:rPr>
          <w:rFonts w:ascii="Times New Roman" w:hAnsi="Times New Roman"/>
          <w:sz w:val="24"/>
          <w:szCs w:val="24"/>
          <w:lang w:val="es-PE"/>
        </w:rPr>
      </w:pPr>
    </w:p>
    <w:p w:rsidR="00924F43" w:rsidRPr="008447C6" w:rsidRDefault="00924F43" w:rsidP="00112A6F">
      <w:pPr>
        <w:tabs>
          <w:tab w:val="left" w:pos="426"/>
        </w:tabs>
        <w:spacing w:line="360" w:lineRule="auto"/>
        <w:ind w:left="1428"/>
        <w:jc w:val="both"/>
        <w:rPr>
          <w:rFonts w:ascii="Times New Roman" w:hAnsi="Times New Roman"/>
          <w:b/>
          <w:sz w:val="24"/>
          <w:szCs w:val="24"/>
          <w:lang w:val="es-PE"/>
        </w:rPr>
      </w:pPr>
    </w:p>
    <w:p w:rsidR="00924F43" w:rsidRPr="008447C6" w:rsidRDefault="00924F43" w:rsidP="00112A6F">
      <w:pPr>
        <w:tabs>
          <w:tab w:val="left" w:pos="426"/>
        </w:tabs>
        <w:spacing w:line="360" w:lineRule="auto"/>
        <w:jc w:val="both"/>
        <w:rPr>
          <w:rFonts w:ascii="Times New Roman" w:hAnsi="Times New Roman"/>
          <w:b/>
          <w:sz w:val="24"/>
          <w:szCs w:val="24"/>
          <w:lang w:val="es-PE"/>
        </w:rPr>
      </w:pPr>
      <w:r w:rsidRPr="008447C6">
        <w:rPr>
          <w:rFonts w:ascii="Times New Roman" w:hAnsi="Times New Roman"/>
          <w:b/>
          <w:bCs/>
          <w:sz w:val="24"/>
          <w:szCs w:val="24"/>
          <w:lang w:val="es-PE"/>
        </w:rPr>
        <w:t xml:space="preserve">        </w:t>
      </w:r>
      <w:r w:rsidRPr="008447C6">
        <w:rPr>
          <w:rFonts w:ascii="Times New Roman" w:hAnsi="Times New Roman"/>
          <w:b/>
          <w:bCs/>
          <w:position w:val="-12"/>
          <w:sz w:val="24"/>
          <w:szCs w:val="24"/>
          <w:lang w:val="es-PE"/>
        </w:rPr>
        <w:object w:dxaOrig="540" w:dyaOrig="360">
          <v:shape id="_x0000_i1355" type="#_x0000_t75" style="width:26.3pt;height:18pt" o:ole="">
            <v:imagedata r:id="rId617" o:title=""/>
          </v:shape>
          <o:OLEObject Type="Embed" ProgID="Equation.3" ShapeID="_x0000_i1355" DrawAspect="Content" ObjectID="_1580274781" r:id="rId659"/>
        </w:object>
      </w:r>
      <w:r w:rsidR="009763DB" w:rsidRPr="008447C6">
        <w:rPr>
          <w:rFonts w:ascii="Times New Roman" w:hAnsi="Times New Roman"/>
          <w:b/>
          <w:bCs/>
          <w:sz w:val="24"/>
          <w:szCs w:val="24"/>
          <w:lang w:val="es-PE"/>
        </w:rPr>
        <w:t xml:space="preserve"> 2.585 kg/cm2</w:t>
      </w:r>
    </w:p>
    <w:p w:rsidR="00924F43" w:rsidRPr="008447C6" w:rsidRDefault="005D177C" w:rsidP="00112A6F">
      <w:pPr>
        <w:tabs>
          <w:tab w:val="left" w:pos="426"/>
        </w:tabs>
        <w:spacing w:line="360" w:lineRule="auto"/>
        <w:ind w:left="1145"/>
        <w:jc w:val="both"/>
        <w:rPr>
          <w:rFonts w:ascii="Times New Roman" w:hAnsi="Times New Roman"/>
          <w:bCs/>
          <w:sz w:val="24"/>
          <w:szCs w:val="24"/>
          <w:lang w:val="es-PE"/>
        </w:rPr>
      </w:pPr>
      <w:r w:rsidRPr="008447C6">
        <w:rPr>
          <w:rFonts w:ascii="Times New Roman" w:hAnsi="Times New Roman"/>
          <w:b/>
          <w:noProof/>
          <w:sz w:val="24"/>
          <w:szCs w:val="24"/>
          <w:lang w:val="es-PE" w:eastAsia="es-PE"/>
        </w:rPr>
        <w:drawing>
          <wp:anchor distT="0" distB="0" distL="114300" distR="114300" simplePos="0" relativeHeight="251695616" behindDoc="0" locked="0" layoutInCell="1" allowOverlap="1">
            <wp:simplePos x="0" y="0"/>
            <wp:positionH relativeFrom="column">
              <wp:posOffset>291465</wp:posOffset>
            </wp:positionH>
            <wp:positionV relativeFrom="paragraph">
              <wp:posOffset>163830</wp:posOffset>
            </wp:positionV>
            <wp:extent cx="857250" cy="523875"/>
            <wp:effectExtent l="19050" t="0" r="0" b="0"/>
            <wp:wrapSquare wrapText="bothSides"/>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604" cstate="print"/>
                    <a:srcRect/>
                    <a:stretch>
                      <a:fillRect/>
                    </a:stretch>
                  </pic:blipFill>
                  <pic:spPr bwMode="auto">
                    <a:xfrm>
                      <a:off x="0" y="0"/>
                      <a:ext cx="857250" cy="523875"/>
                    </a:xfrm>
                    <a:prstGeom prst="rect">
                      <a:avLst/>
                    </a:prstGeom>
                    <a:noFill/>
                  </pic:spPr>
                </pic:pic>
              </a:graphicData>
            </a:graphic>
          </wp:anchor>
        </w:drawing>
      </w:r>
    </w:p>
    <w:p w:rsidR="00924F43" w:rsidRPr="008447C6" w:rsidRDefault="00924F43" w:rsidP="00112A6F">
      <w:pPr>
        <w:spacing w:line="360" w:lineRule="auto"/>
        <w:ind w:left="1428"/>
        <w:jc w:val="both"/>
        <w:rPr>
          <w:rFonts w:ascii="Times New Roman" w:hAnsi="Times New Roman"/>
          <w:b/>
          <w:sz w:val="24"/>
          <w:szCs w:val="24"/>
        </w:rPr>
      </w:pPr>
    </w:p>
    <w:p w:rsidR="00924F43" w:rsidRPr="008447C6" w:rsidRDefault="00924F43" w:rsidP="00112A6F">
      <w:pPr>
        <w:spacing w:line="360" w:lineRule="auto"/>
        <w:ind w:left="708"/>
        <w:jc w:val="both"/>
        <w:rPr>
          <w:rFonts w:ascii="Times New Roman" w:hAnsi="Times New Roman"/>
          <w:sz w:val="24"/>
          <w:szCs w:val="24"/>
        </w:rPr>
      </w:pPr>
      <w:r w:rsidRPr="008447C6">
        <w:rPr>
          <w:rFonts w:ascii="Times New Roman" w:hAnsi="Times New Roman"/>
          <w:sz w:val="24"/>
          <w:szCs w:val="24"/>
        </w:rPr>
        <w:t>q</w:t>
      </w:r>
      <w:r w:rsidRPr="008447C6">
        <w:rPr>
          <w:rFonts w:ascii="Times New Roman" w:hAnsi="Times New Roman"/>
          <w:sz w:val="24"/>
          <w:szCs w:val="24"/>
          <w:vertAlign w:val="subscript"/>
        </w:rPr>
        <w:t xml:space="preserve">adm </w:t>
      </w:r>
      <w:r w:rsidRPr="008447C6">
        <w:rPr>
          <w:rFonts w:ascii="Times New Roman" w:hAnsi="Times New Roman"/>
          <w:sz w:val="24"/>
          <w:szCs w:val="24"/>
        </w:rPr>
        <w:t xml:space="preserve">= </w:t>
      </w:r>
      <w:r w:rsidR="009763DB" w:rsidRPr="008447C6">
        <w:rPr>
          <w:rFonts w:ascii="Times New Roman" w:hAnsi="Times New Roman"/>
          <w:sz w:val="24"/>
          <w:szCs w:val="24"/>
        </w:rPr>
        <w:t>0.862 kg/cm2</w:t>
      </w:r>
    </w:p>
    <w:p w:rsidR="00B675F9" w:rsidRPr="008447C6" w:rsidRDefault="00B675F9" w:rsidP="00112A6F">
      <w:pPr>
        <w:spacing w:line="360" w:lineRule="auto"/>
        <w:ind w:left="708"/>
        <w:jc w:val="both"/>
        <w:rPr>
          <w:rFonts w:ascii="Times New Roman" w:hAnsi="Times New Roman"/>
          <w:sz w:val="24"/>
          <w:szCs w:val="24"/>
        </w:rPr>
      </w:pPr>
    </w:p>
    <w:p w:rsidR="00B675F9" w:rsidRPr="008447C6" w:rsidRDefault="00B675F9" w:rsidP="00112A6F">
      <w:pPr>
        <w:spacing w:line="360" w:lineRule="auto"/>
        <w:ind w:left="708"/>
        <w:jc w:val="both"/>
        <w:rPr>
          <w:rFonts w:ascii="Times New Roman" w:hAnsi="Times New Roman"/>
          <w:sz w:val="24"/>
          <w:szCs w:val="24"/>
        </w:rPr>
      </w:pPr>
    </w:p>
    <w:p w:rsidR="00B675F9" w:rsidRPr="008447C6" w:rsidRDefault="00B675F9" w:rsidP="00112A6F">
      <w:pPr>
        <w:spacing w:line="360" w:lineRule="auto"/>
        <w:ind w:left="708"/>
        <w:jc w:val="both"/>
        <w:rPr>
          <w:rFonts w:ascii="Times New Roman" w:hAnsi="Times New Roman"/>
          <w:sz w:val="24"/>
          <w:szCs w:val="24"/>
        </w:rPr>
      </w:pPr>
    </w:p>
    <w:p w:rsidR="00B675F9" w:rsidRPr="008447C6" w:rsidRDefault="00B675F9" w:rsidP="00112A6F">
      <w:pPr>
        <w:spacing w:line="360" w:lineRule="auto"/>
        <w:ind w:left="708"/>
        <w:jc w:val="both"/>
        <w:rPr>
          <w:rFonts w:ascii="Times New Roman" w:hAnsi="Times New Roman"/>
          <w:sz w:val="24"/>
          <w:szCs w:val="24"/>
        </w:rPr>
      </w:pPr>
    </w:p>
    <w:p w:rsidR="00B675F9" w:rsidRPr="008447C6" w:rsidRDefault="00B675F9" w:rsidP="00112A6F">
      <w:pPr>
        <w:spacing w:line="360" w:lineRule="auto"/>
        <w:ind w:left="708"/>
        <w:jc w:val="both"/>
        <w:rPr>
          <w:rFonts w:ascii="Times New Roman" w:hAnsi="Times New Roman"/>
          <w:sz w:val="24"/>
          <w:szCs w:val="24"/>
        </w:rPr>
      </w:pPr>
    </w:p>
    <w:p w:rsidR="00B675F9" w:rsidRPr="008447C6" w:rsidRDefault="00B675F9" w:rsidP="00112A6F">
      <w:pPr>
        <w:spacing w:line="360" w:lineRule="auto"/>
        <w:ind w:left="708"/>
        <w:jc w:val="both"/>
        <w:rPr>
          <w:rFonts w:ascii="Times New Roman" w:hAnsi="Times New Roman"/>
          <w:sz w:val="24"/>
          <w:szCs w:val="24"/>
        </w:rPr>
      </w:pPr>
    </w:p>
    <w:p w:rsidR="00B675F9" w:rsidRPr="008447C6" w:rsidRDefault="00B675F9" w:rsidP="00112A6F">
      <w:pPr>
        <w:spacing w:line="360" w:lineRule="auto"/>
        <w:ind w:left="708"/>
        <w:jc w:val="both"/>
        <w:rPr>
          <w:rFonts w:ascii="Times New Roman" w:hAnsi="Times New Roman"/>
          <w:sz w:val="24"/>
          <w:szCs w:val="24"/>
        </w:rPr>
      </w:pPr>
    </w:p>
    <w:p w:rsidR="00B675F9" w:rsidRPr="008447C6" w:rsidRDefault="00B675F9" w:rsidP="00112A6F">
      <w:pPr>
        <w:spacing w:line="360" w:lineRule="auto"/>
        <w:ind w:left="708"/>
        <w:jc w:val="both"/>
        <w:rPr>
          <w:rFonts w:ascii="Times New Roman" w:hAnsi="Times New Roman"/>
          <w:sz w:val="24"/>
          <w:szCs w:val="24"/>
        </w:rPr>
      </w:pPr>
    </w:p>
    <w:p w:rsidR="00B675F9" w:rsidRPr="008447C6" w:rsidRDefault="00B675F9" w:rsidP="00112A6F">
      <w:pPr>
        <w:spacing w:line="360" w:lineRule="auto"/>
        <w:ind w:left="708"/>
        <w:jc w:val="both"/>
        <w:rPr>
          <w:rFonts w:ascii="Times New Roman" w:hAnsi="Times New Roman"/>
          <w:sz w:val="24"/>
          <w:szCs w:val="24"/>
        </w:rPr>
      </w:pPr>
    </w:p>
    <w:p w:rsidR="00B675F9" w:rsidRPr="008447C6" w:rsidRDefault="00B675F9" w:rsidP="00112A6F">
      <w:pPr>
        <w:spacing w:line="360" w:lineRule="auto"/>
        <w:ind w:left="708"/>
        <w:jc w:val="both"/>
        <w:rPr>
          <w:rFonts w:ascii="Times New Roman" w:hAnsi="Times New Roman"/>
          <w:sz w:val="24"/>
          <w:szCs w:val="24"/>
        </w:rPr>
      </w:pPr>
    </w:p>
    <w:p w:rsidR="00B30D61" w:rsidRDefault="00B30D61" w:rsidP="000C625F">
      <w:pPr>
        <w:spacing w:line="360" w:lineRule="auto"/>
        <w:jc w:val="both"/>
        <w:rPr>
          <w:rFonts w:ascii="Times New Roman" w:hAnsi="Times New Roman"/>
          <w:sz w:val="24"/>
          <w:szCs w:val="24"/>
        </w:rPr>
      </w:pPr>
    </w:p>
    <w:p w:rsidR="008A17E4" w:rsidRDefault="008A17E4" w:rsidP="000C625F">
      <w:pPr>
        <w:spacing w:line="360" w:lineRule="auto"/>
        <w:jc w:val="both"/>
        <w:rPr>
          <w:rFonts w:ascii="Times New Roman" w:hAnsi="Times New Roman"/>
          <w:sz w:val="24"/>
          <w:szCs w:val="24"/>
        </w:rPr>
      </w:pPr>
    </w:p>
    <w:p w:rsidR="008A17E4" w:rsidRDefault="008A17E4" w:rsidP="000C625F">
      <w:pPr>
        <w:spacing w:line="360" w:lineRule="auto"/>
        <w:jc w:val="both"/>
        <w:rPr>
          <w:rFonts w:ascii="Times New Roman" w:hAnsi="Times New Roman"/>
          <w:sz w:val="24"/>
          <w:szCs w:val="24"/>
        </w:rPr>
      </w:pPr>
    </w:p>
    <w:p w:rsidR="00026E8B" w:rsidRDefault="00026E8B" w:rsidP="000C625F">
      <w:pPr>
        <w:spacing w:line="360" w:lineRule="auto"/>
        <w:jc w:val="both"/>
        <w:rPr>
          <w:rFonts w:ascii="Times New Roman" w:hAnsi="Times New Roman"/>
          <w:sz w:val="24"/>
          <w:szCs w:val="24"/>
        </w:rPr>
      </w:pPr>
    </w:p>
    <w:p w:rsidR="00026E8B" w:rsidRDefault="00026E8B" w:rsidP="000C625F">
      <w:pPr>
        <w:spacing w:line="360" w:lineRule="auto"/>
        <w:jc w:val="both"/>
        <w:rPr>
          <w:rFonts w:ascii="Times New Roman" w:hAnsi="Times New Roman"/>
          <w:sz w:val="24"/>
          <w:szCs w:val="24"/>
        </w:rPr>
      </w:pPr>
    </w:p>
    <w:p w:rsidR="00026E8B" w:rsidRDefault="00026E8B" w:rsidP="000C625F">
      <w:pPr>
        <w:spacing w:line="360" w:lineRule="auto"/>
        <w:jc w:val="both"/>
        <w:rPr>
          <w:rFonts w:ascii="Times New Roman" w:hAnsi="Times New Roman"/>
          <w:sz w:val="24"/>
          <w:szCs w:val="24"/>
        </w:rPr>
      </w:pPr>
    </w:p>
    <w:p w:rsidR="00026E8B" w:rsidRPr="008447C6" w:rsidRDefault="00026E8B" w:rsidP="000C625F">
      <w:pPr>
        <w:spacing w:line="360" w:lineRule="auto"/>
        <w:jc w:val="both"/>
        <w:rPr>
          <w:rFonts w:ascii="Times New Roman" w:hAnsi="Times New Roman"/>
          <w:sz w:val="24"/>
          <w:szCs w:val="24"/>
        </w:rPr>
      </w:pPr>
    </w:p>
    <w:p w:rsidR="006551CE" w:rsidRPr="00F328EB" w:rsidRDefault="000118C2" w:rsidP="001E7DB2">
      <w:pPr>
        <w:numPr>
          <w:ilvl w:val="0"/>
          <w:numId w:val="26"/>
        </w:numPr>
        <w:tabs>
          <w:tab w:val="left" w:pos="851"/>
        </w:tabs>
        <w:spacing w:before="120" w:after="120" w:line="360" w:lineRule="auto"/>
        <w:ind w:left="0" w:firstLine="0"/>
        <w:jc w:val="center"/>
        <w:rPr>
          <w:rFonts w:ascii="Times New Roman" w:hAnsi="Times New Roman"/>
          <w:b/>
          <w:sz w:val="28"/>
          <w:szCs w:val="24"/>
        </w:rPr>
      </w:pPr>
      <w:r>
        <w:rPr>
          <w:rFonts w:ascii="Times New Roman" w:hAnsi="Times New Roman"/>
          <w:b/>
          <w:bCs/>
          <w:noProof/>
          <w:sz w:val="28"/>
          <w:szCs w:val="24"/>
        </w:rPr>
        <w:lastRenderedPageBreak/>
        <mc:AlternateContent>
          <mc:Choice Requires="wps">
            <w:drawing>
              <wp:anchor distT="0" distB="0" distL="114300" distR="114300" simplePos="0" relativeHeight="251719168" behindDoc="0" locked="0" layoutInCell="1" allowOverlap="1" wp14:anchorId="3659B0BF" wp14:editId="29DE6029">
                <wp:simplePos x="0" y="0"/>
                <wp:positionH relativeFrom="column">
                  <wp:posOffset>5286375</wp:posOffset>
                </wp:positionH>
                <wp:positionV relativeFrom="paragraph">
                  <wp:posOffset>-305435</wp:posOffset>
                </wp:positionV>
                <wp:extent cx="371475" cy="400050"/>
                <wp:effectExtent l="0" t="0" r="9525" b="0"/>
                <wp:wrapNone/>
                <wp:docPr id="58" name="Rectángulo 58"/>
                <wp:cNvGraphicFramePr/>
                <a:graphic xmlns:a="http://schemas.openxmlformats.org/drawingml/2006/main">
                  <a:graphicData uri="http://schemas.microsoft.com/office/word/2010/wordprocessingShape">
                    <wps:wsp>
                      <wps:cNvSpPr/>
                      <wps:spPr>
                        <a:xfrm>
                          <a:off x="0" y="0"/>
                          <a:ext cx="371475"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1CC55F" id="Rectángulo 58" o:spid="_x0000_s1026" style="position:absolute;margin-left:416.25pt;margin-top:-24.05pt;width:29.25pt;height:31.5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" fillcolor="white [3212]" stroked="f" strokeweight="2pt"/>
            </w:pict>
          </mc:Fallback>
        </mc:AlternateContent>
      </w:r>
      <w:r w:rsidR="0019669B" w:rsidRPr="00F328EB">
        <w:rPr>
          <w:rFonts w:ascii="Times New Roman" w:hAnsi="Times New Roman"/>
          <w:b/>
          <w:sz w:val="28"/>
          <w:szCs w:val="24"/>
        </w:rPr>
        <w:t>RESULTADOS</w:t>
      </w:r>
    </w:p>
    <w:p w:rsidR="00C363B1" w:rsidRPr="008447C6" w:rsidRDefault="0019669B" w:rsidP="00F2299F">
      <w:pPr>
        <w:tabs>
          <w:tab w:val="left" w:pos="426"/>
        </w:tabs>
        <w:spacing w:before="120" w:after="120" w:line="360" w:lineRule="auto"/>
        <w:ind w:left="426"/>
        <w:jc w:val="both"/>
        <w:rPr>
          <w:rFonts w:ascii="Times New Roman" w:hAnsi="Times New Roman"/>
          <w:b/>
          <w:sz w:val="24"/>
          <w:szCs w:val="24"/>
        </w:rPr>
      </w:pPr>
      <w:r w:rsidRPr="008447C6">
        <w:rPr>
          <w:rFonts w:ascii="Times New Roman" w:hAnsi="Times New Roman"/>
          <w:b/>
          <w:sz w:val="24"/>
          <w:szCs w:val="24"/>
        </w:rPr>
        <w:t xml:space="preserve">4.1 </w:t>
      </w:r>
      <w:r w:rsidR="006551CE" w:rsidRPr="008447C6">
        <w:rPr>
          <w:rFonts w:ascii="Times New Roman" w:hAnsi="Times New Roman"/>
          <w:b/>
          <w:sz w:val="24"/>
          <w:szCs w:val="24"/>
        </w:rPr>
        <w:t>Exploración</w:t>
      </w:r>
      <w:r w:rsidRPr="008447C6">
        <w:rPr>
          <w:rFonts w:ascii="Times New Roman" w:hAnsi="Times New Roman"/>
          <w:b/>
          <w:sz w:val="24"/>
          <w:szCs w:val="24"/>
        </w:rPr>
        <w:t xml:space="preserve"> de suelos </w:t>
      </w:r>
    </w:p>
    <w:p w:rsidR="00F328EB" w:rsidRDefault="00C363B1" w:rsidP="00F328EB">
      <w:pPr>
        <w:tabs>
          <w:tab w:val="left" w:pos="426"/>
        </w:tabs>
        <w:ind w:left="1145"/>
        <w:jc w:val="both"/>
        <w:rPr>
          <w:rFonts w:ascii="Times New Roman" w:hAnsi="Times New Roman"/>
          <w:sz w:val="24"/>
          <w:szCs w:val="24"/>
        </w:rPr>
      </w:pPr>
      <w:r w:rsidRPr="008447C6">
        <w:rPr>
          <w:rFonts w:ascii="Times New Roman" w:hAnsi="Times New Roman"/>
          <w:b/>
          <w:sz w:val="24"/>
          <w:szCs w:val="24"/>
        </w:rPr>
        <w:t>Cuadro 01</w:t>
      </w:r>
      <w:r w:rsidRPr="008447C6">
        <w:rPr>
          <w:rFonts w:ascii="Times New Roman" w:hAnsi="Times New Roman"/>
          <w:sz w:val="24"/>
          <w:szCs w:val="24"/>
        </w:rPr>
        <w:t xml:space="preserve">. </w:t>
      </w:r>
    </w:p>
    <w:p w:rsidR="00C363B1" w:rsidRPr="00A86042" w:rsidRDefault="00C363B1" w:rsidP="00F328EB">
      <w:pPr>
        <w:tabs>
          <w:tab w:val="left" w:pos="426"/>
        </w:tabs>
        <w:ind w:left="1145"/>
        <w:jc w:val="both"/>
        <w:rPr>
          <w:rFonts w:ascii="Times New Roman" w:hAnsi="Times New Roman"/>
          <w:i/>
          <w:sz w:val="24"/>
          <w:szCs w:val="24"/>
        </w:rPr>
      </w:pPr>
      <w:r w:rsidRPr="00A86042">
        <w:rPr>
          <w:rFonts w:ascii="Times New Roman" w:hAnsi="Times New Roman"/>
          <w:i/>
          <w:sz w:val="24"/>
          <w:szCs w:val="24"/>
        </w:rPr>
        <w:t xml:space="preserve">Resultado de la exploración de campo – Resumen </w:t>
      </w:r>
    </w:p>
    <w:p w:rsidR="00F328EB" w:rsidRPr="00A86042" w:rsidRDefault="00F328EB" w:rsidP="00F328EB">
      <w:pPr>
        <w:tabs>
          <w:tab w:val="left" w:pos="426"/>
        </w:tabs>
        <w:ind w:left="1145"/>
        <w:jc w:val="both"/>
        <w:rPr>
          <w:rFonts w:ascii="Times New Roman" w:hAnsi="Times New Roman"/>
          <w:i/>
          <w:sz w:val="24"/>
          <w:szCs w:val="24"/>
        </w:rPr>
      </w:pPr>
    </w:p>
    <w:tbl>
      <w:tblPr>
        <w:tblStyle w:val="Tabladelista6concolores"/>
        <w:tblW w:w="0" w:type="auto"/>
        <w:tblInd w:w="567" w:type="dxa"/>
        <w:tblLook w:val="04A0" w:firstRow="1" w:lastRow="0" w:firstColumn="1" w:lastColumn="0" w:noHBand="0" w:noVBand="1"/>
      </w:tblPr>
      <w:tblGrid>
        <w:gridCol w:w="1850"/>
        <w:gridCol w:w="2704"/>
        <w:gridCol w:w="2704"/>
      </w:tblGrid>
      <w:tr w:rsidR="000C625F" w:rsidRPr="00CD66FD" w:rsidTr="00F328EB">
        <w:trPr>
          <w:cnfStyle w:val="100000000000" w:firstRow="1" w:lastRow="0" w:firstColumn="0" w:lastColumn="0" w:oddVBand="0" w:evenVBand="0" w:oddHBand="0"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before="120" w:line="360" w:lineRule="auto"/>
              <w:ind w:left="0"/>
              <w:jc w:val="center"/>
              <w:rPr>
                <w:rFonts w:ascii="Times New Roman" w:hAnsi="Times New Roman"/>
                <w:b w:val="0"/>
                <w:bCs w:val="0"/>
                <w:sz w:val="22"/>
                <w:szCs w:val="22"/>
              </w:rPr>
            </w:pPr>
            <w:r w:rsidRPr="00CD66FD">
              <w:rPr>
                <w:rFonts w:ascii="Times New Roman" w:hAnsi="Times New Roman"/>
                <w:b w:val="0"/>
                <w:bCs w:val="0"/>
                <w:sz w:val="22"/>
                <w:szCs w:val="22"/>
              </w:rPr>
              <w:t>CALICATA</w:t>
            </w:r>
          </w:p>
        </w:tc>
        <w:tc>
          <w:tcPr>
            <w:tcW w:w="2704" w:type="dxa"/>
            <w:shd w:val="clear" w:color="auto" w:fill="FFFFFF" w:themeFill="background1"/>
          </w:tcPr>
          <w:p w:rsidR="000C625F" w:rsidRPr="00CD66FD" w:rsidRDefault="000C625F" w:rsidP="00424512">
            <w:pPr>
              <w:pStyle w:val="Prrafodelista"/>
              <w:spacing w:before="120" w:line="36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2"/>
                <w:szCs w:val="22"/>
              </w:rPr>
            </w:pPr>
            <w:r w:rsidRPr="00CD66FD">
              <w:rPr>
                <w:rFonts w:ascii="Times New Roman" w:hAnsi="Times New Roman"/>
                <w:b w:val="0"/>
                <w:bCs w:val="0"/>
                <w:sz w:val="22"/>
                <w:szCs w:val="22"/>
              </w:rPr>
              <w:t>PROF. DE NIVEL FREATICO (m)</w:t>
            </w:r>
          </w:p>
        </w:tc>
        <w:tc>
          <w:tcPr>
            <w:tcW w:w="2704" w:type="dxa"/>
            <w:shd w:val="clear" w:color="auto" w:fill="FFFFFF" w:themeFill="background1"/>
          </w:tcPr>
          <w:p w:rsidR="000C625F" w:rsidRPr="00CD66FD" w:rsidRDefault="000C625F" w:rsidP="00424512">
            <w:pPr>
              <w:pStyle w:val="Prrafodelista"/>
              <w:spacing w:before="120" w:line="360"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2"/>
                <w:szCs w:val="22"/>
              </w:rPr>
            </w:pPr>
            <w:r w:rsidRPr="00CD66FD">
              <w:rPr>
                <w:rFonts w:ascii="Times New Roman" w:hAnsi="Times New Roman"/>
                <w:b w:val="0"/>
                <w:bCs w:val="0"/>
                <w:sz w:val="22"/>
                <w:szCs w:val="22"/>
              </w:rPr>
              <w:t>PROF. A CIELO ABIERTO (m)</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3</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3.00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4</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5</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3.00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6</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7</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3.00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8</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9</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3.00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10</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11</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2.25</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2.60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12</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13</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14</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1.85</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2.20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15</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2.30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2.50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16</w:t>
            </w:r>
          </w:p>
        </w:tc>
        <w:tc>
          <w:tcPr>
            <w:tcW w:w="2704" w:type="dxa"/>
            <w:shd w:val="clear" w:color="auto" w:fill="FFFFFF" w:themeFill="background1"/>
          </w:tcPr>
          <w:p w:rsidR="000C625F" w:rsidRPr="00CD66FD" w:rsidRDefault="000C625F" w:rsidP="004245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17</w:t>
            </w:r>
          </w:p>
        </w:tc>
        <w:tc>
          <w:tcPr>
            <w:tcW w:w="2704" w:type="dxa"/>
            <w:shd w:val="clear" w:color="auto" w:fill="FFFFFF" w:themeFill="background1"/>
          </w:tcPr>
          <w:p w:rsidR="000C625F" w:rsidRPr="00CD66FD" w:rsidRDefault="000C625F" w:rsidP="004245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18</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1.70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2.30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19</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1.60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2.30</w:t>
            </w:r>
          </w:p>
        </w:tc>
      </w:tr>
      <w:tr w:rsidR="000C625F" w:rsidRPr="00CD66FD" w:rsidTr="00F328EB">
        <w:trPr>
          <w:trHeight w:val="412"/>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21</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2.05</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2.70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22</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2.10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2.80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23</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2.20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2.50</w:t>
            </w:r>
          </w:p>
        </w:tc>
      </w:tr>
      <w:tr w:rsidR="000C625F" w:rsidRPr="00CD66FD" w:rsidTr="00F328EB">
        <w:trPr>
          <w:trHeight w:val="412"/>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24</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25</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2.20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2.50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26</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lastRenderedPageBreak/>
              <w:t>27</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28</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2.30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2.60</w:t>
            </w:r>
          </w:p>
        </w:tc>
      </w:tr>
      <w:tr w:rsidR="000C625F" w:rsidRPr="00CD66FD" w:rsidTr="00F328E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29</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NP</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3.00</w:t>
            </w:r>
          </w:p>
        </w:tc>
      </w:tr>
      <w:tr w:rsidR="000C625F" w:rsidRPr="00CD66FD" w:rsidTr="00F328EB">
        <w:trPr>
          <w:trHeight w:val="70"/>
        </w:trPr>
        <w:tc>
          <w:tcPr>
            <w:cnfStyle w:val="001000000000" w:firstRow="0" w:lastRow="0" w:firstColumn="1" w:lastColumn="0" w:oddVBand="0" w:evenVBand="0" w:oddHBand="0" w:evenHBand="0" w:firstRowFirstColumn="0" w:firstRowLastColumn="0" w:lastRowFirstColumn="0" w:lastRowLastColumn="0"/>
            <w:tcW w:w="1850" w:type="dxa"/>
            <w:shd w:val="clear" w:color="auto" w:fill="FFFFFF" w:themeFill="background1"/>
          </w:tcPr>
          <w:p w:rsidR="000C625F" w:rsidRPr="00CD66FD" w:rsidRDefault="000C625F" w:rsidP="00424512">
            <w:pPr>
              <w:pStyle w:val="Prrafodelista"/>
              <w:spacing w:line="360" w:lineRule="auto"/>
              <w:ind w:left="0"/>
              <w:jc w:val="center"/>
              <w:rPr>
                <w:rFonts w:ascii="Times New Roman" w:hAnsi="Times New Roman"/>
                <w:bCs w:val="0"/>
                <w:sz w:val="22"/>
                <w:szCs w:val="22"/>
              </w:rPr>
            </w:pPr>
            <w:r w:rsidRPr="00CD66FD">
              <w:rPr>
                <w:rFonts w:ascii="Times New Roman" w:hAnsi="Times New Roman"/>
                <w:bCs w:val="0"/>
                <w:sz w:val="22"/>
                <w:szCs w:val="22"/>
              </w:rPr>
              <w:t>30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1.80</w:t>
            </w:r>
          </w:p>
        </w:tc>
        <w:tc>
          <w:tcPr>
            <w:tcW w:w="2704" w:type="dxa"/>
            <w:shd w:val="clear" w:color="auto" w:fill="FFFFFF" w:themeFill="background1"/>
          </w:tcPr>
          <w:p w:rsidR="000C625F" w:rsidRPr="00CD66FD" w:rsidRDefault="000C625F" w:rsidP="00424512">
            <w:pPr>
              <w:pStyle w:val="Prrafodelista"/>
              <w:spacing w:line="360"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CD66FD">
              <w:rPr>
                <w:rFonts w:ascii="Times New Roman" w:hAnsi="Times New Roman"/>
                <w:bCs/>
                <w:sz w:val="22"/>
                <w:szCs w:val="22"/>
              </w:rPr>
              <w:t>2.40</w:t>
            </w:r>
          </w:p>
        </w:tc>
      </w:tr>
    </w:tbl>
    <w:p w:rsidR="00B70FD7" w:rsidRDefault="000C625F" w:rsidP="004919EF">
      <w:pPr>
        <w:spacing w:line="360" w:lineRule="auto"/>
        <w:ind w:left="709"/>
        <w:jc w:val="both"/>
        <w:rPr>
          <w:rFonts w:ascii="Times New Roman" w:hAnsi="Times New Roman"/>
        </w:rPr>
      </w:pPr>
      <w:r w:rsidRPr="00F328EB">
        <w:rPr>
          <w:rFonts w:ascii="Times New Roman" w:hAnsi="Times New Roman"/>
        </w:rPr>
        <w:t xml:space="preserve"> </w:t>
      </w:r>
      <w:r w:rsidR="00B70FD7" w:rsidRPr="00F328EB">
        <w:rPr>
          <w:rFonts w:ascii="Times New Roman" w:hAnsi="Times New Roman"/>
        </w:rPr>
        <w:t xml:space="preserve"> Fuente: Elaboración Propia</w:t>
      </w:r>
    </w:p>
    <w:p w:rsidR="00F328EB" w:rsidRPr="00F328EB" w:rsidRDefault="00F328EB" w:rsidP="004919EF">
      <w:pPr>
        <w:spacing w:line="360" w:lineRule="auto"/>
        <w:ind w:left="709"/>
        <w:jc w:val="both"/>
        <w:rPr>
          <w:rFonts w:ascii="Times New Roman" w:hAnsi="Times New Roman"/>
        </w:rPr>
      </w:pPr>
    </w:p>
    <w:p w:rsidR="009E1CAF" w:rsidRPr="008447C6" w:rsidRDefault="00F328EB" w:rsidP="00112A6F">
      <w:pPr>
        <w:spacing w:line="360" w:lineRule="auto"/>
        <w:ind w:left="708"/>
        <w:jc w:val="both"/>
        <w:rPr>
          <w:rFonts w:ascii="Times New Roman" w:hAnsi="Times New Roman"/>
          <w:b/>
          <w:sz w:val="24"/>
          <w:szCs w:val="24"/>
          <w:lang w:val="es-ES_tradnl"/>
        </w:rPr>
      </w:pPr>
      <w:r w:rsidRPr="008447C6">
        <w:rPr>
          <w:rFonts w:ascii="Times New Roman" w:hAnsi="Times New Roman"/>
          <w:b/>
          <w:sz w:val="24"/>
          <w:szCs w:val="24"/>
          <w:lang w:val="es-ES_tradnl"/>
        </w:rPr>
        <w:t>4.2 Ensayos</w:t>
      </w:r>
      <w:r w:rsidR="006551CE" w:rsidRPr="008447C6">
        <w:rPr>
          <w:rFonts w:ascii="Times New Roman" w:hAnsi="Times New Roman"/>
          <w:b/>
          <w:sz w:val="24"/>
          <w:szCs w:val="24"/>
          <w:lang w:val="es-ES_tradnl"/>
        </w:rPr>
        <w:t xml:space="preserve"> de laboratorios</w:t>
      </w:r>
    </w:p>
    <w:p w:rsidR="00B70FD7" w:rsidRPr="008447C6" w:rsidRDefault="006551CE" w:rsidP="000C625F">
      <w:pPr>
        <w:spacing w:line="360" w:lineRule="auto"/>
        <w:ind w:left="708"/>
        <w:jc w:val="both"/>
        <w:rPr>
          <w:rFonts w:ascii="Times New Roman" w:hAnsi="Times New Roman"/>
          <w:sz w:val="24"/>
          <w:szCs w:val="24"/>
          <w:lang w:val="es-ES_tradnl"/>
        </w:rPr>
      </w:pPr>
      <w:r w:rsidRPr="008447C6">
        <w:rPr>
          <w:rFonts w:ascii="Times New Roman" w:hAnsi="Times New Roman"/>
          <w:sz w:val="24"/>
          <w:szCs w:val="24"/>
          <w:lang w:val="es-ES_tradnl"/>
        </w:rPr>
        <w:t>Los estudios se adjuntan en el Anexo Nº01, y se resumen a continuación,</w:t>
      </w:r>
    </w:p>
    <w:p w:rsidR="00A86042" w:rsidRDefault="00C363B1" w:rsidP="00112A6F">
      <w:pPr>
        <w:spacing w:line="360" w:lineRule="auto"/>
        <w:ind w:left="708"/>
        <w:jc w:val="both"/>
        <w:rPr>
          <w:rFonts w:ascii="Times New Roman" w:hAnsi="Times New Roman"/>
          <w:sz w:val="24"/>
          <w:szCs w:val="24"/>
          <w:lang w:val="es-ES_tradnl"/>
        </w:rPr>
      </w:pPr>
      <w:r w:rsidRPr="008447C6">
        <w:rPr>
          <w:rFonts w:ascii="Times New Roman" w:hAnsi="Times New Roman"/>
          <w:b/>
          <w:sz w:val="24"/>
          <w:szCs w:val="24"/>
          <w:lang w:val="es-ES_tradnl"/>
        </w:rPr>
        <w:t>Cuadro 2</w:t>
      </w:r>
      <w:r w:rsidRPr="008447C6">
        <w:rPr>
          <w:rFonts w:ascii="Times New Roman" w:hAnsi="Times New Roman"/>
          <w:sz w:val="24"/>
          <w:szCs w:val="24"/>
          <w:lang w:val="es-ES_tradnl"/>
        </w:rPr>
        <w:t xml:space="preserve">. </w:t>
      </w:r>
    </w:p>
    <w:p w:rsidR="009E1CAF" w:rsidRPr="00A86042" w:rsidRDefault="00C363B1" w:rsidP="00112A6F">
      <w:pPr>
        <w:spacing w:line="360" w:lineRule="auto"/>
        <w:ind w:left="708"/>
        <w:jc w:val="both"/>
        <w:rPr>
          <w:rFonts w:ascii="Times New Roman" w:hAnsi="Times New Roman"/>
          <w:i/>
          <w:sz w:val="24"/>
          <w:szCs w:val="24"/>
          <w:lang w:val="es-ES_tradnl"/>
        </w:rPr>
      </w:pPr>
      <w:r w:rsidRPr="00A86042">
        <w:rPr>
          <w:rFonts w:ascii="Times New Roman" w:hAnsi="Times New Roman"/>
          <w:i/>
          <w:sz w:val="24"/>
          <w:szCs w:val="24"/>
          <w:lang w:val="es-ES_tradnl"/>
        </w:rPr>
        <w:t xml:space="preserve">Resultados de los Ensayos </w:t>
      </w:r>
      <w:r w:rsidR="006A59F4" w:rsidRPr="00A86042">
        <w:rPr>
          <w:rFonts w:ascii="Times New Roman" w:hAnsi="Times New Roman"/>
          <w:i/>
          <w:sz w:val="24"/>
          <w:szCs w:val="24"/>
          <w:lang w:val="es-ES_tradnl"/>
        </w:rPr>
        <w:t xml:space="preserve">Estándar </w:t>
      </w:r>
      <w:r w:rsidRPr="00A86042">
        <w:rPr>
          <w:rFonts w:ascii="Times New Roman" w:hAnsi="Times New Roman"/>
          <w:i/>
          <w:sz w:val="24"/>
          <w:szCs w:val="24"/>
          <w:lang w:val="es-ES_tradnl"/>
        </w:rPr>
        <w:t>– Calicata Nº01</w:t>
      </w:r>
    </w:p>
    <w:tbl>
      <w:tblPr>
        <w:tblStyle w:val="Tabladelista6concolores"/>
        <w:tblW w:w="6691" w:type="dxa"/>
        <w:tblInd w:w="709" w:type="dxa"/>
        <w:tblLook w:val="04A0" w:firstRow="1" w:lastRow="0" w:firstColumn="1" w:lastColumn="0" w:noHBand="0" w:noVBand="1"/>
      </w:tblPr>
      <w:tblGrid>
        <w:gridCol w:w="4536"/>
        <w:gridCol w:w="2155"/>
      </w:tblGrid>
      <w:tr w:rsidR="000242FE" w:rsidRPr="00CD66FD" w:rsidTr="00F328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CARACTERISTICAS</w:t>
            </w:r>
          </w:p>
        </w:tc>
        <w:tc>
          <w:tcPr>
            <w:tcW w:w="2155" w:type="dxa"/>
            <w:vMerge w:val="restart"/>
            <w:shd w:val="clear" w:color="auto" w:fill="FFFFFF" w:themeFill="background1"/>
          </w:tcPr>
          <w:p w:rsidR="000242FE" w:rsidRPr="00F578BD" w:rsidRDefault="000242FE"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0"/>
                <w:szCs w:val="20"/>
                <w:u w:val="none"/>
              </w:rPr>
            </w:pPr>
            <w:r w:rsidRPr="00F578BD">
              <w:rPr>
                <w:rFonts w:ascii="Times New Roman" w:hAnsi="Times New Roman"/>
                <w:b/>
                <w:color w:val="000000"/>
                <w:sz w:val="20"/>
                <w:szCs w:val="20"/>
                <w:u w:val="none"/>
              </w:rPr>
              <w:t>CALICATA Nº01</w:t>
            </w:r>
          </w:p>
        </w:tc>
      </w:tr>
      <w:tr w:rsidR="000242FE" w:rsidRPr="00CD66FD" w:rsidTr="00A86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FISICO - MECANICAS</w:t>
            </w:r>
          </w:p>
        </w:tc>
        <w:tc>
          <w:tcPr>
            <w:tcW w:w="2155" w:type="dxa"/>
            <w:vMerge/>
            <w:tcBorders>
              <w:bottom w:val="single" w:sz="4" w:space="0" w:color="000000" w:themeColor="text1"/>
            </w:tcBorders>
            <w:shd w:val="clear" w:color="auto" w:fill="FFFFFF" w:themeFill="background1"/>
          </w:tcPr>
          <w:p w:rsidR="000242FE" w:rsidRPr="00CD66FD" w:rsidRDefault="000242F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p>
        </w:tc>
      </w:tr>
      <w:tr w:rsidR="000242FE" w:rsidRPr="00CD66FD" w:rsidTr="00A86042">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Limite Liquido (%) ASTM – D-4318</w:t>
            </w:r>
          </w:p>
        </w:tc>
        <w:tc>
          <w:tcPr>
            <w:tcW w:w="2155" w:type="dxa"/>
            <w:tcBorders>
              <w:top w:val="single" w:sz="4" w:space="0" w:color="000000" w:themeColor="text1"/>
            </w:tcBorders>
            <w:shd w:val="clear" w:color="auto" w:fill="FFFFFF" w:themeFill="background1"/>
          </w:tcPr>
          <w:p w:rsidR="000242FE" w:rsidRPr="00CD66FD" w:rsidRDefault="000242F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NP</w:t>
            </w:r>
          </w:p>
        </w:tc>
      </w:tr>
      <w:tr w:rsidR="000242FE" w:rsidRPr="00CD66FD" w:rsidTr="00F32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Limite Plástico (%) ASTM – D-4318</w:t>
            </w:r>
          </w:p>
        </w:tc>
        <w:tc>
          <w:tcPr>
            <w:tcW w:w="2155" w:type="dxa"/>
            <w:shd w:val="clear" w:color="auto" w:fill="FFFFFF" w:themeFill="background1"/>
          </w:tcPr>
          <w:p w:rsidR="000242FE" w:rsidRPr="00CD66FD" w:rsidRDefault="000242F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NP</w:t>
            </w:r>
          </w:p>
        </w:tc>
      </w:tr>
      <w:tr w:rsidR="000242FE" w:rsidRPr="00CD66FD" w:rsidTr="00F328EB">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Índice Plástico (%)</w:t>
            </w:r>
          </w:p>
        </w:tc>
        <w:tc>
          <w:tcPr>
            <w:tcW w:w="2155" w:type="dxa"/>
            <w:shd w:val="clear" w:color="auto" w:fill="FFFFFF" w:themeFill="background1"/>
          </w:tcPr>
          <w:p w:rsidR="000242FE" w:rsidRPr="00CD66FD" w:rsidRDefault="000242F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NP</w:t>
            </w:r>
          </w:p>
        </w:tc>
      </w:tr>
      <w:tr w:rsidR="000242FE" w:rsidRPr="00CD66FD" w:rsidTr="00F32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 Pasa Tamiz Nº04</w:t>
            </w:r>
          </w:p>
        </w:tc>
        <w:tc>
          <w:tcPr>
            <w:tcW w:w="2155" w:type="dxa"/>
            <w:shd w:val="clear" w:color="auto" w:fill="FFFFFF" w:themeFill="background1"/>
          </w:tcPr>
          <w:p w:rsidR="000242FE" w:rsidRPr="00CD66FD" w:rsidRDefault="000242F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79.86</w:t>
            </w:r>
          </w:p>
        </w:tc>
      </w:tr>
      <w:tr w:rsidR="000242FE" w:rsidRPr="00CD66FD" w:rsidTr="00F328EB">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%Pasa Tamiz Nº200 ASTM-D-422</w:t>
            </w:r>
          </w:p>
        </w:tc>
        <w:tc>
          <w:tcPr>
            <w:tcW w:w="2155" w:type="dxa"/>
            <w:shd w:val="clear" w:color="auto" w:fill="FFFFFF" w:themeFill="background1"/>
          </w:tcPr>
          <w:p w:rsidR="000242FE" w:rsidRPr="00CD66FD" w:rsidRDefault="000242F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17.86</w:t>
            </w:r>
          </w:p>
        </w:tc>
      </w:tr>
      <w:tr w:rsidR="000242FE" w:rsidRPr="00CD66FD" w:rsidTr="00F32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Clasificación SUCS ASTM – D-2216</w:t>
            </w:r>
          </w:p>
        </w:tc>
        <w:tc>
          <w:tcPr>
            <w:tcW w:w="2155" w:type="dxa"/>
            <w:shd w:val="clear" w:color="auto" w:fill="FFFFFF" w:themeFill="background1"/>
          </w:tcPr>
          <w:p w:rsidR="000242FE" w:rsidRPr="00CD66FD" w:rsidRDefault="000242FE"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r w:rsidRPr="00CD66FD">
              <w:rPr>
                <w:rFonts w:ascii="Times New Roman" w:hAnsi="Times New Roman"/>
                <w:b/>
                <w:bCs/>
                <w:color w:val="000000"/>
              </w:rPr>
              <w:t>SM</w:t>
            </w:r>
          </w:p>
        </w:tc>
      </w:tr>
      <w:tr w:rsidR="000242FE" w:rsidRPr="00CD66FD" w:rsidTr="00F328EB">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Clasificación AASHTO</w:t>
            </w:r>
          </w:p>
        </w:tc>
        <w:tc>
          <w:tcPr>
            <w:tcW w:w="2155" w:type="dxa"/>
            <w:shd w:val="clear" w:color="auto" w:fill="FFFFFF" w:themeFill="background1"/>
          </w:tcPr>
          <w:p w:rsidR="000242FE" w:rsidRPr="00CD66FD" w:rsidRDefault="000242FE"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b/>
                <w:bCs/>
              </w:rPr>
              <w:t>A-2-4(0)</w:t>
            </w:r>
          </w:p>
        </w:tc>
      </w:tr>
      <w:tr w:rsidR="000242FE" w:rsidRPr="00CD66FD" w:rsidTr="00F328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Humedad Natural (%) ASTM – D - 2216</w:t>
            </w:r>
          </w:p>
        </w:tc>
        <w:tc>
          <w:tcPr>
            <w:tcW w:w="2155" w:type="dxa"/>
            <w:shd w:val="clear" w:color="auto" w:fill="FFFFFF" w:themeFill="background1"/>
          </w:tcPr>
          <w:p w:rsidR="000242FE" w:rsidRPr="00CD66FD" w:rsidRDefault="000242F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10.34</w:t>
            </w:r>
          </w:p>
        </w:tc>
      </w:tr>
      <w:tr w:rsidR="000242FE" w:rsidRPr="00CD66FD" w:rsidTr="00F328EB">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Profundidad de Perforación (m).</w:t>
            </w:r>
          </w:p>
        </w:tc>
        <w:tc>
          <w:tcPr>
            <w:tcW w:w="2155" w:type="dxa"/>
            <w:shd w:val="clear" w:color="auto" w:fill="FFFFFF" w:themeFill="background1"/>
          </w:tcPr>
          <w:p w:rsidR="000242FE" w:rsidRPr="00CD66FD" w:rsidRDefault="000242F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2.20-3.00</w:t>
            </w:r>
          </w:p>
        </w:tc>
      </w:tr>
    </w:tbl>
    <w:p w:rsidR="009E1CAF" w:rsidRPr="00A86042" w:rsidRDefault="00B70FD7" w:rsidP="000C625F">
      <w:pPr>
        <w:spacing w:line="360" w:lineRule="auto"/>
        <w:jc w:val="both"/>
        <w:rPr>
          <w:rFonts w:ascii="Times New Roman" w:hAnsi="Times New Roman"/>
        </w:rPr>
      </w:pPr>
      <w:r w:rsidRPr="00A86042">
        <w:rPr>
          <w:rFonts w:ascii="Times New Roman" w:hAnsi="Times New Roman"/>
          <w:b/>
        </w:rPr>
        <w:t xml:space="preserve">                     Fuente</w:t>
      </w:r>
      <w:r w:rsidRPr="00A86042">
        <w:rPr>
          <w:rFonts w:ascii="Times New Roman" w:hAnsi="Times New Roman"/>
        </w:rPr>
        <w:t>: Elaboración Propia</w:t>
      </w:r>
    </w:p>
    <w:p w:rsidR="00C363B1" w:rsidRPr="00CD66FD" w:rsidRDefault="00C363B1" w:rsidP="00112A6F">
      <w:pPr>
        <w:spacing w:line="360" w:lineRule="auto"/>
        <w:ind w:left="708"/>
        <w:jc w:val="both"/>
        <w:rPr>
          <w:rFonts w:ascii="Times New Roman" w:hAnsi="Times New Roman"/>
          <w:sz w:val="10"/>
          <w:szCs w:val="10"/>
          <w:lang w:val="es-ES_tradnl"/>
        </w:rPr>
      </w:pPr>
    </w:p>
    <w:p w:rsidR="00CD66FD" w:rsidRDefault="00C363B1" w:rsidP="000C625F">
      <w:pPr>
        <w:spacing w:line="360" w:lineRule="auto"/>
        <w:ind w:left="708"/>
        <w:jc w:val="both"/>
        <w:rPr>
          <w:rFonts w:ascii="Times New Roman" w:hAnsi="Times New Roman"/>
          <w:sz w:val="24"/>
          <w:szCs w:val="24"/>
          <w:lang w:val="es-ES_tradnl"/>
        </w:rPr>
      </w:pPr>
      <w:r w:rsidRPr="008447C6">
        <w:rPr>
          <w:rFonts w:ascii="Times New Roman" w:hAnsi="Times New Roman"/>
          <w:b/>
          <w:sz w:val="24"/>
          <w:szCs w:val="24"/>
          <w:lang w:val="es-ES_tradnl"/>
        </w:rPr>
        <w:t>Cuadro 03</w:t>
      </w:r>
      <w:r w:rsidRPr="008447C6">
        <w:rPr>
          <w:rFonts w:ascii="Times New Roman" w:hAnsi="Times New Roman"/>
          <w:sz w:val="24"/>
          <w:szCs w:val="24"/>
          <w:lang w:val="es-ES_tradnl"/>
        </w:rPr>
        <w:t xml:space="preserve">. </w:t>
      </w:r>
    </w:p>
    <w:p w:rsidR="009E1CAF" w:rsidRPr="00CD66FD" w:rsidRDefault="00C363B1" w:rsidP="000C625F">
      <w:pPr>
        <w:spacing w:line="360" w:lineRule="auto"/>
        <w:ind w:left="708"/>
        <w:jc w:val="both"/>
        <w:rPr>
          <w:rFonts w:ascii="Times New Roman" w:hAnsi="Times New Roman"/>
          <w:i/>
          <w:sz w:val="24"/>
          <w:szCs w:val="24"/>
          <w:lang w:val="es-ES_tradnl"/>
        </w:rPr>
      </w:pPr>
      <w:r w:rsidRPr="00CD66FD">
        <w:rPr>
          <w:rFonts w:ascii="Times New Roman" w:hAnsi="Times New Roman"/>
          <w:i/>
          <w:sz w:val="24"/>
          <w:szCs w:val="24"/>
          <w:lang w:val="es-ES_tradnl"/>
        </w:rPr>
        <w:t xml:space="preserve">Resultados de los Ensayos </w:t>
      </w:r>
      <w:r w:rsidR="00223BD0" w:rsidRPr="00CD66FD">
        <w:rPr>
          <w:rFonts w:ascii="Times New Roman" w:hAnsi="Times New Roman"/>
          <w:i/>
          <w:sz w:val="24"/>
          <w:szCs w:val="24"/>
          <w:lang w:val="es-ES_tradnl"/>
        </w:rPr>
        <w:t xml:space="preserve">Estándar </w:t>
      </w:r>
      <w:r w:rsidRPr="00CD66FD">
        <w:rPr>
          <w:rFonts w:ascii="Times New Roman" w:hAnsi="Times New Roman"/>
          <w:i/>
          <w:sz w:val="24"/>
          <w:szCs w:val="24"/>
          <w:lang w:val="es-ES_tradnl"/>
        </w:rPr>
        <w:t>– Calicata Nº02</w:t>
      </w:r>
    </w:p>
    <w:tbl>
      <w:tblPr>
        <w:tblStyle w:val="Tabladelista6concolores"/>
        <w:tblW w:w="6691" w:type="dxa"/>
        <w:tblInd w:w="709" w:type="dxa"/>
        <w:tblLook w:val="04A0" w:firstRow="1" w:lastRow="0" w:firstColumn="1" w:lastColumn="0" w:noHBand="0" w:noVBand="1"/>
      </w:tblPr>
      <w:tblGrid>
        <w:gridCol w:w="4536"/>
        <w:gridCol w:w="2155"/>
      </w:tblGrid>
      <w:tr w:rsidR="000242FE" w:rsidRPr="00CD66FD" w:rsidTr="00CD66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CARACTERISTICAS</w:t>
            </w:r>
          </w:p>
        </w:tc>
        <w:tc>
          <w:tcPr>
            <w:tcW w:w="2155" w:type="dxa"/>
            <w:vMerge w:val="restart"/>
            <w:shd w:val="clear" w:color="auto" w:fill="FFFFFF" w:themeFill="background1"/>
          </w:tcPr>
          <w:p w:rsidR="000242FE" w:rsidRPr="00F578BD" w:rsidRDefault="000242FE"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0"/>
                <w:szCs w:val="20"/>
                <w:u w:val="none"/>
              </w:rPr>
            </w:pPr>
            <w:r w:rsidRPr="00F578BD">
              <w:rPr>
                <w:rFonts w:ascii="Times New Roman" w:hAnsi="Times New Roman"/>
                <w:b/>
                <w:color w:val="000000"/>
                <w:sz w:val="20"/>
                <w:szCs w:val="20"/>
                <w:u w:val="none"/>
              </w:rPr>
              <w:t>CALICATA Nº02</w:t>
            </w:r>
          </w:p>
        </w:tc>
      </w:tr>
      <w:tr w:rsidR="000242FE" w:rsidRPr="00CD66FD" w:rsidTr="00CD66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FISICO - MECANICAS</w:t>
            </w:r>
          </w:p>
        </w:tc>
        <w:tc>
          <w:tcPr>
            <w:tcW w:w="2155" w:type="dxa"/>
            <w:vMerge/>
            <w:tcBorders>
              <w:bottom w:val="single" w:sz="4" w:space="0" w:color="000000" w:themeColor="text1"/>
            </w:tcBorders>
            <w:shd w:val="clear" w:color="auto" w:fill="FFFFFF" w:themeFill="background1"/>
          </w:tcPr>
          <w:p w:rsidR="000242FE" w:rsidRPr="00CD66FD" w:rsidRDefault="000242F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p>
        </w:tc>
      </w:tr>
      <w:tr w:rsidR="000242FE" w:rsidRPr="00CD66FD" w:rsidTr="00CD66FD">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Limite Liquido (%) ASTM – D-4318</w:t>
            </w:r>
          </w:p>
        </w:tc>
        <w:tc>
          <w:tcPr>
            <w:tcW w:w="2155" w:type="dxa"/>
            <w:tcBorders>
              <w:top w:val="single" w:sz="4" w:space="0" w:color="000000" w:themeColor="text1"/>
            </w:tcBorders>
            <w:shd w:val="clear" w:color="auto" w:fill="FFFFFF" w:themeFill="background1"/>
          </w:tcPr>
          <w:p w:rsidR="000242FE" w:rsidRPr="00CD66FD" w:rsidRDefault="00436BC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35.24</w:t>
            </w:r>
          </w:p>
        </w:tc>
      </w:tr>
      <w:tr w:rsidR="000242FE" w:rsidRPr="00CD66FD" w:rsidTr="00CD66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Limite Plástico (%) ASTM – D-4318</w:t>
            </w:r>
          </w:p>
        </w:tc>
        <w:tc>
          <w:tcPr>
            <w:tcW w:w="2155" w:type="dxa"/>
            <w:shd w:val="clear" w:color="auto" w:fill="FFFFFF" w:themeFill="background1"/>
          </w:tcPr>
          <w:p w:rsidR="000242FE" w:rsidRPr="00CD66FD" w:rsidRDefault="00436BC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19.43</w:t>
            </w:r>
          </w:p>
        </w:tc>
      </w:tr>
      <w:tr w:rsidR="000242FE" w:rsidRPr="00CD66FD" w:rsidTr="00CD66F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Índice Plástico (%)</w:t>
            </w:r>
          </w:p>
        </w:tc>
        <w:tc>
          <w:tcPr>
            <w:tcW w:w="2155" w:type="dxa"/>
            <w:shd w:val="clear" w:color="auto" w:fill="FFFFFF" w:themeFill="background1"/>
          </w:tcPr>
          <w:p w:rsidR="000242FE" w:rsidRPr="00CD66FD" w:rsidRDefault="00436BC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15.81</w:t>
            </w:r>
          </w:p>
        </w:tc>
      </w:tr>
      <w:tr w:rsidR="000242FE" w:rsidRPr="00CD66FD" w:rsidTr="00CD66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 Pasa Tamiz Nº04</w:t>
            </w:r>
          </w:p>
        </w:tc>
        <w:tc>
          <w:tcPr>
            <w:tcW w:w="2155" w:type="dxa"/>
            <w:shd w:val="clear" w:color="auto" w:fill="FFFFFF" w:themeFill="background1"/>
          </w:tcPr>
          <w:p w:rsidR="000242FE" w:rsidRPr="00CD66FD" w:rsidRDefault="00436BC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100</w:t>
            </w:r>
          </w:p>
        </w:tc>
      </w:tr>
      <w:tr w:rsidR="000242FE" w:rsidRPr="00CD66FD" w:rsidTr="00CD66F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%Pasa Tamiz Nº200 ASTM-D-422</w:t>
            </w:r>
          </w:p>
        </w:tc>
        <w:tc>
          <w:tcPr>
            <w:tcW w:w="2155" w:type="dxa"/>
            <w:shd w:val="clear" w:color="auto" w:fill="FFFFFF" w:themeFill="background1"/>
          </w:tcPr>
          <w:p w:rsidR="000242FE" w:rsidRPr="00CD66FD" w:rsidRDefault="00436BC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68.57</w:t>
            </w:r>
          </w:p>
        </w:tc>
      </w:tr>
      <w:tr w:rsidR="000242FE" w:rsidRPr="00CD66FD" w:rsidTr="00CD66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Clasificación SUCS ASTM – D-2216</w:t>
            </w:r>
          </w:p>
        </w:tc>
        <w:tc>
          <w:tcPr>
            <w:tcW w:w="2155" w:type="dxa"/>
            <w:shd w:val="clear" w:color="auto" w:fill="FFFFFF" w:themeFill="background1"/>
          </w:tcPr>
          <w:p w:rsidR="000242FE" w:rsidRPr="00CD66FD" w:rsidRDefault="00436BC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r w:rsidRPr="00CD66FD">
              <w:rPr>
                <w:rFonts w:ascii="Times New Roman" w:hAnsi="Times New Roman"/>
                <w:b/>
                <w:bCs/>
                <w:color w:val="000000"/>
              </w:rPr>
              <w:t>CL</w:t>
            </w:r>
          </w:p>
        </w:tc>
      </w:tr>
      <w:tr w:rsidR="000242FE" w:rsidRPr="00CD66FD" w:rsidTr="00CD66F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Clasificación AASHTO</w:t>
            </w:r>
          </w:p>
        </w:tc>
        <w:tc>
          <w:tcPr>
            <w:tcW w:w="2155" w:type="dxa"/>
            <w:shd w:val="clear" w:color="auto" w:fill="FFFFFF" w:themeFill="background1"/>
          </w:tcPr>
          <w:p w:rsidR="000242FE" w:rsidRPr="00CD66FD" w:rsidRDefault="00436BC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b/>
                <w:bCs/>
              </w:rPr>
              <w:t>A-6</w:t>
            </w:r>
            <w:r w:rsidR="000242FE" w:rsidRPr="00CD66FD">
              <w:rPr>
                <w:rFonts w:ascii="Times New Roman" w:hAnsi="Times New Roman"/>
                <w:b/>
                <w:bCs/>
              </w:rPr>
              <w:t>(</w:t>
            </w:r>
            <w:r w:rsidRPr="00CD66FD">
              <w:rPr>
                <w:rFonts w:ascii="Times New Roman" w:hAnsi="Times New Roman"/>
                <w:b/>
                <w:bCs/>
              </w:rPr>
              <w:t>1</w:t>
            </w:r>
            <w:r w:rsidR="000242FE" w:rsidRPr="00CD66FD">
              <w:rPr>
                <w:rFonts w:ascii="Times New Roman" w:hAnsi="Times New Roman"/>
                <w:b/>
                <w:bCs/>
              </w:rPr>
              <w:t>0)</w:t>
            </w:r>
          </w:p>
        </w:tc>
      </w:tr>
      <w:tr w:rsidR="000242FE" w:rsidRPr="00CD66FD" w:rsidTr="00CD66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Humedad Natural (%) ASTM – D - 2216</w:t>
            </w:r>
          </w:p>
        </w:tc>
        <w:tc>
          <w:tcPr>
            <w:tcW w:w="2155" w:type="dxa"/>
            <w:shd w:val="clear" w:color="auto" w:fill="FFFFFF" w:themeFill="background1"/>
          </w:tcPr>
          <w:p w:rsidR="000242FE" w:rsidRPr="00CD66FD" w:rsidRDefault="00EF5CBD"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11.20</w:t>
            </w:r>
          </w:p>
        </w:tc>
      </w:tr>
      <w:tr w:rsidR="000242FE" w:rsidRPr="00CD66FD" w:rsidTr="00CD66F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0242FE" w:rsidRPr="00CD66FD" w:rsidRDefault="000242FE" w:rsidP="00112A6F">
            <w:pPr>
              <w:spacing w:line="360" w:lineRule="auto"/>
              <w:jc w:val="both"/>
              <w:rPr>
                <w:rFonts w:ascii="Times New Roman" w:hAnsi="Times New Roman"/>
                <w:lang w:val="es-ES_tradnl"/>
              </w:rPr>
            </w:pPr>
            <w:r w:rsidRPr="00CD66FD">
              <w:rPr>
                <w:rFonts w:ascii="Times New Roman" w:hAnsi="Times New Roman"/>
                <w:lang w:val="es-ES_tradnl"/>
              </w:rPr>
              <w:t>Profundidad de Perforación (m).</w:t>
            </w:r>
          </w:p>
        </w:tc>
        <w:tc>
          <w:tcPr>
            <w:tcW w:w="2155" w:type="dxa"/>
            <w:shd w:val="clear" w:color="auto" w:fill="FFFFFF" w:themeFill="background1"/>
          </w:tcPr>
          <w:p w:rsidR="000242FE" w:rsidRPr="00CD66FD" w:rsidRDefault="00436BC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ES_tradnl"/>
              </w:rPr>
            </w:pPr>
            <w:r w:rsidRPr="00CD66FD">
              <w:rPr>
                <w:rFonts w:ascii="Times New Roman" w:hAnsi="Times New Roman"/>
                <w:lang w:val="es-ES_tradnl"/>
              </w:rPr>
              <w:t>2.0</w:t>
            </w:r>
            <w:r w:rsidR="000242FE" w:rsidRPr="00CD66FD">
              <w:rPr>
                <w:rFonts w:ascii="Times New Roman" w:hAnsi="Times New Roman"/>
                <w:lang w:val="es-ES_tradnl"/>
              </w:rPr>
              <w:t>0-3.00</w:t>
            </w:r>
          </w:p>
        </w:tc>
      </w:tr>
    </w:tbl>
    <w:p w:rsidR="00225078" w:rsidRDefault="00B70FD7" w:rsidP="00B30D61">
      <w:pPr>
        <w:spacing w:line="360" w:lineRule="auto"/>
        <w:jc w:val="both"/>
        <w:rPr>
          <w:rFonts w:ascii="Times New Roman" w:hAnsi="Times New Roman"/>
        </w:rPr>
      </w:pPr>
      <w:r w:rsidRPr="00CD66FD">
        <w:rPr>
          <w:rFonts w:ascii="Times New Roman" w:hAnsi="Times New Roman"/>
          <w:b/>
        </w:rPr>
        <w:t xml:space="preserve">                     Fuente</w:t>
      </w:r>
      <w:r w:rsidRPr="00CD66FD">
        <w:rPr>
          <w:rFonts w:ascii="Times New Roman" w:hAnsi="Times New Roman"/>
        </w:rPr>
        <w:t>: Elaboración Propia</w:t>
      </w:r>
    </w:p>
    <w:p w:rsidR="008A17E4" w:rsidRPr="00CD66FD" w:rsidRDefault="008A17E4" w:rsidP="00B30D61">
      <w:pPr>
        <w:spacing w:line="360" w:lineRule="auto"/>
        <w:jc w:val="both"/>
        <w:rPr>
          <w:rFonts w:ascii="Times New Roman" w:hAnsi="Times New Roman"/>
        </w:rPr>
      </w:pPr>
    </w:p>
    <w:p w:rsidR="00CD66FD" w:rsidRDefault="00C363B1" w:rsidP="00112A6F">
      <w:pPr>
        <w:spacing w:line="360" w:lineRule="auto"/>
        <w:ind w:left="708"/>
        <w:jc w:val="both"/>
        <w:rPr>
          <w:rFonts w:ascii="Times New Roman" w:hAnsi="Times New Roman"/>
          <w:sz w:val="24"/>
          <w:szCs w:val="24"/>
          <w:lang w:val="es-ES_tradnl"/>
        </w:rPr>
      </w:pPr>
      <w:r w:rsidRPr="00CD66FD">
        <w:rPr>
          <w:rFonts w:ascii="Times New Roman" w:hAnsi="Times New Roman"/>
          <w:sz w:val="24"/>
          <w:szCs w:val="24"/>
          <w:lang w:val="es-ES_tradnl"/>
        </w:rPr>
        <w:lastRenderedPageBreak/>
        <w:t>Cuadro 04.</w:t>
      </w:r>
      <w:r w:rsidRPr="008447C6">
        <w:rPr>
          <w:rFonts w:ascii="Times New Roman" w:hAnsi="Times New Roman"/>
          <w:sz w:val="24"/>
          <w:szCs w:val="24"/>
          <w:lang w:val="es-ES_tradnl"/>
        </w:rPr>
        <w:t xml:space="preserve"> </w:t>
      </w:r>
    </w:p>
    <w:p w:rsidR="00436BCA" w:rsidRPr="00CD66FD" w:rsidRDefault="00C363B1" w:rsidP="00112A6F">
      <w:pPr>
        <w:spacing w:line="360" w:lineRule="auto"/>
        <w:ind w:left="708"/>
        <w:jc w:val="both"/>
        <w:rPr>
          <w:rFonts w:ascii="Times New Roman" w:hAnsi="Times New Roman"/>
          <w:i/>
          <w:sz w:val="24"/>
          <w:szCs w:val="24"/>
          <w:lang w:val="es-ES_tradnl"/>
        </w:rPr>
      </w:pPr>
      <w:r w:rsidRPr="00CD66FD">
        <w:rPr>
          <w:rFonts w:ascii="Times New Roman" w:hAnsi="Times New Roman"/>
          <w:i/>
          <w:sz w:val="24"/>
          <w:szCs w:val="24"/>
          <w:lang w:val="es-ES_tradnl"/>
        </w:rPr>
        <w:t xml:space="preserve">Resultados de los Ensayos </w:t>
      </w:r>
      <w:r w:rsidR="00223BD0" w:rsidRPr="00CD66FD">
        <w:rPr>
          <w:rFonts w:ascii="Times New Roman" w:hAnsi="Times New Roman"/>
          <w:i/>
          <w:sz w:val="24"/>
          <w:szCs w:val="24"/>
          <w:lang w:val="es-ES_tradnl"/>
        </w:rPr>
        <w:t xml:space="preserve">Estándar </w:t>
      </w:r>
      <w:r w:rsidRPr="00CD66FD">
        <w:rPr>
          <w:rFonts w:ascii="Times New Roman" w:hAnsi="Times New Roman"/>
          <w:i/>
          <w:sz w:val="24"/>
          <w:szCs w:val="24"/>
          <w:lang w:val="es-ES_tradnl"/>
        </w:rPr>
        <w:t>– Calicata Nº03</w:t>
      </w:r>
    </w:p>
    <w:tbl>
      <w:tblPr>
        <w:tblStyle w:val="Tabladelista6concolores"/>
        <w:tblW w:w="6691" w:type="dxa"/>
        <w:tblInd w:w="709" w:type="dxa"/>
        <w:tblLook w:val="04A0" w:firstRow="1" w:lastRow="0" w:firstColumn="1" w:lastColumn="0" w:noHBand="0" w:noVBand="1"/>
      </w:tblPr>
      <w:tblGrid>
        <w:gridCol w:w="4536"/>
        <w:gridCol w:w="2155"/>
      </w:tblGrid>
      <w:tr w:rsidR="00436BCA" w:rsidRPr="008447C6" w:rsidTr="008A17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436BCA" w:rsidRPr="00F578BD" w:rsidRDefault="00436BCA"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Nº03</w:t>
            </w:r>
          </w:p>
        </w:tc>
      </w:tr>
      <w:tr w:rsidR="00436BCA"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436BCA" w:rsidRPr="008447C6" w:rsidRDefault="00436BC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p>
        </w:tc>
      </w:tr>
      <w:tr w:rsidR="00436BCA" w:rsidRPr="008447C6" w:rsidTr="008A17E4">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436BCA" w:rsidRPr="008447C6" w:rsidRDefault="00436BCA"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436BCA" w:rsidRPr="008447C6" w:rsidRDefault="00436BC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39.34</w:t>
            </w:r>
          </w:p>
        </w:tc>
      </w:tr>
      <w:tr w:rsidR="00436BCA"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436BCA" w:rsidRPr="008447C6" w:rsidRDefault="0050729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21.69</w:t>
            </w:r>
          </w:p>
        </w:tc>
      </w:tr>
      <w:tr w:rsidR="00436BCA"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436BCA" w:rsidRPr="008447C6" w:rsidRDefault="0050729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17.65</w:t>
            </w:r>
          </w:p>
        </w:tc>
      </w:tr>
      <w:tr w:rsidR="00436BCA"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436BCA" w:rsidRPr="008447C6" w:rsidRDefault="0050729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99.92</w:t>
            </w:r>
          </w:p>
        </w:tc>
      </w:tr>
      <w:tr w:rsidR="00436BCA"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436BCA" w:rsidRPr="008447C6" w:rsidRDefault="0050729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59.37</w:t>
            </w:r>
          </w:p>
        </w:tc>
      </w:tr>
      <w:tr w:rsidR="00436BCA"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436BCA" w:rsidRPr="008447C6" w:rsidRDefault="00436BC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CL</w:t>
            </w:r>
          </w:p>
        </w:tc>
      </w:tr>
      <w:tr w:rsidR="00436BCA"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436BCA" w:rsidRPr="008447C6" w:rsidRDefault="00436BC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A-6(10)</w:t>
            </w:r>
          </w:p>
        </w:tc>
      </w:tr>
      <w:tr w:rsidR="00436BCA"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436BCA" w:rsidRPr="008447C6" w:rsidRDefault="00436BC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w:t>
            </w:r>
            <w:r w:rsidR="0050729E" w:rsidRPr="008447C6">
              <w:rPr>
                <w:rFonts w:ascii="Times New Roman" w:hAnsi="Times New Roman"/>
                <w:sz w:val="24"/>
                <w:szCs w:val="24"/>
                <w:lang w:val="es-ES_tradnl"/>
              </w:rPr>
              <w:t>5.86</w:t>
            </w:r>
          </w:p>
        </w:tc>
      </w:tr>
      <w:tr w:rsidR="00436BCA"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36BCA" w:rsidRPr="008447C6" w:rsidRDefault="00436BC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436BCA" w:rsidRPr="008447C6" w:rsidRDefault="00436BC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w:t>
            </w:r>
            <w:r w:rsidR="0050729E" w:rsidRPr="008447C6">
              <w:rPr>
                <w:rFonts w:ascii="Times New Roman" w:hAnsi="Times New Roman"/>
                <w:sz w:val="24"/>
                <w:szCs w:val="24"/>
                <w:lang w:val="es-ES_tradnl"/>
              </w:rPr>
              <w:t>3</w:t>
            </w:r>
            <w:r w:rsidRPr="008447C6">
              <w:rPr>
                <w:rFonts w:ascii="Times New Roman" w:hAnsi="Times New Roman"/>
                <w:sz w:val="24"/>
                <w:szCs w:val="24"/>
                <w:lang w:val="es-ES_tradnl"/>
              </w:rPr>
              <w:t>0-3.00</w:t>
            </w:r>
          </w:p>
        </w:tc>
      </w:tr>
    </w:tbl>
    <w:p w:rsidR="00B70FD7" w:rsidRPr="008A17E4" w:rsidRDefault="00B70FD7" w:rsidP="00112A6F">
      <w:pPr>
        <w:spacing w:line="360" w:lineRule="auto"/>
        <w:jc w:val="both"/>
        <w:rPr>
          <w:rFonts w:ascii="Times New Roman" w:hAnsi="Times New Roman"/>
        </w:rPr>
      </w:pPr>
      <w:r w:rsidRPr="008A17E4">
        <w:rPr>
          <w:rFonts w:ascii="Times New Roman" w:hAnsi="Times New Roman"/>
        </w:rPr>
        <w:t xml:space="preserve">                     Fuente: Elaboración Propia</w:t>
      </w:r>
    </w:p>
    <w:p w:rsidR="009E1CAF" w:rsidRPr="008A17E4" w:rsidRDefault="009E1CAF" w:rsidP="00112A6F">
      <w:pPr>
        <w:spacing w:line="360" w:lineRule="auto"/>
        <w:ind w:left="708"/>
        <w:jc w:val="both"/>
        <w:rPr>
          <w:rFonts w:ascii="Times New Roman" w:hAnsi="Times New Roman"/>
          <w:szCs w:val="24"/>
          <w:lang w:val="es-ES_tradnl"/>
        </w:rPr>
      </w:pPr>
    </w:p>
    <w:p w:rsidR="00F53738" w:rsidRPr="008447C6" w:rsidRDefault="00F53738" w:rsidP="00B30D61">
      <w:pPr>
        <w:spacing w:line="360" w:lineRule="auto"/>
        <w:jc w:val="both"/>
        <w:rPr>
          <w:rFonts w:ascii="Times New Roman" w:hAnsi="Times New Roman"/>
          <w:sz w:val="24"/>
          <w:szCs w:val="24"/>
          <w:lang w:val="es-ES_tradnl"/>
        </w:rPr>
      </w:pPr>
    </w:p>
    <w:p w:rsidR="004919EF" w:rsidRPr="008447C6" w:rsidRDefault="004919EF" w:rsidP="00B30D61">
      <w:pPr>
        <w:spacing w:line="360" w:lineRule="auto"/>
        <w:jc w:val="both"/>
        <w:rPr>
          <w:rFonts w:ascii="Times New Roman" w:hAnsi="Times New Roman"/>
          <w:sz w:val="24"/>
          <w:szCs w:val="24"/>
          <w:lang w:val="es-ES_tradnl"/>
        </w:rPr>
      </w:pPr>
    </w:p>
    <w:p w:rsidR="008A17E4" w:rsidRPr="008A17E4" w:rsidRDefault="008A17E4" w:rsidP="00112A6F">
      <w:pPr>
        <w:spacing w:line="360" w:lineRule="auto"/>
        <w:ind w:left="708"/>
        <w:jc w:val="both"/>
        <w:rPr>
          <w:rFonts w:ascii="Times New Roman" w:hAnsi="Times New Roman"/>
          <w:sz w:val="24"/>
          <w:szCs w:val="24"/>
          <w:lang w:val="es-ES_tradnl"/>
        </w:rPr>
      </w:pPr>
      <w:r w:rsidRPr="008A17E4">
        <w:rPr>
          <w:rFonts w:ascii="Times New Roman" w:hAnsi="Times New Roman"/>
          <w:sz w:val="24"/>
          <w:szCs w:val="24"/>
          <w:lang w:val="es-ES_tradnl"/>
        </w:rPr>
        <w:t xml:space="preserve">Cuadro </w:t>
      </w:r>
      <w:r w:rsidR="00C363B1" w:rsidRPr="008A17E4">
        <w:rPr>
          <w:rFonts w:ascii="Times New Roman" w:hAnsi="Times New Roman"/>
          <w:sz w:val="24"/>
          <w:szCs w:val="24"/>
          <w:lang w:val="es-ES_tradnl"/>
        </w:rPr>
        <w:t xml:space="preserve">5. </w:t>
      </w:r>
    </w:p>
    <w:p w:rsidR="00F53738" w:rsidRPr="008A17E4" w:rsidRDefault="00C363B1" w:rsidP="00112A6F">
      <w:pPr>
        <w:spacing w:line="360" w:lineRule="auto"/>
        <w:ind w:left="708"/>
        <w:jc w:val="both"/>
        <w:rPr>
          <w:rFonts w:ascii="Times New Roman" w:hAnsi="Times New Roman"/>
          <w:i/>
          <w:sz w:val="24"/>
          <w:szCs w:val="24"/>
          <w:lang w:val="es-ES_tradnl"/>
        </w:rPr>
      </w:pPr>
      <w:r w:rsidRPr="008A17E4">
        <w:rPr>
          <w:rFonts w:ascii="Times New Roman" w:hAnsi="Times New Roman"/>
          <w:i/>
          <w:sz w:val="24"/>
          <w:szCs w:val="24"/>
          <w:lang w:val="es-ES_tradnl"/>
        </w:rPr>
        <w:t xml:space="preserve">Resultados de los Ensayos </w:t>
      </w:r>
      <w:r w:rsidR="00223BD0" w:rsidRPr="008A17E4">
        <w:rPr>
          <w:rFonts w:ascii="Times New Roman" w:hAnsi="Times New Roman"/>
          <w:i/>
          <w:sz w:val="24"/>
          <w:szCs w:val="24"/>
          <w:lang w:val="es-ES_tradnl"/>
        </w:rPr>
        <w:t xml:space="preserve">Estándar </w:t>
      </w:r>
      <w:r w:rsidRPr="008A17E4">
        <w:rPr>
          <w:rFonts w:ascii="Times New Roman" w:hAnsi="Times New Roman"/>
          <w:i/>
          <w:sz w:val="24"/>
          <w:szCs w:val="24"/>
          <w:lang w:val="es-ES_tradnl"/>
        </w:rPr>
        <w:t>– Calicata Nº04</w:t>
      </w:r>
    </w:p>
    <w:p w:rsidR="00F53738" w:rsidRPr="008447C6" w:rsidRDefault="00F53738" w:rsidP="00112A6F">
      <w:pPr>
        <w:spacing w:line="360" w:lineRule="auto"/>
        <w:ind w:left="708"/>
        <w:jc w:val="both"/>
        <w:rPr>
          <w:rFonts w:ascii="Times New Roman" w:hAnsi="Times New Roman"/>
          <w:sz w:val="24"/>
          <w:szCs w:val="24"/>
          <w:lang w:val="es-ES_tradnl"/>
        </w:rPr>
      </w:pPr>
    </w:p>
    <w:tbl>
      <w:tblPr>
        <w:tblStyle w:val="Tabladelista6concolores"/>
        <w:tblW w:w="6691" w:type="dxa"/>
        <w:tblInd w:w="709" w:type="dxa"/>
        <w:tblLook w:val="04A0" w:firstRow="1" w:lastRow="0" w:firstColumn="1" w:lastColumn="0" w:noHBand="0" w:noVBand="1"/>
      </w:tblPr>
      <w:tblGrid>
        <w:gridCol w:w="4536"/>
        <w:gridCol w:w="2155"/>
      </w:tblGrid>
      <w:tr w:rsidR="0050729E" w:rsidRPr="008447C6" w:rsidTr="008A17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50729E" w:rsidRPr="00F578BD" w:rsidRDefault="0050729E"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Nº04</w:t>
            </w:r>
          </w:p>
        </w:tc>
      </w:tr>
      <w:tr w:rsidR="0050729E"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50729E" w:rsidRPr="008447C6" w:rsidRDefault="0050729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p>
        </w:tc>
      </w:tr>
      <w:tr w:rsidR="0050729E" w:rsidRPr="008447C6" w:rsidTr="008A17E4">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50729E" w:rsidRPr="008447C6" w:rsidRDefault="0050729E"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50729E" w:rsidRPr="008447C6" w:rsidRDefault="0050729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NP</w:t>
            </w:r>
          </w:p>
        </w:tc>
      </w:tr>
      <w:tr w:rsidR="0050729E"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50729E" w:rsidRPr="008447C6" w:rsidRDefault="0050729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NP</w:t>
            </w:r>
          </w:p>
        </w:tc>
      </w:tr>
      <w:tr w:rsidR="0050729E"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50729E" w:rsidRPr="008447C6" w:rsidRDefault="0050729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NP</w:t>
            </w:r>
          </w:p>
        </w:tc>
      </w:tr>
      <w:tr w:rsidR="0050729E"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50729E" w:rsidRPr="008447C6" w:rsidRDefault="0050729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100</w:t>
            </w:r>
          </w:p>
        </w:tc>
      </w:tr>
      <w:tr w:rsidR="0050729E"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50729E" w:rsidRPr="008447C6" w:rsidRDefault="0050729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19.35</w:t>
            </w:r>
          </w:p>
        </w:tc>
      </w:tr>
      <w:tr w:rsidR="0050729E"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50729E" w:rsidRPr="008447C6" w:rsidRDefault="0050729E"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SM</w:t>
            </w:r>
          </w:p>
        </w:tc>
      </w:tr>
      <w:tr w:rsidR="0050729E"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50729E" w:rsidRPr="008447C6" w:rsidRDefault="0050729E"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A-2-4(0)</w:t>
            </w:r>
          </w:p>
        </w:tc>
      </w:tr>
      <w:tr w:rsidR="0050729E"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50729E" w:rsidRPr="008447C6" w:rsidRDefault="0050729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10.56</w:t>
            </w:r>
          </w:p>
        </w:tc>
      </w:tr>
      <w:tr w:rsidR="0050729E"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50729E" w:rsidRPr="008447C6" w:rsidRDefault="0050729E"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50729E" w:rsidRPr="008447C6" w:rsidRDefault="0050729E"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w:t>
            </w:r>
            <w:r w:rsidR="00F53738" w:rsidRPr="008447C6">
              <w:rPr>
                <w:rFonts w:ascii="Times New Roman" w:hAnsi="Times New Roman"/>
                <w:sz w:val="24"/>
                <w:szCs w:val="24"/>
                <w:lang w:val="es-ES_tradnl"/>
              </w:rPr>
              <w:t>2</w:t>
            </w:r>
            <w:r w:rsidRPr="008447C6">
              <w:rPr>
                <w:rFonts w:ascii="Times New Roman" w:hAnsi="Times New Roman"/>
                <w:sz w:val="24"/>
                <w:szCs w:val="24"/>
                <w:lang w:val="es-ES_tradnl"/>
              </w:rPr>
              <w:t>0-3.00</w:t>
            </w:r>
          </w:p>
        </w:tc>
      </w:tr>
    </w:tbl>
    <w:p w:rsidR="00B70FD7" w:rsidRPr="008A17E4" w:rsidRDefault="00B70FD7" w:rsidP="00112A6F">
      <w:pPr>
        <w:spacing w:line="360" w:lineRule="auto"/>
        <w:jc w:val="both"/>
        <w:rPr>
          <w:rFonts w:ascii="Times New Roman" w:hAnsi="Times New Roman"/>
        </w:rPr>
      </w:pPr>
      <w:r w:rsidRPr="008A17E4">
        <w:rPr>
          <w:rFonts w:ascii="Times New Roman" w:hAnsi="Times New Roman"/>
        </w:rPr>
        <w:t xml:space="preserve">                     Fuente: Elaboración Propia</w:t>
      </w:r>
    </w:p>
    <w:p w:rsidR="0050729E" w:rsidRPr="008447C6" w:rsidRDefault="0050729E" w:rsidP="00F2299F">
      <w:pPr>
        <w:spacing w:line="360" w:lineRule="auto"/>
        <w:jc w:val="both"/>
        <w:rPr>
          <w:rFonts w:ascii="Times New Roman" w:hAnsi="Times New Roman"/>
          <w:sz w:val="24"/>
          <w:szCs w:val="24"/>
          <w:lang w:val="es-ES_tradnl"/>
        </w:rPr>
      </w:pPr>
    </w:p>
    <w:p w:rsidR="008A17E4" w:rsidRPr="008A17E4" w:rsidRDefault="008A17E4" w:rsidP="00112A6F">
      <w:pPr>
        <w:spacing w:line="360" w:lineRule="auto"/>
        <w:ind w:left="708"/>
        <w:jc w:val="both"/>
        <w:rPr>
          <w:rFonts w:ascii="Times New Roman" w:hAnsi="Times New Roman"/>
          <w:sz w:val="24"/>
          <w:szCs w:val="24"/>
          <w:lang w:val="es-ES_tradnl"/>
        </w:rPr>
      </w:pPr>
      <w:r w:rsidRPr="008A17E4">
        <w:rPr>
          <w:rFonts w:ascii="Times New Roman" w:hAnsi="Times New Roman"/>
          <w:sz w:val="24"/>
          <w:szCs w:val="24"/>
          <w:lang w:val="es-ES_tradnl"/>
        </w:rPr>
        <w:lastRenderedPageBreak/>
        <w:t xml:space="preserve">Cuadro </w:t>
      </w:r>
      <w:r w:rsidR="00C363B1" w:rsidRPr="008A17E4">
        <w:rPr>
          <w:rFonts w:ascii="Times New Roman" w:hAnsi="Times New Roman"/>
          <w:sz w:val="24"/>
          <w:szCs w:val="24"/>
          <w:lang w:val="es-ES_tradnl"/>
        </w:rPr>
        <w:t>6.</w:t>
      </w:r>
    </w:p>
    <w:p w:rsidR="00C363B1" w:rsidRPr="008A17E4" w:rsidRDefault="00C363B1" w:rsidP="00112A6F">
      <w:pPr>
        <w:spacing w:line="360" w:lineRule="auto"/>
        <w:ind w:left="708"/>
        <w:jc w:val="both"/>
        <w:rPr>
          <w:rFonts w:ascii="Times New Roman" w:hAnsi="Times New Roman"/>
          <w:i/>
          <w:sz w:val="24"/>
          <w:szCs w:val="24"/>
          <w:lang w:val="es-ES_tradnl"/>
        </w:rPr>
      </w:pPr>
      <w:r w:rsidRPr="008A17E4">
        <w:rPr>
          <w:rFonts w:ascii="Times New Roman" w:hAnsi="Times New Roman"/>
          <w:i/>
          <w:sz w:val="24"/>
          <w:szCs w:val="24"/>
          <w:lang w:val="es-ES_tradnl"/>
        </w:rPr>
        <w:t xml:space="preserve">Resultados de los Ensayos </w:t>
      </w:r>
      <w:r w:rsidR="00223BD0" w:rsidRPr="008A17E4">
        <w:rPr>
          <w:rFonts w:ascii="Times New Roman" w:hAnsi="Times New Roman"/>
          <w:i/>
          <w:sz w:val="24"/>
          <w:szCs w:val="24"/>
          <w:lang w:val="es-ES_tradnl"/>
        </w:rPr>
        <w:t xml:space="preserve">Estándar </w:t>
      </w:r>
      <w:r w:rsidRPr="008A17E4">
        <w:rPr>
          <w:rFonts w:ascii="Times New Roman" w:hAnsi="Times New Roman"/>
          <w:i/>
          <w:sz w:val="24"/>
          <w:szCs w:val="24"/>
          <w:lang w:val="es-ES_tradnl"/>
        </w:rPr>
        <w:t>– Calicata Nº05</w:t>
      </w:r>
    </w:p>
    <w:p w:rsidR="00F53738" w:rsidRPr="008447C6" w:rsidRDefault="00F53738" w:rsidP="00112A6F">
      <w:pPr>
        <w:spacing w:line="360" w:lineRule="auto"/>
        <w:ind w:left="708"/>
        <w:jc w:val="both"/>
        <w:rPr>
          <w:rFonts w:ascii="Times New Roman" w:hAnsi="Times New Roman"/>
          <w:sz w:val="24"/>
          <w:szCs w:val="24"/>
          <w:lang w:val="es-ES_tradnl"/>
        </w:rPr>
      </w:pPr>
    </w:p>
    <w:tbl>
      <w:tblPr>
        <w:tblStyle w:val="Tabladelista6concolores"/>
        <w:tblW w:w="6691" w:type="dxa"/>
        <w:tblInd w:w="709" w:type="dxa"/>
        <w:tblLook w:val="04A0" w:firstRow="1" w:lastRow="0" w:firstColumn="1" w:lastColumn="0" w:noHBand="0" w:noVBand="1"/>
      </w:tblPr>
      <w:tblGrid>
        <w:gridCol w:w="4536"/>
        <w:gridCol w:w="2155"/>
      </w:tblGrid>
      <w:tr w:rsidR="00F53738" w:rsidRPr="00F578BD" w:rsidTr="008A17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F53738" w:rsidRPr="00F578BD" w:rsidRDefault="00F53738"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Nº05</w:t>
            </w:r>
          </w:p>
        </w:tc>
      </w:tr>
      <w:tr w:rsidR="00F53738" w:rsidRPr="00F578BD"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F53738" w:rsidRPr="00F578BD" w:rsidRDefault="00F53738"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val="es-ES_tradnl"/>
              </w:rPr>
            </w:pP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F53738" w:rsidRPr="008447C6" w:rsidRDefault="00F53738"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F53738" w:rsidRPr="008447C6" w:rsidRDefault="00F53738"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34.38</w:t>
            </w:r>
          </w:p>
        </w:tc>
      </w:tr>
      <w:tr w:rsidR="00F53738"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F53738" w:rsidRPr="008447C6" w:rsidRDefault="00F53738"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18.56</w:t>
            </w: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F53738" w:rsidRPr="008447C6" w:rsidRDefault="00F53738"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15.82</w:t>
            </w:r>
          </w:p>
        </w:tc>
      </w:tr>
      <w:tr w:rsidR="00F53738"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F53738" w:rsidRPr="008447C6" w:rsidRDefault="00F53738"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99.46</w:t>
            </w: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F53738" w:rsidRPr="008447C6" w:rsidRDefault="00F53738"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74.29</w:t>
            </w:r>
          </w:p>
        </w:tc>
      </w:tr>
      <w:tr w:rsidR="00F53738"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F53738" w:rsidRPr="008447C6" w:rsidRDefault="00F53738"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CL</w:t>
            </w: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F53738" w:rsidRPr="008447C6" w:rsidRDefault="00F53738"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A-6(11)</w:t>
            </w:r>
          </w:p>
        </w:tc>
      </w:tr>
      <w:tr w:rsidR="00F53738"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F53738" w:rsidRPr="008447C6" w:rsidRDefault="00F53738"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17.19</w:t>
            </w: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F53738" w:rsidRPr="008447C6" w:rsidRDefault="00F53738"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2.10-3.00</w:t>
            </w:r>
          </w:p>
        </w:tc>
      </w:tr>
    </w:tbl>
    <w:p w:rsidR="00B70FD7" w:rsidRPr="008A17E4" w:rsidRDefault="00B70FD7" w:rsidP="00112A6F">
      <w:pPr>
        <w:spacing w:line="360" w:lineRule="auto"/>
        <w:jc w:val="both"/>
        <w:rPr>
          <w:rFonts w:ascii="Times New Roman" w:hAnsi="Times New Roman"/>
        </w:rPr>
      </w:pPr>
      <w:r w:rsidRPr="008A17E4">
        <w:rPr>
          <w:rFonts w:ascii="Times New Roman" w:hAnsi="Times New Roman"/>
          <w:b/>
        </w:rPr>
        <w:t xml:space="preserve">                     Fuente</w:t>
      </w:r>
      <w:r w:rsidRPr="008A17E4">
        <w:rPr>
          <w:rFonts w:ascii="Times New Roman" w:hAnsi="Times New Roman"/>
        </w:rPr>
        <w:t>: Elaboración Propia</w:t>
      </w:r>
    </w:p>
    <w:p w:rsidR="009E1CAF" w:rsidRPr="008447C6" w:rsidRDefault="009E1CAF" w:rsidP="00B30D61">
      <w:pPr>
        <w:spacing w:line="360" w:lineRule="auto"/>
        <w:jc w:val="both"/>
        <w:rPr>
          <w:rFonts w:ascii="Times New Roman" w:hAnsi="Times New Roman"/>
          <w:sz w:val="24"/>
          <w:szCs w:val="24"/>
          <w:lang w:val="es-ES_tradnl"/>
        </w:rPr>
      </w:pPr>
    </w:p>
    <w:p w:rsidR="00DF53EF" w:rsidRPr="008447C6" w:rsidRDefault="00DF53EF" w:rsidP="00112A6F">
      <w:pPr>
        <w:spacing w:line="360" w:lineRule="auto"/>
        <w:ind w:left="708"/>
        <w:jc w:val="both"/>
        <w:rPr>
          <w:rFonts w:ascii="Times New Roman" w:hAnsi="Times New Roman"/>
          <w:sz w:val="24"/>
          <w:szCs w:val="24"/>
          <w:lang w:val="es-ES_tradnl"/>
        </w:rPr>
      </w:pPr>
    </w:p>
    <w:p w:rsidR="00DF53EF" w:rsidRPr="008447C6" w:rsidRDefault="00DF53EF" w:rsidP="00112A6F">
      <w:pPr>
        <w:spacing w:line="360" w:lineRule="auto"/>
        <w:ind w:left="708"/>
        <w:jc w:val="both"/>
        <w:rPr>
          <w:rFonts w:ascii="Times New Roman" w:hAnsi="Times New Roman"/>
          <w:sz w:val="24"/>
          <w:szCs w:val="24"/>
          <w:lang w:val="es-ES_tradnl"/>
        </w:rPr>
      </w:pPr>
    </w:p>
    <w:p w:rsidR="008A17E4" w:rsidRPr="008A17E4" w:rsidRDefault="00C363B1" w:rsidP="00112A6F">
      <w:pPr>
        <w:spacing w:line="360" w:lineRule="auto"/>
        <w:ind w:left="708"/>
        <w:jc w:val="both"/>
        <w:rPr>
          <w:rFonts w:ascii="Times New Roman" w:hAnsi="Times New Roman"/>
          <w:sz w:val="24"/>
          <w:szCs w:val="24"/>
          <w:lang w:val="es-ES_tradnl"/>
        </w:rPr>
      </w:pPr>
      <w:r w:rsidRPr="008A17E4">
        <w:rPr>
          <w:rFonts w:ascii="Times New Roman" w:hAnsi="Times New Roman"/>
          <w:sz w:val="24"/>
          <w:szCs w:val="24"/>
          <w:lang w:val="es-ES_tradnl"/>
        </w:rPr>
        <w:t>Cuadr</w:t>
      </w:r>
      <w:r w:rsidR="008A17E4" w:rsidRPr="008A17E4">
        <w:rPr>
          <w:rFonts w:ascii="Times New Roman" w:hAnsi="Times New Roman"/>
          <w:sz w:val="24"/>
          <w:szCs w:val="24"/>
          <w:lang w:val="es-ES_tradnl"/>
        </w:rPr>
        <w:t xml:space="preserve">o </w:t>
      </w:r>
      <w:r w:rsidRPr="008A17E4">
        <w:rPr>
          <w:rFonts w:ascii="Times New Roman" w:hAnsi="Times New Roman"/>
          <w:sz w:val="24"/>
          <w:szCs w:val="24"/>
          <w:lang w:val="es-ES_tradnl"/>
        </w:rPr>
        <w:t xml:space="preserve">7. </w:t>
      </w:r>
    </w:p>
    <w:p w:rsidR="00DF53EF" w:rsidRPr="008A17E4" w:rsidRDefault="00C363B1" w:rsidP="00112A6F">
      <w:pPr>
        <w:spacing w:line="360" w:lineRule="auto"/>
        <w:ind w:left="708"/>
        <w:jc w:val="both"/>
        <w:rPr>
          <w:rFonts w:ascii="Times New Roman" w:hAnsi="Times New Roman"/>
          <w:i/>
          <w:sz w:val="24"/>
          <w:szCs w:val="24"/>
          <w:lang w:val="es-ES_tradnl"/>
        </w:rPr>
      </w:pPr>
      <w:r w:rsidRPr="008A17E4">
        <w:rPr>
          <w:rFonts w:ascii="Times New Roman" w:hAnsi="Times New Roman"/>
          <w:i/>
          <w:sz w:val="24"/>
          <w:szCs w:val="24"/>
          <w:lang w:val="es-ES_tradnl"/>
        </w:rPr>
        <w:t xml:space="preserve">Resultados de los Ensayos </w:t>
      </w:r>
      <w:r w:rsidR="00223BD0" w:rsidRPr="008A17E4">
        <w:rPr>
          <w:rFonts w:ascii="Times New Roman" w:hAnsi="Times New Roman"/>
          <w:i/>
          <w:sz w:val="24"/>
          <w:szCs w:val="24"/>
          <w:lang w:val="es-ES_tradnl"/>
        </w:rPr>
        <w:t xml:space="preserve">Estándar </w:t>
      </w:r>
      <w:r w:rsidRPr="008A17E4">
        <w:rPr>
          <w:rFonts w:ascii="Times New Roman" w:hAnsi="Times New Roman"/>
          <w:i/>
          <w:sz w:val="24"/>
          <w:szCs w:val="24"/>
          <w:lang w:val="es-ES_tradnl"/>
        </w:rPr>
        <w:t>– Calicata Nº06</w:t>
      </w:r>
    </w:p>
    <w:p w:rsidR="00C363B1" w:rsidRPr="008A17E4" w:rsidRDefault="00C363B1" w:rsidP="00112A6F">
      <w:pPr>
        <w:spacing w:line="360" w:lineRule="auto"/>
        <w:ind w:left="708"/>
        <w:jc w:val="both"/>
        <w:rPr>
          <w:rFonts w:ascii="Times New Roman" w:hAnsi="Times New Roman"/>
          <w:i/>
          <w:sz w:val="24"/>
          <w:szCs w:val="24"/>
          <w:lang w:val="es-ES_tradnl"/>
        </w:rPr>
      </w:pPr>
    </w:p>
    <w:tbl>
      <w:tblPr>
        <w:tblStyle w:val="Tabladelista6concolores"/>
        <w:tblW w:w="6691" w:type="dxa"/>
        <w:tblInd w:w="709" w:type="dxa"/>
        <w:tblLook w:val="04A0" w:firstRow="1" w:lastRow="0" w:firstColumn="1" w:lastColumn="0" w:noHBand="0" w:noVBand="1"/>
      </w:tblPr>
      <w:tblGrid>
        <w:gridCol w:w="4536"/>
        <w:gridCol w:w="2155"/>
      </w:tblGrid>
      <w:tr w:rsidR="00F53738" w:rsidRPr="00F578BD" w:rsidTr="008A17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F53738" w:rsidRPr="00F578BD" w:rsidRDefault="00F53738"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Nº06</w:t>
            </w:r>
          </w:p>
        </w:tc>
      </w:tr>
      <w:tr w:rsidR="00F53738" w:rsidRPr="008A17E4"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F53738" w:rsidRPr="008A17E4" w:rsidRDefault="00F53738"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F53738" w:rsidRPr="008447C6" w:rsidRDefault="00F53738"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F53738" w:rsidRPr="008447C6" w:rsidRDefault="00F53738"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43.75</w:t>
            </w:r>
          </w:p>
        </w:tc>
      </w:tr>
      <w:tr w:rsidR="00F53738"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F53738" w:rsidRPr="008447C6" w:rsidRDefault="00F53738"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23.13</w:t>
            </w: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F53738" w:rsidRPr="008447C6" w:rsidRDefault="00F53738"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20.62</w:t>
            </w:r>
          </w:p>
        </w:tc>
      </w:tr>
      <w:tr w:rsidR="00F53738"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F53738"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99.11</w:t>
            </w: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F53738"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60.34</w:t>
            </w:r>
          </w:p>
        </w:tc>
      </w:tr>
      <w:tr w:rsidR="00F53738"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F53738" w:rsidRPr="008447C6" w:rsidRDefault="00F53738"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CL</w:t>
            </w: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F53738" w:rsidRPr="008447C6" w:rsidRDefault="00F53738"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w:t>
            </w:r>
            <w:r w:rsidR="00DF53EF" w:rsidRPr="008447C6">
              <w:rPr>
                <w:rFonts w:ascii="Times New Roman" w:hAnsi="Times New Roman"/>
                <w:b/>
                <w:bCs/>
              </w:rPr>
              <w:t>7-6(10)</w:t>
            </w:r>
          </w:p>
        </w:tc>
      </w:tr>
      <w:tr w:rsidR="00F53738"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F53738" w:rsidRPr="008447C6" w:rsidRDefault="00F53738"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w:t>
            </w:r>
            <w:r w:rsidR="00DF53EF" w:rsidRPr="008447C6">
              <w:rPr>
                <w:rFonts w:ascii="Times New Roman" w:hAnsi="Times New Roman"/>
                <w:sz w:val="24"/>
                <w:szCs w:val="24"/>
                <w:lang w:val="es-ES_tradnl"/>
              </w:rPr>
              <w:t>4.67</w:t>
            </w:r>
          </w:p>
        </w:tc>
      </w:tr>
      <w:tr w:rsidR="00F53738"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F53738" w:rsidRPr="008447C6" w:rsidRDefault="00F53738"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F53738"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2.20</w:t>
            </w:r>
            <w:r w:rsidR="00F53738" w:rsidRPr="008447C6">
              <w:rPr>
                <w:rFonts w:ascii="Times New Roman" w:hAnsi="Times New Roman"/>
                <w:sz w:val="24"/>
                <w:szCs w:val="24"/>
                <w:lang w:val="es-ES_tradnl"/>
              </w:rPr>
              <w:t>-3.00</w:t>
            </w:r>
          </w:p>
        </w:tc>
      </w:tr>
    </w:tbl>
    <w:p w:rsidR="00B70FD7" w:rsidRPr="008A17E4" w:rsidRDefault="00B70FD7" w:rsidP="00112A6F">
      <w:pPr>
        <w:spacing w:line="360" w:lineRule="auto"/>
        <w:jc w:val="both"/>
        <w:rPr>
          <w:rFonts w:ascii="Times New Roman" w:hAnsi="Times New Roman"/>
        </w:rPr>
      </w:pPr>
      <w:r w:rsidRPr="008A17E4">
        <w:rPr>
          <w:rFonts w:ascii="Times New Roman" w:hAnsi="Times New Roman"/>
        </w:rPr>
        <w:t xml:space="preserve">                     Fuente: Elaboración Propia</w:t>
      </w:r>
    </w:p>
    <w:p w:rsidR="008A17E4" w:rsidRPr="008A17E4" w:rsidRDefault="008A17E4" w:rsidP="00112A6F">
      <w:pPr>
        <w:spacing w:line="360" w:lineRule="auto"/>
        <w:ind w:left="708"/>
        <w:jc w:val="both"/>
        <w:rPr>
          <w:rFonts w:ascii="Times New Roman" w:hAnsi="Times New Roman"/>
          <w:sz w:val="24"/>
          <w:szCs w:val="24"/>
          <w:lang w:val="es-ES_tradnl"/>
        </w:rPr>
      </w:pPr>
      <w:r w:rsidRPr="008A17E4">
        <w:rPr>
          <w:rFonts w:ascii="Times New Roman" w:hAnsi="Times New Roman"/>
          <w:sz w:val="24"/>
          <w:szCs w:val="24"/>
          <w:lang w:val="es-ES_tradnl"/>
        </w:rPr>
        <w:lastRenderedPageBreak/>
        <w:t xml:space="preserve">Cuadro </w:t>
      </w:r>
      <w:r w:rsidR="00C363B1" w:rsidRPr="008A17E4">
        <w:rPr>
          <w:rFonts w:ascii="Times New Roman" w:hAnsi="Times New Roman"/>
          <w:sz w:val="24"/>
          <w:szCs w:val="24"/>
          <w:lang w:val="es-ES_tradnl"/>
        </w:rPr>
        <w:t xml:space="preserve">8. </w:t>
      </w:r>
    </w:p>
    <w:p w:rsidR="00C363B1" w:rsidRPr="008A17E4" w:rsidRDefault="00C363B1" w:rsidP="00112A6F">
      <w:pPr>
        <w:spacing w:line="360" w:lineRule="auto"/>
        <w:ind w:left="708"/>
        <w:jc w:val="both"/>
        <w:rPr>
          <w:rFonts w:ascii="Times New Roman" w:hAnsi="Times New Roman"/>
          <w:i/>
          <w:sz w:val="24"/>
          <w:szCs w:val="24"/>
          <w:lang w:val="es-ES_tradnl"/>
        </w:rPr>
      </w:pPr>
      <w:r w:rsidRPr="008A17E4">
        <w:rPr>
          <w:rFonts w:ascii="Times New Roman" w:hAnsi="Times New Roman"/>
          <w:i/>
          <w:sz w:val="24"/>
          <w:szCs w:val="24"/>
          <w:lang w:val="es-ES_tradnl"/>
        </w:rPr>
        <w:t xml:space="preserve">Resultados de los Ensayos </w:t>
      </w:r>
      <w:r w:rsidR="00223BD0" w:rsidRPr="008A17E4">
        <w:rPr>
          <w:rFonts w:ascii="Times New Roman" w:hAnsi="Times New Roman"/>
          <w:i/>
          <w:sz w:val="24"/>
          <w:szCs w:val="24"/>
          <w:lang w:val="es-ES_tradnl"/>
        </w:rPr>
        <w:t xml:space="preserve">Estándar </w:t>
      </w:r>
      <w:r w:rsidRPr="008A17E4">
        <w:rPr>
          <w:rFonts w:ascii="Times New Roman" w:hAnsi="Times New Roman"/>
          <w:i/>
          <w:sz w:val="24"/>
          <w:szCs w:val="24"/>
          <w:lang w:val="es-ES_tradnl"/>
        </w:rPr>
        <w:t>– Calicata Nº07</w:t>
      </w:r>
    </w:p>
    <w:p w:rsidR="00DF53EF" w:rsidRPr="008447C6" w:rsidRDefault="00DF53EF" w:rsidP="00112A6F">
      <w:pPr>
        <w:spacing w:line="360" w:lineRule="auto"/>
        <w:ind w:left="708"/>
        <w:jc w:val="both"/>
        <w:rPr>
          <w:rFonts w:ascii="Times New Roman" w:hAnsi="Times New Roman"/>
          <w:sz w:val="24"/>
          <w:szCs w:val="24"/>
          <w:lang w:val="es-ES_tradnl"/>
        </w:rPr>
      </w:pPr>
    </w:p>
    <w:tbl>
      <w:tblPr>
        <w:tblStyle w:val="Tabladelista6concolores"/>
        <w:tblW w:w="6691" w:type="dxa"/>
        <w:tblInd w:w="709" w:type="dxa"/>
        <w:tblLook w:val="04A0" w:firstRow="1" w:lastRow="0" w:firstColumn="1" w:lastColumn="0" w:noHBand="0" w:noVBand="1"/>
      </w:tblPr>
      <w:tblGrid>
        <w:gridCol w:w="4536"/>
        <w:gridCol w:w="2155"/>
      </w:tblGrid>
      <w:tr w:rsidR="00DF53EF" w:rsidRPr="008447C6" w:rsidTr="008A17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DF53EF" w:rsidRPr="00F578BD" w:rsidRDefault="00DF53EF"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Nº07</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DF53EF" w:rsidRPr="008447C6" w:rsidRDefault="00DF53EF"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NP</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NP</w:t>
            </w: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NP</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100</w:t>
            </w: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15.54</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DF53EF" w:rsidRPr="008447C6" w:rsidRDefault="00DF53E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SM</w:t>
            </w: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DF53EF" w:rsidRPr="008447C6" w:rsidRDefault="00DF53E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A-2-4(10)</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14.12</w:t>
            </w: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2.40-3.00</w:t>
            </w:r>
          </w:p>
        </w:tc>
      </w:tr>
    </w:tbl>
    <w:p w:rsidR="00B70FD7" w:rsidRPr="008A17E4" w:rsidRDefault="00B70FD7" w:rsidP="00112A6F">
      <w:pPr>
        <w:spacing w:line="360" w:lineRule="auto"/>
        <w:jc w:val="both"/>
        <w:rPr>
          <w:rFonts w:ascii="Times New Roman" w:hAnsi="Times New Roman"/>
        </w:rPr>
      </w:pPr>
      <w:r w:rsidRPr="008A17E4">
        <w:rPr>
          <w:rFonts w:ascii="Times New Roman" w:hAnsi="Times New Roman"/>
        </w:rPr>
        <w:t xml:space="preserve">                     Fuente: Elaboración Propia</w:t>
      </w:r>
    </w:p>
    <w:p w:rsidR="004A2DC7" w:rsidRDefault="004A2DC7" w:rsidP="00112A6F">
      <w:pPr>
        <w:spacing w:line="360" w:lineRule="auto"/>
        <w:jc w:val="both"/>
        <w:rPr>
          <w:rFonts w:ascii="Times New Roman" w:hAnsi="Times New Roman"/>
          <w:sz w:val="24"/>
          <w:szCs w:val="24"/>
          <w:lang w:val="es-ES_tradnl"/>
        </w:rPr>
      </w:pPr>
    </w:p>
    <w:p w:rsidR="008A17E4" w:rsidRDefault="008A17E4" w:rsidP="00112A6F">
      <w:pPr>
        <w:spacing w:line="360" w:lineRule="auto"/>
        <w:jc w:val="both"/>
        <w:rPr>
          <w:rFonts w:ascii="Times New Roman" w:hAnsi="Times New Roman"/>
          <w:sz w:val="24"/>
          <w:szCs w:val="24"/>
          <w:lang w:val="es-ES_tradnl"/>
        </w:rPr>
      </w:pPr>
    </w:p>
    <w:p w:rsidR="008A17E4" w:rsidRPr="008447C6" w:rsidRDefault="008A17E4" w:rsidP="00112A6F">
      <w:pPr>
        <w:spacing w:line="360" w:lineRule="auto"/>
        <w:jc w:val="both"/>
        <w:rPr>
          <w:rFonts w:ascii="Times New Roman" w:hAnsi="Times New Roman"/>
          <w:sz w:val="24"/>
          <w:szCs w:val="24"/>
          <w:lang w:val="es-ES_tradnl"/>
        </w:rPr>
      </w:pPr>
    </w:p>
    <w:p w:rsidR="008A17E4" w:rsidRDefault="008A17E4" w:rsidP="00112A6F">
      <w:pPr>
        <w:spacing w:line="360" w:lineRule="auto"/>
        <w:ind w:left="708"/>
        <w:jc w:val="both"/>
        <w:rPr>
          <w:rFonts w:ascii="Times New Roman" w:hAnsi="Times New Roman"/>
          <w:sz w:val="24"/>
          <w:szCs w:val="24"/>
          <w:lang w:val="es-ES_tradnl"/>
        </w:rPr>
      </w:pPr>
      <w:r>
        <w:rPr>
          <w:rFonts w:ascii="Times New Roman" w:hAnsi="Times New Roman"/>
          <w:b/>
          <w:sz w:val="24"/>
          <w:szCs w:val="24"/>
          <w:lang w:val="es-ES_tradnl"/>
        </w:rPr>
        <w:t xml:space="preserve">Cuadro </w:t>
      </w:r>
      <w:r w:rsidR="00C363B1" w:rsidRPr="008447C6">
        <w:rPr>
          <w:rFonts w:ascii="Times New Roman" w:hAnsi="Times New Roman"/>
          <w:b/>
          <w:sz w:val="24"/>
          <w:szCs w:val="24"/>
          <w:lang w:val="es-ES_tradnl"/>
        </w:rPr>
        <w:t>9</w:t>
      </w:r>
      <w:r w:rsidR="00C363B1" w:rsidRPr="008447C6">
        <w:rPr>
          <w:rFonts w:ascii="Times New Roman" w:hAnsi="Times New Roman"/>
          <w:sz w:val="24"/>
          <w:szCs w:val="24"/>
          <w:lang w:val="es-ES_tradnl"/>
        </w:rPr>
        <w:t xml:space="preserve">. </w:t>
      </w:r>
    </w:p>
    <w:p w:rsidR="004A2DC7" w:rsidRPr="008A17E4" w:rsidRDefault="00C363B1" w:rsidP="00112A6F">
      <w:pPr>
        <w:spacing w:line="360" w:lineRule="auto"/>
        <w:ind w:left="708"/>
        <w:jc w:val="both"/>
        <w:rPr>
          <w:rFonts w:ascii="Times New Roman" w:hAnsi="Times New Roman"/>
          <w:i/>
          <w:sz w:val="24"/>
          <w:szCs w:val="24"/>
          <w:lang w:val="es-ES_tradnl"/>
        </w:rPr>
      </w:pPr>
      <w:r w:rsidRPr="008A17E4">
        <w:rPr>
          <w:rFonts w:ascii="Times New Roman" w:hAnsi="Times New Roman"/>
          <w:i/>
          <w:sz w:val="24"/>
          <w:szCs w:val="24"/>
          <w:lang w:val="es-ES_tradnl"/>
        </w:rPr>
        <w:t xml:space="preserve">Resultados de los Ensayos </w:t>
      </w:r>
      <w:r w:rsidR="00223BD0" w:rsidRPr="008A17E4">
        <w:rPr>
          <w:rFonts w:ascii="Times New Roman" w:hAnsi="Times New Roman"/>
          <w:i/>
          <w:sz w:val="24"/>
          <w:szCs w:val="24"/>
          <w:lang w:val="es-ES_tradnl"/>
        </w:rPr>
        <w:t xml:space="preserve">Estándar </w:t>
      </w:r>
      <w:r w:rsidRPr="008A17E4">
        <w:rPr>
          <w:rFonts w:ascii="Times New Roman" w:hAnsi="Times New Roman"/>
          <w:i/>
          <w:sz w:val="24"/>
          <w:szCs w:val="24"/>
          <w:lang w:val="es-ES_tradnl"/>
        </w:rPr>
        <w:t>– Calicata Nº08</w:t>
      </w:r>
    </w:p>
    <w:p w:rsidR="00DF53EF" w:rsidRPr="008447C6" w:rsidRDefault="00DF53EF" w:rsidP="00112A6F">
      <w:pPr>
        <w:spacing w:line="360" w:lineRule="auto"/>
        <w:ind w:left="708"/>
        <w:jc w:val="both"/>
        <w:rPr>
          <w:rFonts w:ascii="Times New Roman" w:hAnsi="Times New Roman"/>
          <w:sz w:val="24"/>
          <w:szCs w:val="24"/>
          <w:lang w:val="es-ES_tradnl"/>
        </w:rPr>
      </w:pPr>
    </w:p>
    <w:tbl>
      <w:tblPr>
        <w:tblStyle w:val="Tabladelista6concolores"/>
        <w:tblW w:w="6691" w:type="dxa"/>
        <w:tblInd w:w="709" w:type="dxa"/>
        <w:tblLook w:val="04A0" w:firstRow="1" w:lastRow="0" w:firstColumn="1" w:lastColumn="0" w:noHBand="0" w:noVBand="1"/>
      </w:tblPr>
      <w:tblGrid>
        <w:gridCol w:w="4536"/>
        <w:gridCol w:w="2155"/>
      </w:tblGrid>
      <w:tr w:rsidR="00DF53EF" w:rsidRPr="008447C6" w:rsidTr="008A17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DF53EF" w:rsidRPr="00F578BD" w:rsidRDefault="00DF53EF"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Nº08</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DF53EF" w:rsidRPr="008447C6" w:rsidRDefault="00DF53EF"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44.09</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23.12</w:t>
            </w: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20.97</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100</w:t>
            </w: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61.87</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DF53EF" w:rsidRPr="008447C6" w:rsidRDefault="00DF53E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CL</w:t>
            </w: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DF53EF" w:rsidRPr="008447C6" w:rsidRDefault="00DF53E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A-7-6(11)</w:t>
            </w:r>
          </w:p>
        </w:tc>
      </w:tr>
      <w:tr w:rsidR="00DF53EF" w:rsidRPr="008447C6" w:rsidTr="008A17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17.61</w:t>
            </w:r>
          </w:p>
        </w:tc>
      </w:tr>
      <w:tr w:rsidR="00DF53EF" w:rsidRPr="008447C6" w:rsidTr="008A17E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2.20-3.00</w:t>
            </w:r>
          </w:p>
        </w:tc>
      </w:tr>
    </w:tbl>
    <w:p w:rsidR="00B70FD7" w:rsidRPr="008A17E4"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8A17E4">
        <w:rPr>
          <w:rFonts w:ascii="Times New Roman" w:hAnsi="Times New Roman"/>
        </w:rPr>
        <w:t>Fuente: Elaboración Propia</w:t>
      </w:r>
    </w:p>
    <w:p w:rsidR="006F2693" w:rsidRPr="008447C6" w:rsidRDefault="006F2693" w:rsidP="00112A6F">
      <w:pPr>
        <w:spacing w:line="360" w:lineRule="auto"/>
        <w:ind w:left="708"/>
        <w:jc w:val="both"/>
        <w:rPr>
          <w:rFonts w:ascii="Times New Roman" w:hAnsi="Times New Roman"/>
          <w:sz w:val="24"/>
          <w:szCs w:val="24"/>
          <w:lang w:val="es-ES_tradnl"/>
        </w:rPr>
      </w:pPr>
    </w:p>
    <w:p w:rsidR="008A17E4" w:rsidRPr="008A17E4" w:rsidRDefault="008A17E4" w:rsidP="00112A6F">
      <w:pPr>
        <w:spacing w:line="360" w:lineRule="auto"/>
        <w:ind w:left="708"/>
        <w:jc w:val="both"/>
        <w:rPr>
          <w:rFonts w:ascii="Times New Roman" w:hAnsi="Times New Roman"/>
          <w:sz w:val="24"/>
          <w:szCs w:val="24"/>
          <w:lang w:val="es-ES_tradnl"/>
        </w:rPr>
      </w:pPr>
      <w:r w:rsidRPr="008A17E4">
        <w:rPr>
          <w:rFonts w:ascii="Times New Roman" w:hAnsi="Times New Roman"/>
          <w:sz w:val="24"/>
          <w:szCs w:val="24"/>
          <w:lang w:val="es-ES_tradnl"/>
        </w:rPr>
        <w:t>Cuadro 10.</w:t>
      </w:r>
    </w:p>
    <w:p w:rsidR="00C363B1" w:rsidRPr="008A17E4" w:rsidRDefault="00C363B1" w:rsidP="00474A44">
      <w:pPr>
        <w:tabs>
          <w:tab w:val="left" w:pos="6555"/>
        </w:tabs>
        <w:spacing w:line="360" w:lineRule="auto"/>
        <w:ind w:left="708"/>
        <w:jc w:val="both"/>
        <w:rPr>
          <w:rFonts w:ascii="Times New Roman" w:hAnsi="Times New Roman"/>
          <w:i/>
          <w:sz w:val="24"/>
          <w:szCs w:val="24"/>
          <w:lang w:val="es-ES_tradnl"/>
        </w:rPr>
      </w:pPr>
      <w:r w:rsidRPr="008A17E4">
        <w:rPr>
          <w:rFonts w:ascii="Times New Roman" w:hAnsi="Times New Roman"/>
          <w:i/>
          <w:sz w:val="24"/>
          <w:szCs w:val="24"/>
          <w:lang w:val="es-ES_tradnl"/>
        </w:rPr>
        <w:t xml:space="preserve">Resultados de los Ensayos </w:t>
      </w:r>
      <w:r w:rsidR="00223BD0" w:rsidRPr="008A17E4">
        <w:rPr>
          <w:rFonts w:ascii="Times New Roman" w:hAnsi="Times New Roman"/>
          <w:i/>
          <w:sz w:val="24"/>
          <w:szCs w:val="24"/>
          <w:lang w:val="es-ES_tradnl"/>
        </w:rPr>
        <w:t xml:space="preserve">Estándar </w:t>
      </w:r>
      <w:r w:rsidRPr="008A17E4">
        <w:rPr>
          <w:rFonts w:ascii="Times New Roman" w:hAnsi="Times New Roman"/>
          <w:i/>
          <w:sz w:val="24"/>
          <w:szCs w:val="24"/>
          <w:lang w:val="es-ES_tradnl"/>
        </w:rPr>
        <w:t>– Calicata Nº09</w:t>
      </w:r>
      <w:r w:rsidR="00474A44">
        <w:rPr>
          <w:rFonts w:ascii="Times New Roman" w:hAnsi="Times New Roman"/>
          <w:i/>
          <w:sz w:val="24"/>
          <w:szCs w:val="24"/>
          <w:lang w:val="es-ES_tradnl"/>
        </w:rPr>
        <w:tab/>
      </w:r>
    </w:p>
    <w:p w:rsidR="00DF53EF" w:rsidRPr="008447C6" w:rsidRDefault="00DF53EF" w:rsidP="00112A6F">
      <w:pPr>
        <w:spacing w:line="360" w:lineRule="auto"/>
        <w:ind w:left="708"/>
        <w:jc w:val="both"/>
        <w:rPr>
          <w:rFonts w:ascii="Times New Roman" w:hAnsi="Times New Roman"/>
          <w:sz w:val="24"/>
          <w:szCs w:val="24"/>
          <w:lang w:val="es-ES_tradnl"/>
        </w:rPr>
      </w:pPr>
    </w:p>
    <w:tbl>
      <w:tblPr>
        <w:tblStyle w:val="Tabladelista6concolores"/>
        <w:tblW w:w="6691" w:type="dxa"/>
        <w:tblInd w:w="709" w:type="dxa"/>
        <w:tblLook w:val="04A0" w:firstRow="1" w:lastRow="0" w:firstColumn="1" w:lastColumn="0" w:noHBand="0" w:noVBand="1"/>
      </w:tblPr>
      <w:tblGrid>
        <w:gridCol w:w="4536"/>
        <w:gridCol w:w="2155"/>
      </w:tblGrid>
      <w:tr w:rsidR="00DF53EF" w:rsidRPr="00F578BD" w:rsidTr="00474A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DF53EF" w:rsidRPr="00F578BD" w:rsidRDefault="00DF53EF"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Nº09</w:t>
            </w:r>
          </w:p>
        </w:tc>
      </w:tr>
      <w:tr w:rsidR="00DF53EF" w:rsidRPr="00F578BD"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DF53EF" w:rsidRPr="00F578BD"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val="es-ES_tradnl"/>
              </w:rPr>
            </w:pP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DF53EF" w:rsidRPr="008447C6" w:rsidRDefault="00DF53EF"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42.67</w:t>
            </w:r>
          </w:p>
        </w:tc>
      </w:tr>
      <w:tr w:rsidR="00DF53EF" w:rsidRPr="008447C6"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23.93</w:t>
            </w: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18.74</w:t>
            </w:r>
          </w:p>
        </w:tc>
      </w:tr>
      <w:tr w:rsidR="00DF53EF" w:rsidRPr="008447C6"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100</w:t>
            </w: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71.20</w:t>
            </w:r>
          </w:p>
        </w:tc>
      </w:tr>
      <w:tr w:rsidR="00DF53EF" w:rsidRPr="008447C6"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DF53EF" w:rsidRPr="008447C6" w:rsidRDefault="00DF53EF"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CL</w:t>
            </w: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DF53EF" w:rsidRPr="008447C6" w:rsidRDefault="00DF53E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A-7-6(13)</w:t>
            </w:r>
          </w:p>
        </w:tc>
      </w:tr>
      <w:tr w:rsidR="00DF53EF" w:rsidRPr="008447C6"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DF53EF" w:rsidRPr="008447C6" w:rsidRDefault="00EF5CBD"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13.22</w:t>
            </w: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2.20-3.00</w:t>
            </w:r>
          </w:p>
        </w:tc>
      </w:tr>
    </w:tbl>
    <w:p w:rsidR="00B70FD7" w:rsidRPr="008A17E4" w:rsidRDefault="00B70FD7" w:rsidP="00112A6F">
      <w:pPr>
        <w:spacing w:line="360" w:lineRule="auto"/>
        <w:jc w:val="both"/>
        <w:rPr>
          <w:rFonts w:ascii="Times New Roman" w:hAnsi="Times New Roman"/>
        </w:rPr>
      </w:pPr>
      <w:r w:rsidRPr="008A17E4">
        <w:rPr>
          <w:rFonts w:ascii="Times New Roman" w:hAnsi="Times New Roman"/>
        </w:rPr>
        <w:t xml:space="preserve">                     Fuente: Elaboración Propia</w:t>
      </w:r>
    </w:p>
    <w:p w:rsidR="00473D3A" w:rsidRPr="008447C6" w:rsidRDefault="00473D3A" w:rsidP="00112A6F">
      <w:pPr>
        <w:spacing w:line="360" w:lineRule="auto"/>
        <w:jc w:val="both"/>
        <w:rPr>
          <w:rFonts w:ascii="Times New Roman" w:hAnsi="Times New Roman"/>
          <w:sz w:val="24"/>
          <w:szCs w:val="24"/>
          <w:lang w:val="es-ES_tradnl"/>
        </w:rPr>
      </w:pPr>
    </w:p>
    <w:p w:rsidR="00473D3A" w:rsidRPr="008447C6" w:rsidRDefault="00473D3A" w:rsidP="00112A6F">
      <w:pPr>
        <w:spacing w:line="360" w:lineRule="auto"/>
        <w:jc w:val="both"/>
        <w:rPr>
          <w:rFonts w:ascii="Times New Roman" w:hAnsi="Times New Roman"/>
          <w:sz w:val="24"/>
          <w:szCs w:val="24"/>
          <w:lang w:val="es-ES_tradnl"/>
        </w:rPr>
      </w:pPr>
    </w:p>
    <w:p w:rsidR="00474A44" w:rsidRPr="00474A44" w:rsidRDefault="00474A44" w:rsidP="00112A6F">
      <w:pPr>
        <w:spacing w:line="360" w:lineRule="auto"/>
        <w:ind w:left="708"/>
        <w:jc w:val="both"/>
        <w:rPr>
          <w:rFonts w:ascii="Times New Roman" w:hAnsi="Times New Roman"/>
          <w:sz w:val="24"/>
          <w:szCs w:val="24"/>
          <w:lang w:val="es-ES_tradnl"/>
        </w:rPr>
      </w:pPr>
      <w:r w:rsidRPr="00474A44">
        <w:rPr>
          <w:rFonts w:ascii="Times New Roman" w:hAnsi="Times New Roman"/>
          <w:sz w:val="24"/>
          <w:szCs w:val="24"/>
          <w:lang w:val="es-ES_tradnl"/>
        </w:rPr>
        <w:t xml:space="preserve">Cuadro </w:t>
      </w:r>
      <w:r w:rsidR="00C363B1" w:rsidRPr="00474A44">
        <w:rPr>
          <w:rFonts w:ascii="Times New Roman" w:hAnsi="Times New Roman"/>
          <w:sz w:val="24"/>
          <w:szCs w:val="24"/>
          <w:lang w:val="es-ES_tradnl"/>
        </w:rPr>
        <w:t xml:space="preserve">11. </w:t>
      </w:r>
    </w:p>
    <w:p w:rsidR="00FC25F2" w:rsidRPr="00474A44" w:rsidRDefault="00C363B1" w:rsidP="00112A6F">
      <w:pPr>
        <w:spacing w:line="360" w:lineRule="auto"/>
        <w:ind w:left="708"/>
        <w:jc w:val="both"/>
        <w:rPr>
          <w:rFonts w:ascii="Times New Roman" w:hAnsi="Times New Roman"/>
          <w:i/>
          <w:sz w:val="24"/>
          <w:szCs w:val="24"/>
          <w:lang w:val="es-ES_tradnl"/>
        </w:rPr>
      </w:pPr>
      <w:r w:rsidRPr="00474A44">
        <w:rPr>
          <w:rFonts w:ascii="Times New Roman" w:hAnsi="Times New Roman"/>
          <w:i/>
          <w:sz w:val="24"/>
          <w:szCs w:val="24"/>
          <w:lang w:val="es-ES_tradnl"/>
        </w:rPr>
        <w:t xml:space="preserve">Resultados de los Ensayos </w:t>
      </w:r>
      <w:r w:rsidR="00223BD0" w:rsidRPr="00474A44">
        <w:rPr>
          <w:rFonts w:ascii="Times New Roman" w:hAnsi="Times New Roman"/>
          <w:i/>
          <w:sz w:val="24"/>
          <w:szCs w:val="24"/>
          <w:lang w:val="es-ES_tradnl"/>
        </w:rPr>
        <w:t xml:space="preserve">Estándar </w:t>
      </w:r>
      <w:r w:rsidRPr="00474A44">
        <w:rPr>
          <w:rFonts w:ascii="Times New Roman" w:hAnsi="Times New Roman"/>
          <w:i/>
          <w:sz w:val="24"/>
          <w:szCs w:val="24"/>
          <w:lang w:val="es-ES_tradnl"/>
        </w:rPr>
        <w:t>– Calicata Nº10</w:t>
      </w:r>
    </w:p>
    <w:p w:rsidR="00473D3A" w:rsidRPr="008447C6" w:rsidRDefault="00473D3A" w:rsidP="00112A6F">
      <w:pPr>
        <w:spacing w:line="360" w:lineRule="auto"/>
        <w:jc w:val="both"/>
        <w:rPr>
          <w:rFonts w:ascii="Times New Roman" w:hAnsi="Times New Roman"/>
          <w:sz w:val="24"/>
          <w:szCs w:val="24"/>
          <w:lang w:val="es-ES_tradnl"/>
        </w:rPr>
      </w:pPr>
    </w:p>
    <w:tbl>
      <w:tblPr>
        <w:tblStyle w:val="Tabladelista6concolores"/>
        <w:tblW w:w="6691" w:type="dxa"/>
        <w:tblInd w:w="709" w:type="dxa"/>
        <w:tblLook w:val="04A0" w:firstRow="1" w:lastRow="0" w:firstColumn="1" w:lastColumn="0" w:noHBand="0" w:noVBand="1"/>
      </w:tblPr>
      <w:tblGrid>
        <w:gridCol w:w="4536"/>
        <w:gridCol w:w="2155"/>
      </w:tblGrid>
      <w:tr w:rsidR="00DF53EF" w:rsidRPr="00F578BD" w:rsidTr="00474A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DF53EF" w:rsidRPr="00F578BD" w:rsidRDefault="00DF53EF"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Nº10</w:t>
            </w:r>
          </w:p>
        </w:tc>
      </w:tr>
      <w:tr w:rsidR="00DF53EF" w:rsidRPr="00F578BD"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DF53EF" w:rsidRPr="00F578BD"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val="es-ES_tradnl"/>
              </w:rPr>
            </w:pP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DF53EF" w:rsidRPr="008447C6" w:rsidRDefault="00DF53EF"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DF53EF"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28.75</w:t>
            </w:r>
          </w:p>
        </w:tc>
      </w:tr>
      <w:tr w:rsidR="00DF53EF" w:rsidRPr="008447C6"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DF53EF" w:rsidRPr="008447C6"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20.90</w:t>
            </w: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DF53EF"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7.85</w:t>
            </w:r>
          </w:p>
        </w:tc>
      </w:tr>
      <w:tr w:rsidR="00DF53EF" w:rsidRPr="008447C6"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100</w:t>
            </w: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DF53EF" w:rsidRPr="008447C6" w:rsidRDefault="00DF53EF"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71.20</w:t>
            </w:r>
          </w:p>
        </w:tc>
      </w:tr>
      <w:tr w:rsidR="00DF53EF" w:rsidRPr="008447C6"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DF53EF" w:rsidRPr="008447C6" w:rsidRDefault="00473D3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SC</w:t>
            </w: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DF53EF" w:rsidRPr="008447C6" w:rsidRDefault="00DF53EF"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w:t>
            </w:r>
            <w:r w:rsidR="00473D3A" w:rsidRPr="008447C6">
              <w:rPr>
                <w:rFonts w:ascii="Times New Roman" w:hAnsi="Times New Roman"/>
                <w:b/>
                <w:bCs/>
              </w:rPr>
              <w:t>4(1)</w:t>
            </w:r>
          </w:p>
        </w:tc>
      </w:tr>
      <w:tr w:rsidR="00DF53EF" w:rsidRPr="008447C6" w:rsidTr="00474A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DF53EF" w:rsidRPr="008447C6" w:rsidRDefault="004C4A45"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14.75</w:t>
            </w:r>
          </w:p>
        </w:tc>
      </w:tr>
      <w:tr w:rsidR="00DF53EF" w:rsidRPr="008447C6" w:rsidTr="00474A44">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DF53EF" w:rsidRPr="008447C6" w:rsidRDefault="00DF53EF"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DF53EF"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2.1</w:t>
            </w:r>
            <w:r w:rsidR="00DF53EF" w:rsidRPr="008447C6">
              <w:rPr>
                <w:rFonts w:ascii="Times New Roman" w:hAnsi="Times New Roman"/>
                <w:sz w:val="24"/>
                <w:szCs w:val="24"/>
                <w:lang w:val="es-ES_tradnl"/>
              </w:rPr>
              <w:t>0-3.00</w:t>
            </w:r>
          </w:p>
        </w:tc>
      </w:tr>
    </w:tbl>
    <w:p w:rsidR="00B70FD7" w:rsidRPr="00CE6886" w:rsidRDefault="00B70FD7" w:rsidP="00112A6F">
      <w:pPr>
        <w:spacing w:line="360" w:lineRule="auto"/>
        <w:jc w:val="both"/>
        <w:rPr>
          <w:rFonts w:ascii="Times New Roman" w:hAnsi="Times New Roman"/>
        </w:rPr>
      </w:pPr>
      <w:r w:rsidRPr="00CE6886">
        <w:rPr>
          <w:rFonts w:ascii="Times New Roman" w:hAnsi="Times New Roman"/>
        </w:rPr>
        <w:t xml:space="preserve">                     Fuente: Elaboración Propia</w:t>
      </w:r>
    </w:p>
    <w:p w:rsidR="00231AFF" w:rsidRPr="00231AFF" w:rsidRDefault="00CE6886" w:rsidP="00112A6F">
      <w:pPr>
        <w:spacing w:line="360" w:lineRule="auto"/>
        <w:ind w:left="708"/>
        <w:jc w:val="both"/>
        <w:rPr>
          <w:rFonts w:ascii="Times New Roman" w:hAnsi="Times New Roman"/>
          <w:sz w:val="24"/>
          <w:szCs w:val="24"/>
          <w:lang w:val="es-ES_tradnl"/>
        </w:rPr>
      </w:pPr>
      <w:r w:rsidRPr="00231AFF">
        <w:rPr>
          <w:rFonts w:ascii="Times New Roman" w:hAnsi="Times New Roman"/>
          <w:sz w:val="24"/>
          <w:szCs w:val="24"/>
          <w:lang w:val="es-ES_tradnl"/>
        </w:rPr>
        <w:lastRenderedPageBreak/>
        <w:t xml:space="preserve">Cuadro </w:t>
      </w:r>
      <w:r w:rsidR="00C363B1" w:rsidRPr="00231AFF">
        <w:rPr>
          <w:rFonts w:ascii="Times New Roman" w:hAnsi="Times New Roman"/>
          <w:sz w:val="24"/>
          <w:szCs w:val="24"/>
          <w:lang w:val="es-ES_tradnl"/>
        </w:rPr>
        <w:t xml:space="preserve">12. </w:t>
      </w:r>
    </w:p>
    <w:p w:rsidR="00C363B1" w:rsidRPr="00231AFF" w:rsidRDefault="00C363B1" w:rsidP="00112A6F">
      <w:pPr>
        <w:spacing w:line="360" w:lineRule="auto"/>
        <w:ind w:left="708"/>
        <w:jc w:val="both"/>
        <w:rPr>
          <w:rFonts w:ascii="Times New Roman" w:hAnsi="Times New Roman"/>
          <w:i/>
          <w:sz w:val="24"/>
          <w:szCs w:val="24"/>
          <w:lang w:val="es-ES_tradnl"/>
        </w:rPr>
      </w:pPr>
      <w:r w:rsidRPr="00231AFF">
        <w:rPr>
          <w:rFonts w:ascii="Times New Roman" w:hAnsi="Times New Roman"/>
          <w:i/>
          <w:sz w:val="24"/>
          <w:szCs w:val="24"/>
          <w:lang w:val="es-ES_tradnl"/>
        </w:rPr>
        <w:t xml:space="preserve">Resultados de los Ensayos </w:t>
      </w:r>
      <w:r w:rsidR="00223BD0" w:rsidRPr="00231AFF">
        <w:rPr>
          <w:rFonts w:ascii="Times New Roman" w:hAnsi="Times New Roman"/>
          <w:i/>
          <w:sz w:val="24"/>
          <w:szCs w:val="24"/>
          <w:lang w:val="es-ES_tradnl"/>
        </w:rPr>
        <w:t xml:space="preserve">Estándar </w:t>
      </w:r>
      <w:r w:rsidRPr="00231AFF">
        <w:rPr>
          <w:rFonts w:ascii="Times New Roman" w:hAnsi="Times New Roman"/>
          <w:i/>
          <w:sz w:val="24"/>
          <w:szCs w:val="24"/>
          <w:lang w:val="es-ES_tradnl"/>
        </w:rPr>
        <w:t>– Calicata Nº11</w:t>
      </w:r>
    </w:p>
    <w:p w:rsidR="00473D3A" w:rsidRPr="008447C6" w:rsidRDefault="00473D3A" w:rsidP="00112A6F">
      <w:pPr>
        <w:spacing w:line="360" w:lineRule="auto"/>
        <w:ind w:left="708"/>
        <w:jc w:val="both"/>
        <w:rPr>
          <w:rFonts w:ascii="Times New Roman" w:hAnsi="Times New Roman"/>
          <w:sz w:val="24"/>
          <w:szCs w:val="24"/>
          <w:lang w:val="es-ES_tradnl"/>
        </w:rPr>
      </w:pPr>
    </w:p>
    <w:tbl>
      <w:tblPr>
        <w:tblStyle w:val="Tabladelista6concolores"/>
        <w:tblW w:w="6691" w:type="dxa"/>
        <w:tblInd w:w="709" w:type="dxa"/>
        <w:tblLook w:val="04A0" w:firstRow="1" w:lastRow="0" w:firstColumn="1" w:lastColumn="0" w:noHBand="0" w:noVBand="1"/>
      </w:tblPr>
      <w:tblGrid>
        <w:gridCol w:w="4536"/>
        <w:gridCol w:w="2155"/>
      </w:tblGrid>
      <w:tr w:rsidR="00473D3A" w:rsidRPr="00F578BD" w:rsidTr="00231A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473D3A" w:rsidRPr="00F578BD" w:rsidRDefault="00473D3A"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Nº11</w:t>
            </w:r>
          </w:p>
        </w:tc>
      </w:tr>
      <w:tr w:rsidR="00473D3A" w:rsidRPr="00F578BD"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473D3A" w:rsidRPr="00F578BD"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val="es-ES_tradnl"/>
              </w:rPr>
            </w:pP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473D3A" w:rsidRPr="008447C6" w:rsidRDefault="00473D3A"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41.65</w:t>
            </w:r>
          </w:p>
        </w:tc>
      </w:tr>
      <w:tr w:rsidR="00473D3A" w:rsidRPr="008447C6"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22.28</w:t>
            </w: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19.37</w:t>
            </w:r>
          </w:p>
        </w:tc>
      </w:tr>
      <w:tr w:rsidR="00473D3A" w:rsidRPr="008447C6"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69.43</w:t>
            </w:r>
          </w:p>
        </w:tc>
      </w:tr>
      <w:tr w:rsidR="00473D3A" w:rsidRPr="008447C6"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473D3A" w:rsidRPr="008447C6" w:rsidRDefault="00473D3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CL</w:t>
            </w: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473D3A" w:rsidRPr="008447C6" w:rsidRDefault="00473D3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A-7-6(12)</w:t>
            </w:r>
          </w:p>
        </w:tc>
      </w:tr>
      <w:tr w:rsidR="00473D3A" w:rsidRPr="008447C6"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473D3A" w:rsidRPr="008447C6" w:rsidRDefault="005E5D6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19.48</w:t>
            </w: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2.20-3.00</w:t>
            </w:r>
          </w:p>
        </w:tc>
      </w:tr>
    </w:tbl>
    <w:p w:rsidR="00B70FD7" w:rsidRPr="00231AFF" w:rsidRDefault="00B70FD7" w:rsidP="00112A6F">
      <w:pPr>
        <w:spacing w:line="360" w:lineRule="auto"/>
        <w:jc w:val="both"/>
        <w:rPr>
          <w:rFonts w:ascii="Times New Roman" w:hAnsi="Times New Roman"/>
        </w:rPr>
      </w:pPr>
      <w:r w:rsidRPr="00231AFF">
        <w:rPr>
          <w:rFonts w:ascii="Times New Roman" w:hAnsi="Times New Roman"/>
        </w:rPr>
        <w:t xml:space="preserve">                     Fuente: Elaboración Propia</w:t>
      </w:r>
    </w:p>
    <w:p w:rsidR="00FC25F2" w:rsidRDefault="00FC25F2" w:rsidP="00112A6F">
      <w:pPr>
        <w:spacing w:line="360" w:lineRule="auto"/>
        <w:jc w:val="both"/>
        <w:rPr>
          <w:rFonts w:ascii="Times New Roman" w:hAnsi="Times New Roman"/>
          <w:sz w:val="24"/>
          <w:szCs w:val="24"/>
          <w:lang w:val="es-ES_tradnl"/>
        </w:rPr>
      </w:pPr>
    </w:p>
    <w:p w:rsidR="00231AFF" w:rsidRPr="008447C6" w:rsidRDefault="00231AFF" w:rsidP="00112A6F">
      <w:pPr>
        <w:spacing w:line="360" w:lineRule="auto"/>
        <w:jc w:val="both"/>
        <w:rPr>
          <w:rFonts w:ascii="Times New Roman" w:hAnsi="Times New Roman"/>
          <w:sz w:val="24"/>
          <w:szCs w:val="24"/>
          <w:lang w:val="es-ES_tradnl"/>
        </w:rPr>
      </w:pPr>
    </w:p>
    <w:p w:rsidR="00231AFF" w:rsidRPr="00231AFF" w:rsidRDefault="00231AFF" w:rsidP="00112A6F">
      <w:pPr>
        <w:spacing w:line="360" w:lineRule="auto"/>
        <w:ind w:left="708"/>
        <w:jc w:val="both"/>
        <w:rPr>
          <w:rFonts w:ascii="Times New Roman" w:hAnsi="Times New Roman"/>
          <w:sz w:val="24"/>
          <w:szCs w:val="24"/>
          <w:lang w:val="es-ES_tradnl"/>
        </w:rPr>
      </w:pPr>
      <w:r w:rsidRPr="00231AFF">
        <w:rPr>
          <w:rFonts w:ascii="Times New Roman" w:hAnsi="Times New Roman"/>
          <w:sz w:val="24"/>
          <w:szCs w:val="24"/>
          <w:lang w:val="es-ES_tradnl"/>
        </w:rPr>
        <w:t xml:space="preserve">Cuadro </w:t>
      </w:r>
      <w:r w:rsidR="00C363B1" w:rsidRPr="00231AFF">
        <w:rPr>
          <w:rFonts w:ascii="Times New Roman" w:hAnsi="Times New Roman"/>
          <w:sz w:val="24"/>
          <w:szCs w:val="24"/>
          <w:lang w:val="es-ES_tradnl"/>
        </w:rPr>
        <w:t xml:space="preserve">13. </w:t>
      </w:r>
    </w:p>
    <w:p w:rsidR="00FC25F2" w:rsidRPr="00231AFF" w:rsidRDefault="00C363B1" w:rsidP="00112A6F">
      <w:pPr>
        <w:spacing w:line="360" w:lineRule="auto"/>
        <w:ind w:left="708"/>
        <w:jc w:val="both"/>
        <w:rPr>
          <w:rFonts w:ascii="Times New Roman" w:hAnsi="Times New Roman"/>
          <w:i/>
          <w:sz w:val="24"/>
          <w:szCs w:val="24"/>
          <w:lang w:val="es-ES_tradnl"/>
        </w:rPr>
      </w:pPr>
      <w:r w:rsidRPr="00231AFF">
        <w:rPr>
          <w:rFonts w:ascii="Times New Roman" w:hAnsi="Times New Roman"/>
          <w:i/>
          <w:sz w:val="24"/>
          <w:szCs w:val="24"/>
          <w:lang w:val="es-ES_tradnl"/>
        </w:rPr>
        <w:t xml:space="preserve">Resultados de los Ensayos </w:t>
      </w:r>
      <w:r w:rsidR="00223BD0" w:rsidRPr="00231AFF">
        <w:rPr>
          <w:rFonts w:ascii="Times New Roman" w:hAnsi="Times New Roman"/>
          <w:i/>
          <w:sz w:val="24"/>
          <w:szCs w:val="24"/>
          <w:lang w:val="es-ES_tradnl"/>
        </w:rPr>
        <w:t xml:space="preserve">Estándar </w:t>
      </w:r>
      <w:r w:rsidRPr="00231AFF">
        <w:rPr>
          <w:rFonts w:ascii="Times New Roman" w:hAnsi="Times New Roman"/>
          <w:i/>
          <w:sz w:val="24"/>
          <w:szCs w:val="24"/>
          <w:lang w:val="es-ES_tradnl"/>
        </w:rPr>
        <w:t>– Calicata Nº012</w:t>
      </w:r>
    </w:p>
    <w:p w:rsidR="00473D3A" w:rsidRPr="008447C6" w:rsidRDefault="00473D3A" w:rsidP="00112A6F">
      <w:pPr>
        <w:spacing w:line="360" w:lineRule="auto"/>
        <w:ind w:left="708"/>
        <w:jc w:val="both"/>
        <w:rPr>
          <w:rFonts w:ascii="Times New Roman" w:hAnsi="Times New Roman"/>
          <w:sz w:val="24"/>
          <w:szCs w:val="24"/>
          <w:lang w:val="es-ES_tradnl"/>
        </w:rPr>
      </w:pPr>
    </w:p>
    <w:tbl>
      <w:tblPr>
        <w:tblStyle w:val="Tabladelista6concolores"/>
        <w:tblW w:w="6691" w:type="dxa"/>
        <w:tblInd w:w="851" w:type="dxa"/>
        <w:tblLook w:val="04A0" w:firstRow="1" w:lastRow="0" w:firstColumn="1" w:lastColumn="0" w:noHBand="0" w:noVBand="1"/>
      </w:tblPr>
      <w:tblGrid>
        <w:gridCol w:w="4536"/>
        <w:gridCol w:w="2155"/>
      </w:tblGrid>
      <w:tr w:rsidR="00473D3A" w:rsidRPr="00F578BD" w:rsidTr="00231A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473D3A" w:rsidRPr="00F578BD" w:rsidRDefault="00473D3A"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Nº12</w:t>
            </w:r>
          </w:p>
        </w:tc>
      </w:tr>
      <w:tr w:rsidR="00473D3A" w:rsidRPr="00231AFF"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473D3A" w:rsidRPr="00231AFF"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473D3A" w:rsidRPr="008447C6" w:rsidRDefault="00473D3A"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40.93</w:t>
            </w:r>
          </w:p>
        </w:tc>
      </w:tr>
      <w:tr w:rsidR="00473D3A" w:rsidRPr="008447C6"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23.09</w:t>
            </w: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17.84</w:t>
            </w:r>
          </w:p>
        </w:tc>
      </w:tr>
      <w:tr w:rsidR="00473D3A" w:rsidRPr="008447C6"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98.64</w:t>
            </w: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60.34</w:t>
            </w:r>
          </w:p>
        </w:tc>
      </w:tr>
      <w:tr w:rsidR="00473D3A" w:rsidRPr="008447C6"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473D3A" w:rsidRPr="008447C6" w:rsidRDefault="00473D3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CL</w:t>
            </w: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473D3A" w:rsidRPr="008447C6" w:rsidRDefault="00473D3A"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A-7-6(9)</w:t>
            </w:r>
          </w:p>
        </w:tc>
      </w:tr>
      <w:tr w:rsidR="00473D3A" w:rsidRPr="008447C6" w:rsidTr="00231A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14.13</w:t>
            </w:r>
          </w:p>
        </w:tc>
      </w:tr>
      <w:tr w:rsidR="00473D3A" w:rsidRPr="008447C6" w:rsidTr="00231AFF">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2.40-3.00</w:t>
            </w:r>
          </w:p>
        </w:tc>
      </w:tr>
    </w:tbl>
    <w:p w:rsidR="00B70FD7" w:rsidRPr="00231AFF" w:rsidRDefault="00B70FD7" w:rsidP="00112A6F">
      <w:pPr>
        <w:spacing w:line="360" w:lineRule="auto"/>
        <w:jc w:val="both"/>
        <w:rPr>
          <w:rFonts w:ascii="Times New Roman" w:hAnsi="Times New Roman"/>
        </w:rPr>
      </w:pPr>
      <w:r w:rsidRPr="00231AFF">
        <w:rPr>
          <w:rFonts w:ascii="Times New Roman" w:hAnsi="Times New Roman"/>
        </w:rPr>
        <w:t xml:space="preserve">                     Fuente: Elaboración Propia</w:t>
      </w:r>
    </w:p>
    <w:p w:rsidR="00473D3A" w:rsidRPr="008447C6" w:rsidRDefault="00473D3A" w:rsidP="00112A6F">
      <w:pPr>
        <w:spacing w:line="360" w:lineRule="auto"/>
        <w:jc w:val="both"/>
        <w:rPr>
          <w:rFonts w:ascii="Times New Roman" w:hAnsi="Times New Roman"/>
          <w:sz w:val="24"/>
          <w:szCs w:val="24"/>
          <w:lang w:val="es-ES_tradnl"/>
        </w:rPr>
      </w:pPr>
    </w:p>
    <w:p w:rsidR="00F578BD" w:rsidRPr="00F578BD" w:rsidRDefault="00F578BD" w:rsidP="00112A6F">
      <w:pPr>
        <w:spacing w:line="360" w:lineRule="auto"/>
        <w:ind w:left="708"/>
        <w:jc w:val="both"/>
        <w:rPr>
          <w:rFonts w:ascii="Times New Roman" w:hAnsi="Times New Roman"/>
          <w:sz w:val="24"/>
          <w:szCs w:val="24"/>
          <w:lang w:val="es-ES_tradnl"/>
        </w:rPr>
      </w:pPr>
      <w:r w:rsidRPr="00F578BD">
        <w:rPr>
          <w:rFonts w:ascii="Times New Roman" w:hAnsi="Times New Roman"/>
          <w:sz w:val="24"/>
          <w:szCs w:val="24"/>
          <w:lang w:val="es-ES_tradnl"/>
        </w:rPr>
        <w:lastRenderedPageBreak/>
        <w:t xml:space="preserve">Cuadro </w:t>
      </w:r>
      <w:r w:rsidR="00C363B1" w:rsidRPr="00F578BD">
        <w:rPr>
          <w:rFonts w:ascii="Times New Roman" w:hAnsi="Times New Roman"/>
          <w:sz w:val="24"/>
          <w:szCs w:val="24"/>
          <w:lang w:val="es-ES_tradnl"/>
        </w:rPr>
        <w:t xml:space="preserve">14. </w:t>
      </w:r>
    </w:p>
    <w:p w:rsidR="00C363B1" w:rsidRPr="00F578BD" w:rsidRDefault="00C363B1" w:rsidP="00112A6F">
      <w:pPr>
        <w:spacing w:line="360" w:lineRule="auto"/>
        <w:ind w:left="708"/>
        <w:jc w:val="both"/>
        <w:rPr>
          <w:rFonts w:ascii="Times New Roman" w:hAnsi="Times New Roman"/>
          <w:i/>
          <w:sz w:val="24"/>
          <w:szCs w:val="24"/>
          <w:lang w:val="es-ES_tradnl"/>
        </w:rPr>
      </w:pPr>
      <w:r w:rsidRPr="00F578BD">
        <w:rPr>
          <w:rFonts w:ascii="Times New Roman" w:hAnsi="Times New Roman"/>
          <w:i/>
          <w:sz w:val="24"/>
          <w:szCs w:val="24"/>
          <w:lang w:val="es-ES_tradnl"/>
        </w:rPr>
        <w:t xml:space="preserve">Resultados de los Ensayos </w:t>
      </w:r>
      <w:r w:rsidR="00223BD0" w:rsidRPr="00F578BD">
        <w:rPr>
          <w:rFonts w:ascii="Times New Roman" w:hAnsi="Times New Roman"/>
          <w:i/>
          <w:sz w:val="24"/>
          <w:szCs w:val="24"/>
          <w:lang w:val="es-ES_tradnl"/>
        </w:rPr>
        <w:t xml:space="preserve">Estándar </w:t>
      </w:r>
      <w:r w:rsidRPr="00F578BD">
        <w:rPr>
          <w:rFonts w:ascii="Times New Roman" w:hAnsi="Times New Roman"/>
          <w:i/>
          <w:sz w:val="24"/>
          <w:szCs w:val="24"/>
          <w:lang w:val="es-ES_tradnl"/>
        </w:rPr>
        <w:t>– Calicata Nº13</w:t>
      </w:r>
    </w:p>
    <w:p w:rsidR="00473D3A" w:rsidRPr="008447C6" w:rsidRDefault="00473D3A" w:rsidP="00112A6F">
      <w:pPr>
        <w:spacing w:line="360" w:lineRule="auto"/>
        <w:ind w:left="708"/>
        <w:jc w:val="both"/>
        <w:rPr>
          <w:rFonts w:ascii="Times New Roman" w:hAnsi="Times New Roman"/>
          <w:sz w:val="24"/>
          <w:szCs w:val="24"/>
          <w:lang w:val="es-ES_tradnl"/>
        </w:rPr>
      </w:pPr>
    </w:p>
    <w:tbl>
      <w:tblPr>
        <w:tblStyle w:val="Tabladelista6concolores"/>
        <w:tblW w:w="6691" w:type="dxa"/>
        <w:tblInd w:w="851" w:type="dxa"/>
        <w:tblLook w:val="04A0" w:firstRow="1" w:lastRow="0" w:firstColumn="1" w:lastColumn="0" w:noHBand="0" w:noVBand="1"/>
      </w:tblPr>
      <w:tblGrid>
        <w:gridCol w:w="4536"/>
        <w:gridCol w:w="2155"/>
      </w:tblGrid>
      <w:tr w:rsidR="00473D3A" w:rsidRPr="008447C6" w:rsidTr="00F578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473D3A" w:rsidRPr="00F578BD" w:rsidRDefault="00473D3A"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Nº13</w:t>
            </w:r>
          </w:p>
        </w:tc>
      </w:tr>
      <w:tr w:rsidR="00473D3A"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473D3A" w:rsidRPr="008447C6"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p>
        </w:tc>
      </w:tr>
      <w:tr w:rsidR="00473D3A" w:rsidRPr="008447C6" w:rsidTr="00F578BD">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473D3A" w:rsidRPr="008447C6" w:rsidRDefault="00473D3A"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31.38</w:t>
            </w:r>
          </w:p>
        </w:tc>
      </w:tr>
      <w:tr w:rsidR="00473D3A"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18.95</w:t>
            </w:r>
          </w:p>
        </w:tc>
      </w:tr>
      <w:tr w:rsidR="00473D3A"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473D3A" w:rsidRPr="008447C6" w:rsidRDefault="00473D3A"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12.43</w:t>
            </w:r>
          </w:p>
        </w:tc>
      </w:tr>
      <w:tr w:rsidR="00473D3A"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473D3A" w:rsidRPr="008447C6" w:rsidRDefault="00965AD0"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100</w:t>
            </w:r>
          </w:p>
        </w:tc>
      </w:tr>
      <w:tr w:rsidR="00473D3A"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473D3A" w:rsidRPr="008447C6" w:rsidRDefault="00965AD0"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59.60</w:t>
            </w:r>
          </w:p>
        </w:tc>
      </w:tr>
      <w:tr w:rsidR="00473D3A"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473D3A" w:rsidRPr="008447C6" w:rsidRDefault="00473D3A"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CL</w:t>
            </w:r>
          </w:p>
        </w:tc>
      </w:tr>
      <w:tr w:rsidR="00473D3A"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473D3A" w:rsidRPr="008447C6" w:rsidRDefault="00965AD0"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A-6(6</w:t>
            </w:r>
            <w:r w:rsidR="00473D3A" w:rsidRPr="008447C6">
              <w:rPr>
                <w:rFonts w:ascii="Times New Roman" w:hAnsi="Times New Roman"/>
                <w:b/>
                <w:bCs/>
              </w:rPr>
              <w:t>)</w:t>
            </w:r>
          </w:p>
        </w:tc>
      </w:tr>
      <w:tr w:rsidR="00473D3A"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473D3A" w:rsidRPr="008447C6" w:rsidRDefault="00965AD0"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14.07</w:t>
            </w:r>
          </w:p>
        </w:tc>
      </w:tr>
      <w:tr w:rsidR="00473D3A"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473D3A" w:rsidRPr="008447C6" w:rsidRDefault="00473D3A"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473D3A" w:rsidRPr="008447C6" w:rsidRDefault="00965AD0"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2.3</w:t>
            </w:r>
            <w:r w:rsidR="00473D3A" w:rsidRPr="008447C6">
              <w:rPr>
                <w:rFonts w:ascii="Times New Roman" w:hAnsi="Times New Roman"/>
                <w:sz w:val="24"/>
                <w:szCs w:val="24"/>
                <w:lang w:val="es-ES_tradnl"/>
              </w:rPr>
              <w:t>0-3.00</w:t>
            </w:r>
          </w:p>
        </w:tc>
      </w:tr>
    </w:tbl>
    <w:p w:rsidR="00B70FD7" w:rsidRPr="00F578BD" w:rsidRDefault="00B70FD7" w:rsidP="00112A6F">
      <w:pPr>
        <w:spacing w:line="360" w:lineRule="auto"/>
        <w:jc w:val="both"/>
        <w:rPr>
          <w:rFonts w:ascii="Times New Roman" w:hAnsi="Times New Roman"/>
        </w:rPr>
      </w:pPr>
      <w:r w:rsidRPr="00F578BD">
        <w:rPr>
          <w:rFonts w:ascii="Times New Roman" w:hAnsi="Times New Roman"/>
        </w:rPr>
        <w:t xml:space="preserve">                     Fuente: Elaboración Propia</w:t>
      </w:r>
    </w:p>
    <w:p w:rsidR="004A2DC7" w:rsidRPr="008447C6" w:rsidRDefault="004A2DC7" w:rsidP="00112A6F">
      <w:pPr>
        <w:spacing w:line="360" w:lineRule="auto"/>
        <w:jc w:val="both"/>
        <w:rPr>
          <w:rFonts w:ascii="Times New Roman" w:hAnsi="Times New Roman"/>
          <w:sz w:val="24"/>
          <w:szCs w:val="24"/>
          <w:lang w:val="es-ES_tradnl"/>
        </w:rPr>
      </w:pPr>
    </w:p>
    <w:p w:rsidR="00F578BD" w:rsidRPr="00F578BD" w:rsidRDefault="00F578BD" w:rsidP="00112A6F">
      <w:pPr>
        <w:spacing w:line="360" w:lineRule="auto"/>
        <w:ind w:left="708"/>
        <w:jc w:val="both"/>
        <w:rPr>
          <w:rFonts w:ascii="Times New Roman" w:hAnsi="Times New Roman"/>
          <w:sz w:val="24"/>
          <w:szCs w:val="24"/>
          <w:lang w:val="es-ES_tradnl"/>
        </w:rPr>
      </w:pPr>
      <w:r w:rsidRPr="00F578BD">
        <w:rPr>
          <w:rFonts w:ascii="Times New Roman" w:hAnsi="Times New Roman"/>
          <w:sz w:val="24"/>
          <w:szCs w:val="24"/>
          <w:lang w:val="es-ES_tradnl"/>
        </w:rPr>
        <w:t xml:space="preserve">Cuadro </w:t>
      </w:r>
      <w:r w:rsidR="00C363B1" w:rsidRPr="00F578BD">
        <w:rPr>
          <w:rFonts w:ascii="Times New Roman" w:hAnsi="Times New Roman"/>
          <w:sz w:val="24"/>
          <w:szCs w:val="24"/>
          <w:lang w:val="es-ES_tradnl"/>
        </w:rPr>
        <w:t>15.</w:t>
      </w:r>
    </w:p>
    <w:p w:rsidR="00FC25F2" w:rsidRPr="00F578BD" w:rsidRDefault="00C363B1" w:rsidP="00112A6F">
      <w:pPr>
        <w:spacing w:line="360" w:lineRule="auto"/>
        <w:ind w:left="708"/>
        <w:jc w:val="both"/>
        <w:rPr>
          <w:rFonts w:ascii="Times New Roman" w:hAnsi="Times New Roman"/>
          <w:i/>
          <w:sz w:val="24"/>
          <w:szCs w:val="24"/>
          <w:lang w:val="es-ES_tradnl"/>
        </w:rPr>
      </w:pPr>
      <w:r w:rsidRPr="00F578BD">
        <w:rPr>
          <w:rFonts w:ascii="Times New Roman" w:hAnsi="Times New Roman"/>
          <w:i/>
          <w:sz w:val="24"/>
          <w:szCs w:val="24"/>
          <w:lang w:val="es-ES_tradnl"/>
        </w:rPr>
        <w:t xml:space="preserve">Resultados de los Ensayos </w:t>
      </w:r>
      <w:r w:rsidR="00223BD0" w:rsidRPr="00F578BD">
        <w:rPr>
          <w:rFonts w:ascii="Times New Roman" w:hAnsi="Times New Roman"/>
          <w:i/>
          <w:sz w:val="24"/>
          <w:szCs w:val="24"/>
          <w:lang w:val="es-ES_tradnl"/>
        </w:rPr>
        <w:t xml:space="preserve">Estándar </w:t>
      </w:r>
      <w:r w:rsidRPr="00F578BD">
        <w:rPr>
          <w:rFonts w:ascii="Times New Roman" w:hAnsi="Times New Roman"/>
          <w:i/>
          <w:sz w:val="24"/>
          <w:szCs w:val="24"/>
          <w:lang w:val="es-ES_tradnl"/>
        </w:rPr>
        <w:t>– Calicata Nº14</w:t>
      </w:r>
    </w:p>
    <w:p w:rsidR="00965AD0" w:rsidRPr="008447C6" w:rsidRDefault="00965AD0" w:rsidP="00112A6F">
      <w:pPr>
        <w:spacing w:line="360" w:lineRule="auto"/>
        <w:ind w:left="708"/>
        <w:jc w:val="both"/>
        <w:rPr>
          <w:rFonts w:ascii="Times New Roman" w:hAnsi="Times New Roman"/>
          <w:sz w:val="24"/>
          <w:szCs w:val="24"/>
          <w:lang w:val="es-ES_tradnl"/>
        </w:rPr>
      </w:pPr>
    </w:p>
    <w:tbl>
      <w:tblPr>
        <w:tblStyle w:val="Tabladelista6concolores"/>
        <w:tblW w:w="6691" w:type="dxa"/>
        <w:tblInd w:w="851" w:type="dxa"/>
        <w:tblLook w:val="04A0" w:firstRow="1" w:lastRow="0" w:firstColumn="1" w:lastColumn="0" w:noHBand="0" w:noVBand="1"/>
      </w:tblPr>
      <w:tblGrid>
        <w:gridCol w:w="4536"/>
        <w:gridCol w:w="2155"/>
      </w:tblGrid>
      <w:tr w:rsidR="00965AD0" w:rsidRPr="00F578BD" w:rsidTr="00F578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965AD0" w:rsidRPr="00F578BD" w:rsidRDefault="00965AD0"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Nº14</w:t>
            </w:r>
          </w:p>
        </w:tc>
      </w:tr>
      <w:tr w:rsidR="00965AD0" w:rsidRPr="00F578BD"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965AD0" w:rsidRPr="00F578BD" w:rsidRDefault="00965AD0"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965AD0" w:rsidRPr="008447C6" w:rsidRDefault="00965AD0"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965AD0" w:rsidRPr="008447C6" w:rsidRDefault="00965AD0"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28.74</w:t>
            </w:r>
          </w:p>
        </w:tc>
      </w:tr>
      <w:tr w:rsidR="00965AD0"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965AD0" w:rsidRPr="008447C6" w:rsidRDefault="00965AD0"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20.90</w:t>
            </w: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965AD0" w:rsidRPr="008447C6" w:rsidRDefault="00965AD0"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7.84</w:t>
            </w:r>
          </w:p>
        </w:tc>
      </w:tr>
      <w:tr w:rsidR="00965AD0"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965AD0" w:rsidRPr="008447C6" w:rsidRDefault="00965AD0"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100</w:t>
            </w: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965AD0" w:rsidRPr="008447C6" w:rsidRDefault="00965AD0"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37.56</w:t>
            </w:r>
          </w:p>
        </w:tc>
      </w:tr>
      <w:tr w:rsidR="00965AD0"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965AD0" w:rsidRPr="008447C6" w:rsidRDefault="00965AD0"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SC</w:t>
            </w: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965AD0" w:rsidRPr="008447C6" w:rsidRDefault="00965AD0"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A-4(1)</w:t>
            </w:r>
          </w:p>
        </w:tc>
      </w:tr>
      <w:tr w:rsidR="00965AD0"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965AD0" w:rsidRPr="008447C6" w:rsidRDefault="005E5D6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19.77</w:t>
            </w: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965AD0" w:rsidRPr="008447C6" w:rsidRDefault="00965AD0"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2.20-3.00</w:t>
            </w:r>
          </w:p>
        </w:tc>
      </w:tr>
    </w:tbl>
    <w:p w:rsidR="00B70FD7" w:rsidRPr="00F578BD" w:rsidRDefault="00B70FD7" w:rsidP="00112A6F">
      <w:pPr>
        <w:spacing w:line="360" w:lineRule="auto"/>
        <w:jc w:val="both"/>
        <w:rPr>
          <w:rFonts w:ascii="Times New Roman" w:hAnsi="Times New Roman"/>
        </w:rPr>
      </w:pPr>
      <w:r w:rsidRPr="00F578BD">
        <w:rPr>
          <w:rFonts w:ascii="Times New Roman" w:hAnsi="Times New Roman"/>
        </w:rPr>
        <w:t xml:space="preserve">                     Fuente: Elaboración Propia</w:t>
      </w:r>
    </w:p>
    <w:p w:rsidR="00965AD0" w:rsidRPr="008447C6" w:rsidRDefault="00965AD0" w:rsidP="00112A6F">
      <w:pPr>
        <w:spacing w:line="360" w:lineRule="auto"/>
        <w:jc w:val="both"/>
        <w:rPr>
          <w:rFonts w:ascii="Times New Roman" w:hAnsi="Times New Roman"/>
          <w:sz w:val="24"/>
          <w:szCs w:val="24"/>
          <w:lang w:val="es-ES_tradnl"/>
        </w:rPr>
      </w:pPr>
    </w:p>
    <w:p w:rsidR="00F2299F" w:rsidRPr="008447C6" w:rsidRDefault="00F2299F" w:rsidP="00112A6F">
      <w:pPr>
        <w:spacing w:line="360" w:lineRule="auto"/>
        <w:jc w:val="both"/>
        <w:rPr>
          <w:rFonts w:ascii="Times New Roman" w:hAnsi="Times New Roman"/>
          <w:sz w:val="24"/>
          <w:szCs w:val="24"/>
          <w:lang w:val="es-ES_tradnl"/>
        </w:rPr>
      </w:pPr>
    </w:p>
    <w:p w:rsidR="00F2299F" w:rsidRPr="008447C6" w:rsidRDefault="00F2299F" w:rsidP="00112A6F">
      <w:pPr>
        <w:spacing w:line="360" w:lineRule="auto"/>
        <w:jc w:val="both"/>
        <w:rPr>
          <w:rFonts w:ascii="Times New Roman" w:hAnsi="Times New Roman"/>
          <w:sz w:val="24"/>
          <w:szCs w:val="24"/>
          <w:lang w:val="es-ES_tradnl"/>
        </w:rPr>
      </w:pPr>
    </w:p>
    <w:p w:rsidR="00F578BD" w:rsidRPr="00F578BD" w:rsidRDefault="00F578BD" w:rsidP="00112A6F">
      <w:pPr>
        <w:spacing w:line="360" w:lineRule="auto"/>
        <w:ind w:left="708"/>
        <w:jc w:val="both"/>
        <w:rPr>
          <w:rFonts w:ascii="Times New Roman" w:hAnsi="Times New Roman"/>
          <w:sz w:val="24"/>
          <w:szCs w:val="24"/>
          <w:lang w:val="es-ES_tradnl"/>
        </w:rPr>
      </w:pPr>
      <w:r w:rsidRPr="00F578BD">
        <w:rPr>
          <w:rFonts w:ascii="Times New Roman" w:hAnsi="Times New Roman"/>
          <w:sz w:val="24"/>
          <w:szCs w:val="24"/>
          <w:lang w:val="es-ES_tradnl"/>
        </w:rPr>
        <w:t xml:space="preserve">Cuadro </w:t>
      </w:r>
      <w:r w:rsidR="00C363B1" w:rsidRPr="00F578BD">
        <w:rPr>
          <w:rFonts w:ascii="Times New Roman" w:hAnsi="Times New Roman"/>
          <w:sz w:val="24"/>
          <w:szCs w:val="24"/>
          <w:lang w:val="es-ES_tradnl"/>
        </w:rPr>
        <w:t xml:space="preserve">16. </w:t>
      </w:r>
    </w:p>
    <w:p w:rsidR="00C363B1" w:rsidRPr="00F578BD" w:rsidRDefault="00C363B1" w:rsidP="00112A6F">
      <w:pPr>
        <w:spacing w:line="360" w:lineRule="auto"/>
        <w:ind w:left="708"/>
        <w:jc w:val="both"/>
        <w:rPr>
          <w:rFonts w:ascii="Times New Roman" w:hAnsi="Times New Roman"/>
          <w:i/>
          <w:sz w:val="24"/>
          <w:szCs w:val="24"/>
          <w:lang w:val="es-ES_tradnl"/>
        </w:rPr>
      </w:pPr>
      <w:r w:rsidRPr="00F578BD">
        <w:rPr>
          <w:rFonts w:ascii="Times New Roman" w:hAnsi="Times New Roman"/>
          <w:i/>
          <w:sz w:val="24"/>
          <w:szCs w:val="24"/>
          <w:lang w:val="es-ES_tradnl"/>
        </w:rPr>
        <w:t xml:space="preserve">Resultados de los Ensayos </w:t>
      </w:r>
      <w:r w:rsidR="00223BD0" w:rsidRPr="00F578BD">
        <w:rPr>
          <w:rFonts w:ascii="Times New Roman" w:hAnsi="Times New Roman"/>
          <w:i/>
          <w:sz w:val="24"/>
          <w:szCs w:val="24"/>
          <w:lang w:val="es-ES_tradnl"/>
        </w:rPr>
        <w:t xml:space="preserve">Estándar </w:t>
      </w:r>
      <w:r w:rsidRPr="00F578BD">
        <w:rPr>
          <w:rFonts w:ascii="Times New Roman" w:hAnsi="Times New Roman"/>
          <w:i/>
          <w:sz w:val="24"/>
          <w:szCs w:val="24"/>
          <w:lang w:val="es-ES_tradnl"/>
        </w:rPr>
        <w:t>– Calicata Nº15</w:t>
      </w:r>
    </w:p>
    <w:p w:rsidR="00965AD0" w:rsidRPr="008447C6" w:rsidRDefault="00965AD0" w:rsidP="00112A6F">
      <w:pPr>
        <w:spacing w:line="360" w:lineRule="auto"/>
        <w:ind w:left="708"/>
        <w:jc w:val="both"/>
        <w:rPr>
          <w:rFonts w:ascii="Times New Roman" w:hAnsi="Times New Roman"/>
          <w:sz w:val="24"/>
          <w:szCs w:val="24"/>
          <w:lang w:val="es-ES_tradnl"/>
        </w:rPr>
      </w:pPr>
    </w:p>
    <w:tbl>
      <w:tblPr>
        <w:tblStyle w:val="Tabladelista6concolores"/>
        <w:tblW w:w="6691" w:type="dxa"/>
        <w:tblInd w:w="709" w:type="dxa"/>
        <w:tblLook w:val="04A0" w:firstRow="1" w:lastRow="0" w:firstColumn="1" w:lastColumn="0" w:noHBand="0" w:noVBand="1"/>
      </w:tblPr>
      <w:tblGrid>
        <w:gridCol w:w="4536"/>
        <w:gridCol w:w="2155"/>
      </w:tblGrid>
      <w:tr w:rsidR="00965AD0" w:rsidRPr="00F578BD" w:rsidTr="00F578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155" w:type="dxa"/>
            <w:vMerge w:val="restart"/>
            <w:shd w:val="clear" w:color="auto" w:fill="FFFFFF" w:themeFill="background1"/>
          </w:tcPr>
          <w:p w:rsidR="00965AD0" w:rsidRPr="00F578BD" w:rsidRDefault="00965AD0" w:rsidP="00112A6F">
            <w:pPr>
              <w:pStyle w:val="Ttulo"/>
              <w:tabs>
                <w:tab w:val="left" w:pos="883"/>
                <w:tab w:val="left" w:pos="1771"/>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r w:rsidRPr="00F578BD">
              <w:rPr>
                <w:rFonts w:ascii="Times New Roman" w:hAnsi="Times New Roman"/>
                <w:b/>
                <w:color w:val="000000"/>
                <w:sz w:val="24"/>
                <w:u w:val="none"/>
              </w:rPr>
              <w:t>CALICATA Nº15</w:t>
            </w:r>
          </w:p>
        </w:tc>
      </w:tr>
      <w:tr w:rsidR="00965AD0" w:rsidRPr="00F578BD"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Borders>
              <w:bottom w:val="single" w:sz="4" w:space="0" w:color="000000" w:themeColor="text1"/>
            </w:tcBorders>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155" w:type="dxa"/>
            <w:vMerge/>
            <w:tcBorders>
              <w:bottom w:val="single" w:sz="4" w:space="0" w:color="000000" w:themeColor="text1"/>
            </w:tcBorders>
            <w:shd w:val="clear" w:color="auto" w:fill="FFFFFF" w:themeFill="background1"/>
          </w:tcPr>
          <w:p w:rsidR="00965AD0" w:rsidRPr="00F578BD" w:rsidRDefault="00965AD0"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val="es-ES_tradnl"/>
              </w:rPr>
            </w:pP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tcBorders>
              <w:top w:val="single" w:sz="4" w:space="0" w:color="000000" w:themeColor="text1"/>
            </w:tcBorders>
            <w:shd w:val="clear" w:color="auto" w:fill="FFFFFF" w:themeFill="background1"/>
          </w:tcPr>
          <w:p w:rsidR="00965AD0" w:rsidRPr="008447C6" w:rsidRDefault="00965AD0" w:rsidP="00112A6F">
            <w:pPr>
              <w:spacing w:line="360" w:lineRule="auto"/>
              <w:jc w:val="both"/>
              <w:rPr>
                <w:rFonts w:ascii="Times New Roman" w:hAnsi="Times New Roman"/>
                <w:szCs w:val="24"/>
                <w:lang w:val="es-ES_tradnl"/>
              </w:rPr>
            </w:pPr>
            <w:r w:rsidRPr="008447C6">
              <w:rPr>
                <w:rFonts w:ascii="Times New Roman" w:hAnsi="Times New Roman"/>
                <w:sz w:val="24"/>
                <w:szCs w:val="24"/>
                <w:lang w:val="es-ES_tradnl"/>
              </w:rPr>
              <w:t>Limite Liquido (%) ASTM – D-4318</w:t>
            </w:r>
          </w:p>
        </w:tc>
        <w:tc>
          <w:tcPr>
            <w:tcW w:w="2155" w:type="dxa"/>
            <w:tcBorders>
              <w:top w:val="single" w:sz="4" w:space="0" w:color="000000" w:themeColor="text1"/>
            </w:tcBorders>
            <w:shd w:val="clear" w:color="auto" w:fill="FFFFFF" w:themeFill="background1"/>
          </w:tcPr>
          <w:p w:rsidR="00965AD0" w:rsidRPr="008447C6" w:rsidRDefault="00965AD0"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31.89</w:t>
            </w:r>
          </w:p>
        </w:tc>
      </w:tr>
      <w:tr w:rsidR="00965AD0"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155" w:type="dxa"/>
            <w:shd w:val="clear" w:color="auto" w:fill="FFFFFF" w:themeFill="background1"/>
          </w:tcPr>
          <w:p w:rsidR="00965AD0" w:rsidRPr="008447C6" w:rsidRDefault="00965AD0"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18.45</w:t>
            </w: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155" w:type="dxa"/>
            <w:shd w:val="clear" w:color="auto" w:fill="FFFFFF" w:themeFill="background1"/>
          </w:tcPr>
          <w:p w:rsidR="00965AD0" w:rsidRPr="008447C6" w:rsidRDefault="00965AD0"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13.44</w:t>
            </w:r>
          </w:p>
        </w:tc>
      </w:tr>
      <w:tr w:rsidR="00965AD0"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155" w:type="dxa"/>
            <w:shd w:val="clear" w:color="auto" w:fill="FFFFFF" w:themeFill="background1"/>
          </w:tcPr>
          <w:p w:rsidR="00965AD0" w:rsidRPr="008447C6" w:rsidRDefault="00965AD0"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85.44</w:t>
            </w: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Nº200 ASTM-D-422</w:t>
            </w:r>
          </w:p>
        </w:tc>
        <w:tc>
          <w:tcPr>
            <w:tcW w:w="2155" w:type="dxa"/>
            <w:shd w:val="clear" w:color="auto" w:fill="FFFFFF" w:themeFill="background1"/>
          </w:tcPr>
          <w:p w:rsidR="00965AD0" w:rsidRPr="008447C6" w:rsidRDefault="00965AD0"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57.60</w:t>
            </w:r>
          </w:p>
        </w:tc>
      </w:tr>
      <w:tr w:rsidR="00965AD0"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 – D-2216</w:t>
            </w:r>
          </w:p>
        </w:tc>
        <w:tc>
          <w:tcPr>
            <w:tcW w:w="2155" w:type="dxa"/>
            <w:shd w:val="clear" w:color="auto" w:fill="FFFFFF" w:themeFill="background1"/>
          </w:tcPr>
          <w:p w:rsidR="00965AD0" w:rsidRPr="008447C6" w:rsidRDefault="00965AD0"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color w:val="000000"/>
              </w:rPr>
              <w:t>CL</w:t>
            </w: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155" w:type="dxa"/>
            <w:shd w:val="clear" w:color="auto" w:fill="FFFFFF" w:themeFill="background1"/>
          </w:tcPr>
          <w:p w:rsidR="00965AD0" w:rsidRPr="008447C6" w:rsidRDefault="00965AD0"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b/>
                <w:bCs/>
              </w:rPr>
              <w:t>A-6(6)</w:t>
            </w:r>
          </w:p>
        </w:tc>
      </w:tr>
      <w:tr w:rsidR="00965AD0" w:rsidRPr="008447C6" w:rsidTr="00F578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 – D - 2216</w:t>
            </w:r>
          </w:p>
        </w:tc>
        <w:tc>
          <w:tcPr>
            <w:tcW w:w="2155" w:type="dxa"/>
            <w:shd w:val="clear" w:color="auto" w:fill="FFFFFF" w:themeFill="background1"/>
          </w:tcPr>
          <w:p w:rsidR="00965AD0" w:rsidRPr="008447C6" w:rsidRDefault="005E5D6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19.55</w:t>
            </w:r>
          </w:p>
        </w:tc>
      </w:tr>
      <w:tr w:rsidR="00965AD0" w:rsidRPr="008447C6" w:rsidTr="00F578BD">
        <w:tc>
          <w:tcPr>
            <w:cnfStyle w:val="001000000000" w:firstRow="0" w:lastRow="0" w:firstColumn="1" w:lastColumn="0" w:oddVBand="0" w:evenVBand="0" w:oddHBand="0" w:evenHBand="0" w:firstRowFirstColumn="0" w:firstRowLastColumn="0" w:lastRowFirstColumn="0" w:lastRowLastColumn="0"/>
            <w:tcW w:w="4536" w:type="dxa"/>
            <w:shd w:val="clear" w:color="auto" w:fill="FFFFFF" w:themeFill="background1"/>
          </w:tcPr>
          <w:p w:rsidR="00965AD0" w:rsidRPr="008447C6" w:rsidRDefault="00965AD0"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155" w:type="dxa"/>
            <w:shd w:val="clear" w:color="auto" w:fill="FFFFFF" w:themeFill="background1"/>
          </w:tcPr>
          <w:p w:rsidR="00965AD0" w:rsidRPr="008447C6" w:rsidRDefault="004C56C3"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1.80 -2.50</w:t>
            </w:r>
          </w:p>
        </w:tc>
      </w:tr>
    </w:tbl>
    <w:p w:rsidR="00FC25F2" w:rsidRPr="00F578BD" w:rsidRDefault="00B70FD7" w:rsidP="00112A6F">
      <w:pPr>
        <w:spacing w:line="360" w:lineRule="auto"/>
        <w:jc w:val="both"/>
        <w:rPr>
          <w:rFonts w:ascii="Times New Roman" w:hAnsi="Times New Roman"/>
        </w:rPr>
      </w:pPr>
      <w:r w:rsidRPr="00F578BD">
        <w:rPr>
          <w:rFonts w:ascii="Times New Roman" w:hAnsi="Times New Roman"/>
        </w:rPr>
        <w:t xml:space="preserve">                     Fuente: Elaboración Propia</w:t>
      </w:r>
    </w:p>
    <w:p w:rsidR="00965AD0" w:rsidRPr="008447C6" w:rsidRDefault="00965AD0" w:rsidP="00112A6F">
      <w:pPr>
        <w:spacing w:line="360" w:lineRule="auto"/>
        <w:jc w:val="both"/>
        <w:rPr>
          <w:rFonts w:ascii="Times New Roman" w:hAnsi="Times New Roman"/>
          <w:sz w:val="24"/>
          <w:szCs w:val="24"/>
          <w:lang w:val="es-ES_tradnl"/>
        </w:rPr>
      </w:pPr>
    </w:p>
    <w:p w:rsidR="00F578BD" w:rsidRPr="00F578BD" w:rsidRDefault="00F578BD" w:rsidP="00112A6F">
      <w:pPr>
        <w:spacing w:line="360" w:lineRule="auto"/>
        <w:ind w:left="708"/>
        <w:jc w:val="both"/>
        <w:rPr>
          <w:rFonts w:ascii="Times New Roman" w:hAnsi="Times New Roman"/>
          <w:sz w:val="24"/>
          <w:szCs w:val="24"/>
          <w:lang w:val="es-ES_tradnl"/>
        </w:rPr>
      </w:pPr>
      <w:r w:rsidRPr="00F578BD">
        <w:rPr>
          <w:rFonts w:ascii="Times New Roman" w:hAnsi="Times New Roman"/>
          <w:sz w:val="24"/>
          <w:szCs w:val="24"/>
          <w:lang w:val="es-ES_tradnl"/>
        </w:rPr>
        <w:t xml:space="preserve">Cuadro </w:t>
      </w:r>
      <w:r w:rsidR="00C363B1" w:rsidRPr="00F578BD">
        <w:rPr>
          <w:rFonts w:ascii="Times New Roman" w:hAnsi="Times New Roman"/>
          <w:sz w:val="24"/>
          <w:szCs w:val="24"/>
          <w:lang w:val="es-ES_tradnl"/>
        </w:rPr>
        <w:t xml:space="preserve">17. </w:t>
      </w:r>
    </w:p>
    <w:p w:rsidR="004A2DC7" w:rsidRPr="00F578BD" w:rsidRDefault="00C363B1" w:rsidP="00112A6F">
      <w:pPr>
        <w:spacing w:line="360" w:lineRule="auto"/>
        <w:ind w:left="708"/>
        <w:jc w:val="both"/>
        <w:rPr>
          <w:rFonts w:ascii="Times New Roman" w:hAnsi="Times New Roman"/>
          <w:i/>
          <w:sz w:val="24"/>
          <w:szCs w:val="24"/>
          <w:lang w:val="es-ES_tradnl"/>
        </w:rPr>
      </w:pPr>
      <w:r w:rsidRPr="00F578BD">
        <w:rPr>
          <w:rFonts w:ascii="Times New Roman" w:hAnsi="Times New Roman"/>
          <w:i/>
          <w:sz w:val="24"/>
          <w:szCs w:val="24"/>
          <w:lang w:val="es-ES_tradnl"/>
        </w:rPr>
        <w:t xml:space="preserve">Resultados de los Ensayos </w:t>
      </w:r>
      <w:r w:rsidR="00223BD0" w:rsidRPr="00F578BD">
        <w:rPr>
          <w:rFonts w:ascii="Times New Roman" w:hAnsi="Times New Roman"/>
          <w:i/>
          <w:sz w:val="24"/>
          <w:szCs w:val="24"/>
          <w:lang w:val="es-ES_tradnl"/>
        </w:rPr>
        <w:t xml:space="preserve">Estándar </w:t>
      </w:r>
      <w:r w:rsidRPr="00F578BD">
        <w:rPr>
          <w:rFonts w:ascii="Times New Roman" w:hAnsi="Times New Roman"/>
          <w:i/>
          <w:sz w:val="24"/>
          <w:szCs w:val="24"/>
          <w:lang w:val="es-ES_tradnl"/>
        </w:rPr>
        <w:t>– Calicata Nº16</w:t>
      </w:r>
    </w:p>
    <w:p w:rsidR="00FC25F2" w:rsidRPr="008447C6" w:rsidRDefault="00FC25F2" w:rsidP="00112A6F">
      <w:pPr>
        <w:spacing w:line="360" w:lineRule="auto"/>
        <w:jc w:val="both"/>
        <w:rPr>
          <w:rFonts w:ascii="Times New Roman" w:hAnsi="Times New Roman"/>
        </w:rPr>
      </w:pPr>
    </w:p>
    <w:tbl>
      <w:tblPr>
        <w:tblStyle w:val="Tabladelista6concolores"/>
        <w:tblW w:w="6408" w:type="dxa"/>
        <w:tblInd w:w="709" w:type="dxa"/>
        <w:tblLook w:val="04A0" w:firstRow="1" w:lastRow="0" w:firstColumn="1" w:lastColumn="0" w:noHBand="0" w:noVBand="1"/>
      </w:tblPr>
      <w:tblGrid>
        <w:gridCol w:w="4140"/>
        <w:gridCol w:w="2268"/>
      </w:tblGrid>
      <w:tr w:rsidR="00FC25F2" w:rsidRPr="008447C6" w:rsidTr="00F578BD">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F578BD"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F578BD">
              <w:rPr>
                <w:rFonts w:ascii="Times New Roman" w:hAnsi="Times New Roman"/>
                <w:b/>
                <w:color w:val="000000"/>
                <w:sz w:val="24"/>
                <w:u w:val="none"/>
              </w:rPr>
              <w:t>CALICATA N°16</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31.50</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18.28</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13.22</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100.00</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57.46</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A-6(6)</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14.64</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1.80 – 3.00</w:t>
            </w:r>
          </w:p>
        </w:tc>
      </w:tr>
    </w:tbl>
    <w:p w:rsidR="00B70FD7" w:rsidRPr="00F578BD"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F578BD">
        <w:rPr>
          <w:rFonts w:ascii="Times New Roman" w:hAnsi="Times New Roman"/>
        </w:rPr>
        <w:t>Fuente: Elaboración Propia</w:t>
      </w:r>
    </w:p>
    <w:p w:rsidR="004C5343" w:rsidRPr="008447C6" w:rsidRDefault="004C5343" w:rsidP="00112A6F">
      <w:pPr>
        <w:spacing w:line="360" w:lineRule="auto"/>
        <w:jc w:val="both"/>
        <w:rPr>
          <w:rFonts w:ascii="Times New Roman" w:hAnsi="Times New Roman"/>
          <w:sz w:val="24"/>
          <w:szCs w:val="24"/>
          <w:lang w:val="es-ES_tradnl"/>
        </w:rPr>
      </w:pPr>
    </w:p>
    <w:p w:rsidR="00F578BD" w:rsidRPr="00F578BD" w:rsidRDefault="00F578BD" w:rsidP="00112A6F">
      <w:pPr>
        <w:spacing w:line="360" w:lineRule="auto"/>
        <w:ind w:left="708"/>
        <w:jc w:val="both"/>
        <w:rPr>
          <w:rFonts w:ascii="Times New Roman" w:hAnsi="Times New Roman"/>
          <w:sz w:val="24"/>
          <w:szCs w:val="24"/>
          <w:lang w:val="es-ES_tradnl"/>
        </w:rPr>
      </w:pPr>
      <w:r w:rsidRPr="00F578BD">
        <w:rPr>
          <w:rFonts w:ascii="Times New Roman" w:hAnsi="Times New Roman"/>
          <w:sz w:val="24"/>
          <w:szCs w:val="24"/>
          <w:lang w:val="es-ES_tradnl"/>
        </w:rPr>
        <w:lastRenderedPageBreak/>
        <w:t xml:space="preserve">Cuadro </w:t>
      </w:r>
      <w:r w:rsidR="00C363B1" w:rsidRPr="00F578BD">
        <w:rPr>
          <w:rFonts w:ascii="Times New Roman" w:hAnsi="Times New Roman"/>
          <w:sz w:val="24"/>
          <w:szCs w:val="24"/>
          <w:lang w:val="es-ES_tradnl"/>
        </w:rPr>
        <w:t xml:space="preserve">18. </w:t>
      </w:r>
    </w:p>
    <w:p w:rsidR="00C363B1" w:rsidRPr="00F578BD" w:rsidRDefault="00C363B1" w:rsidP="00112A6F">
      <w:pPr>
        <w:spacing w:line="360" w:lineRule="auto"/>
        <w:ind w:left="708"/>
        <w:jc w:val="both"/>
        <w:rPr>
          <w:rFonts w:ascii="Times New Roman" w:hAnsi="Times New Roman"/>
          <w:i/>
          <w:sz w:val="24"/>
          <w:szCs w:val="24"/>
          <w:lang w:val="es-ES_tradnl"/>
        </w:rPr>
      </w:pPr>
      <w:r w:rsidRPr="00F578BD">
        <w:rPr>
          <w:rFonts w:ascii="Times New Roman" w:hAnsi="Times New Roman"/>
          <w:i/>
          <w:sz w:val="24"/>
          <w:szCs w:val="24"/>
          <w:lang w:val="es-ES_tradnl"/>
        </w:rPr>
        <w:t xml:space="preserve">Resultados de los Ensayos </w:t>
      </w:r>
      <w:r w:rsidR="00223BD0" w:rsidRPr="00F578BD">
        <w:rPr>
          <w:rFonts w:ascii="Times New Roman" w:hAnsi="Times New Roman"/>
          <w:i/>
          <w:sz w:val="24"/>
          <w:szCs w:val="24"/>
          <w:lang w:val="es-ES_tradnl"/>
        </w:rPr>
        <w:t xml:space="preserve">Estándar </w:t>
      </w:r>
      <w:r w:rsidRPr="00F578BD">
        <w:rPr>
          <w:rFonts w:ascii="Times New Roman" w:hAnsi="Times New Roman"/>
          <w:i/>
          <w:sz w:val="24"/>
          <w:szCs w:val="24"/>
          <w:lang w:val="es-ES_tradnl"/>
        </w:rPr>
        <w:t>– Calicata Nº17</w:t>
      </w:r>
    </w:p>
    <w:p w:rsidR="00FC25F2" w:rsidRPr="008447C6" w:rsidRDefault="00FC25F2" w:rsidP="00112A6F">
      <w:pPr>
        <w:spacing w:line="360" w:lineRule="auto"/>
        <w:jc w:val="both"/>
        <w:rPr>
          <w:rFonts w:ascii="Times New Roman" w:hAnsi="Times New Roman"/>
        </w:rPr>
      </w:pPr>
    </w:p>
    <w:tbl>
      <w:tblPr>
        <w:tblStyle w:val="Tabladelista6concolores"/>
        <w:tblW w:w="6408" w:type="dxa"/>
        <w:tblInd w:w="709" w:type="dxa"/>
        <w:tblLook w:val="04A0" w:firstRow="1" w:lastRow="0" w:firstColumn="1" w:lastColumn="0" w:noHBand="0" w:noVBand="1"/>
      </w:tblPr>
      <w:tblGrid>
        <w:gridCol w:w="4140"/>
        <w:gridCol w:w="2268"/>
      </w:tblGrid>
      <w:tr w:rsidR="00FC25F2" w:rsidRPr="00F578BD" w:rsidTr="00F578BD">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shd w:val="clear" w:color="auto" w:fill="FFFFFF" w:themeFill="background1"/>
          </w:tcPr>
          <w:p w:rsidR="00FC25F2" w:rsidRPr="00F578BD"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rPr>
            </w:pPr>
          </w:p>
          <w:p w:rsidR="00FC25F2" w:rsidRPr="00F578BD"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F578BD">
              <w:rPr>
                <w:rFonts w:ascii="Times New Roman" w:hAnsi="Times New Roman"/>
                <w:b/>
                <w:color w:val="000000"/>
                <w:sz w:val="24"/>
                <w:u w:val="none"/>
              </w:rPr>
              <w:t>CALICATA N°17</w:t>
            </w:r>
          </w:p>
        </w:tc>
      </w:tr>
      <w:tr w:rsidR="00FC25F2" w:rsidRPr="00F578BD"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F578BD"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rPr>
            </w:pP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45.31</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24.27</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21.04</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lang w:val="es-PE" w:eastAsia="es-PE"/>
              </w:rPr>
              <w:t>-</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86.77</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A-6(6)</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17.66</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1.90 – 3.00</w:t>
            </w:r>
          </w:p>
        </w:tc>
      </w:tr>
    </w:tbl>
    <w:p w:rsidR="00B70FD7" w:rsidRPr="00F578BD"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F578BD">
        <w:rPr>
          <w:rFonts w:ascii="Times New Roman" w:hAnsi="Times New Roman"/>
        </w:rPr>
        <w:t>Fuente: Elaboración Propia</w:t>
      </w:r>
    </w:p>
    <w:p w:rsidR="00FC25F2" w:rsidRPr="008447C6" w:rsidRDefault="00FC25F2" w:rsidP="00112A6F">
      <w:pPr>
        <w:spacing w:line="360" w:lineRule="auto"/>
        <w:jc w:val="both"/>
        <w:rPr>
          <w:rFonts w:ascii="Times New Roman" w:hAnsi="Times New Roman"/>
        </w:rPr>
      </w:pPr>
    </w:p>
    <w:p w:rsidR="00F578BD" w:rsidRDefault="00F578BD" w:rsidP="00112A6F">
      <w:pPr>
        <w:spacing w:line="360" w:lineRule="auto"/>
        <w:ind w:left="708"/>
        <w:jc w:val="both"/>
        <w:rPr>
          <w:rFonts w:ascii="Times New Roman" w:hAnsi="Times New Roman"/>
          <w:sz w:val="24"/>
          <w:szCs w:val="24"/>
          <w:lang w:val="es-ES_tradnl"/>
        </w:rPr>
      </w:pPr>
      <w:r>
        <w:rPr>
          <w:rFonts w:ascii="Times New Roman" w:hAnsi="Times New Roman"/>
          <w:b/>
          <w:sz w:val="24"/>
          <w:szCs w:val="24"/>
          <w:lang w:val="es-ES_tradnl"/>
        </w:rPr>
        <w:t xml:space="preserve">Cuadro </w:t>
      </w:r>
      <w:r w:rsidR="00C363B1" w:rsidRPr="008447C6">
        <w:rPr>
          <w:rFonts w:ascii="Times New Roman" w:hAnsi="Times New Roman"/>
          <w:b/>
          <w:sz w:val="24"/>
          <w:szCs w:val="24"/>
          <w:lang w:val="es-ES_tradnl"/>
        </w:rPr>
        <w:t>19</w:t>
      </w:r>
      <w:r w:rsidR="00C363B1" w:rsidRPr="008447C6">
        <w:rPr>
          <w:rFonts w:ascii="Times New Roman" w:hAnsi="Times New Roman"/>
          <w:sz w:val="24"/>
          <w:szCs w:val="24"/>
          <w:lang w:val="es-ES_tradnl"/>
        </w:rPr>
        <w:t xml:space="preserve">. </w:t>
      </w:r>
    </w:p>
    <w:p w:rsidR="00FC25F2" w:rsidRPr="00F578BD" w:rsidRDefault="00C363B1" w:rsidP="00112A6F">
      <w:pPr>
        <w:spacing w:line="360" w:lineRule="auto"/>
        <w:ind w:left="708"/>
        <w:jc w:val="both"/>
        <w:rPr>
          <w:rFonts w:ascii="Times New Roman" w:hAnsi="Times New Roman"/>
          <w:i/>
        </w:rPr>
      </w:pPr>
      <w:r w:rsidRPr="00F578BD">
        <w:rPr>
          <w:rFonts w:ascii="Times New Roman" w:hAnsi="Times New Roman"/>
          <w:i/>
          <w:sz w:val="24"/>
          <w:szCs w:val="24"/>
          <w:lang w:val="es-ES_tradnl"/>
        </w:rPr>
        <w:t>Resultados de los Ensayos</w:t>
      </w:r>
      <w:r w:rsidR="00223BD0" w:rsidRPr="00F578BD">
        <w:rPr>
          <w:rFonts w:ascii="Times New Roman" w:hAnsi="Times New Roman"/>
          <w:i/>
          <w:sz w:val="24"/>
          <w:szCs w:val="24"/>
          <w:lang w:val="es-ES_tradnl"/>
        </w:rPr>
        <w:t xml:space="preserve"> Estándar</w:t>
      </w:r>
      <w:r w:rsidRPr="00F578BD">
        <w:rPr>
          <w:rFonts w:ascii="Times New Roman" w:hAnsi="Times New Roman"/>
          <w:i/>
          <w:sz w:val="24"/>
          <w:szCs w:val="24"/>
          <w:lang w:val="es-ES_tradnl"/>
        </w:rPr>
        <w:t xml:space="preserve"> – Calicata Nº18</w:t>
      </w:r>
    </w:p>
    <w:p w:rsidR="00FC25F2" w:rsidRPr="008447C6" w:rsidRDefault="00FC25F2" w:rsidP="00112A6F">
      <w:pPr>
        <w:spacing w:line="360" w:lineRule="auto"/>
        <w:jc w:val="both"/>
        <w:rPr>
          <w:rFonts w:ascii="Times New Roman" w:hAnsi="Times New Roman"/>
        </w:rPr>
      </w:pPr>
    </w:p>
    <w:tbl>
      <w:tblPr>
        <w:tblStyle w:val="Tabladelista6concolores"/>
        <w:tblW w:w="6408" w:type="dxa"/>
        <w:tblInd w:w="709" w:type="dxa"/>
        <w:tblLook w:val="04A0" w:firstRow="1" w:lastRow="0" w:firstColumn="1" w:lastColumn="0" w:noHBand="0" w:noVBand="1"/>
      </w:tblPr>
      <w:tblGrid>
        <w:gridCol w:w="4140"/>
        <w:gridCol w:w="2268"/>
      </w:tblGrid>
      <w:tr w:rsidR="00FC25F2" w:rsidRPr="008447C6" w:rsidTr="00F578BD">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F578BD"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F578BD">
              <w:rPr>
                <w:rFonts w:ascii="Times New Roman" w:hAnsi="Times New Roman"/>
                <w:b/>
                <w:color w:val="000000"/>
                <w:sz w:val="24"/>
                <w:u w:val="none"/>
              </w:rPr>
              <w:t>CALICATA N°18</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lang w:val="es-PE" w:eastAsia="es-PE"/>
              </w:rPr>
              <w:t>NL</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lang w:val="es-PE" w:eastAsia="es-PE"/>
              </w:rPr>
              <w:t>NP</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lang w:val="es-PE" w:eastAsia="es-PE"/>
              </w:rPr>
              <w:t>NP</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100.00</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20.60</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SM</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A-2-4(0)</w:t>
            </w:r>
          </w:p>
        </w:tc>
      </w:tr>
      <w:tr w:rsidR="00FC25F2" w:rsidRPr="008447C6" w:rsidTr="00F578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5E5D6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18.68</w:t>
            </w:r>
          </w:p>
        </w:tc>
      </w:tr>
      <w:tr w:rsidR="00FC25F2" w:rsidRPr="008447C6" w:rsidTr="00F578B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1.70 – 2.30</w:t>
            </w:r>
          </w:p>
        </w:tc>
      </w:tr>
    </w:tbl>
    <w:p w:rsidR="00FC25F2" w:rsidRPr="00F578BD" w:rsidRDefault="00FC25F2" w:rsidP="00112A6F">
      <w:pPr>
        <w:spacing w:line="360" w:lineRule="auto"/>
        <w:jc w:val="both"/>
        <w:rPr>
          <w:rFonts w:ascii="Times New Roman" w:hAnsi="Times New Roman"/>
          <w:sz w:val="16"/>
        </w:rPr>
      </w:pPr>
    </w:p>
    <w:p w:rsidR="00B70FD7" w:rsidRPr="00F578BD" w:rsidRDefault="00B70FD7" w:rsidP="00112A6F">
      <w:pPr>
        <w:spacing w:line="360" w:lineRule="auto"/>
        <w:jc w:val="both"/>
        <w:rPr>
          <w:rFonts w:ascii="Times New Roman" w:hAnsi="Times New Roman"/>
        </w:rPr>
      </w:pPr>
      <w:r w:rsidRPr="00F578BD">
        <w:rPr>
          <w:rFonts w:ascii="Times New Roman" w:hAnsi="Times New Roman"/>
        </w:rPr>
        <w:t xml:space="preserve">                     Fuente: Elaboración Propia</w:t>
      </w:r>
    </w:p>
    <w:p w:rsidR="00FC25F2" w:rsidRPr="008447C6" w:rsidRDefault="00FC25F2" w:rsidP="00112A6F">
      <w:pPr>
        <w:spacing w:line="360" w:lineRule="auto"/>
        <w:jc w:val="both"/>
        <w:rPr>
          <w:rFonts w:ascii="Times New Roman" w:hAnsi="Times New Roman"/>
        </w:rPr>
      </w:pPr>
    </w:p>
    <w:p w:rsidR="004C5343" w:rsidRPr="008447C6" w:rsidRDefault="004C5343" w:rsidP="00112A6F">
      <w:pPr>
        <w:spacing w:line="360" w:lineRule="auto"/>
        <w:jc w:val="both"/>
        <w:rPr>
          <w:rFonts w:ascii="Times New Roman" w:hAnsi="Times New Roman"/>
        </w:rPr>
      </w:pPr>
    </w:p>
    <w:p w:rsidR="00F578BD" w:rsidRPr="00F578BD" w:rsidRDefault="00F578BD" w:rsidP="00112A6F">
      <w:pPr>
        <w:spacing w:line="360" w:lineRule="auto"/>
        <w:ind w:left="708"/>
        <w:jc w:val="both"/>
        <w:rPr>
          <w:rFonts w:ascii="Times New Roman" w:hAnsi="Times New Roman"/>
          <w:sz w:val="24"/>
          <w:szCs w:val="24"/>
          <w:lang w:val="es-ES_tradnl"/>
        </w:rPr>
      </w:pPr>
      <w:r w:rsidRPr="00F578BD">
        <w:rPr>
          <w:rFonts w:ascii="Times New Roman" w:hAnsi="Times New Roman"/>
          <w:sz w:val="24"/>
          <w:szCs w:val="24"/>
          <w:lang w:val="es-ES_tradnl"/>
        </w:rPr>
        <w:lastRenderedPageBreak/>
        <w:t xml:space="preserve">Cuadro </w:t>
      </w:r>
      <w:r w:rsidR="00C363B1" w:rsidRPr="00F578BD">
        <w:rPr>
          <w:rFonts w:ascii="Times New Roman" w:hAnsi="Times New Roman"/>
          <w:sz w:val="24"/>
          <w:szCs w:val="24"/>
          <w:lang w:val="es-ES_tradnl"/>
        </w:rPr>
        <w:t xml:space="preserve">20. </w:t>
      </w:r>
    </w:p>
    <w:p w:rsidR="00C363B1" w:rsidRPr="00F578BD" w:rsidRDefault="00C363B1" w:rsidP="00112A6F">
      <w:pPr>
        <w:spacing w:line="360" w:lineRule="auto"/>
        <w:ind w:left="708"/>
        <w:jc w:val="both"/>
        <w:rPr>
          <w:rFonts w:ascii="Times New Roman" w:hAnsi="Times New Roman"/>
          <w:i/>
          <w:sz w:val="24"/>
          <w:szCs w:val="24"/>
          <w:lang w:val="es-ES_tradnl"/>
        </w:rPr>
      </w:pPr>
      <w:r w:rsidRPr="00F578BD">
        <w:rPr>
          <w:rFonts w:ascii="Times New Roman" w:hAnsi="Times New Roman"/>
          <w:i/>
          <w:sz w:val="24"/>
          <w:szCs w:val="24"/>
          <w:lang w:val="es-ES_tradnl"/>
        </w:rPr>
        <w:t xml:space="preserve">Resultados de los Ensayos </w:t>
      </w:r>
      <w:r w:rsidR="00223BD0" w:rsidRPr="00F578BD">
        <w:rPr>
          <w:rFonts w:ascii="Times New Roman" w:hAnsi="Times New Roman"/>
          <w:i/>
          <w:sz w:val="24"/>
          <w:szCs w:val="24"/>
          <w:lang w:val="es-ES_tradnl"/>
        </w:rPr>
        <w:t xml:space="preserve">Estándar </w:t>
      </w:r>
      <w:r w:rsidRPr="00F578BD">
        <w:rPr>
          <w:rFonts w:ascii="Times New Roman" w:hAnsi="Times New Roman"/>
          <w:i/>
          <w:sz w:val="24"/>
          <w:szCs w:val="24"/>
          <w:lang w:val="es-ES_tradnl"/>
        </w:rPr>
        <w:t>– Calicata Nº19</w:t>
      </w:r>
    </w:p>
    <w:p w:rsidR="00FC25F2" w:rsidRPr="008447C6" w:rsidRDefault="00FC25F2" w:rsidP="00112A6F">
      <w:pPr>
        <w:spacing w:line="360" w:lineRule="auto"/>
        <w:jc w:val="both"/>
        <w:rPr>
          <w:rFonts w:ascii="Times New Roman" w:hAnsi="Times New Roman"/>
        </w:rPr>
      </w:pPr>
    </w:p>
    <w:tbl>
      <w:tblPr>
        <w:tblStyle w:val="Tabladelista6concolores"/>
        <w:tblW w:w="6408" w:type="dxa"/>
        <w:tblInd w:w="709" w:type="dxa"/>
        <w:tblLook w:val="04A0" w:firstRow="1" w:lastRow="0" w:firstColumn="1" w:lastColumn="0" w:noHBand="0" w:noVBand="1"/>
      </w:tblPr>
      <w:tblGrid>
        <w:gridCol w:w="4140"/>
        <w:gridCol w:w="2268"/>
      </w:tblGrid>
      <w:tr w:rsidR="00FC25F2" w:rsidRPr="008447C6" w:rsidTr="00726C53">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shd w:val="clear" w:color="auto" w:fill="FFFFFF" w:themeFill="background1"/>
          </w:tcPr>
          <w:p w:rsidR="00726C53" w:rsidRDefault="00726C53"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p>
          <w:p w:rsidR="00FC25F2" w:rsidRPr="00726C53" w:rsidRDefault="00726C53" w:rsidP="00726C53">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u w:val="none"/>
              </w:rPr>
            </w:pPr>
            <w:r w:rsidRPr="00F578BD">
              <w:rPr>
                <w:rFonts w:ascii="Times New Roman" w:hAnsi="Times New Roman"/>
                <w:b/>
                <w:color w:val="000000"/>
                <w:sz w:val="24"/>
                <w:u w:val="none"/>
              </w:rPr>
              <w:t>CALICATA N°18</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30.86</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18.72</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12.14</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lang w:val="es-PE" w:eastAsia="es-PE"/>
              </w:rPr>
              <w:t>-</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55.99</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A-6(5)</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5E5D6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19.11</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1.60 – 2.30</w:t>
            </w:r>
          </w:p>
        </w:tc>
      </w:tr>
    </w:tbl>
    <w:p w:rsidR="00B70FD7" w:rsidRPr="00726C53" w:rsidRDefault="00B70FD7" w:rsidP="00112A6F">
      <w:pPr>
        <w:spacing w:line="360" w:lineRule="auto"/>
        <w:jc w:val="both"/>
        <w:rPr>
          <w:rFonts w:ascii="Times New Roman" w:hAnsi="Times New Roman"/>
        </w:rPr>
      </w:pPr>
      <w:r w:rsidRPr="00726C53">
        <w:rPr>
          <w:rFonts w:ascii="Times New Roman" w:hAnsi="Times New Roman"/>
        </w:rPr>
        <w:t xml:space="preserve">                     Fuente: Elaboración Propia</w:t>
      </w:r>
    </w:p>
    <w:p w:rsidR="00FC25F2" w:rsidRPr="008447C6" w:rsidRDefault="00FC25F2" w:rsidP="00112A6F">
      <w:pPr>
        <w:spacing w:line="360" w:lineRule="auto"/>
        <w:jc w:val="both"/>
        <w:rPr>
          <w:rFonts w:ascii="Times New Roman" w:hAnsi="Times New Roman"/>
        </w:rPr>
      </w:pPr>
    </w:p>
    <w:p w:rsidR="00726C53" w:rsidRPr="00726C53" w:rsidRDefault="00726C53" w:rsidP="00F2299F">
      <w:pPr>
        <w:spacing w:line="360" w:lineRule="auto"/>
        <w:ind w:left="708"/>
        <w:jc w:val="both"/>
        <w:rPr>
          <w:rFonts w:ascii="Times New Roman" w:hAnsi="Times New Roman"/>
          <w:sz w:val="24"/>
          <w:szCs w:val="24"/>
          <w:lang w:val="es-ES_tradnl"/>
        </w:rPr>
      </w:pPr>
      <w:r w:rsidRPr="00726C53">
        <w:rPr>
          <w:rFonts w:ascii="Times New Roman" w:hAnsi="Times New Roman"/>
          <w:sz w:val="24"/>
          <w:szCs w:val="24"/>
          <w:lang w:val="es-ES_tradnl"/>
        </w:rPr>
        <w:t xml:space="preserve">Cuadro </w:t>
      </w:r>
      <w:r w:rsidR="00C363B1" w:rsidRPr="00726C53">
        <w:rPr>
          <w:rFonts w:ascii="Times New Roman" w:hAnsi="Times New Roman"/>
          <w:sz w:val="24"/>
          <w:szCs w:val="24"/>
          <w:lang w:val="es-ES_tradnl"/>
        </w:rPr>
        <w:t xml:space="preserve">21. </w:t>
      </w:r>
    </w:p>
    <w:p w:rsidR="00FC25F2" w:rsidRPr="00726C53" w:rsidRDefault="00C363B1" w:rsidP="00F2299F">
      <w:pPr>
        <w:spacing w:line="360" w:lineRule="auto"/>
        <w:ind w:left="708"/>
        <w:jc w:val="both"/>
        <w:rPr>
          <w:rFonts w:ascii="Times New Roman" w:hAnsi="Times New Roman"/>
          <w:i/>
          <w:sz w:val="24"/>
          <w:szCs w:val="24"/>
          <w:lang w:val="es-ES_tradnl"/>
        </w:rPr>
      </w:pPr>
      <w:r w:rsidRPr="00726C53">
        <w:rPr>
          <w:rFonts w:ascii="Times New Roman" w:hAnsi="Times New Roman"/>
          <w:i/>
          <w:sz w:val="24"/>
          <w:szCs w:val="24"/>
          <w:lang w:val="es-ES_tradnl"/>
        </w:rPr>
        <w:t xml:space="preserve">Resultados de los Ensayos </w:t>
      </w:r>
      <w:r w:rsidR="00223BD0" w:rsidRPr="00726C53">
        <w:rPr>
          <w:rFonts w:ascii="Times New Roman" w:hAnsi="Times New Roman"/>
          <w:i/>
          <w:sz w:val="24"/>
          <w:szCs w:val="24"/>
          <w:lang w:val="es-ES_tradnl"/>
        </w:rPr>
        <w:t xml:space="preserve">Estándar </w:t>
      </w:r>
      <w:r w:rsidRPr="00726C53">
        <w:rPr>
          <w:rFonts w:ascii="Times New Roman" w:hAnsi="Times New Roman"/>
          <w:i/>
          <w:sz w:val="24"/>
          <w:szCs w:val="24"/>
          <w:lang w:val="es-ES_tradnl"/>
        </w:rPr>
        <w:t>– Calicata Nº20</w:t>
      </w:r>
    </w:p>
    <w:p w:rsidR="00FC25F2" w:rsidRPr="008447C6" w:rsidRDefault="00FC25F2" w:rsidP="00112A6F">
      <w:pPr>
        <w:spacing w:line="360" w:lineRule="auto"/>
        <w:jc w:val="both"/>
        <w:rPr>
          <w:rFonts w:ascii="Times New Roman" w:hAnsi="Times New Roman"/>
        </w:rPr>
      </w:pPr>
    </w:p>
    <w:tbl>
      <w:tblPr>
        <w:tblStyle w:val="Tabladelista6concolores"/>
        <w:tblW w:w="6408" w:type="dxa"/>
        <w:tblInd w:w="709" w:type="dxa"/>
        <w:tblLook w:val="04A0" w:firstRow="1" w:lastRow="0" w:firstColumn="1" w:lastColumn="0" w:noHBand="0" w:noVBand="1"/>
      </w:tblPr>
      <w:tblGrid>
        <w:gridCol w:w="4140"/>
        <w:gridCol w:w="2268"/>
      </w:tblGrid>
      <w:tr w:rsidR="00FC25F2" w:rsidRPr="008447C6" w:rsidTr="00726C53">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726C53"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726C53">
              <w:rPr>
                <w:rFonts w:ascii="Times New Roman" w:hAnsi="Times New Roman"/>
                <w:b/>
                <w:color w:val="000000"/>
                <w:sz w:val="24"/>
                <w:u w:val="none"/>
              </w:rPr>
              <w:t>CALICATA N°20</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31.88</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18.78</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13.10</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91.55</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58.30</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A-6(6)</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18.11</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2.00 – 3.00</w:t>
            </w:r>
          </w:p>
        </w:tc>
      </w:tr>
    </w:tbl>
    <w:p w:rsidR="00FC25F2" w:rsidRPr="00726C53" w:rsidRDefault="00B70FD7" w:rsidP="00112A6F">
      <w:pPr>
        <w:spacing w:line="360" w:lineRule="auto"/>
        <w:jc w:val="both"/>
        <w:rPr>
          <w:rFonts w:ascii="Times New Roman" w:hAnsi="Times New Roman"/>
        </w:rPr>
      </w:pPr>
      <w:r w:rsidRPr="00726C53">
        <w:rPr>
          <w:rFonts w:ascii="Times New Roman" w:hAnsi="Times New Roman"/>
        </w:rPr>
        <w:t xml:space="preserve">                     Fuente: Elaboración Propia</w:t>
      </w:r>
    </w:p>
    <w:p w:rsidR="00FC25F2" w:rsidRPr="008447C6" w:rsidRDefault="00FC25F2" w:rsidP="00112A6F">
      <w:pPr>
        <w:spacing w:line="360" w:lineRule="auto"/>
        <w:jc w:val="both"/>
        <w:rPr>
          <w:rFonts w:ascii="Times New Roman" w:hAnsi="Times New Roman"/>
        </w:rPr>
      </w:pPr>
    </w:p>
    <w:p w:rsidR="00F2299F" w:rsidRPr="008447C6" w:rsidRDefault="00F2299F" w:rsidP="00112A6F">
      <w:pPr>
        <w:spacing w:line="360" w:lineRule="auto"/>
        <w:jc w:val="both"/>
        <w:rPr>
          <w:rFonts w:ascii="Times New Roman" w:hAnsi="Times New Roman"/>
        </w:rPr>
      </w:pPr>
    </w:p>
    <w:p w:rsidR="00F2299F" w:rsidRPr="008447C6" w:rsidRDefault="00F2299F" w:rsidP="00112A6F">
      <w:pPr>
        <w:spacing w:line="360" w:lineRule="auto"/>
        <w:jc w:val="both"/>
        <w:rPr>
          <w:rFonts w:ascii="Times New Roman" w:hAnsi="Times New Roman"/>
        </w:rPr>
      </w:pPr>
    </w:p>
    <w:p w:rsidR="00726C53" w:rsidRPr="00726C53" w:rsidRDefault="00726C53" w:rsidP="00F2299F">
      <w:pPr>
        <w:spacing w:line="360" w:lineRule="auto"/>
        <w:ind w:left="708"/>
        <w:jc w:val="both"/>
        <w:rPr>
          <w:rFonts w:ascii="Times New Roman" w:hAnsi="Times New Roman"/>
          <w:sz w:val="24"/>
          <w:szCs w:val="24"/>
          <w:lang w:val="es-ES_tradnl"/>
        </w:rPr>
      </w:pPr>
      <w:r>
        <w:rPr>
          <w:rFonts w:ascii="Times New Roman" w:hAnsi="Times New Roman"/>
          <w:sz w:val="24"/>
          <w:szCs w:val="24"/>
          <w:lang w:val="es-ES_tradnl"/>
        </w:rPr>
        <w:lastRenderedPageBreak/>
        <w:t xml:space="preserve">Cuadro </w:t>
      </w:r>
      <w:r w:rsidR="00C363B1" w:rsidRPr="00726C53">
        <w:rPr>
          <w:rFonts w:ascii="Times New Roman" w:hAnsi="Times New Roman"/>
          <w:sz w:val="24"/>
          <w:szCs w:val="24"/>
          <w:lang w:val="es-ES_tradnl"/>
        </w:rPr>
        <w:t xml:space="preserve">22. </w:t>
      </w:r>
    </w:p>
    <w:p w:rsidR="00FC25F2" w:rsidRPr="00726C53" w:rsidRDefault="00C363B1" w:rsidP="00F2299F">
      <w:pPr>
        <w:spacing w:line="360" w:lineRule="auto"/>
        <w:ind w:left="708"/>
        <w:jc w:val="both"/>
        <w:rPr>
          <w:rFonts w:ascii="Times New Roman" w:hAnsi="Times New Roman"/>
          <w:i/>
          <w:sz w:val="24"/>
          <w:szCs w:val="24"/>
          <w:lang w:val="es-ES_tradnl"/>
        </w:rPr>
      </w:pPr>
      <w:r w:rsidRPr="00726C53">
        <w:rPr>
          <w:rFonts w:ascii="Times New Roman" w:hAnsi="Times New Roman"/>
          <w:i/>
          <w:sz w:val="24"/>
          <w:szCs w:val="24"/>
          <w:lang w:val="es-ES_tradnl"/>
        </w:rPr>
        <w:t xml:space="preserve">Resultados de los Ensayos </w:t>
      </w:r>
      <w:r w:rsidR="00223BD0" w:rsidRPr="00726C53">
        <w:rPr>
          <w:rFonts w:ascii="Times New Roman" w:hAnsi="Times New Roman"/>
          <w:i/>
          <w:sz w:val="24"/>
          <w:szCs w:val="24"/>
          <w:lang w:val="es-ES_tradnl"/>
        </w:rPr>
        <w:t xml:space="preserve">Estándar </w:t>
      </w:r>
      <w:r w:rsidRPr="00726C53">
        <w:rPr>
          <w:rFonts w:ascii="Times New Roman" w:hAnsi="Times New Roman"/>
          <w:i/>
          <w:sz w:val="24"/>
          <w:szCs w:val="24"/>
          <w:lang w:val="es-ES_tradnl"/>
        </w:rPr>
        <w:t>– Calicata Nº21</w:t>
      </w:r>
    </w:p>
    <w:p w:rsidR="00FC25F2" w:rsidRPr="008447C6" w:rsidRDefault="00FC25F2" w:rsidP="00112A6F">
      <w:pPr>
        <w:spacing w:line="360" w:lineRule="auto"/>
        <w:jc w:val="both"/>
        <w:rPr>
          <w:rFonts w:ascii="Times New Roman" w:hAnsi="Times New Roman"/>
        </w:rPr>
      </w:pPr>
    </w:p>
    <w:tbl>
      <w:tblPr>
        <w:tblStyle w:val="Tabladelista6concolores"/>
        <w:tblW w:w="6408" w:type="dxa"/>
        <w:tblInd w:w="709" w:type="dxa"/>
        <w:tblLook w:val="04A0" w:firstRow="1" w:lastRow="0" w:firstColumn="1" w:lastColumn="0" w:noHBand="0" w:noVBand="1"/>
      </w:tblPr>
      <w:tblGrid>
        <w:gridCol w:w="4140"/>
        <w:gridCol w:w="2268"/>
      </w:tblGrid>
      <w:tr w:rsidR="00FC25F2" w:rsidRPr="008447C6" w:rsidTr="00726C53">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726C53"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726C53">
              <w:rPr>
                <w:rFonts w:ascii="Times New Roman" w:hAnsi="Times New Roman"/>
                <w:b/>
                <w:color w:val="000000"/>
                <w:sz w:val="24"/>
                <w:u w:val="none"/>
              </w:rPr>
              <w:t>CALICATA N°21</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30.21</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18.47</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11.74</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99.82</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54.21</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A-6(4)</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5E5D6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18.92</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1.80 – 2.70</w:t>
            </w:r>
          </w:p>
        </w:tc>
      </w:tr>
    </w:tbl>
    <w:p w:rsidR="00B70FD7" w:rsidRPr="00726C53"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726C53">
        <w:rPr>
          <w:rFonts w:ascii="Times New Roman" w:hAnsi="Times New Roman"/>
        </w:rPr>
        <w:t>Fuente: Elaboración Propia</w:t>
      </w:r>
    </w:p>
    <w:p w:rsidR="00FC25F2" w:rsidRPr="008447C6" w:rsidRDefault="00FC25F2" w:rsidP="00112A6F">
      <w:pPr>
        <w:spacing w:line="360" w:lineRule="auto"/>
        <w:jc w:val="both"/>
        <w:rPr>
          <w:rFonts w:ascii="Times New Roman" w:hAnsi="Times New Roman"/>
          <w:sz w:val="24"/>
          <w:szCs w:val="24"/>
          <w:lang w:val="es-ES_tradnl"/>
        </w:rPr>
      </w:pPr>
    </w:p>
    <w:p w:rsidR="00726C53" w:rsidRDefault="00C363B1" w:rsidP="00F2299F">
      <w:pPr>
        <w:spacing w:line="360" w:lineRule="auto"/>
        <w:ind w:left="708"/>
        <w:jc w:val="both"/>
        <w:rPr>
          <w:rFonts w:ascii="Times New Roman" w:hAnsi="Times New Roman"/>
          <w:sz w:val="24"/>
          <w:szCs w:val="24"/>
          <w:lang w:val="es-ES_tradnl"/>
        </w:rPr>
      </w:pPr>
      <w:r w:rsidRPr="008447C6">
        <w:rPr>
          <w:rFonts w:ascii="Times New Roman" w:hAnsi="Times New Roman"/>
          <w:b/>
          <w:sz w:val="24"/>
          <w:szCs w:val="24"/>
          <w:lang w:val="es-ES_tradnl"/>
        </w:rPr>
        <w:t>Cuadro Nº23.</w:t>
      </w:r>
      <w:r w:rsidRPr="008447C6">
        <w:rPr>
          <w:rFonts w:ascii="Times New Roman" w:hAnsi="Times New Roman"/>
          <w:sz w:val="24"/>
          <w:szCs w:val="24"/>
          <w:lang w:val="es-ES_tradnl"/>
        </w:rPr>
        <w:t xml:space="preserve"> </w:t>
      </w:r>
    </w:p>
    <w:p w:rsidR="00FC25F2" w:rsidRPr="008447C6" w:rsidRDefault="00C363B1" w:rsidP="00F2299F">
      <w:pPr>
        <w:spacing w:line="360" w:lineRule="auto"/>
        <w:ind w:left="708"/>
        <w:jc w:val="both"/>
        <w:rPr>
          <w:rFonts w:ascii="Times New Roman" w:hAnsi="Times New Roman"/>
        </w:rPr>
      </w:pPr>
      <w:r w:rsidRPr="008447C6">
        <w:rPr>
          <w:rFonts w:ascii="Times New Roman" w:hAnsi="Times New Roman"/>
          <w:sz w:val="24"/>
          <w:szCs w:val="24"/>
          <w:lang w:val="es-ES_tradnl"/>
        </w:rPr>
        <w:t xml:space="preserve">Resultados de los Ensayos </w:t>
      </w:r>
      <w:r w:rsidR="00223BD0" w:rsidRPr="008447C6">
        <w:rPr>
          <w:rFonts w:ascii="Times New Roman" w:hAnsi="Times New Roman"/>
          <w:sz w:val="24"/>
          <w:szCs w:val="24"/>
          <w:lang w:val="es-ES_tradnl"/>
        </w:rPr>
        <w:t xml:space="preserve">Estándar </w:t>
      </w:r>
      <w:r w:rsidRPr="008447C6">
        <w:rPr>
          <w:rFonts w:ascii="Times New Roman" w:hAnsi="Times New Roman"/>
          <w:sz w:val="24"/>
          <w:szCs w:val="24"/>
          <w:lang w:val="es-ES_tradnl"/>
        </w:rPr>
        <w:t>– Calicata Nº22</w:t>
      </w:r>
    </w:p>
    <w:p w:rsidR="00FC25F2" w:rsidRPr="008447C6" w:rsidRDefault="00FC25F2" w:rsidP="00112A6F">
      <w:pPr>
        <w:spacing w:line="360" w:lineRule="auto"/>
        <w:jc w:val="both"/>
        <w:rPr>
          <w:rFonts w:ascii="Times New Roman" w:hAnsi="Times New Roman"/>
        </w:rPr>
      </w:pPr>
    </w:p>
    <w:tbl>
      <w:tblPr>
        <w:tblStyle w:val="Tabladelista6concolores"/>
        <w:tblW w:w="6408" w:type="dxa"/>
        <w:tblInd w:w="709" w:type="dxa"/>
        <w:tblLook w:val="04A0" w:firstRow="1" w:lastRow="0" w:firstColumn="1" w:lastColumn="0" w:noHBand="0" w:noVBand="1"/>
      </w:tblPr>
      <w:tblGrid>
        <w:gridCol w:w="4140"/>
        <w:gridCol w:w="2268"/>
      </w:tblGrid>
      <w:tr w:rsidR="00FC25F2" w:rsidRPr="008447C6" w:rsidTr="00726C53">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726C53"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726C53">
              <w:rPr>
                <w:rFonts w:ascii="Times New Roman" w:hAnsi="Times New Roman"/>
                <w:b/>
                <w:color w:val="000000"/>
                <w:sz w:val="24"/>
                <w:u w:val="none"/>
              </w:rPr>
              <w:t>CALICATA N°22</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lang w:val="es-PE" w:eastAsia="es-PE"/>
              </w:rPr>
              <w:t>NL</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lang w:val="es-PE" w:eastAsia="es-PE"/>
              </w:rPr>
              <w:t>NP</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lang w:val="es-PE" w:eastAsia="es-PE"/>
              </w:rPr>
              <w:t>NP</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100.00</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39.85</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SM</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A-2-4(0)</w:t>
            </w:r>
          </w:p>
        </w:tc>
      </w:tr>
      <w:tr w:rsidR="00FC25F2" w:rsidRPr="008447C6" w:rsidTr="00726C53">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5E5D6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19.79</w:t>
            </w:r>
          </w:p>
        </w:tc>
      </w:tr>
      <w:tr w:rsidR="00FC25F2" w:rsidRPr="008447C6" w:rsidTr="00726C53">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2.10 – 2.80</w:t>
            </w:r>
          </w:p>
        </w:tc>
      </w:tr>
    </w:tbl>
    <w:p w:rsidR="00FC25F2" w:rsidRPr="00726C53"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726C53">
        <w:rPr>
          <w:rFonts w:ascii="Times New Roman" w:hAnsi="Times New Roman"/>
        </w:rPr>
        <w:t>Fuente: E</w:t>
      </w:r>
      <w:r w:rsidR="00B30D61" w:rsidRPr="00726C53">
        <w:rPr>
          <w:rFonts w:ascii="Times New Roman" w:hAnsi="Times New Roman"/>
        </w:rPr>
        <w:t>laboración Propi</w:t>
      </w:r>
      <w:r w:rsidR="00726C53">
        <w:rPr>
          <w:rFonts w:ascii="Times New Roman" w:hAnsi="Times New Roman"/>
        </w:rPr>
        <w:t>a</w:t>
      </w:r>
    </w:p>
    <w:p w:rsidR="004C5343" w:rsidRPr="008447C6" w:rsidRDefault="004C5343" w:rsidP="00112A6F">
      <w:pPr>
        <w:spacing w:line="360" w:lineRule="auto"/>
        <w:jc w:val="both"/>
        <w:rPr>
          <w:rFonts w:ascii="Times New Roman" w:hAnsi="Times New Roman"/>
        </w:rPr>
      </w:pPr>
    </w:p>
    <w:p w:rsidR="00FC25F2" w:rsidRPr="008447C6" w:rsidRDefault="00FC25F2" w:rsidP="00112A6F">
      <w:pPr>
        <w:spacing w:line="360" w:lineRule="auto"/>
        <w:jc w:val="both"/>
        <w:rPr>
          <w:rFonts w:ascii="Times New Roman" w:hAnsi="Times New Roman"/>
        </w:rPr>
      </w:pPr>
    </w:p>
    <w:p w:rsidR="00F2299F" w:rsidRPr="008447C6" w:rsidRDefault="00F2299F" w:rsidP="00112A6F">
      <w:pPr>
        <w:spacing w:line="360" w:lineRule="auto"/>
        <w:jc w:val="both"/>
        <w:rPr>
          <w:rFonts w:ascii="Times New Roman" w:hAnsi="Times New Roman"/>
        </w:rPr>
      </w:pPr>
    </w:p>
    <w:p w:rsidR="00C744C1" w:rsidRPr="00C744C1" w:rsidRDefault="00C744C1" w:rsidP="00112A6F">
      <w:pPr>
        <w:spacing w:line="360" w:lineRule="auto"/>
        <w:ind w:left="708"/>
        <w:jc w:val="both"/>
        <w:rPr>
          <w:rFonts w:ascii="Times New Roman" w:hAnsi="Times New Roman"/>
          <w:sz w:val="24"/>
          <w:szCs w:val="24"/>
          <w:lang w:val="es-ES_tradnl"/>
        </w:rPr>
      </w:pPr>
      <w:r w:rsidRPr="00C744C1">
        <w:rPr>
          <w:rFonts w:ascii="Times New Roman" w:hAnsi="Times New Roman"/>
          <w:sz w:val="24"/>
          <w:szCs w:val="24"/>
          <w:lang w:val="es-ES_tradnl"/>
        </w:rPr>
        <w:lastRenderedPageBreak/>
        <w:t xml:space="preserve">Cuadro </w:t>
      </w:r>
      <w:r w:rsidR="00C363B1" w:rsidRPr="00C744C1">
        <w:rPr>
          <w:rFonts w:ascii="Times New Roman" w:hAnsi="Times New Roman"/>
          <w:sz w:val="24"/>
          <w:szCs w:val="24"/>
          <w:lang w:val="es-ES_tradnl"/>
        </w:rPr>
        <w:t xml:space="preserve">24. </w:t>
      </w:r>
    </w:p>
    <w:p w:rsidR="00C363B1" w:rsidRPr="00C744C1" w:rsidRDefault="00C363B1" w:rsidP="00112A6F">
      <w:pPr>
        <w:spacing w:line="360" w:lineRule="auto"/>
        <w:ind w:left="708"/>
        <w:jc w:val="both"/>
        <w:rPr>
          <w:rFonts w:ascii="Times New Roman" w:hAnsi="Times New Roman"/>
          <w:i/>
          <w:sz w:val="24"/>
          <w:szCs w:val="24"/>
          <w:lang w:val="es-ES_tradnl"/>
        </w:rPr>
      </w:pPr>
      <w:r w:rsidRPr="00C744C1">
        <w:rPr>
          <w:rFonts w:ascii="Times New Roman" w:hAnsi="Times New Roman"/>
          <w:i/>
          <w:sz w:val="24"/>
          <w:szCs w:val="24"/>
          <w:lang w:val="es-ES_tradnl"/>
        </w:rPr>
        <w:t xml:space="preserve">Resultados de los Ensayos </w:t>
      </w:r>
      <w:r w:rsidR="00223BD0" w:rsidRPr="00C744C1">
        <w:rPr>
          <w:rFonts w:ascii="Times New Roman" w:hAnsi="Times New Roman"/>
          <w:i/>
          <w:sz w:val="24"/>
          <w:szCs w:val="24"/>
          <w:lang w:val="es-ES_tradnl"/>
        </w:rPr>
        <w:t xml:space="preserve">Estándar </w:t>
      </w:r>
      <w:r w:rsidRPr="00C744C1">
        <w:rPr>
          <w:rFonts w:ascii="Times New Roman" w:hAnsi="Times New Roman"/>
          <w:i/>
          <w:sz w:val="24"/>
          <w:szCs w:val="24"/>
          <w:lang w:val="es-ES_tradnl"/>
        </w:rPr>
        <w:t>– Calicata Nº23</w:t>
      </w:r>
    </w:p>
    <w:p w:rsidR="00C363B1" w:rsidRPr="008447C6" w:rsidRDefault="00C363B1" w:rsidP="00112A6F">
      <w:pPr>
        <w:spacing w:line="360" w:lineRule="auto"/>
        <w:jc w:val="both"/>
        <w:rPr>
          <w:rFonts w:ascii="Times New Roman" w:hAnsi="Times New Roman"/>
        </w:rPr>
      </w:pPr>
    </w:p>
    <w:tbl>
      <w:tblPr>
        <w:tblStyle w:val="Tabladelista6concolores"/>
        <w:tblW w:w="6408" w:type="dxa"/>
        <w:tblInd w:w="709" w:type="dxa"/>
        <w:tblLook w:val="04A0" w:firstRow="1" w:lastRow="0" w:firstColumn="1" w:lastColumn="0" w:noHBand="0" w:noVBand="1"/>
      </w:tblPr>
      <w:tblGrid>
        <w:gridCol w:w="4140"/>
        <w:gridCol w:w="2268"/>
      </w:tblGrid>
      <w:tr w:rsidR="00FC25F2" w:rsidRPr="008447C6" w:rsidTr="00C744C1">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C744C1"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C744C1">
              <w:rPr>
                <w:rFonts w:ascii="Times New Roman" w:hAnsi="Times New Roman"/>
                <w:b/>
                <w:color w:val="000000"/>
                <w:sz w:val="24"/>
                <w:u w:val="none"/>
              </w:rPr>
              <w:t>CALICATA N°23</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30.56</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16.27</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14.29</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77.52</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53.70</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A-6(5)</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212C0B"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18.27</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1.50 – 2.50</w:t>
            </w:r>
          </w:p>
        </w:tc>
      </w:tr>
    </w:tbl>
    <w:p w:rsidR="00B70FD7" w:rsidRPr="00C744C1" w:rsidRDefault="00B70FD7" w:rsidP="00112A6F">
      <w:pPr>
        <w:spacing w:line="360" w:lineRule="auto"/>
        <w:jc w:val="both"/>
        <w:rPr>
          <w:rFonts w:ascii="Times New Roman" w:hAnsi="Times New Roman"/>
        </w:rPr>
      </w:pPr>
      <w:r w:rsidRPr="00C744C1">
        <w:rPr>
          <w:rFonts w:ascii="Times New Roman" w:hAnsi="Times New Roman"/>
        </w:rPr>
        <w:t xml:space="preserve">                     Fuente: Elaboración Propia</w:t>
      </w:r>
    </w:p>
    <w:p w:rsidR="00FC25F2" w:rsidRPr="008447C6" w:rsidRDefault="00FC25F2" w:rsidP="00112A6F">
      <w:pPr>
        <w:spacing w:line="360" w:lineRule="auto"/>
        <w:jc w:val="both"/>
        <w:rPr>
          <w:rFonts w:ascii="Times New Roman" w:hAnsi="Times New Roman"/>
        </w:rPr>
      </w:pPr>
    </w:p>
    <w:p w:rsidR="00FC25F2" w:rsidRPr="008447C6" w:rsidRDefault="00FC25F2" w:rsidP="00112A6F">
      <w:pPr>
        <w:spacing w:line="360" w:lineRule="auto"/>
        <w:jc w:val="both"/>
        <w:rPr>
          <w:rFonts w:ascii="Times New Roman" w:hAnsi="Times New Roman"/>
        </w:rPr>
      </w:pPr>
    </w:p>
    <w:p w:rsidR="00C744C1" w:rsidRDefault="00C744C1" w:rsidP="00112A6F">
      <w:pPr>
        <w:spacing w:line="360" w:lineRule="auto"/>
        <w:ind w:left="708"/>
        <w:jc w:val="both"/>
        <w:rPr>
          <w:rFonts w:ascii="Times New Roman" w:hAnsi="Times New Roman"/>
          <w:sz w:val="24"/>
          <w:szCs w:val="24"/>
          <w:lang w:val="es-ES_tradnl"/>
        </w:rPr>
      </w:pPr>
      <w:r w:rsidRPr="00C744C1">
        <w:rPr>
          <w:rFonts w:ascii="Times New Roman" w:hAnsi="Times New Roman"/>
          <w:sz w:val="24"/>
          <w:szCs w:val="24"/>
          <w:lang w:val="es-ES_tradnl"/>
        </w:rPr>
        <w:t xml:space="preserve">Cuadro </w:t>
      </w:r>
      <w:r w:rsidR="001D19A3" w:rsidRPr="00C744C1">
        <w:rPr>
          <w:rFonts w:ascii="Times New Roman" w:hAnsi="Times New Roman"/>
          <w:sz w:val="24"/>
          <w:szCs w:val="24"/>
          <w:lang w:val="es-ES_tradnl"/>
        </w:rPr>
        <w:t>25.</w:t>
      </w:r>
      <w:r w:rsidR="001D19A3" w:rsidRPr="008447C6">
        <w:rPr>
          <w:rFonts w:ascii="Times New Roman" w:hAnsi="Times New Roman"/>
          <w:sz w:val="24"/>
          <w:szCs w:val="24"/>
          <w:lang w:val="es-ES_tradnl"/>
        </w:rPr>
        <w:t xml:space="preserve"> </w:t>
      </w:r>
    </w:p>
    <w:p w:rsidR="00FC25F2" w:rsidRPr="00C744C1" w:rsidRDefault="001D19A3" w:rsidP="00C744C1">
      <w:pPr>
        <w:tabs>
          <w:tab w:val="left" w:pos="7770"/>
        </w:tabs>
        <w:spacing w:line="360" w:lineRule="auto"/>
        <w:ind w:left="708"/>
        <w:jc w:val="both"/>
        <w:rPr>
          <w:rFonts w:ascii="Times New Roman" w:hAnsi="Times New Roman"/>
          <w:i/>
        </w:rPr>
      </w:pPr>
      <w:r w:rsidRPr="00C744C1">
        <w:rPr>
          <w:rFonts w:ascii="Times New Roman" w:hAnsi="Times New Roman"/>
          <w:i/>
          <w:sz w:val="24"/>
          <w:szCs w:val="24"/>
          <w:lang w:val="es-ES_tradnl"/>
        </w:rPr>
        <w:t xml:space="preserve">Resultados de los Ensayos </w:t>
      </w:r>
      <w:r w:rsidR="00223BD0" w:rsidRPr="00C744C1">
        <w:rPr>
          <w:rFonts w:ascii="Times New Roman" w:hAnsi="Times New Roman"/>
          <w:i/>
          <w:sz w:val="24"/>
          <w:szCs w:val="24"/>
          <w:lang w:val="es-ES_tradnl"/>
        </w:rPr>
        <w:t xml:space="preserve">Estándar </w:t>
      </w:r>
      <w:r w:rsidRPr="00C744C1">
        <w:rPr>
          <w:rFonts w:ascii="Times New Roman" w:hAnsi="Times New Roman"/>
          <w:i/>
          <w:sz w:val="24"/>
          <w:szCs w:val="24"/>
          <w:lang w:val="es-ES_tradnl"/>
        </w:rPr>
        <w:t>– Calicata Nº24</w:t>
      </w:r>
      <w:r w:rsidR="00C744C1">
        <w:rPr>
          <w:rFonts w:ascii="Times New Roman" w:hAnsi="Times New Roman"/>
          <w:i/>
          <w:sz w:val="24"/>
          <w:szCs w:val="24"/>
          <w:lang w:val="es-ES_tradnl"/>
        </w:rPr>
        <w:tab/>
      </w:r>
    </w:p>
    <w:p w:rsidR="00FC25F2" w:rsidRPr="008447C6" w:rsidRDefault="00FC25F2" w:rsidP="00112A6F">
      <w:pPr>
        <w:spacing w:line="360" w:lineRule="auto"/>
        <w:jc w:val="both"/>
        <w:rPr>
          <w:rFonts w:ascii="Times New Roman" w:hAnsi="Times New Roman"/>
        </w:rPr>
      </w:pPr>
    </w:p>
    <w:tbl>
      <w:tblPr>
        <w:tblStyle w:val="Tabladelista6concolores"/>
        <w:tblW w:w="6408" w:type="dxa"/>
        <w:tblInd w:w="709" w:type="dxa"/>
        <w:tblLook w:val="04A0" w:firstRow="1" w:lastRow="0" w:firstColumn="1" w:lastColumn="0" w:noHBand="0" w:noVBand="1"/>
      </w:tblPr>
      <w:tblGrid>
        <w:gridCol w:w="4140"/>
        <w:gridCol w:w="2268"/>
      </w:tblGrid>
      <w:tr w:rsidR="00FC25F2" w:rsidRPr="008447C6" w:rsidTr="00C744C1">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C744C1"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C744C1">
              <w:rPr>
                <w:rFonts w:ascii="Times New Roman" w:hAnsi="Times New Roman"/>
                <w:b/>
                <w:color w:val="000000"/>
                <w:sz w:val="24"/>
                <w:u w:val="none"/>
              </w:rPr>
              <w:t>CALICATA N°24</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31.10</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19.80</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11.30</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lang w:val="es-PE" w:eastAsia="es-PE"/>
              </w:rPr>
              <w:t>-</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50.43%</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A-6(3)</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14.70</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w:t>
            </w:r>
            <w:r w:rsidRPr="008447C6">
              <w:rPr>
                <w:rFonts w:ascii="Times New Roman" w:hAnsi="Times New Roman"/>
                <w:color w:val="000000"/>
              </w:rPr>
              <w:t xml:space="preserve"> </w:t>
            </w:r>
            <w:r w:rsidRPr="008447C6">
              <w:rPr>
                <w:rFonts w:ascii="Times New Roman" w:hAnsi="Times New Roman"/>
                <w:sz w:val="24"/>
                <w:szCs w:val="24"/>
              </w:rPr>
              <w:t>6</w:t>
            </w:r>
            <w:r w:rsidRPr="008447C6">
              <w:rPr>
                <w:rFonts w:ascii="Times New Roman" w:hAnsi="Times New Roman"/>
                <w:sz w:val="24"/>
                <w:szCs w:val="24"/>
                <w:lang w:val="es-ES_tradnl"/>
              </w:rPr>
              <w:t>0 – 3.00</w:t>
            </w:r>
          </w:p>
        </w:tc>
      </w:tr>
    </w:tbl>
    <w:p w:rsidR="00B70FD7" w:rsidRPr="00C744C1"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C744C1">
        <w:rPr>
          <w:rFonts w:ascii="Times New Roman" w:hAnsi="Times New Roman"/>
        </w:rPr>
        <w:t>Fuente: Elaboración Propia</w:t>
      </w:r>
    </w:p>
    <w:p w:rsidR="00FC25F2" w:rsidRPr="008447C6" w:rsidRDefault="00FC25F2" w:rsidP="00112A6F">
      <w:pPr>
        <w:spacing w:line="360" w:lineRule="auto"/>
        <w:jc w:val="both"/>
        <w:rPr>
          <w:rFonts w:ascii="Times New Roman" w:hAnsi="Times New Roman"/>
        </w:rPr>
      </w:pPr>
    </w:p>
    <w:p w:rsidR="00FC25F2" w:rsidRPr="008447C6" w:rsidRDefault="00FC25F2" w:rsidP="00112A6F">
      <w:pPr>
        <w:spacing w:line="360" w:lineRule="auto"/>
        <w:jc w:val="both"/>
        <w:rPr>
          <w:rFonts w:ascii="Times New Roman" w:hAnsi="Times New Roman"/>
          <w:sz w:val="24"/>
          <w:szCs w:val="24"/>
          <w:lang w:val="es-ES_tradnl"/>
        </w:rPr>
      </w:pPr>
    </w:p>
    <w:p w:rsidR="00C744C1" w:rsidRPr="00C744C1" w:rsidRDefault="00C744C1" w:rsidP="00112A6F">
      <w:pPr>
        <w:spacing w:line="360" w:lineRule="auto"/>
        <w:ind w:left="708"/>
        <w:jc w:val="both"/>
        <w:rPr>
          <w:rFonts w:ascii="Times New Roman" w:hAnsi="Times New Roman"/>
          <w:sz w:val="24"/>
          <w:szCs w:val="24"/>
          <w:lang w:val="es-ES_tradnl"/>
        </w:rPr>
      </w:pPr>
      <w:r>
        <w:rPr>
          <w:rFonts w:ascii="Times New Roman" w:hAnsi="Times New Roman"/>
          <w:sz w:val="24"/>
          <w:szCs w:val="24"/>
          <w:lang w:val="es-ES_tradnl"/>
        </w:rPr>
        <w:lastRenderedPageBreak/>
        <w:t xml:space="preserve">Cuadro </w:t>
      </w:r>
      <w:r w:rsidR="001D19A3" w:rsidRPr="00C744C1">
        <w:rPr>
          <w:rFonts w:ascii="Times New Roman" w:hAnsi="Times New Roman"/>
          <w:sz w:val="24"/>
          <w:szCs w:val="24"/>
          <w:lang w:val="es-ES_tradnl"/>
        </w:rPr>
        <w:t xml:space="preserve">26. </w:t>
      </w:r>
    </w:p>
    <w:p w:rsidR="001D19A3" w:rsidRPr="00C744C1" w:rsidRDefault="001D19A3" w:rsidP="00112A6F">
      <w:pPr>
        <w:spacing w:line="360" w:lineRule="auto"/>
        <w:ind w:left="708"/>
        <w:jc w:val="both"/>
        <w:rPr>
          <w:rFonts w:ascii="Times New Roman" w:hAnsi="Times New Roman"/>
          <w:i/>
          <w:sz w:val="24"/>
          <w:szCs w:val="24"/>
          <w:lang w:val="es-ES_tradnl"/>
        </w:rPr>
      </w:pPr>
      <w:r w:rsidRPr="00C744C1">
        <w:rPr>
          <w:rFonts w:ascii="Times New Roman" w:hAnsi="Times New Roman"/>
          <w:i/>
          <w:sz w:val="24"/>
          <w:szCs w:val="24"/>
          <w:lang w:val="es-ES_tradnl"/>
        </w:rPr>
        <w:t xml:space="preserve">Resultados de los Ensayos </w:t>
      </w:r>
      <w:r w:rsidR="00223BD0" w:rsidRPr="00C744C1">
        <w:rPr>
          <w:rFonts w:ascii="Times New Roman" w:hAnsi="Times New Roman"/>
          <w:i/>
          <w:sz w:val="24"/>
          <w:szCs w:val="24"/>
          <w:lang w:val="es-ES_tradnl"/>
        </w:rPr>
        <w:t xml:space="preserve">Estándar </w:t>
      </w:r>
      <w:r w:rsidRPr="00C744C1">
        <w:rPr>
          <w:rFonts w:ascii="Times New Roman" w:hAnsi="Times New Roman"/>
          <w:i/>
          <w:sz w:val="24"/>
          <w:szCs w:val="24"/>
          <w:lang w:val="es-ES_tradnl"/>
        </w:rPr>
        <w:t>– Calicata Nº25</w:t>
      </w:r>
    </w:p>
    <w:p w:rsidR="00FC25F2" w:rsidRPr="008447C6" w:rsidRDefault="00FC25F2" w:rsidP="00112A6F">
      <w:pPr>
        <w:spacing w:line="360" w:lineRule="auto"/>
        <w:jc w:val="both"/>
        <w:rPr>
          <w:rFonts w:ascii="Times New Roman" w:hAnsi="Times New Roman"/>
        </w:rPr>
      </w:pPr>
    </w:p>
    <w:tbl>
      <w:tblPr>
        <w:tblStyle w:val="Tablanormal4"/>
        <w:tblW w:w="6408" w:type="dxa"/>
        <w:tblInd w:w="709" w:type="dxa"/>
        <w:tblLook w:val="04A0" w:firstRow="1" w:lastRow="0" w:firstColumn="1" w:lastColumn="0" w:noHBand="0" w:noVBand="1"/>
      </w:tblPr>
      <w:tblGrid>
        <w:gridCol w:w="4140"/>
        <w:gridCol w:w="2268"/>
      </w:tblGrid>
      <w:tr w:rsidR="00FC25F2" w:rsidRPr="008447C6" w:rsidTr="00C744C1">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tcBorders>
              <w:top w:val="single" w:sz="4" w:space="0" w:color="000000" w:themeColor="text1"/>
            </w:tcBorders>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C744C1"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C744C1">
              <w:rPr>
                <w:rFonts w:ascii="Times New Roman" w:hAnsi="Times New Roman"/>
                <w:b/>
                <w:color w:val="000000"/>
                <w:sz w:val="24"/>
                <w:u w:val="none"/>
              </w:rPr>
              <w:t>CALICATA N°25</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000000" w:themeColor="text1"/>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000000" w:themeColor="text1"/>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31.19</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19.80</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11.39</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100.00</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52.45</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A-6(3)</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212C0B"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18.52</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000000" w:themeColor="text1"/>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tcBorders>
              <w:bottom w:val="single" w:sz="4" w:space="0" w:color="000000" w:themeColor="text1"/>
            </w:tcBorders>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1.70 – 2.50</w:t>
            </w:r>
          </w:p>
        </w:tc>
      </w:tr>
    </w:tbl>
    <w:p w:rsidR="00B70FD7" w:rsidRPr="00C744C1" w:rsidRDefault="00B70FD7" w:rsidP="00112A6F">
      <w:pPr>
        <w:spacing w:line="360" w:lineRule="auto"/>
        <w:jc w:val="both"/>
        <w:rPr>
          <w:rFonts w:ascii="Times New Roman" w:hAnsi="Times New Roman"/>
        </w:rPr>
      </w:pPr>
      <w:r w:rsidRPr="00C744C1">
        <w:rPr>
          <w:rFonts w:ascii="Times New Roman" w:hAnsi="Times New Roman"/>
        </w:rPr>
        <w:t xml:space="preserve">                     Fuente: Elaboración Propia</w:t>
      </w:r>
    </w:p>
    <w:p w:rsidR="00FC25F2" w:rsidRDefault="00FC25F2" w:rsidP="00112A6F">
      <w:pPr>
        <w:spacing w:line="360" w:lineRule="auto"/>
        <w:jc w:val="both"/>
        <w:rPr>
          <w:rFonts w:ascii="Times New Roman" w:hAnsi="Times New Roman"/>
        </w:rPr>
      </w:pPr>
    </w:p>
    <w:p w:rsidR="00C744C1" w:rsidRPr="008447C6" w:rsidRDefault="00C744C1" w:rsidP="00C744C1">
      <w:pPr>
        <w:tabs>
          <w:tab w:val="left" w:pos="7140"/>
        </w:tabs>
        <w:spacing w:line="360" w:lineRule="auto"/>
        <w:jc w:val="both"/>
        <w:rPr>
          <w:rFonts w:ascii="Times New Roman" w:hAnsi="Times New Roman"/>
        </w:rPr>
      </w:pPr>
      <w:r>
        <w:rPr>
          <w:rFonts w:ascii="Times New Roman" w:hAnsi="Times New Roman"/>
        </w:rPr>
        <w:tab/>
      </w:r>
    </w:p>
    <w:p w:rsidR="00C744C1" w:rsidRDefault="00C744C1" w:rsidP="00112A6F">
      <w:pPr>
        <w:spacing w:line="360" w:lineRule="auto"/>
        <w:ind w:left="708"/>
        <w:jc w:val="both"/>
        <w:rPr>
          <w:rFonts w:ascii="Times New Roman" w:hAnsi="Times New Roman"/>
          <w:sz w:val="24"/>
          <w:szCs w:val="24"/>
          <w:lang w:val="es-ES_tradnl"/>
        </w:rPr>
      </w:pPr>
      <w:r>
        <w:rPr>
          <w:rFonts w:ascii="Times New Roman" w:hAnsi="Times New Roman"/>
          <w:b/>
          <w:sz w:val="24"/>
          <w:szCs w:val="24"/>
          <w:lang w:val="es-ES_tradnl"/>
        </w:rPr>
        <w:t xml:space="preserve">Cuadro </w:t>
      </w:r>
      <w:r w:rsidR="001D19A3" w:rsidRPr="008447C6">
        <w:rPr>
          <w:rFonts w:ascii="Times New Roman" w:hAnsi="Times New Roman"/>
          <w:b/>
          <w:sz w:val="24"/>
          <w:szCs w:val="24"/>
          <w:lang w:val="es-ES_tradnl"/>
        </w:rPr>
        <w:t>27</w:t>
      </w:r>
      <w:r w:rsidR="001D19A3" w:rsidRPr="008447C6">
        <w:rPr>
          <w:rFonts w:ascii="Times New Roman" w:hAnsi="Times New Roman"/>
          <w:sz w:val="24"/>
          <w:szCs w:val="24"/>
          <w:lang w:val="es-ES_tradnl"/>
        </w:rPr>
        <w:t xml:space="preserve">. </w:t>
      </w:r>
    </w:p>
    <w:p w:rsidR="00FC25F2" w:rsidRPr="00C744C1" w:rsidRDefault="001D19A3" w:rsidP="00112A6F">
      <w:pPr>
        <w:spacing w:line="360" w:lineRule="auto"/>
        <w:ind w:left="708"/>
        <w:jc w:val="both"/>
        <w:rPr>
          <w:rFonts w:ascii="Times New Roman" w:hAnsi="Times New Roman"/>
          <w:i/>
        </w:rPr>
      </w:pPr>
      <w:r w:rsidRPr="00C744C1">
        <w:rPr>
          <w:rFonts w:ascii="Times New Roman" w:hAnsi="Times New Roman"/>
          <w:i/>
          <w:sz w:val="24"/>
          <w:szCs w:val="24"/>
          <w:lang w:val="es-ES_tradnl"/>
        </w:rPr>
        <w:t xml:space="preserve">Resultados de los Ensayos </w:t>
      </w:r>
      <w:r w:rsidR="00223BD0" w:rsidRPr="00C744C1">
        <w:rPr>
          <w:rFonts w:ascii="Times New Roman" w:hAnsi="Times New Roman"/>
          <w:i/>
          <w:sz w:val="24"/>
          <w:szCs w:val="24"/>
          <w:lang w:val="es-ES_tradnl"/>
        </w:rPr>
        <w:t xml:space="preserve">Estándar </w:t>
      </w:r>
      <w:r w:rsidRPr="00C744C1">
        <w:rPr>
          <w:rFonts w:ascii="Times New Roman" w:hAnsi="Times New Roman"/>
          <w:i/>
          <w:sz w:val="24"/>
          <w:szCs w:val="24"/>
          <w:lang w:val="es-ES_tradnl"/>
        </w:rPr>
        <w:t>– Calicata Nº26</w:t>
      </w:r>
    </w:p>
    <w:p w:rsidR="00FC25F2" w:rsidRPr="00C744C1" w:rsidRDefault="00FC25F2" w:rsidP="00112A6F">
      <w:pPr>
        <w:spacing w:line="360" w:lineRule="auto"/>
        <w:jc w:val="both"/>
        <w:rPr>
          <w:rFonts w:ascii="Times New Roman" w:hAnsi="Times New Roman"/>
          <w:i/>
        </w:rPr>
      </w:pPr>
    </w:p>
    <w:tbl>
      <w:tblPr>
        <w:tblStyle w:val="Tablanormal4"/>
        <w:tblW w:w="6408" w:type="dxa"/>
        <w:tblInd w:w="709" w:type="dxa"/>
        <w:tblLook w:val="04A0" w:firstRow="1" w:lastRow="0" w:firstColumn="1" w:lastColumn="0" w:noHBand="0" w:noVBand="1"/>
      </w:tblPr>
      <w:tblGrid>
        <w:gridCol w:w="4140"/>
        <w:gridCol w:w="2268"/>
      </w:tblGrid>
      <w:tr w:rsidR="0001228F" w:rsidRPr="008447C6" w:rsidTr="0001228F">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01228F" w:rsidRPr="008447C6" w:rsidRDefault="0001228F" w:rsidP="0001228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tcBorders>
              <w:top w:val="single" w:sz="4" w:space="0" w:color="auto"/>
            </w:tcBorders>
            <w:shd w:val="clear" w:color="auto" w:fill="FFFFFF" w:themeFill="background1"/>
          </w:tcPr>
          <w:p w:rsidR="0001228F" w:rsidRPr="008447C6" w:rsidRDefault="0001228F" w:rsidP="0001228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01228F" w:rsidRPr="00C744C1" w:rsidRDefault="0001228F" w:rsidP="0001228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C744C1">
              <w:rPr>
                <w:rFonts w:ascii="Times New Roman" w:hAnsi="Times New Roman"/>
                <w:b/>
                <w:color w:val="000000"/>
                <w:sz w:val="24"/>
                <w:u w:val="none"/>
              </w:rPr>
              <w:t>CALICATA N°2</w:t>
            </w:r>
            <w:r>
              <w:rPr>
                <w:rFonts w:ascii="Times New Roman" w:hAnsi="Times New Roman"/>
                <w:b/>
                <w:color w:val="000000"/>
                <w:sz w:val="24"/>
                <w:u w:val="none"/>
              </w:rPr>
              <w:t>6</w:t>
            </w:r>
          </w:p>
        </w:tc>
      </w:tr>
      <w:tr w:rsidR="0001228F" w:rsidRPr="008447C6" w:rsidTr="0001228F">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01228F" w:rsidRPr="008447C6" w:rsidRDefault="0001228F" w:rsidP="0001228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auto"/>
            </w:tcBorders>
            <w:shd w:val="clear" w:color="auto" w:fill="FFFFFF" w:themeFill="background1"/>
          </w:tcPr>
          <w:p w:rsidR="0001228F" w:rsidRPr="008447C6" w:rsidRDefault="0001228F" w:rsidP="0001228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01228F">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auto"/>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31.01</w:t>
            </w:r>
          </w:p>
        </w:tc>
      </w:tr>
      <w:tr w:rsidR="00FC25F2" w:rsidRPr="008447C6" w:rsidTr="0001228F">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18.38</w:t>
            </w:r>
          </w:p>
        </w:tc>
      </w:tr>
      <w:tr w:rsidR="00FC25F2" w:rsidRPr="008447C6" w:rsidTr="0001228F">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12.63</w:t>
            </w:r>
          </w:p>
        </w:tc>
      </w:tr>
      <w:tr w:rsidR="00FC25F2" w:rsidRPr="008447C6" w:rsidTr="0001228F">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100.00</w:t>
            </w:r>
          </w:p>
        </w:tc>
      </w:tr>
      <w:tr w:rsidR="00FC25F2" w:rsidRPr="008447C6" w:rsidTr="0001228F">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61.16</w:t>
            </w:r>
          </w:p>
        </w:tc>
      </w:tr>
      <w:tr w:rsidR="00FC25F2" w:rsidRPr="008447C6" w:rsidTr="0001228F">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01228F">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A-6(8)</w:t>
            </w:r>
          </w:p>
        </w:tc>
      </w:tr>
      <w:tr w:rsidR="00FC25F2" w:rsidRPr="008447C6" w:rsidTr="0001228F">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13.52</w:t>
            </w:r>
          </w:p>
        </w:tc>
      </w:tr>
      <w:tr w:rsidR="00FC25F2" w:rsidRPr="008447C6" w:rsidTr="0001228F">
        <w:trPr>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tcBorders>
              <w:bottom w:val="single" w:sz="4" w:space="0" w:color="auto"/>
            </w:tcBorders>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1.80 – 3.00</w:t>
            </w:r>
          </w:p>
        </w:tc>
      </w:tr>
    </w:tbl>
    <w:p w:rsidR="00FC25F2" w:rsidRPr="00C744C1" w:rsidRDefault="00B70FD7" w:rsidP="00112A6F">
      <w:pPr>
        <w:spacing w:line="360" w:lineRule="auto"/>
        <w:jc w:val="both"/>
        <w:rPr>
          <w:rFonts w:ascii="Times New Roman" w:hAnsi="Times New Roman"/>
        </w:rPr>
      </w:pPr>
      <w:r w:rsidRPr="008447C6">
        <w:rPr>
          <w:rFonts w:ascii="Times New Roman" w:hAnsi="Times New Roman"/>
          <w:b/>
          <w:sz w:val="24"/>
        </w:rPr>
        <w:t xml:space="preserve">              </w:t>
      </w:r>
      <w:r w:rsidRPr="00C744C1">
        <w:rPr>
          <w:rFonts w:ascii="Times New Roman" w:hAnsi="Times New Roman"/>
        </w:rPr>
        <w:t xml:space="preserve">       Fuente: Elaboración Propia</w:t>
      </w:r>
    </w:p>
    <w:p w:rsidR="00FC25F2" w:rsidRPr="008447C6" w:rsidRDefault="00FC25F2" w:rsidP="00112A6F">
      <w:pPr>
        <w:spacing w:line="360" w:lineRule="auto"/>
        <w:jc w:val="both"/>
        <w:rPr>
          <w:rFonts w:ascii="Times New Roman" w:hAnsi="Times New Roman"/>
        </w:rPr>
      </w:pPr>
    </w:p>
    <w:p w:rsidR="00F2299F" w:rsidRPr="008447C6" w:rsidRDefault="0001228F" w:rsidP="0001228F">
      <w:pPr>
        <w:tabs>
          <w:tab w:val="left" w:pos="5985"/>
        </w:tabs>
        <w:spacing w:line="360" w:lineRule="auto"/>
        <w:jc w:val="both"/>
        <w:rPr>
          <w:rFonts w:ascii="Times New Roman" w:hAnsi="Times New Roman"/>
        </w:rPr>
      </w:pPr>
      <w:r>
        <w:rPr>
          <w:rFonts w:ascii="Times New Roman" w:hAnsi="Times New Roman"/>
        </w:rPr>
        <w:tab/>
      </w:r>
    </w:p>
    <w:p w:rsidR="00C744C1" w:rsidRDefault="00C744C1" w:rsidP="00112A6F">
      <w:pPr>
        <w:spacing w:line="360" w:lineRule="auto"/>
        <w:ind w:left="708"/>
        <w:jc w:val="both"/>
        <w:rPr>
          <w:rFonts w:ascii="Times New Roman" w:hAnsi="Times New Roman"/>
          <w:sz w:val="24"/>
          <w:szCs w:val="24"/>
          <w:lang w:val="es-ES_tradnl"/>
        </w:rPr>
      </w:pPr>
      <w:r>
        <w:rPr>
          <w:rFonts w:ascii="Times New Roman" w:hAnsi="Times New Roman"/>
          <w:b/>
          <w:sz w:val="24"/>
          <w:szCs w:val="24"/>
          <w:lang w:val="es-ES_tradnl"/>
        </w:rPr>
        <w:lastRenderedPageBreak/>
        <w:t xml:space="preserve">Cuadro </w:t>
      </w:r>
      <w:r w:rsidR="001D19A3" w:rsidRPr="008447C6">
        <w:rPr>
          <w:rFonts w:ascii="Times New Roman" w:hAnsi="Times New Roman"/>
          <w:b/>
          <w:sz w:val="24"/>
          <w:szCs w:val="24"/>
          <w:lang w:val="es-ES_tradnl"/>
        </w:rPr>
        <w:t>28</w:t>
      </w:r>
      <w:r w:rsidR="001D19A3" w:rsidRPr="008447C6">
        <w:rPr>
          <w:rFonts w:ascii="Times New Roman" w:hAnsi="Times New Roman"/>
          <w:sz w:val="24"/>
          <w:szCs w:val="24"/>
          <w:lang w:val="es-ES_tradnl"/>
        </w:rPr>
        <w:t xml:space="preserve">. </w:t>
      </w:r>
    </w:p>
    <w:p w:rsidR="001D19A3" w:rsidRPr="00C744C1" w:rsidRDefault="001D19A3" w:rsidP="00112A6F">
      <w:pPr>
        <w:spacing w:line="360" w:lineRule="auto"/>
        <w:ind w:left="708"/>
        <w:jc w:val="both"/>
        <w:rPr>
          <w:rFonts w:ascii="Times New Roman" w:hAnsi="Times New Roman"/>
          <w:i/>
          <w:sz w:val="24"/>
          <w:szCs w:val="24"/>
          <w:lang w:val="es-ES_tradnl"/>
        </w:rPr>
      </w:pPr>
      <w:r w:rsidRPr="00C744C1">
        <w:rPr>
          <w:rFonts w:ascii="Times New Roman" w:hAnsi="Times New Roman"/>
          <w:i/>
          <w:sz w:val="24"/>
          <w:szCs w:val="24"/>
          <w:lang w:val="es-ES_tradnl"/>
        </w:rPr>
        <w:t xml:space="preserve">Resultados de los Ensayos </w:t>
      </w:r>
      <w:r w:rsidR="00223BD0" w:rsidRPr="00C744C1">
        <w:rPr>
          <w:rFonts w:ascii="Times New Roman" w:hAnsi="Times New Roman"/>
          <w:i/>
          <w:sz w:val="24"/>
          <w:szCs w:val="24"/>
          <w:lang w:val="es-ES_tradnl"/>
        </w:rPr>
        <w:t xml:space="preserve">Estándar </w:t>
      </w:r>
      <w:r w:rsidRPr="00C744C1">
        <w:rPr>
          <w:rFonts w:ascii="Times New Roman" w:hAnsi="Times New Roman"/>
          <w:i/>
          <w:sz w:val="24"/>
          <w:szCs w:val="24"/>
          <w:lang w:val="es-ES_tradnl"/>
        </w:rPr>
        <w:t>– Calicata Nº27</w:t>
      </w:r>
    </w:p>
    <w:p w:rsidR="00FC25F2" w:rsidRPr="008447C6" w:rsidRDefault="00FC25F2" w:rsidP="00112A6F">
      <w:pPr>
        <w:spacing w:line="360" w:lineRule="auto"/>
        <w:jc w:val="both"/>
        <w:rPr>
          <w:rFonts w:ascii="Times New Roman" w:hAnsi="Times New Roman"/>
        </w:rPr>
      </w:pPr>
    </w:p>
    <w:tbl>
      <w:tblPr>
        <w:tblStyle w:val="Tablanormal4"/>
        <w:tblW w:w="6408" w:type="dxa"/>
        <w:tblInd w:w="709" w:type="dxa"/>
        <w:tblLook w:val="04A0" w:firstRow="1" w:lastRow="0" w:firstColumn="1" w:lastColumn="0" w:noHBand="0" w:noVBand="1"/>
      </w:tblPr>
      <w:tblGrid>
        <w:gridCol w:w="4140"/>
        <w:gridCol w:w="2268"/>
      </w:tblGrid>
      <w:tr w:rsidR="00FC25F2" w:rsidRPr="008447C6" w:rsidTr="00C744C1">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tcBorders>
              <w:top w:val="single" w:sz="4" w:space="0" w:color="auto"/>
            </w:tcBorders>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944992"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944992">
              <w:rPr>
                <w:rFonts w:ascii="Times New Roman" w:hAnsi="Times New Roman"/>
                <w:b/>
                <w:color w:val="000000"/>
                <w:sz w:val="24"/>
                <w:u w:val="none"/>
              </w:rPr>
              <w:t>CALICATA N°27</w:t>
            </w:r>
          </w:p>
        </w:tc>
      </w:tr>
      <w:tr w:rsidR="00FC25F2" w:rsidRPr="008447C6" w:rsidTr="00944992">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auto"/>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944992">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auto"/>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39.82</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20.85</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18.97</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99.68%</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61.65%</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A-6(9)</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16.08</w:t>
            </w:r>
          </w:p>
        </w:tc>
      </w:tr>
      <w:tr w:rsidR="00FC25F2" w:rsidRPr="008447C6" w:rsidTr="00944992">
        <w:trPr>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tcBorders>
              <w:bottom w:val="single" w:sz="4" w:space="0" w:color="auto"/>
            </w:tcBorders>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1.90 – 3.00</w:t>
            </w:r>
          </w:p>
        </w:tc>
      </w:tr>
    </w:tbl>
    <w:p w:rsidR="00FC25F2" w:rsidRPr="00C744C1"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C744C1">
        <w:rPr>
          <w:rFonts w:ascii="Times New Roman" w:hAnsi="Times New Roman"/>
        </w:rPr>
        <w:t>Fuente: Elaboración Propia</w:t>
      </w:r>
    </w:p>
    <w:p w:rsidR="00FC25F2" w:rsidRPr="008447C6" w:rsidRDefault="00FC25F2" w:rsidP="00112A6F">
      <w:pPr>
        <w:spacing w:line="360" w:lineRule="auto"/>
        <w:jc w:val="both"/>
        <w:rPr>
          <w:rFonts w:ascii="Times New Roman" w:hAnsi="Times New Roman"/>
        </w:rPr>
      </w:pPr>
    </w:p>
    <w:p w:rsidR="00C744C1" w:rsidRDefault="00C744C1" w:rsidP="00112A6F">
      <w:pPr>
        <w:spacing w:line="360" w:lineRule="auto"/>
        <w:ind w:left="708"/>
        <w:jc w:val="both"/>
        <w:rPr>
          <w:rFonts w:ascii="Times New Roman" w:hAnsi="Times New Roman"/>
          <w:sz w:val="24"/>
          <w:szCs w:val="24"/>
          <w:lang w:val="es-ES_tradnl"/>
        </w:rPr>
      </w:pPr>
      <w:r>
        <w:rPr>
          <w:rFonts w:ascii="Times New Roman" w:hAnsi="Times New Roman"/>
          <w:b/>
          <w:sz w:val="24"/>
          <w:szCs w:val="24"/>
          <w:lang w:val="es-ES_tradnl"/>
        </w:rPr>
        <w:t>Cuadro 2</w:t>
      </w:r>
      <w:r w:rsidR="001D19A3" w:rsidRPr="008447C6">
        <w:rPr>
          <w:rFonts w:ascii="Times New Roman" w:hAnsi="Times New Roman"/>
          <w:b/>
          <w:sz w:val="24"/>
          <w:szCs w:val="24"/>
          <w:lang w:val="es-ES_tradnl"/>
        </w:rPr>
        <w:t>9</w:t>
      </w:r>
      <w:r w:rsidR="001D19A3" w:rsidRPr="008447C6">
        <w:rPr>
          <w:rFonts w:ascii="Times New Roman" w:hAnsi="Times New Roman"/>
          <w:sz w:val="24"/>
          <w:szCs w:val="24"/>
          <w:lang w:val="es-ES_tradnl"/>
        </w:rPr>
        <w:t xml:space="preserve">. </w:t>
      </w:r>
    </w:p>
    <w:p w:rsidR="00FC25F2" w:rsidRPr="00C744C1" w:rsidRDefault="001D19A3" w:rsidP="00944992">
      <w:pPr>
        <w:tabs>
          <w:tab w:val="left" w:pos="7605"/>
        </w:tabs>
        <w:spacing w:line="360" w:lineRule="auto"/>
        <w:ind w:left="708"/>
        <w:jc w:val="both"/>
        <w:rPr>
          <w:rFonts w:ascii="Times New Roman" w:hAnsi="Times New Roman"/>
          <w:i/>
        </w:rPr>
      </w:pPr>
      <w:r w:rsidRPr="00C744C1">
        <w:rPr>
          <w:rFonts w:ascii="Times New Roman" w:hAnsi="Times New Roman"/>
          <w:i/>
          <w:sz w:val="24"/>
          <w:szCs w:val="24"/>
          <w:lang w:val="es-ES_tradnl"/>
        </w:rPr>
        <w:t xml:space="preserve">Resultados de los Ensayos </w:t>
      </w:r>
      <w:r w:rsidR="00223BD0" w:rsidRPr="00C744C1">
        <w:rPr>
          <w:rFonts w:ascii="Times New Roman" w:hAnsi="Times New Roman"/>
          <w:i/>
          <w:sz w:val="24"/>
          <w:szCs w:val="24"/>
          <w:lang w:val="es-ES_tradnl"/>
        </w:rPr>
        <w:t xml:space="preserve">Estándar </w:t>
      </w:r>
      <w:r w:rsidRPr="00C744C1">
        <w:rPr>
          <w:rFonts w:ascii="Times New Roman" w:hAnsi="Times New Roman"/>
          <w:i/>
          <w:sz w:val="24"/>
          <w:szCs w:val="24"/>
          <w:lang w:val="es-ES_tradnl"/>
        </w:rPr>
        <w:t>– Calicata Nº28</w:t>
      </w:r>
      <w:r w:rsidR="00944992">
        <w:rPr>
          <w:rFonts w:ascii="Times New Roman" w:hAnsi="Times New Roman"/>
          <w:i/>
          <w:sz w:val="24"/>
          <w:szCs w:val="24"/>
          <w:lang w:val="es-ES_tradnl"/>
        </w:rPr>
        <w:tab/>
      </w:r>
    </w:p>
    <w:p w:rsidR="00FC25F2" w:rsidRPr="008447C6" w:rsidRDefault="00FC25F2" w:rsidP="00112A6F">
      <w:pPr>
        <w:spacing w:line="360" w:lineRule="auto"/>
        <w:jc w:val="both"/>
        <w:rPr>
          <w:rFonts w:ascii="Times New Roman" w:hAnsi="Times New Roman"/>
        </w:rPr>
      </w:pPr>
    </w:p>
    <w:tbl>
      <w:tblPr>
        <w:tblStyle w:val="Tablanormal4"/>
        <w:tblW w:w="6408" w:type="dxa"/>
        <w:tblInd w:w="709" w:type="dxa"/>
        <w:tblLook w:val="04A0" w:firstRow="1" w:lastRow="0" w:firstColumn="1" w:lastColumn="0" w:noHBand="0" w:noVBand="1"/>
      </w:tblPr>
      <w:tblGrid>
        <w:gridCol w:w="4140"/>
        <w:gridCol w:w="2268"/>
      </w:tblGrid>
      <w:tr w:rsidR="00FC25F2" w:rsidRPr="008447C6" w:rsidTr="00944992">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tcBorders>
              <w:top w:val="single" w:sz="4" w:space="0" w:color="auto"/>
            </w:tcBorders>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8447C6" w:rsidRDefault="0094499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44992">
              <w:rPr>
                <w:rFonts w:ascii="Times New Roman" w:hAnsi="Times New Roman"/>
                <w:b/>
                <w:color w:val="000000"/>
                <w:sz w:val="24"/>
                <w:u w:val="none"/>
              </w:rPr>
              <w:t>CALICATA N°2</w:t>
            </w:r>
            <w:r>
              <w:rPr>
                <w:rFonts w:ascii="Times New Roman" w:hAnsi="Times New Roman"/>
                <w:b/>
                <w:color w:val="000000"/>
                <w:sz w:val="24"/>
                <w:u w:val="none"/>
              </w:rPr>
              <w:t>8</w:t>
            </w:r>
          </w:p>
        </w:tc>
      </w:tr>
      <w:tr w:rsidR="00FC25F2" w:rsidRPr="008447C6" w:rsidTr="00944992">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auto"/>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944992">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auto"/>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39.34</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21.69</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17.65</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99.92</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59.37</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C744C1">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A-6(10)</w:t>
            </w:r>
          </w:p>
        </w:tc>
      </w:tr>
      <w:tr w:rsidR="00FC25F2" w:rsidRPr="008447C6" w:rsidTr="00C744C1">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5E5D6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w:t>
            </w:r>
            <w:r w:rsidR="00FC25F2" w:rsidRPr="008447C6">
              <w:rPr>
                <w:rFonts w:ascii="Times New Roman" w:hAnsi="Times New Roman"/>
                <w:sz w:val="24"/>
                <w:szCs w:val="24"/>
                <w:lang w:val="es-ES_tradnl"/>
              </w:rPr>
              <w:t>.86</w:t>
            </w:r>
          </w:p>
        </w:tc>
      </w:tr>
      <w:tr w:rsidR="00FC25F2" w:rsidRPr="008447C6" w:rsidTr="00944992">
        <w:trPr>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tcBorders>
              <w:bottom w:val="single" w:sz="4" w:space="0" w:color="auto"/>
            </w:tcBorders>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1.40 – 2.60</w:t>
            </w:r>
          </w:p>
        </w:tc>
      </w:tr>
    </w:tbl>
    <w:p w:rsidR="00FC25F2" w:rsidRPr="008447C6" w:rsidRDefault="00FC25F2" w:rsidP="00112A6F">
      <w:pPr>
        <w:spacing w:line="360" w:lineRule="auto"/>
        <w:jc w:val="both"/>
        <w:rPr>
          <w:rFonts w:ascii="Times New Roman" w:hAnsi="Times New Roman"/>
        </w:rPr>
      </w:pPr>
    </w:p>
    <w:p w:rsidR="00B70FD7" w:rsidRPr="00C744C1"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C744C1">
        <w:rPr>
          <w:rFonts w:ascii="Times New Roman" w:hAnsi="Times New Roman"/>
        </w:rPr>
        <w:t xml:space="preserve">     Fuente: Elaboración Propia</w:t>
      </w:r>
    </w:p>
    <w:p w:rsidR="00FC25F2" w:rsidRPr="008447C6" w:rsidRDefault="00FC25F2" w:rsidP="00112A6F">
      <w:pPr>
        <w:spacing w:line="360" w:lineRule="auto"/>
        <w:jc w:val="both"/>
        <w:rPr>
          <w:rFonts w:ascii="Times New Roman" w:hAnsi="Times New Roman"/>
        </w:rPr>
      </w:pPr>
    </w:p>
    <w:p w:rsidR="007360F6" w:rsidRPr="008447C6" w:rsidRDefault="007360F6" w:rsidP="00112A6F">
      <w:pPr>
        <w:spacing w:line="360" w:lineRule="auto"/>
        <w:jc w:val="both"/>
        <w:rPr>
          <w:rFonts w:ascii="Times New Roman" w:hAnsi="Times New Roman"/>
        </w:rPr>
      </w:pPr>
    </w:p>
    <w:p w:rsidR="00944992" w:rsidRPr="00EC677D" w:rsidRDefault="00EC677D" w:rsidP="00112A6F">
      <w:pPr>
        <w:spacing w:line="360" w:lineRule="auto"/>
        <w:ind w:left="708"/>
        <w:jc w:val="both"/>
        <w:rPr>
          <w:rFonts w:ascii="Times New Roman" w:hAnsi="Times New Roman"/>
          <w:sz w:val="24"/>
          <w:szCs w:val="24"/>
          <w:lang w:val="es-ES_tradnl"/>
        </w:rPr>
      </w:pPr>
      <w:r w:rsidRPr="00EC677D">
        <w:rPr>
          <w:rFonts w:ascii="Times New Roman" w:hAnsi="Times New Roman"/>
          <w:sz w:val="24"/>
          <w:szCs w:val="24"/>
          <w:lang w:val="es-ES_tradnl"/>
        </w:rPr>
        <w:lastRenderedPageBreak/>
        <w:t xml:space="preserve">Cuadro </w:t>
      </w:r>
      <w:r w:rsidR="001D19A3" w:rsidRPr="00EC677D">
        <w:rPr>
          <w:rFonts w:ascii="Times New Roman" w:hAnsi="Times New Roman"/>
          <w:sz w:val="24"/>
          <w:szCs w:val="24"/>
          <w:lang w:val="es-ES_tradnl"/>
        </w:rPr>
        <w:t xml:space="preserve">30. </w:t>
      </w:r>
    </w:p>
    <w:p w:rsidR="001D19A3" w:rsidRPr="00EC677D" w:rsidRDefault="001D19A3" w:rsidP="00112A6F">
      <w:pPr>
        <w:spacing w:line="360" w:lineRule="auto"/>
        <w:ind w:left="708"/>
        <w:jc w:val="both"/>
        <w:rPr>
          <w:rFonts w:ascii="Times New Roman" w:hAnsi="Times New Roman"/>
          <w:i/>
          <w:sz w:val="24"/>
          <w:szCs w:val="24"/>
          <w:lang w:val="es-ES_tradnl"/>
        </w:rPr>
      </w:pPr>
      <w:r w:rsidRPr="00EC677D">
        <w:rPr>
          <w:rFonts w:ascii="Times New Roman" w:hAnsi="Times New Roman"/>
          <w:i/>
          <w:sz w:val="24"/>
          <w:szCs w:val="24"/>
          <w:lang w:val="es-ES_tradnl"/>
        </w:rPr>
        <w:t xml:space="preserve">Resultados de los Ensayos </w:t>
      </w:r>
      <w:r w:rsidR="00223BD0" w:rsidRPr="00EC677D">
        <w:rPr>
          <w:rFonts w:ascii="Times New Roman" w:hAnsi="Times New Roman"/>
          <w:i/>
          <w:sz w:val="24"/>
          <w:szCs w:val="24"/>
          <w:lang w:val="es-ES_tradnl"/>
        </w:rPr>
        <w:t xml:space="preserve">Estándar </w:t>
      </w:r>
      <w:r w:rsidRPr="00EC677D">
        <w:rPr>
          <w:rFonts w:ascii="Times New Roman" w:hAnsi="Times New Roman"/>
          <w:i/>
          <w:sz w:val="24"/>
          <w:szCs w:val="24"/>
          <w:lang w:val="es-ES_tradnl"/>
        </w:rPr>
        <w:t>– Calicata Nº29</w:t>
      </w:r>
    </w:p>
    <w:p w:rsidR="00FC25F2" w:rsidRPr="008447C6" w:rsidRDefault="00FC25F2" w:rsidP="00112A6F">
      <w:pPr>
        <w:spacing w:line="360" w:lineRule="auto"/>
        <w:jc w:val="both"/>
        <w:rPr>
          <w:rFonts w:ascii="Times New Roman" w:hAnsi="Times New Roman"/>
        </w:rPr>
      </w:pPr>
    </w:p>
    <w:p w:rsidR="00FC25F2" w:rsidRPr="008447C6" w:rsidRDefault="00FC25F2" w:rsidP="00112A6F">
      <w:pPr>
        <w:spacing w:line="360" w:lineRule="auto"/>
        <w:jc w:val="both"/>
        <w:rPr>
          <w:rFonts w:ascii="Times New Roman" w:hAnsi="Times New Roman"/>
        </w:rPr>
      </w:pPr>
    </w:p>
    <w:tbl>
      <w:tblPr>
        <w:tblStyle w:val="Tablanormal4"/>
        <w:tblW w:w="6408" w:type="dxa"/>
        <w:tblInd w:w="709" w:type="dxa"/>
        <w:tblLook w:val="04A0" w:firstRow="1" w:lastRow="0" w:firstColumn="1" w:lastColumn="0" w:noHBand="0" w:noVBand="1"/>
      </w:tblPr>
      <w:tblGrid>
        <w:gridCol w:w="4140"/>
        <w:gridCol w:w="2268"/>
      </w:tblGrid>
      <w:tr w:rsidR="00FC25F2" w:rsidRPr="008447C6" w:rsidTr="00EC677D">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tcBorders>
              <w:top w:val="single" w:sz="4" w:space="0" w:color="auto"/>
            </w:tcBorders>
            <w:shd w:val="clear" w:color="auto" w:fill="FFFFFF" w:themeFill="background1"/>
          </w:tcPr>
          <w:p w:rsidR="00EC677D" w:rsidRDefault="00EC677D"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color w:val="000000"/>
                <w:sz w:val="24"/>
                <w:u w:val="none"/>
              </w:rPr>
            </w:pPr>
          </w:p>
          <w:p w:rsidR="00FC25F2" w:rsidRPr="008447C6" w:rsidRDefault="00EC677D"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Pr>
                <w:rFonts w:ascii="Times New Roman" w:hAnsi="Times New Roman"/>
                <w:b/>
                <w:color w:val="000000"/>
                <w:sz w:val="24"/>
                <w:u w:val="none"/>
              </w:rPr>
              <w:t>CALICATA N°29</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auto"/>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auto"/>
            </w:tcBorders>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43.68</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lang w:val="es-PE" w:eastAsia="es-PE"/>
              </w:rPr>
            </w:pPr>
            <w:r w:rsidRPr="008447C6">
              <w:rPr>
                <w:rFonts w:ascii="Times New Roman" w:hAnsi="Times New Roman"/>
              </w:rPr>
              <w:t>23.13</w:t>
            </w: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lang w:val="es-PE" w:eastAsia="es-PE"/>
              </w:rPr>
            </w:pPr>
            <w:r w:rsidRPr="008447C6">
              <w:rPr>
                <w:rFonts w:ascii="Times New Roman" w:hAnsi="Times New Roman"/>
              </w:rPr>
              <w:t>20.55</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99.11</w:t>
            </w: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rPr>
              <w:t>60.34</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CL</w:t>
            </w: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lang w:val="es-PE" w:eastAsia="es-PE"/>
              </w:rPr>
            </w:pPr>
            <w:r w:rsidRPr="008447C6">
              <w:rPr>
                <w:rFonts w:ascii="Times New Roman" w:hAnsi="Times New Roman"/>
                <w:b/>
                <w:bCs/>
                <w:color w:val="000000"/>
              </w:rPr>
              <w:t>A-7-6(10)</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14.67</w:t>
            </w: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tcBorders>
              <w:bottom w:val="single" w:sz="4" w:space="0" w:color="auto"/>
            </w:tcBorders>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1.80 – 3.00</w:t>
            </w:r>
          </w:p>
        </w:tc>
      </w:tr>
    </w:tbl>
    <w:p w:rsidR="001D19A3" w:rsidRPr="00B817DE"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B817DE">
        <w:rPr>
          <w:rFonts w:ascii="Times New Roman" w:hAnsi="Times New Roman"/>
        </w:rPr>
        <w:t>Fuente: Elaboración Propia</w:t>
      </w:r>
    </w:p>
    <w:p w:rsidR="00FC25F2" w:rsidRPr="008447C6" w:rsidRDefault="00FC25F2" w:rsidP="00112A6F">
      <w:pPr>
        <w:spacing w:line="360" w:lineRule="auto"/>
        <w:jc w:val="both"/>
        <w:rPr>
          <w:rFonts w:ascii="Times New Roman" w:hAnsi="Times New Roman"/>
        </w:rPr>
      </w:pPr>
    </w:p>
    <w:p w:rsidR="00EC677D" w:rsidRDefault="00EC677D" w:rsidP="00112A6F">
      <w:pPr>
        <w:spacing w:line="360" w:lineRule="auto"/>
        <w:ind w:left="708"/>
        <w:jc w:val="both"/>
        <w:rPr>
          <w:rFonts w:ascii="Times New Roman" w:hAnsi="Times New Roman"/>
          <w:sz w:val="24"/>
          <w:szCs w:val="24"/>
          <w:lang w:val="es-ES_tradnl"/>
        </w:rPr>
      </w:pPr>
      <w:r>
        <w:rPr>
          <w:rFonts w:ascii="Times New Roman" w:hAnsi="Times New Roman"/>
          <w:b/>
          <w:sz w:val="24"/>
          <w:szCs w:val="24"/>
          <w:lang w:val="es-ES_tradnl"/>
        </w:rPr>
        <w:t xml:space="preserve">Cuadro </w:t>
      </w:r>
      <w:r w:rsidR="001D19A3" w:rsidRPr="008447C6">
        <w:rPr>
          <w:rFonts w:ascii="Times New Roman" w:hAnsi="Times New Roman"/>
          <w:b/>
          <w:sz w:val="24"/>
          <w:szCs w:val="24"/>
          <w:lang w:val="es-ES_tradnl"/>
        </w:rPr>
        <w:t>31</w:t>
      </w:r>
      <w:r w:rsidR="001D19A3" w:rsidRPr="008447C6">
        <w:rPr>
          <w:rFonts w:ascii="Times New Roman" w:hAnsi="Times New Roman"/>
          <w:sz w:val="24"/>
          <w:szCs w:val="24"/>
          <w:lang w:val="es-ES_tradnl"/>
        </w:rPr>
        <w:t>.</w:t>
      </w:r>
    </w:p>
    <w:p w:rsidR="00FC25F2" w:rsidRPr="00EC677D" w:rsidRDefault="001D19A3" w:rsidP="00112A6F">
      <w:pPr>
        <w:spacing w:line="360" w:lineRule="auto"/>
        <w:ind w:left="708"/>
        <w:jc w:val="both"/>
        <w:rPr>
          <w:rFonts w:ascii="Times New Roman" w:hAnsi="Times New Roman"/>
          <w:i/>
        </w:rPr>
      </w:pPr>
      <w:r w:rsidRPr="00EC677D">
        <w:rPr>
          <w:rFonts w:ascii="Times New Roman" w:hAnsi="Times New Roman"/>
          <w:i/>
          <w:sz w:val="24"/>
          <w:szCs w:val="24"/>
          <w:lang w:val="es-ES_tradnl"/>
        </w:rPr>
        <w:t xml:space="preserve">Resultados de los Ensayos </w:t>
      </w:r>
      <w:r w:rsidR="00223BD0" w:rsidRPr="00EC677D">
        <w:rPr>
          <w:rFonts w:ascii="Times New Roman" w:hAnsi="Times New Roman"/>
          <w:i/>
          <w:sz w:val="24"/>
          <w:szCs w:val="24"/>
          <w:lang w:val="es-ES_tradnl"/>
        </w:rPr>
        <w:t xml:space="preserve">Estándar </w:t>
      </w:r>
      <w:r w:rsidRPr="00EC677D">
        <w:rPr>
          <w:rFonts w:ascii="Times New Roman" w:hAnsi="Times New Roman"/>
          <w:i/>
          <w:sz w:val="24"/>
          <w:szCs w:val="24"/>
          <w:lang w:val="es-ES_tradnl"/>
        </w:rPr>
        <w:t>– Calicata Nº30</w:t>
      </w:r>
    </w:p>
    <w:p w:rsidR="00FC25F2" w:rsidRPr="008447C6" w:rsidRDefault="00FC25F2" w:rsidP="00112A6F">
      <w:pPr>
        <w:spacing w:line="360" w:lineRule="auto"/>
        <w:jc w:val="both"/>
        <w:rPr>
          <w:rFonts w:ascii="Times New Roman" w:hAnsi="Times New Roman"/>
        </w:rPr>
      </w:pPr>
    </w:p>
    <w:tbl>
      <w:tblPr>
        <w:tblStyle w:val="Tablanormal4"/>
        <w:tblW w:w="6408" w:type="dxa"/>
        <w:tblInd w:w="709" w:type="dxa"/>
        <w:tblLook w:val="04A0" w:firstRow="1" w:lastRow="0" w:firstColumn="1" w:lastColumn="0" w:noHBand="0" w:noVBand="1"/>
      </w:tblPr>
      <w:tblGrid>
        <w:gridCol w:w="4140"/>
        <w:gridCol w:w="2268"/>
      </w:tblGrid>
      <w:tr w:rsidR="00FC25F2" w:rsidRPr="008447C6" w:rsidTr="00EC677D">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CARACTERISTICAS</w:t>
            </w:r>
          </w:p>
        </w:tc>
        <w:tc>
          <w:tcPr>
            <w:tcW w:w="2268" w:type="dxa"/>
            <w:vMerge w:val="restart"/>
            <w:tcBorders>
              <w:top w:val="single" w:sz="4" w:space="0" w:color="auto"/>
            </w:tcBorders>
            <w:shd w:val="clear" w:color="auto" w:fill="FFFFFF" w:themeFill="background1"/>
          </w:tcPr>
          <w:p w:rsidR="00FC25F2" w:rsidRPr="008447C6"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rPr>
            </w:pPr>
          </w:p>
          <w:p w:rsidR="00FC25F2" w:rsidRPr="00EC677D" w:rsidRDefault="00FC25F2"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u w:val="none"/>
              </w:rPr>
            </w:pPr>
            <w:r w:rsidRPr="00EC677D">
              <w:rPr>
                <w:rFonts w:ascii="Times New Roman" w:hAnsi="Times New Roman"/>
                <w:b/>
                <w:color w:val="000000"/>
                <w:sz w:val="24"/>
                <w:u w:val="none"/>
              </w:rPr>
              <w:t>CALICATA N°30</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FISICO - MECANICAS</w:t>
            </w:r>
          </w:p>
        </w:tc>
        <w:tc>
          <w:tcPr>
            <w:tcW w:w="2268" w:type="dxa"/>
            <w:vMerge/>
            <w:tcBorders>
              <w:bottom w:val="single" w:sz="4" w:space="0" w:color="auto"/>
            </w:tcBorders>
            <w:shd w:val="clear" w:color="auto" w:fill="FFFFFF" w:themeFill="background1"/>
          </w:tcPr>
          <w:p w:rsidR="00FC25F2" w:rsidRPr="008447C6" w:rsidRDefault="00FC25F2" w:rsidP="00112A6F">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Liquido (%) ASTM – D-4318</w:t>
            </w:r>
          </w:p>
        </w:tc>
        <w:tc>
          <w:tcPr>
            <w:tcW w:w="2268" w:type="dxa"/>
            <w:tcBorders>
              <w:top w:val="single" w:sz="4" w:space="0" w:color="auto"/>
            </w:tcBorders>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27.10</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Limite Plástico (%) ASTM – D-4318</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PE"/>
              </w:rPr>
            </w:pPr>
            <w:r w:rsidRPr="008447C6">
              <w:rPr>
                <w:rFonts w:ascii="Times New Roman" w:hAnsi="Times New Roman"/>
                <w:sz w:val="24"/>
                <w:szCs w:val="24"/>
              </w:rPr>
              <w:t>17.83</w:t>
            </w: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Índice Plástico (%)</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PE"/>
              </w:rPr>
            </w:pPr>
            <w:r w:rsidRPr="008447C6">
              <w:rPr>
                <w:rFonts w:ascii="Times New Roman" w:hAnsi="Times New Roman"/>
                <w:sz w:val="24"/>
                <w:szCs w:val="24"/>
              </w:rPr>
              <w:t>9.27</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Pasa Tamiz Nº04</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100.00</w:t>
            </w: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%Pasa Tamiz N°200 ASTM-4-422</w:t>
            </w:r>
          </w:p>
        </w:tc>
        <w:tc>
          <w:tcPr>
            <w:tcW w:w="2268" w:type="dxa"/>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40.54</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SUCS ASTM-D-2216</w:t>
            </w:r>
          </w:p>
        </w:tc>
        <w:tc>
          <w:tcPr>
            <w:tcW w:w="2268" w:type="dxa"/>
            <w:shd w:val="clear" w:color="auto" w:fill="FFFFFF" w:themeFill="background1"/>
          </w:tcPr>
          <w:p w:rsidR="00FC25F2" w:rsidRPr="008447C6" w:rsidRDefault="00FC25F2"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SC</w:t>
            </w: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Clasificación AASHTO</w:t>
            </w:r>
          </w:p>
        </w:tc>
        <w:tc>
          <w:tcPr>
            <w:tcW w:w="2268" w:type="dxa"/>
            <w:shd w:val="clear" w:color="auto" w:fill="FFFFFF" w:themeFill="background1"/>
          </w:tcPr>
          <w:p w:rsidR="00FC25F2" w:rsidRPr="008447C6" w:rsidRDefault="00FC25F2"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lang w:val="es-PE" w:eastAsia="es-PE"/>
              </w:rPr>
            </w:pPr>
            <w:r w:rsidRPr="008447C6">
              <w:rPr>
                <w:rFonts w:ascii="Times New Roman" w:hAnsi="Times New Roman"/>
                <w:b/>
                <w:bCs/>
              </w:rPr>
              <w:t>A-4(1)</w:t>
            </w:r>
          </w:p>
        </w:tc>
      </w:tr>
      <w:tr w:rsidR="00FC25F2" w:rsidRPr="008447C6" w:rsidTr="00EC677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140" w:type="dxa"/>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Humedad Natural (%) ASTM-D-2216</w:t>
            </w:r>
          </w:p>
        </w:tc>
        <w:tc>
          <w:tcPr>
            <w:tcW w:w="2268" w:type="dxa"/>
            <w:shd w:val="clear" w:color="auto" w:fill="FFFFFF" w:themeFill="background1"/>
          </w:tcPr>
          <w:p w:rsidR="00FC25F2" w:rsidRPr="008447C6" w:rsidRDefault="005E5D6E" w:rsidP="00112A6F">
            <w:pPr>
              <w:tabs>
                <w:tab w:val="left" w:pos="1771"/>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19.64</w:t>
            </w:r>
          </w:p>
        </w:tc>
      </w:tr>
      <w:tr w:rsidR="00FC25F2" w:rsidRPr="008447C6" w:rsidTr="00EC677D">
        <w:trPr>
          <w:trHeight w:val="390"/>
        </w:trPr>
        <w:tc>
          <w:tcPr>
            <w:cnfStyle w:val="001000000000" w:firstRow="0" w:lastRow="0" w:firstColumn="1" w:lastColumn="0" w:oddVBand="0" w:evenVBand="0" w:oddHBand="0" w:evenHBand="0" w:firstRowFirstColumn="0" w:firstRowLastColumn="0" w:lastRowFirstColumn="0" w:lastRowLastColumn="0"/>
            <w:tcW w:w="4140" w:type="dxa"/>
            <w:tcBorders>
              <w:bottom w:val="single" w:sz="4" w:space="0" w:color="auto"/>
            </w:tcBorders>
            <w:shd w:val="clear" w:color="auto" w:fill="FFFFFF" w:themeFill="background1"/>
          </w:tcPr>
          <w:p w:rsidR="00FC25F2" w:rsidRPr="008447C6" w:rsidRDefault="00FC25F2" w:rsidP="00112A6F">
            <w:pPr>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Profundidad de Perforación (m)</w:t>
            </w:r>
          </w:p>
        </w:tc>
        <w:tc>
          <w:tcPr>
            <w:tcW w:w="2268" w:type="dxa"/>
            <w:tcBorders>
              <w:bottom w:val="single" w:sz="4" w:space="0" w:color="auto"/>
            </w:tcBorders>
            <w:shd w:val="clear" w:color="auto" w:fill="FFFFFF" w:themeFill="background1"/>
          </w:tcPr>
          <w:p w:rsidR="00FC25F2" w:rsidRPr="008447C6" w:rsidRDefault="00FC25F2" w:rsidP="00112A6F">
            <w:pPr>
              <w:tabs>
                <w:tab w:val="left" w:pos="1771"/>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1.80 – 2.40</w:t>
            </w:r>
          </w:p>
        </w:tc>
      </w:tr>
    </w:tbl>
    <w:p w:rsidR="006551CE" w:rsidRPr="00B817DE" w:rsidRDefault="00B70FD7" w:rsidP="00112A6F">
      <w:pPr>
        <w:spacing w:line="360" w:lineRule="auto"/>
        <w:jc w:val="both"/>
        <w:rPr>
          <w:rFonts w:ascii="Times New Roman" w:hAnsi="Times New Roman"/>
          <w:sz w:val="24"/>
        </w:rPr>
      </w:pPr>
      <w:r w:rsidRPr="008447C6">
        <w:rPr>
          <w:rFonts w:ascii="Times New Roman" w:hAnsi="Times New Roman"/>
          <w:b/>
          <w:sz w:val="24"/>
        </w:rPr>
        <w:t xml:space="preserve">                     </w:t>
      </w:r>
      <w:r w:rsidRPr="00B817DE">
        <w:rPr>
          <w:rFonts w:ascii="Times New Roman" w:hAnsi="Times New Roman"/>
        </w:rPr>
        <w:t xml:space="preserve">Fuente: Elaboración </w:t>
      </w:r>
      <w:r w:rsidR="00B30D61" w:rsidRPr="00B817DE">
        <w:rPr>
          <w:rFonts w:ascii="Times New Roman" w:hAnsi="Times New Roman"/>
        </w:rPr>
        <w:t>Propi</w:t>
      </w:r>
      <w:r w:rsidR="00B817DE">
        <w:rPr>
          <w:rFonts w:ascii="Times New Roman" w:hAnsi="Times New Roman"/>
        </w:rPr>
        <w:t>a</w:t>
      </w:r>
    </w:p>
    <w:p w:rsidR="004C4A45" w:rsidRPr="008447C6" w:rsidRDefault="004C4A45" w:rsidP="00112A6F">
      <w:pPr>
        <w:spacing w:line="360" w:lineRule="auto"/>
        <w:jc w:val="both"/>
        <w:rPr>
          <w:rFonts w:ascii="Times New Roman" w:hAnsi="Times New Roman"/>
          <w:sz w:val="24"/>
          <w:szCs w:val="24"/>
          <w:lang w:val="es-ES_tradnl"/>
        </w:rPr>
      </w:pPr>
    </w:p>
    <w:p w:rsidR="006551CE" w:rsidRPr="008447C6" w:rsidRDefault="006551CE" w:rsidP="00112A6F">
      <w:pPr>
        <w:spacing w:line="360" w:lineRule="auto"/>
        <w:jc w:val="both"/>
        <w:rPr>
          <w:rFonts w:ascii="Times New Roman" w:hAnsi="Times New Roman"/>
          <w:sz w:val="24"/>
          <w:szCs w:val="24"/>
          <w:lang w:val="es-ES_tradnl"/>
        </w:rPr>
      </w:pPr>
    </w:p>
    <w:p w:rsidR="007360F6" w:rsidRPr="008447C6" w:rsidRDefault="007360F6" w:rsidP="00112A6F">
      <w:pPr>
        <w:spacing w:line="360" w:lineRule="auto"/>
        <w:jc w:val="both"/>
        <w:rPr>
          <w:rFonts w:ascii="Times New Roman" w:hAnsi="Times New Roman"/>
          <w:sz w:val="24"/>
          <w:szCs w:val="24"/>
          <w:lang w:val="es-ES_tradnl"/>
        </w:rPr>
      </w:pPr>
    </w:p>
    <w:p w:rsidR="00B817DE" w:rsidRPr="00B817DE" w:rsidRDefault="00B817DE" w:rsidP="00112A6F">
      <w:pPr>
        <w:spacing w:line="360" w:lineRule="auto"/>
        <w:ind w:left="709"/>
        <w:jc w:val="both"/>
        <w:rPr>
          <w:rFonts w:ascii="Times New Roman" w:hAnsi="Times New Roman"/>
          <w:sz w:val="24"/>
          <w:szCs w:val="24"/>
        </w:rPr>
      </w:pPr>
      <w:r w:rsidRPr="00B817DE">
        <w:rPr>
          <w:rFonts w:ascii="Times New Roman" w:hAnsi="Times New Roman"/>
          <w:sz w:val="24"/>
          <w:szCs w:val="24"/>
        </w:rPr>
        <w:t xml:space="preserve">Cuadro </w:t>
      </w:r>
      <w:r w:rsidR="00B70FD7" w:rsidRPr="00B817DE">
        <w:rPr>
          <w:rFonts w:ascii="Times New Roman" w:hAnsi="Times New Roman"/>
          <w:sz w:val="24"/>
          <w:szCs w:val="24"/>
        </w:rPr>
        <w:t>32.</w:t>
      </w:r>
    </w:p>
    <w:p w:rsidR="00B70FD7" w:rsidRPr="00B817DE" w:rsidRDefault="00B70FD7" w:rsidP="00112A6F">
      <w:pPr>
        <w:spacing w:line="360" w:lineRule="auto"/>
        <w:ind w:left="709"/>
        <w:jc w:val="both"/>
        <w:rPr>
          <w:rFonts w:ascii="Times New Roman" w:hAnsi="Times New Roman"/>
          <w:i/>
          <w:sz w:val="24"/>
          <w:szCs w:val="24"/>
        </w:rPr>
      </w:pPr>
      <w:r w:rsidRPr="00B817DE">
        <w:rPr>
          <w:rFonts w:ascii="Times New Roman" w:hAnsi="Times New Roman"/>
          <w:i/>
          <w:sz w:val="24"/>
          <w:szCs w:val="24"/>
        </w:rPr>
        <w:t>Resultados de los Ensayos Especiales - Resumen</w:t>
      </w:r>
    </w:p>
    <w:p w:rsidR="00B70FD7" w:rsidRPr="00B817DE" w:rsidRDefault="00B70FD7" w:rsidP="00112A6F">
      <w:pPr>
        <w:spacing w:line="360" w:lineRule="auto"/>
        <w:jc w:val="both"/>
        <w:rPr>
          <w:rFonts w:ascii="Times New Roman" w:hAnsi="Times New Roman"/>
          <w:i/>
        </w:rPr>
      </w:pPr>
    </w:p>
    <w:tbl>
      <w:tblPr>
        <w:tblStyle w:val="Tabladelista6concolores"/>
        <w:tblW w:w="0" w:type="auto"/>
        <w:tblInd w:w="709" w:type="dxa"/>
        <w:tblLook w:val="04A0" w:firstRow="1" w:lastRow="0" w:firstColumn="1" w:lastColumn="0" w:noHBand="0" w:noVBand="1"/>
      </w:tblPr>
      <w:tblGrid>
        <w:gridCol w:w="2549"/>
        <w:gridCol w:w="1391"/>
        <w:gridCol w:w="1391"/>
        <w:gridCol w:w="1447"/>
      </w:tblGrid>
      <w:tr w:rsidR="00B70FD7" w:rsidRPr="00B817DE" w:rsidTr="00B817DE">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70FD7" w:rsidP="00112A6F">
            <w:pPr>
              <w:pStyle w:val="Ttulo"/>
              <w:spacing w:line="360" w:lineRule="auto"/>
              <w:jc w:val="both"/>
              <w:rPr>
                <w:rFonts w:ascii="Times New Roman" w:hAnsi="Times New Roman"/>
                <w:color w:val="000000"/>
                <w:sz w:val="24"/>
                <w:szCs w:val="24"/>
                <w:u w:val="none"/>
              </w:rPr>
            </w:pPr>
          </w:p>
          <w:p w:rsidR="00B70FD7" w:rsidRPr="00B817DE" w:rsidRDefault="00B70FD7" w:rsidP="00112A6F">
            <w:pPr>
              <w:pStyle w:val="Ttulo"/>
              <w:spacing w:line="360" w:lineRule="auto"/>
              <w:jc w:val="both"/>
              <w:rPr>
                <w:rFonts w:ascii="Times New Roman" w:hAnsi="Times New Roman"/>
                <w:color w:val="000000"/>
                <w:sz w:val="24"/>
                <w:szCs w:val="24"/>
                <w:u w:val="none"/>
              </w:rPr>
            </w:pPr>
            <w:r w:rsidRPr="00B817DE">
              <w:rPr>
                <w:rFonts w:ascii="Times New Roman" w:hAnsi="Times New Roman"/>
                <w:color w:val="000000"/>
                <w:sz w:val="24"/>
                <w:szCs w:val="24"/>
                <w:u w:val="none"/>
              </w:rPr>
              <w:t>Calicata</w:t>
            </w:r>
          </w:p>
        </w:tc>
        <w:tc>
          <w:tcPr>
            <w:tcW w:w="1391" w:type="dxa"/>
            <w:shd w:val="clear" w:color="auto" w:fill="FFFFFF" w:themeFill="background1"/>
          </w:tcPr>
          <w:p w:rsidR="00B70FD7" w:rsidRPr="00B817DE" w:rsidRDefault="00B70FD7"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u w:val="none"/>
              </w:rPr>
            </w:pPr>
            <w:r w:rsidRPr="00B817DE">
              <w:rPr>
                <w:rFonts w:ascii="Times New Roman" w:hAnsi="Times New Roman"/>
                <w:color w:val="000000"/>
                <w:sz w:val="24"/>
                <w:szCs w:val="24"/>
                <w:u w:val="none"/>
              </w:rPr>
              <w:t xml:space="preserve">Cohesión </w:t>
            </w:r>
          </w:p>
          <w:p w:rsidR="00B70FD7" w:rsidRPr="00B817DE" w:rsidRDefault="00B70FD7"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u w:val="none"/>
              </w:rPr>
            </w:pPr>
            <w:r w:rsidRPr="00B817DE">
              <w:rPr>
                <w:rFonts w:ascii="Times New Roman" w:hAnsi="Times New Roman"/>
                <w:color w:val="000000"/>
                <w:sz w:val="24"/>
                <w:szCs w:val="24"/>
                <w:u w:val="none"/>
              </w:rPr>
              <w:t>“C”</w:t>
            </w:r>
          </w:p>
          <w:p w:rsidR="00B70FD7" w:rsidRPr="00B817DE" w:rsidRDefault="00B70FD7"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u w:val="none"/>
              </w:rPr>
            </w:pPr>
            <w:r w:rsidRPr="00B817DE">
              <w:rPr>
                <w:rFonts w:ascii="Times New Roman" w:hAnsi="Times New Roman"/>
                <w:color w:val="000000"/>
                <w:sz w:val="24"/>
                <w:szCs w:val="24"/>
                <w:u w:val="none"/>
              </w:rPr>
              <w:t>(Kg/cm2)</w:t>
            </w:r>
          </w:p>
        </w:tc>
        <w:tc>
          <w:tcPr>
            <w:tcW w:w="1391" w:type="dxa"/>
            <w:shd w:val="clear" w:color="auto" w:fill="FFFFFF" w:themeFill="background1"/>
          </w:tcPr>
          <w:p w:rsidR="00B70FD7" w:rsidRPr="00B817DE" w:rsidRDefault="00B70FD7"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u w:val="none"/>
              </w:rPr>
            </w:pPr>
          </w:p>
          <w:p w:rsidR="00B70FD7" w:rsidRPr="00B817DE" w:rsidRDefault="00B70FD7"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u w:val="none"/>
              </w:rPr>
            </w:pPr>
            <w:r w:rsidRPr="00B817DE">
              <w:rPr>
                <w:rFonts w:ascii="Times New Roman" w:hAnsi="Times New Roman"/>
                <w:color w:val="000000"/>
                <w:sz w:val="24"/>
                <w:szCs w:val="24"/>
                <w:u w:val="none"/>
              </w:rPr>
              <w:t>Angulo de fricción (ɸ)</w:t>
            </w:r>
          </w:p>
        </w:tc>
        <w:tc>
          <w:tcPr>
            <w:tcW w:w="1447" w:type="dxa"/>
            <w:shd w:val="clear" w:color="auto" w:fill="FFFFFF" w:themeFill="background1"/>
          </w:tcPr>
          <w:p w:rsidR="00B70FD7" w:rsidRPr="00B817DE" w:rsidRDefault="00B70FD7" w:rsidP="00112A6F">
            <w:pPr>
              <w:pStyle w:val="Ttulo"/>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u w:val="none"/>
              </w:rPr>
            </w:pPr>
            <w:r w:rsidRPr="00B817DE">
              <w:rPr>
                <w:rFonts w:ascii="Times New Roman" w:hAnsi="Times New Roman"/>
                <w:color w:val="000000"/>
                <w:sz w:val="24"/>
                <w:szCs w:val="24"/>
                <w:u w:val="none"/>
              </w:rPr>
              <w:t>Peso específico del suelo “γ” (kg/cm3)</w:t>
            </w:r>
          </w:p>
        </w:tc>
      </w:tr>
      <w:tr w:rsidR="00B70FD7" w:rsidRPr="00B817DE" w:rsidTr="00B817DE">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70FD7" w:rsidP="00112A6F">
            <w:pPr>
              <w:pStyle w:val="Ttulo"/>
              <w:spacing w:before="240" w:line="360" w:lineRule="auto"/>
              <w:jc w:val="both"/>
              <w:rPr>
                <w:rFonts w:ascii="Times New Roman" w:hAnsi="Times New Roman"/>
                <w:b/>
                <w:color w:val="000000"/>
                <w:sz w:val="24"/>
                <w:szCs w:val="24"/>
                <w:u w:val="none"/>
              </w:rPr>
            </w:pPr>
            <w:r w:rsidRPr="00B817DE">
              <w:rPr>
                <w:rFonts w:ascii="Times New Roman" w:hAnsi="Times New Roman"/>
                <w:color w:val="000000"/>
                <w:sz w:val="24"/>
                <w:szCs w:val="24"/>
                <w:u w:val="none"/>
              </w:rPr>
              <w:t>C-01</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0.00</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30°</w:t>
            </w:r>
          </w:p>
        </w:tc>
        <w:tc>
          <w:tcPr>
            <w:tcW w:w="1447"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1.90</w:t>
            </w:r>
          </w:p>
        </w:tc>
      </w:tr>
      <w:tr w:rsidR="00B70FD7" w:rsidRPr="00B817DE" w:rsidTr="00B817DE">
        <w:trPr>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70FD7" w:rsidP="00112A6F">
            <w:pPr>
              <w:pStyle w:val="Ttulo"/>
              <w:spacing w:before="240" w:line="360" w:lineRule="auto"/>
              <w:jc w:val="both"/>
              <w:rPr>
                <w:rFonts w:ascii="Times New Roman" w:hAnsi="Times New Roman"/>
                <w:b/>
                <w:color w:val="000000"/>
                <w:sz w:val="24"/>
                <w:szCs w:val="24"/>
                <w:u w:val="none"/>
              </w:rPr>
            </w:pPr>
            <w:r w:rsidRPr="00B817DE">
              <w:rPr>
                <w:rFonts w:ascii="Times New Roman" w:hAnsi="Times New Roman"/>
                <w:color w:val="000000"/>
                <w:sz w:val="24"/>
                <w:szCs w:val="24"/>
                <w:u w:val="none"/>
              </w:rPr>
              <w:t>C-05</w:t>
            </w:r>
          </w:p>
        </w:tc>
        <w:tc>
          <w:tcPr>
            <w:tcW w:w="1391" w:type="dxa"/>
            <w:shd w:val="clear" w:color="auto" w:fill="FFFFFF" w:themeFill="background1"/>
          </w:tcPr>
          <w:p w:rsidR="00B70FD7" w:rsidRPr="00B817DE" w:rsidRDefault="00B70FD7" w:rsidP="00112A6F">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szCs w:val="24"/>
              </w:rPr>
            </w:pPr>
            <w:r w:rsidRPr="00B817DE">
              <w:rPr>
                <w:rFonts w:ascii="Times New Roman" w:hAnsi="Times New Roman"/>
                <w:color w:val="000000"/>
                <w:sz w:val="24"/>
                <w:szCs w:val="24"/>
              </w:rPr>
              <w:t>0.20</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16°</w:t>
            </w:r>
          </w:p>
        </w:tc>
        <w:tc>
          <w:tcPr>
            <w:tcW w:w="1447" w:type="dxa"/>
            <w:shd w:val="clear" w:color="auto" w:fill="FFFFFF" w:themeFill="background1"/>
          </w:tcPr>
          <w:p w:rsidR="00B70FD7" w:rsidRPr="00B817DE" w:rsidRDefault="00B70FD7" w:rsidP="00112A6F">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lang w:val="es-PE" w:eastAsia="es-PE"/>
              </w:rPr>
            </w:pPr>
            <w:r w:rsidRPr="00B817DE">
              <w:rPr>
                <w:rFonts w:ascii="Times New Roman" w:hAnsi="Times New Roman"/>
                <w:color w:val="000000"/>
                <w:sz w:val="24"/>
                <w:szCs w:val="24"/>
              </w:rPr>
              <w:t>1.81</w:t>
            </w:r>
          </w:p>
        </w:tc>
      </w:tr>
      <w:tr w:rsidR="00B70FD7" w:rsidRPr="00B817DE" w:rsidTr="00B817DE">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70FD7" w:rsidP="00112A6F">
            <w:pPr>
              <w:pStyle w:val="Ttulo"/>
              <w:spacing w:before="240" w:line="360" w:lineRule="auto"/>
              <w:jc w:val="both"/>
              <w:rPr>
                <w:rFonts w:ascii="Times New Roman" w:hAnsi="Times New Roman"/>
                <w:b/>
                <w:color w:val="000000"/>
                <w:sz w:val="24"/>
                <w:szCs w:val="24"/>
                <w:u w:val="none"/>
              </w:rPr>
            </w:pPr>
            <w:r w:rsidRPr="00B817DE">
              <w:rPr>
                <w:rFonts w:ascii="Times New Roman" w:hAnsi="Times New Roman"/>
                <w:color w:val="000000"/>
                <w:sz w:val="24"/>
                <w:szCs w:val="24"/>
                <w:u w:val="none"/>
              </w:rPr>
              <w:t>C-10</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0.13</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23°</w:t>
            </w:r>
          </w:p>
        </w:tc>
        <w:tc>
          <w:tcPr>
            <w:tcW w:w="1447"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1.71</w:t>
            </w:r>
          </w:p>
        </w:tc>
      </w:tr>
      <w:tr w:rsidR="00B70FD7" w:rsidRPr="00B817DE" w:rsidTr="00B817DE">
        <w:trPr>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70FD7" w:rsidP="00112A6F">
            <w:pPr>
              <w:pStyle w:val="Ttulo"/>
              <w:spacing w:before="240" w:line="360" w:lineRule="auto"/>
              <w:jc w:val="both"/>
              <w:rPr>
                <w:rFonts w:ascii="Times New Roman" w:hAnsi="Times New Roman"/>
                <w:b/>
                <w:color w:val="000000"/>
                <w:sz w:val="24"/>
                <w:szCs w:val="24"/>
                <w:u w:val="none"/>
              </w:rPr>
            </w:pPr>
            <w:r w:rsidRPr="00B817DE">
              <w:rPr>
                <w:rFonts w:ascii="Times New Roman" w:hAnsi="Times New Roman"/>
                <w:color w:val="000000"/>
                <w:sz w:val="24"/>
                <w:szCs w:val="24"/>
                <w:u w:val="none"/>
              </w:rPr>
              <w:t>C-13</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0.22</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17°</w:t>
            </w:r>
          </w:p>
        </w:tc>
        <w:tc>
          <w:tcPr>
            <w:tcW w:w="1447" w:type="dxa"/>
            <w:shd w:val="clear" w:color="auto" w:fill="FFFFFF" w:themeFill="background1"/>
          </w:tcPr>
          <w:p w:rsidR="00B70FD7" w:rsidRPr="00B817DE" w:rsidRDefault="00B70FD7"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1.81</w:t>
            </w:r>
          </w:p>
        </w:tc>
      </w:tr>
      <w:tr w:rsidR="00B70FD7" w:rsidRPr="00B817DE" w:rsidTr="00B817DE">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70FD7" w:rsidP="00112A6F">
            <w:pPr>
              <w:pStyle w:val="Ttulo"/>
              <w:spacing w:before="240" w:line="360" w:lineRule="auto"/>
              <w:jc w:val="both"/>
              <w:rPr>
                <w:rFonts w:ascii="Times New Roman" w:hAnsi="Times New Roman"/>
                <w:b/>
                <w:color w:val="000000"/>
                <w:sz w:val="24"/>
                <w:szCs w:val="24"/>
                <w:u w:val="none"/>
              </w:rPr>
            </w:pPr>
            <w:r w:rsidRPr="00B817DE">
              <w:rPr>
                <w:rFonts w:ascii="Times New Roman" w:hAnsi="Times New Roman"/>
                <w:color w:val="000000"/>
                <w:sz w:val="24"/>
                <w:szCs w:val="24"/>
                <w:u w:val="none"/>
              </w:rPr>
              <w:t>C-16</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0.23</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17°</w:t>
            </w:r>
          </w:p>
        </w:tc>
        <w:tc>
          <w:tcPr>
            <w:tcW w:w="1447"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1.81</w:t>
            </w:r>
          </w:p>
        </w:tc>
      </w:tr>
      <w:tr w:rsidR="00B70FD7" w:rsidRPr="00B817DE" w:rsidTr="00B817DE">
        <w:trPr>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70FD7" w:rsidP="00112A6F">
            <w:pPr>
              <w:pStyle w:val="Ttulo"/>
              <w:spacing w:before="240" w:line="360" w:lineRule="auto"/>
              <w:jc w:val="both"/>
              <w:rPr>
                <w:rFonts w:ascii="Times New Roman" w:hAnsi="Times New Roman"/>
                <w:b/>
                <w:color w:val="000000"/>
                <w:sz w:val="24"/>
                <w:szCs w:val="24"/>
                <w:u w:val="none"/>
              </w:rPr>
            </w:pPr>
            <w:r w:rsidRPr="00B817DE">
              <w:rPr>
                <w:rFonts w:ascii="Times New Roman" w:hAnsi="Times New Roman"/>
                <w:color w:val="000000"/>
                <w:sz w:val="24"/>
                <w:szCs w:val="24"/>
                <w:u w:val="none"/>
              </w:rPr>
              <w:t>C-19</w:t>
            </w:r>
          </w:p>
        </w:tc>
        <w:tc>
          <w:tcPr>
            <w:tcW w:w="1391" w:type="dxa"/>
            <w:shd w:val="clear" w:color="auto" w:fill="FFFFFF" w:themeFill="background1"/>
          </w:tcPr>
          <w:p w:rsidR="00B70FD7" w:rsidRPr="00B817DE" w:rsidRDefault="00C925F3"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0.18</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17°</w:t>
            </w:r>
          </w:p>
        </w:tc>
        <w:tc>
          <w:tcPr>
            <w:tcW w:w="1447" w:type="dxa"/>
            <w:shd w:val="clear" w:color="auto" w:fill="FFFFFF" w:themeFill="background1"/>
          </w:tcPr>
          <w:p w:rsidR="00B70FD7" w:rsidRPr="00B817DE" w:rsidRDefault="00B70FD7"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1.81</w:t>
            </w:r>
          </w:p>
        </w:tc>
      </w:tr>
      <w:tr w:rsidR="00B70FD7" w:rsidRPr="00B817DE" w:rsidTr="00B817DE">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70FD7" w:rsidP="00112A6F">
            <w:pPr>
              <w:pStyle w:val="Ttulo"/>
              <w:spacing w:before="240" w:line="360" w:lineRule="auto"/>
              <w:jc w:val="both"/>
              <w:rPr>
                <w:rFonts w:ascii="Times New Roman" w:hAnsi="Times New Roman"/>
                <w:b/>
                <w:color w:val="000000"/>
                <w:sz w:val="24"/>
                <w:szCs w:val="24"/>
                <w:u w:val="none"/>
              </w:rPr>
            </w:pPr>
            <w:r w:rsidRPr="00B817DE">
              <w:rPr>
                <w:rFonts w:ascii="Times New Roman" w:hAnsi="Times New Roman"/>
                <w:color w:val="000000"/>
                <w:sz w:val="24"/>
                <w:szCs w:val="24"/>
                <w:u w:val="none"/>
              </w:rPr>
              <w:t>C-20</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0.21</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18°</w:t>
            </w:r>
          </w:p>
        </w:tc>
        <w:tc>
          <w:tcPr>
            <w:tcW w:w="1447"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1.81</w:t>
            </w:r>
          </w:p>
        </w:tc>
      </w:tr>
      <w:tr w:rsidR="00B70FD7" w:rsidRPr="00B817DE" w:rsidTr="00B817DE">
        <w:trPr>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5322B" w:rsidP="00112A6F">
            <w:pPr>
              <w:pStyle w:val="Ttulo"/>
              <w:spacing w:before="240" w:line="360" w:lineRule="auto"/>
              <w:jc w:val="both"/>
              <w:rPr>
                <w:rFonts w:ascii="Times New Roman" w:hAnsi="Times New Roman"/>
                <w:b/>
                <w:color w:val="000000"/>
                <w:sz w:val="24"/>
                <w:szCs w:val="24"/>
                <w:u w:val="none"/>
              </w:rPr>
            </w:pPr>
            <w:r w:rsidRPr="00B817DE">
              <w:rPr>
                <w:rFonts w:ascii="Times New Roman" w:hAnsi="Times New Roman"/>
                <w:color w:val="000000"/>
                <w:sz w:val="24"/>
                <w:szCs w:val="24"/>
                <w:u w:val="none"/>
              </w:rPr>
              <w:t>C-23</w:t>
            </w:r>
          </w:p>
        </w:tc>
        <w:tc>
          <w:tcPr>
            <w:tcW w:w="1391" w:type="dxa"/>
            <w:shd w:val="clear" w:color="auto" w:fill="FFFFFF" w:themeFill="background1"/>
          </w:tcPr>
          <w:p w:rsidR="00B70FD7" w:rsidRPr="00B817DE" w:rsidRDefault="00C925F3"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0.19</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19°</w:t>
            </w:r>
          </w:p>
        </w:tc>
        <w:tc>
          <w:tcPr>
            <w:tcW w:w="1447" w:type="dxa"/>
            <w:shd w:val="clear" w:color="auto" w:fill="FFFFFF" w:themeFill="background1"/>
          </w:tcPr>
          <w:p w:rsidR="00B70FD7" w:rsidRPr="00B817DE" w:rsidRDefault="00B70FD7" w:rsidP="00112A6F">
            <w:pPr>
              <w:pStyle w:val="Ttulo"/>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1.81</w:t>
            </w:r>
          </w:p>
        </w:tc>
      </w:tr>
      <w:tr w:rsidR="00B70FD7" w:rsidRPr="00B817DE" w:rsidTr="00B817DE">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549" w:type="dxa"/>
            <w:shd w:val="clear" w:color="auto" w:fill="FFFFFF" w:themeFill="background1"/>
          </w:tcPr>
          <w:p w:rsidR="00B70FD7" w:rsidRPr="00B817DE" w:rsidRDefault="00B70FD7" w:rsidP="00112A6F">
            <w:pPr>
              <w:pStyle w:val="Ttulo"/>
              <w:spacing w:before="240" w:line="360" w:lineRule="auto"/>
              <w:jc w:val="both"/>
              <w:rPr>
                <w:rFonts w:ascii="Times New Roman" w:hAnsi="Times New Roman"/>
                <w:b/>
                <w:color w:val="000000"/>
                <w:sz w:val="24"/>
                <w:szCs w:val="24"/>
                <w:u w:val="none"/>
              </w:rPr>
            </w:pPr>
            <w:r w:rsidRPr="00B817DE">
              <w:rPr>
                <w:rFonts w:ascii="Times New Roman" w:hAnsi="Times New Roman"/>
                <w:color w:val="000000"/>
                <w:sz w:val="24"/>
                <w:szCs w:val="24"/>
                <w:u w:val="none"/>
              </w:rPr>
              <w:t>C-29</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0.23</w:t>
            </w:r>
          </w:p>
        </w:tc>
        <w:tc>
          <w:tcPr>
            <w:tcW w:w="1391"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14°</w:t>
            </w:r>
          </w:p>
        </w:tc>
        <w:tc>
          <w:tcPr>
            <w:tcW w:w="1447" w:type="dxa"/>
            <w:shd w:val="clear" w:color="auto" w:fill="FFFFFF" w:themeFill="background1"/>
          </w:tcPr>
          <w:p w:rsidR="00B70FD7" w:rsidRPr="00B817DE" w:rsidRDefault="00B70FD7" w:rsidP="00112A6F">
            <w:pPr>
              <w:pStyle w:val="Ttulo"/>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B817DE">
              <w:rPr>
                <w:rFonts w:ascii="Times New Roman" w:hAnsi="Times New Roman"/>
                <w:b w:val="0"/>
                <w:color w:val="000000"/>
                <w:sz w:val="24"/>
                <w:szCs w:val="24"/>
                <w:u w:val="none"/>
              </w:rPr>
              <w:t>1.81</w:t>
            </w:r>
          </w:p>
        </w:tc>
      </w:tr>
    </w:tbl>
    <w:p w:rsidR="00B70FD7" w:rsidRPr="00B817DE" w:rsidRDefault="00B70FD7" w:rsidP="00112A6F">
      <w:pPr>
        <w:spacing w:line="360" w:lineRule="auto"/>
        <w:jc w:val="both"/>
        <w:rPr>
          <w:rFonts w:ascii="Times New Roman" w:hAnsi="Times New Roman"/>
          <w:b/>
          <w:sz w:val="16"/>
        </w:rPr>
      </w:pPr>
    </w:p>
    <w:p w:rsidR="00B70FD7" w:rsidRPr="00B817DE" w:rsidRDefault="00B70FD7" w:rsidP="00112A6F">
      <w:pPr>
        <w:spacing w:line="360" w:lineRule="auto"/>
        <w:jc w:val="both"/>
        <w:rPr>
          <w:rFonts w:ascii="Times New Roman" w:hAnsi="Times New Roman"/>
        </w:rPr>
      </w:pPr>
      <w:r w:rsidRPr="00B817DE">
        <w:rPr>
          <w:rFonts w:ascii="Times New Roman" w:hAnsi="Times New Roman"/>
        </w:rPr>
        <w:t xml:space="preserve">                     Fuente: Elaboración Propia</w:t>
      </w:r>
    </w:p>
    <w:p w:rsidR="00B70FD7" w:rsidRPr="008447C6" w:rsidRDefault="00B70FD7" w:rsidP="00112A6F">
      <w:pPr>
        <w:spacing w:line="360" w:lineRule="auto"/>
        <w:jc w:val="both"/>
        <w:rPr>
          <w:rFonts w:ascii="Times New Roman" w:hAnsi="Times New Roman"/>
          <w:sz w:val="24"/>
        </w:rPr>
      </w:pPr>
    </w:p>
    <w:p w:rsidR="000E2EC6" w:rsidRPr="008447C6" w:rsidRDefault="000E2EC6" w:rsidP="00112A6F">
      <w:pPr>
        <w:spacing w:line="360" w:lineRule="auto"/>
        <w:jc w:val="both"/>
        <w:rPr>
          <w:rFonts w:ascii="Times New Roman" w:hAnsi="Times New Roman"/>
          <w:sz w:val="24"/>
        </w:rPr>
      </w:pPr>
    </w:p>
    <w:p w:rsidR="000E2EC6" w:rsidRPr="008447C6" w:rsidRDefault="000E2EC6" w:rsidP="00112A6F">
      <w:pPr>
        <w:spacing w:line="360" w:lineRule="auto"/>
        <w:jc w:val="both"/>
        <w:rPr>
          <w:rFonts w:ascii="Times New Roman" w:hAnsi="Times New Roman"/>
          <w:sz w:val="24"/>
        </w:rPr>
      </w:pPr>
    </w:p>
    <w:p w:rsidR="000E2EC6" w:rsidRPr="008447C6" w:rsidRDefault="000E2EC6" w:rsidP="00112A6F">
      <w:pPr>
        <w:spacing w:line="360" w:lineRule="auto"/>
        <w:jc w:val="both"/>
        <w:rPr>
          <w:rFonts w:ascii="Times New Roman" w:hAnsi="Times New Roman"/>
          <w:sz w:val="24"/>
        </w:rPr>
      </w:pPr>
    </w:p>
    <w:p w:rsidR="000E2EC6" w:rsidRPr="008447C6" w:rsidRDefault="000E2EC6" w:rsidP="00112A6F">
      <w:pPr>
        <w:spacing w:line="360" w:lineRule="auto"/>
        <w:jc w:val="both"/>
        <w:rPr>
          <w:rFonts w:ascii="Times New Roman" w:hAnsi="Times New Roman"/>
          <w:sz w:val="24"/>
        </w:rPr>
      </w:pPr>
    </w:p>
    <w:p w:rsidR="000E2EC6" w:rsidRPr="008447C6" w:rsidRDefault="000E2EC6" w:rsidP="00112A6F">
      <w:pPr>
        <w:spacing w:line="360" w:lineRule="auto"/>
        <w:jc w:val="both"/>
        <w:rPr>
          <w:rFonts w:ascii="Times New Roman" w:hAnsi="Times New Roman"/>
          <w:sz w:val="24"/>
        </w:rPr>
      </w:pPr>
    </w:p>
    <w:p w:rsidR="000E2EC6" w:rsidRPr="008447C6" w:rsidRDefault="000E2EC6" w:rsidP="00112A6F">
      <w:pPr>
        <w:spacing w:line="360" w:lineRule="auto"/>
        <w:jc w:val="both"/>
        <w:rPr>
          <w:rFonts w:ascii="Times New Roman" w:hAnsi="Times New Roman"/>
          <w:sz w:val="24"/>
        </w:rPr>
      </w:pPr>
    </w:p>
    <w:p w:rsidR="007360F6" w:rsidRPr="008447C6" w:rsidRDefault="007360F6" w:rsidP="00112A6F">
      <w:pPr>
        <w:spacing w:line="360" w:lineRule="auto"/>
        <w:jc w:val="both"/>
        <w:rPr>
          <w:rFonts w:ascii="Times New Roman" w:hAnsi="Times New Roman"/>
          <w:sz w:val="24"/>
        </w:rPr>
      </w:pPr>
    </w:p>
    <w:p w:rsidR="007360F6" w:rsidRPr="008447C6" w:rsidRDefault="007360F6" w:rsidP="00112A6F">
      <w:pPr>
        <w:spacing w:line="360" w:lineRule="auto"/>
        <w:jc w:val="both"/>
        <w:rPr>
          <w:rFonts w:ascii="Times New Roman" w:hAnsi="Times New Roman"/>
          <w:sz w:val="24"/>
        </w:rPr>
      </w:pPr>
    </w:p>
    <w:p w:rsidR="000E2EC6" w:rsidRPr="008447C6" w:rsidRDefault="000E2EC6" w:rsidP="00112A6F">
      <w:pPr>
        <w:spacing w:line="360" w:lineRule="auto"/>
        <w:jc w:val="both"/>
        <w:rPr>
          <w:rFonts w:ascii="Times New Roman" w:hAnsi="Times New Roman"/>
          <w:sz w:val="24"/>
        </w:rPr>
      </w:pPr>
    </w:p>
    <w:p w:rsidR="00B70FD7" w:rsidRPr="008447C6" w:rsidRDefault="00B70FD7" w:rsidP="001E7DB2">
      <w:pPr>
        <w:pStyle w:val="Prrafodelista"/>
        <w:numPr>
          <w:ilvl w:val="0"/>
          <w:numId w:val="24"/>
        </w:numPr>
        <w:spacing w:line="360" w:lineRule="auto"/>
        <w:ind w:left="851" w:right="-199" w:hanging="851"/>
        <w:contextualSpacing/>
        <w:jc w:val="both"/>
        <w:rPr>
          <w:rFonts w:ascii="Times New Roman" w:hAnsi="Times New Roman"/>
          <w:b/>
          <w:sz w:val="24"/>
        </w:rPr>
      </w:pPr>
      <w:r w:rsidRPr="008447C6">
        <w:rPr>
          <w:rFonts w:ascii="Times New Roman" w:hAnsi="Times New Roman"/>
          <w:b/>
          <w:sz w:val="24"/>
        </w:rPr>
        <w:t>Determinación de la capacidad portante</w:t>
      </w:r>
    </w:p>
    <w:p w:rsidR="00B817DE" w:rsidRPr="00B817DE" w:rsidRDefault="00B70FD7" w:rsidP="00B817DE">
      <w:pPr>
        <w:spacing w:line="360" w:lineRule="auto"/>
        <w:ind w:left="851"/>
        <w:jc w:val="both"/>
        <w:rPr>
          <w:rFonts w:ascii="Times New Roman" w:hAnsi="Times New Roman"/>
          <w:sz w:val="24"/>
          <w:szCs w:val="24"/>
        </w:rPr>
      </w:pPr>
      <w:r w:rsidRPr="00B817DE">
        <w:rPr>
          <w:rFonts w:ascii="Times New Roman" w:hAnsi="Times New Roman"/>
          <w:sz w:val="24"/>
          <w:szCs w:val="24"/>
        </w:rPr>
        <w:t xml:space="preserve">Cuadro N°33. </w:t>
      </w:r>
    </w:p>
    <w:p w:rsidR="00B70FD7" w:rsidRPr="00B817DE" w:rsidRDefault="00B70FD7" w:rsidP="00B817DE">
      <w:pPr>
        <w:spacing w:line="360" w:lineRule="auto"/>
        <w:ind w:left="851"/>
        <w:jc w:val="both"/>
        <w:rPr>
          <w:rFonts w:ascii="Times New Roman" w:hAnsi="Times New Roman"/>
          <w:i/>
          <w:sz w:val="24"/>
          <w:szCs w:val="24"/>
        </w:rPr>
      </w:pPr>
      <w:r w:rsidRPr="00B817DE">
        <w:rPr>
          <w:rFonts w:ascii="Times New Roman" w:hAnsi="Times New Roman"/>
          <w:i/>
          <w:sz w:val="24"/>
          <w:szCs w:val="24"/>
        </w:rPr>
        <w:t>Resultados de la Capacidad Portante del Suelo-Resumen</w:t>
      </w:r>
    </w:p>
    <w:tbl>
      <w:tblPr>
        <w:tblStyle w:val="Tabladelista6concolores"/>
        <w:tblpPr w:leftFromText="141" w:rightFromText="141" w:vertAnchor="text" w:horzAnchor="page" w:tblpX="2194" w:tblpY="166"/>
        <w:tblW w:w="8364" w:type="dxa"/>
        <w:tblLayout w:type="fixed"/>
        <w:tblLook w:val="04A0" w:firstRow="1" w:lastRow="0" w:firstColumn="1" w:lastColumn="0" w:noHBand="0" w:noVBand="1"/>
      </w:tblPr>
      <w:tblGrid>
        <w:gridCol w:w="1134"/>
        <w:gridCol w:w="1134"/>
        <w:gridCol w:w="993"/>
        <w:gridCol w:w="1417"/>
        <w:gridCol w:w="1418"/>
        <w:gridCol w:w="992"/>
        <w:gridCol w:w="1276"/>
      </w:tblGrid>
      <w:tr w:rsidR="000E2EC6" w:rsidRPr="008447C6" w:rsidTr="00B817DE">
        <w:trPr>
          <w:cnfStyle w:val="100000000000" w:firstRow="1" w:lastRow="0" w:firstColumn="0" w:lastColumn="0" w:oddVBand="0" w:evenVBand="0" w:oddHBand="0" w:evenHBand="0" w:firstRowFirstColumn="0" w:firstRowLastColumn="0" w:lastRowFirstColumn="0" w:lastRowLastColumn="0"/>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B817DE" w:rsidRDefault="000E2EC6" w:rsidP="00B817DE">
            <w:pPr>
              <w:spacing w:line="360" w:lineRule="auto"/>
              <w:ind w:left="-284" w:right="-57"/>
              <w:jc w:val="center"/>
              <w:rPr>
                <w:rFonts w:ascii="Times New Roman" w:hAnsi="Times New Roman"/>
                <w:sz w:val="18"/>
                <w:szCs w:val="22"/>
              </w:rPr>
            </w:pPr>
          </w:p>
          <w:p w:rsidR="000E2EC6" w:rsidRPr="00B817DE" w:rsidRDefault="000E2EC6" w:rsidP="00B817DE">
            <w:pPr>
              <w:spacing w:line="360" w:lineRule="auto"/>
              <w:ind w:left="-284" w:right="-57"/>
              <w:jc w:val="center"/>
              <w:rPr>
                <w:rFonts w:ascii="Times New Roman" w:hAnsi="Times New Roman"/>
                <w:sz w:val="18"/>
                <w:szCs w:val="22"/>
              </w:rPr>
            </w:pPr>
          </w:p>
          <w:p w:rsidR="000E2EC6" w:rsidRPr="00B817DE" w:rsidRDefault="000E2EC6" w:rsidP="00B817DE">
            <w:pPr>
              <w:spacing w:line="360" w:lineRule="auto"/>
              <w:ind w:left="-284" w:right="-57"/>
              <w:jc w:val="center"/>
              <w:rPr>
                <w:rFonts w:ascii="Times New Roman" w:hAnsi="Times New Roman"/>
                <w:sz w:val="18"/>
                <w:szCs w:val="22"/>
              </w:rPr>
            </w:pPr>
          </w:p>
          <w:p w:rsidR="000E2EC6" w:rsidRPr="00B817DE" w:rsidRDefault="000E2EC6" w:rsidP="00B817DE">
            <w:pPr>
              <w:spacing w:line="360" w:lineRule="auto"/>
              <w:ind w:left="-284" w:right="-57"/>
              <w:jc w:val="center"/>
              <w:rPr>
                <w:rFonts w:ascii="Times New Roman" w:hAnsi="Times New Roman"/>
                <w:b w:val="0"/>
                <w:sz w:val="18"/>
                <w:szCs w:val="22"/>
              </w:rPr>
            </w:pPr>
            <w:r w:rsidRPr="00B817DE">
              <w:rPr>
                <w:rFonts w:ascii="Times New Roman" w:hAnsi="Times New Roman"/>
                <w:sz w:val="18"/>
                <w:szCs w:val="22"/>
              </w:rPr>
              <w:t>Calicata</w:t>
            </w:r>
          </w:p>
        </w:tc>
        <w:tc>
          <w:tcPr>
            <w:tcW w:w="1134" w:type="dxa"/>
            <w:shd w:val="clear" w:color="auto" w:fill="FFFFFF" w:themeFill="background1"/>
          </w:tcPr>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22"/>
              </w:rPr>
            </w:pPr>
          </w:p>
          <w:p w:rsidR="000E2EC6" w:rsidRPr="00B817DE" w:rsidRDefault="000E2EC6" w:rsidP="00B817DE">
            <w:pPr>
              <w:spacing w:line="360" w:lineRule="auto"/>
              <w:ind w:left="-50" w:right="12"/>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22"/>
              </w:rPr>
            </w:pPr>
            <w:r w:rsidRPr="00B817DE">
              <w:rPr>
                <w:rFonts w:ascii="Times New Roman" w:hAnsi="Times New Roman"/>
                <w:sz w:val="18"/>
                <w:szCs w:val="22"/>
              </w:rPr>
              <w:t>Ancho de la cimentación</w:t>
            </w:r>
          </w:p>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22"/>
              </w:rPr>
            </w:pPr>
            <w:r w:rsidRPr="00B817DE">
              <w:rPr>
                <w:rFonts w:ascii="Times New Roman" w:hAnsi="Times New Roman"/>
                <w:sz w:val="18"/>
                <w:szCs w:val="22"/>
              </w:rPr>
              <w:t>“B” (m)</w:t>
            </w:r>
          </w:p>
        </w:tc>
        <w:tc>
          <w:tcPr>
            <w:tcW w:w="993" w:type="dxa"/>
            <w:shd w:val="clear" w:color="auto" w:fill="FFFFFF" w:themeFill="background1"/>
          </w:tcPr>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22"/>
              </w:rPr>
            </w:pPr>
          </w:p>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22"/>
              </w:rPr>
            </w:pPr>
            <w:r w:rsidRPr="00B817DE">
              <w:rPr>
                <w:rFonts w:ascii="Times New Roman" w:hAnsi="Times New Roman"/>
                <w:sz w:val="18"/>
                <w:szCs w:val="22"/>
              </w:rPr>
              <w:t>Prof. De desplante</w:t>
            </w:r>
          </w:p>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22"/>
              </w:rPr>
            </w:pPr>
            <w:r w:rsidRPr="00B817DE">
              <w:rPr>
                <w:rFonts w:ascii="Times New Roman" w:hAnsi="Times New Roman"/>
                <w:sz w:val="18"/>
                <w:szCs w:val="22"/>
              </w:rPr>
              <w:t>“D</w:t>
            </w:r>
            <w:r w:rsidRPr="00B817DE">
              <w:rPr>
                <w:rFonts w:ascii="Times New Roman" w:hAnsi="Times New Roman"/>
                <w:sz w:val="18"/>
                <w:szCs w:val="22"/>
                <w:vertAlign w:val="subscript"/>
              </w:rPr>
              <w:t>f</w:t>
            </w:r>
            <w:r w:rsidRPr="00B817DE">
              <w:rPr>
                <w:rFonts w:ascii="Times New Roman" w:hAnsi="Times New Roman"/>
                <w:sz w:val="18"/>
                <w:szCs w:val="22"/>
              </w:rPr>
              <w:t>” (m)</w:t>
            </w:r>
          </w:p>
        </w:tc>
        <w:tc>
          <w:tcPr>
            <w:tcW w:w="1417" w:type="dxa"/>
            <w:shd w:val="clear" w:color="auto" w:fill="FFFFFF" w:themeFill="background1"/>
          </w:tcPr>
          <w:p w:rsidR="00B30D61" w:rsidRPr="00B817DE" w:rsidRDefault="00B30D61"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22"/>
              </w:rPr>
            </w:pPr>
          </w:p>
          <w:p w:rsid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22"/>
              </w:rPr>
            </w:pPr>
            <w:r w:rsidRPr="00B817DE">
              <w:rPr>
                <w:rFonts w:ascii="Times New Roman" w:hAnsi="Times New Roman"/>
                <w:sz w:val="18"/>
                <w:szCs w:val="22"/>
              </w:rPr>
              <w:t>Peso específico</w:t>
            </w:r>
          </w:p>
          <w:p w:rsid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22"/>
              </w:rPr>
            </w:pPr>
            <w:r w:rsidRPr="00B817DE">
              <w:rPr>
                <w:rFonts w:ascii="Times New Roman" w:hAnsi="Times New Roman"/>
                <w:sz w:val="18"/>
                <w:szCs w:val="22"/>
              </w:rPr>
              <w:t xml:space="preserve"> del suelo “γ”</w:t>
            </w:r>
          </w:p>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22"/>
              </w:rPr>
            </w:pPr>
            <w:r w:rsidRPr="00B817DE">
              <w:rPr>
                <w:rFonts w:ascii="Times New Roman" w:hAnsi="Times New Roman"/>
                <w:sz w:val="18"/>
                <w:szCs w:val="22"/>
              </w:rPr>
              <w:t xml:space="preserve"> (kg/cm3)</w:t>
            </w:r>
          </w:p>
        </w:tc>
        <w:tc>
          <w:tcPr>
            <w:tcW w:w="1418" w:type="dxa"/>
            <w:shd w:val="clear" w:color="auto" w:fill="FFFFFF" w:themeFill="background1"/>
          </w:tcPr>
          <w:p w:rsidR="00B30D61" w:rsidRPr="00B817DE" w:rsidRDefault="00B30D61"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22"/>
              </w:rPr>
            </w:pPr>
          </w:p>
          <w:p w:rsid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22"/>
              </w:rPr>
            </w:pPr>
            <w:r w:rsidRPr="00B817DE">
              <w:rPr>
                <w:rFonts w:ascii="Times New Roman" w:hAnsi="Times New Roman"/>
                <w:sz w:val="18"/>
                <w:szCs w:val="22"/>
              </w:rPr>
              <w:t xml:space="preserve">Peso específico saturado </w:t>
            </w:r>
          </w:p>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22"/>
              </w:rPr>
            </w:pPr>
            <w:r w:rsidRPr="00B817DE">
              <w:rPr>
                <w:rFonts w:ascii="Times New Roman" w:hAnsi="Times New Roman"/>
                <w:sz w:val="18"/>
                <w:szCs w:val="22"/>
              </w:rPr>
              <w:t>del suelo “γ” (kg/cm3)</w:t>
            </w:r>
          </w:p>
        </w:tc>
        <w:tc>
          <w:tcPr>
            <w:tcW w:w="992" w:type="dxa"/>
            <w:shd w:val="clear" w:color="auto" w:fill="FFFFFF" w:themeFill="background1"/>
          </w:tcPr>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22"/>
              </w:rPr>
            </w:pPr>
          </w:p>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22"/>
              </w:rPr>
            </w:pPr>
            <w:r w:rsidRPr="00B817DE">
              <w:rPr>
                <w:rFonts w:ascii="Times New Roman" w:hAnsi="Times New Roman"/>
                <w:sz w:val="18"/>
                <w:szCs w:val="22"/>
              </w:rPr>
              <w:t>Facto de seguridad “FS”</w:t>
            </w:r>
          </w:p>
        </w:tc>
        <w:tc>
          <w:tcPr>
            <w:tcW w:w="1276" w:type="dxa"/>
            <w:shd w:val="clear" w:color="auto" w:fill="FFFFFF" w:themeFill="background1"/>
          </w:tcPr>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18"/>
                <w:szCs w:val="22"/>
              </w:rPr>
            </w:pPr>
          </w:p>
          <w:p w:rsidR="000E2EC6" w:rsidRPr="00B817DE" w:rsidRDefault="000E2EC6" w:rsidP="00B817DE">
            <w:pPr>
              <w:spacing w:line="360" w:lineRule="auto"/>
              <w:ind w:left="-284" w:right="-57"/>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22"/>
              </w:rPr>
            </w:pPr>
            <w:r w:rsidRPr="00B817DE">
              <w:rPr>
                <w:rFonts w:ascii="Times New Roman" w:hAnsi="Times New Roman"/>
                <w:sz w:val="18"/>
                <w:szCs w:val="22"/>
              </w:rPr>
              <w:t>Capacidad portante “q</w:t>
            </w:r>
            <w:r w:rsidRPr="00B817DE">
              <w:rPr>
                <w:rFonts w:ascii="Times New Roman" w:hAnsi="Times New Roman"/>
                <w:sz w:val="18"/>
                <w:szCs w:val="22"/>
                <w:vertAlign w:val="subscript"/>
              </w:rPr>
              <w:t>adm</w:t>
            </w:r>
            <w:r w:rsidRPr="00B817DE">
              <w:rPr>
                <w:rFonts w:ascii="Times New Roman" w:hAnsi="Times New Roman"/>
                <w:sz w:val="18"/>
                <w:szCs w:val="22"/>
              </w:rPr>
              <w:t>” (kg/cm2)</w:t>
            </w:r>
          </w:p>
        </w:tc>
      </w:tr>
      <w:tr w:rsidR="000E2EC6" w:rsidRPr="008447C6" w:rsidTr="00B817DE">
        <w:trPr>
          <w:cnfStyle w:val="000000100000" w:firstRow="0" w:lastRow="0" w:firstColumn="0" w:lastColumn="0" w:oddVBand="0" w:evenVBand="0" w:oddHBand="1" w:evenHBand="0" w:firstRowFirstColumn="0" w:firstRowLastColumn="0" w:lastRowFirstColumn="0" w:lastRowLastColumn="0"/>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8447C6" w:rsidRDefault="000E2EC6" w:rsidP="00B817DE">
            <w:pPr>
              <w:pStyle w:val="Ttulo"/>
              <w:spacing w:before="240" w:line="360" w:lineRule="auto"/>
              <w:ind w:left="-284" w:right="-57"/>
              <w:rPr>
                <w:rFonts w:ascii="Times New Roman" w:hAnsi="Times New Roman"/>
                <w:b/>
                <w:color w:val="000000"/>
                <w:sz w:val="24"/>
                <w:szCs w:val="24"/>
                <w:u w:val="none"/>
              </w:rPr>
            </w:pPr>
            <w:r w:rsidRPr="008447C6">
              <w:rPr>
                <w:rFonts w:ascii="Times New Roman" w:hAnsi="Times New Roman"/>
                <w:color w:val="000000"/>
                <w:sz w:val="24"/>
                <w:szCs w:val="24"/>
                <w:u w:val="none"/>
              </w:rPr>
              <w:t>C-01</w:t>
            </w:r>
          </w:p>
        </w:tc>
        <w:tc>
          <w:tcPr>
            <w:tcW w:w="1134"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w:t>
            </w:r>
          </w:p>
        </w:tc>
        <w:tc>
          <w:tcPr>
            <w:tcW w:w="993"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1.50</w:t>
            </w:r>
          </w:p>
        </w:tc>
        <w:tc>
          <w:tcPr>
            <w:tcW w:w="1417"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1.90</w:t>
            </w:r>
          </w:p>
        </w:tc>
        <w:tc>
          <w:tcPr>
            <w:tcW w:w="1418" w:type="dxa"/>
            <w:shd w:val="clear" w:color="auto" w:fill="FFFFFF" w:themeFill="background1"/>
          </w:tcPr>
          <w:p w:rsidR="000E2EC6" w:rsidRPr="008447C6" w:rsidRDefault="000E2EC6" w:rsidP="00B817DE">
            <w:pPr>
              <w:spacing w:line="360" w:lineRule="auto"/>
              <w:ind w:left="-284"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p w:rsidR="000E2EC6" w:rsidRPr="008447C6" w:rsidRDefault="000E2EC6" w:rsidP="00B817DE">
            <w:pPr>
              <w:spacing w:line="360" w:lineRule="auto"/>
              <w:ind w:left="-284"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8447C6">
              <w:rPr>
                <w:rFonts w:ascii="Times New Roman" w:hAnsi="Times New Roman"/>
                <w:sz w:val="24"/>
              </w:rPr>
              <w:t>-</w:t>
            </w:r>
          </w:p>
        </w:tc>
        <w:tc>
          <w:tcPr>
            <w:tcW w:w="992" w:type="dxa"/>
            <w:shd w:val="clear" w:color="auto" w:fill="FFFFFF" w:themeFill="background1"/>
          </w:tcPr>
          <w:p w:rsidR="000E2EC6" w:rsidRPr="008447C6" w:rsidRDefault="000E2EC6" w:rsidP="00B817DE">
            <w:pPr>
              <w:spacing w:before="240" w:line="360" w:lineRule="auto"/>
              <w:ind w:left="-284"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w:t>
            </w:r>
          </w:p>
        </w:tc>
        <w:tc>
          <w:tcPr>
            <w:tcW w:w="1276"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0.899</w:t>
            </w:r>
          </w:p>
        </w:tc>
      </w:tr>
      <w:tr w:rsidR="000E2EC6" w:rsidRPr="008447C6" w:rsidTr="00B817DE">
        <w:trPr>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8447C6" w:rsidRDefault="000E2EC6" w:rsidP="00B817DE">
            <w:pPr>
              <w:pStyle w:val="Ttulo"/>
              <w:spacing w:before="240" w:line="360" w:lineRule="auto"/>
              <w:ind w:left="-284" w:right="-57"/>
              <w:rPr>
                <w:rFonts w:ascii="Times New Roman" w:hAnsi="Times New Roman"/>
                <w:b/>
                <w:color w:val="000000"/>
                <w:sz w:val="24"/>
                <w:szCs w:val="24"/>
                <w:u w:val="none"/>
              </w:rPr>
            </w:pPr>
            <w:r w:rsidRPr="008447C6">
              <w:rPr>
                <w:rFonts w:ascii="Times New Roman" w:hAnsi="Times New Roman"/>
                <w:color w:val="000000"/>
                <w:sz w:val="24"/>
                <w:szCs w:val="24"/>
                <w:u w:val="none"/>
              </w:rPr>
              <w:t>C-05</w:t>
            </w:r>
          </w:p>
        </w:tc>
        <w:tc>
          <w:tcPr>
            <w:tcW w:w="1134" w:type="dxa"/>
            <w:shd w:val="clear" w:color="auto" w:fill="FFFFFF" w:themeFill="background1"/>
          </w:tcPr>
          <w:p w:rsidR="000E2EC6" w:rsidRPr="008447C6" w:rsidRDefault="000E2EC6" w:rsidP="00B817DE">
            <w:pPr>
              <w:spacing w:before="240" w:line="360" w:lineRule="auto"/>
              <w:ind w:left="-284"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1.00</w:t>
            </w:r>
          </w:p>
        </w:tc>
        <w:tc>
          <w:tcPr>
            <w:tcW w:w="993"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1.50</w:t>
            </w:r>
          </w:p>
        </w:tc>
        <w:tc>
          <w:tcPr>
            <w:tcW w:w="1417" w:type="dxa"/>
            <w:shd w:val="clear" w:color="auto" w:fill="FFFFFF" w:themeFill="background1"/>
          </w:tcPr>
          <w:p w:rsidR="000E2EC6" w:rsidRPr="008447C6" w:rsidRDefault="000E2EC6" w:rsidP="00B817DE">
            <w:pPr>
              <w:spacing w:before="240" w:line="360" w:lineRule="auto"/>
              <w:ind w:left="-284"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lang w:val="es-PE" w:eastAsia="es-PE"/>
              </w:rPr>
            </w:pPr>
            <w:r w:rsidRPr="008447C6">
              <w:rPr>
                <w:rFonts w:ascii="Times New Roman" w:hAnsi="Times New Roman"/>
                <w:color w:val="000000"/>
                <w:sz w:val="24"/>
                <w:szCs w:val="24"/>
              </w:rPr>
              <w:t>1.81</w:t>
            </w:r>
          </w:p>
        </w:tc>
        <w:tc>
          <w:tcPr>
            <w:tcW w:w="1418" w:type="dxa"/>
            <w:shd w:val="clear" w:color="auto" w:fill="FFFFFF" w:themeFill="background1"/>
          </w:tcPr>
          <w:p w:rsidR="000E2EC6" w:rsidRPr="008447C6" w:rsidRDefault="000E2EC6" w:rsidP="00B817DE">
            <w:pPr>
              <w:spacing w:before="240" w:line="360" w:lineRule="auto"/>
              <w:ind w:left="-284"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w:t>
            </w:r>
          </w:p>
        </w:tc>
        <w:tc>
          <w:tcPr>
            <w:tcW w:w="992" w:type="dxa"/>
            <w:shd w:val="clear" w:color="auto" w:fill="FFFFFF" w:themeFill="background1"/>
          </w:tcPr>
          <w:p w:rsidR="000E2EC6" w:rsidRPr="008447C6" w:rsidRDefault="000E2EC6" w:rsidP="00B817DE">
            <w:pPr>
              <w:spacing w:before="240" w:line="360" w:lineRule="auto"/>
              <w:ind w:left="-284"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w:t>
            </w:r>
          </w:p>
        </w:tc>
        <w:tc>
          <w:tcPr>
            <w:tcW w:w="1276" w:type="dxa"/>
            <w:shd w:val="clear" w:color="auto" w:fill="FFFFFF" w:themeFill="background1"/>
          </w:tcPr>
          <w:p w:rsidR="000E2EC6" w:rsidRPr="008447C6" w:rsidRDefault="000E2EC6" w:rsidP="00B817DE">
            <w:pPr>
              <w:spacing w:before="240" w:line="360" w:lineRule="auto"/>
              <w:ind w:left="-284"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0.860</w:t>
            </w:r>
          </w:p>
        </w:tc>
      </w:tr>
      <w:tr w:rsidR="000E2EC6" w:rsidRPr="008447C6" w:rsidTr="00B817DE">
        <w:trPr>
          <w:cnfStyle w:val="000000100000" w:firstRow="0" w:lastRow="0" w:firstColumn="0" w:lastColumn="0" w:oddVBand="0" w:evenVBand="0" w:oddHBand="1" w:evenHBand="0" w:firstRowFirstColumn="0" w:firstRowLastColumn="0" w:lastRowFirstColumn="0" w:lastRowLastColumn="0"/>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8447C6" w:rsidRDefault="000E2EC6" w:rsidP="00B817DE">
            <w:pPr>
              <w:pStyle w:val="Ttulo"/>
              <w:spacing w:before="240" w:line="360" w:lineRule="auto"/>
              <w:ind w:left="-284" w:right="-57"/>
              <w:rPr>
                <w:rFonts w:ascii="Times New Roman" w:hAnsi="Times New Roman"/>
                <w:b/>
                <w:color w:val="000000"/>
                <w:sz w:val="24"/>
                <w:szCs w:val="24"/>
                <w:u w:val="none"/>
              </w:rPr>
            </w:pPr>
            <w:r w:rsidRPr="008447C6">
              <w:rPr>
                <w:rFonts w:ascii="Times New Roman" w:hAnsi="Times New Roman"/>
                <w:color w:val="000000"/>
                <w:sz w:val="24"/>
                <w:szCs w:val="24"/>
                <w:u w:val="none"/>
              </w:rPr>
              <w:t>C-10</w:t>
            </w:r>
          </w:p>
        </w:tc>
        <w:tc>
          <w:tcPr>
            <w:tcW w:w="1134"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w:t>
            </w:r>
          </w:p>
        </w:tc>
        <w:tc>
          <w:tcPr>
            <w:tcW w:w="993"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1.50</w:t>
            </w:r>
          </w:p>
        </w:tc>
        <w:tc>
          <w:tcPr>
            <w:tcW w:w="1417"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1.71</w:t>
            </w:r>
          </w:p>
        </w:tc>
        <w:tc>
          <w:tcPr>
            <w:tcW w:w="1418"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w:t>
            </w:r>
          </w:p>
        </w:tc>
        <w:tc>
          <w:tcPr>
            <w:tcW w:w="992" w:type="dxa"/>
            <w:shd w:val="clear" w:color="auto" w:fill="FFFFFF" w:themeFill="background1"/>
          </w:tcPr>
          <w:p w:rsidR="000E2EC6" w:rsidRPr="008447C6" w:rsidRDefault="000E2EC6" w:rsidP="00B817DE">
            <w:pPr>
              <w:spacing w:before="240" w:line="360" w:lineRule="auto"/>
              <w:ind w:left="-284"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w:t>
            </w:r>
          </w:p>
        </w:tc>
        <w:tc>
          <w:tcPr>
            <w:tcW w:w="1276"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0.981</w:t>
            </w:r>
          </w:p>
        </w:tc>
      </w:tr>
      <w:tr w:rsidR="000E2EC6" w:rsidRPr="008447C6" w:rsidTr="00B817DE">
        <w:trPr>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8447C6" w:rsidRDefault="000E2EC6" w:rsidP="00B817DE">
            <w:pPr>
              <w:pStyle w:val="Ttulo"/>
              <w:spacing w:before="240" w:line="360" w:lineRule="auto"/>
              <w:ind w:left="-284" w:right="-57"/>
              <w:rPr>
                <w:rFonts w:ascii="Times New Roman" w:hAnsi="Times New Roman"/>
                <w:b/>
                <w:color w:val="000000"/>
                <w:sz w:val="24"/>
                <w:szCs w:val="24"/>
                <w:u w:val="none"/>
              </w:rPr>
            </w:pPr>
            <w:r w:rsidRPr="008447C6">
              <w:rPr>
                <w:rFonts w:ascii="Times New Roman" w:hAnsi="Times New Roman"/>
                <w:color w:val="000000"/>
                <w:sz w:val="24"/>
                <w:szCs w:val="24"/>
                <w:u w:val="none"/>
              </w:rPr>
              <w:t>C-13</w:t>
            </w:r>
          </w:p>
        </w:tc>
        <w:tc>
          <w:tcPr>
            <w:tcW w:w="1134"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w:t>
            </w:r>
          </w:p>
        </w:tc>
        <w:tc>
          <w:tcPr>
            <w:tcW w:w="993"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1.50</w:t>
            </w:r>
          </w:p>
        </w:tc>
        <w:tc>
          <w:tcPr>
            <w:tcW w:w="1417"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1.81</w:t>
            </w:r>
          </w:p>
        </w:tc>
        <w:tc>
          <w:tcPr>
            <w:tcW w:w="1418"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w:t>
            </w:r>
          </w:p>
        </w:tc>
        <w:tc>
          <w:tcPr>
            <w:tcW w:w="992" w:type="dxa"/>
            <w:shd w:val="clear" w:color="auto" w:fill="FFFFFF" w:themeFill="background1"/>
          </w:tcPr>
          <w:p w:rsidR="000E2EC6" w:rsidRPr="008447C6" w:rsidRDefault="000E2EC6" w:rsidP="00B817DE">
            <w:pPr>
              <w:spacing w:before="240" w:line="360" w:lineRule="auto"/>
              <w:ind w:left="-284"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w:t>
            </w:r>
          </w:p>
        </w:tc>
        <w:tc>
          <w:tcPr>
            <w:tcW w:w="1276"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0.968</w:t>
            </w:r>
          </w:p>
        </w:tc>
      </w:tr>
      <w:tr w:rsidR="000E2EC6" w:rsidRPr="008447C6" w:rsidTr="00B817DE">
        <w:trPr>
          <w:cnfStyle w:val="000000100000" w:firstRow="0" w:lastRow="0" w:firstColumn="0" w:lastColumn="0" w:oddVBand="0" w:evenVBand="0" w:oddHBand="1" w:evenHBand="0" w:firstRowFirstColumn="0" w:firstRowLastColumn="0" w:lastRowFirstColumn="0" w:lastRowLastColumn="0"/>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8447C6" w:rsidRDefault="000E2EC6" w:rsidP="00B817DE">
            <w:pPr>
              <w:pStyle w:val="Ttulo"/>
              <w:spacing w:before="240" w:line="360" w:lineRule="auto"/>
              <w:ind w:left="-284" w:right="-57"/>
              <w:rPr>
                <w:rFonts w:ascii="Times New Roman" w:hAnsi="Times New Roman"/>
                <w:b/>
                <w:color w:val="000000"/>
                <w:sz w:val="24"/>
                <w:szCs w:val="24"/>
                <w:u w:val="none"/>
              </w:rPr>
            </w:pPr>
            <w:r w:rsidRPr="008447C6">
              <w:rPr>
                <w:rFonts w:ascii="Times New Roman" w:hAnsi="Times New Roman"/>
                <w:color w:val="000000"/>
                <w:sz w:val="24"/>
                <w:szCs w:val="24"/>
                <w:u w:val="none"/>
              </w:rPr>
              <w:t>C-16</w:t>
            </w:r>
          </w:p>
        </w:tc>
        <w:tc>
          <w:tcPr>
            <w:tcW w:w="1134"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w:t>
            </w:r>
          </w:p>
        </w:tc>
        <w:tc>
          <w:tcPr>
            <w:tcW w:w="993"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1.50</w:t>
            </w:r>
          </w:p>
        </w:tc>
        <w:tc>
          <w:tcPr>
            <w:tcW w:w="1417"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1.81</w:t>
            </w:r>
          </w:p>
        </w:tc>
        <w:tc>
          <w:tcPr>
            <w:tcW w:w="1418"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w:t>
            </w:r>
          </w:p>
        </w:tc>
        <w:tc>
          <w:tcPr>
            <w:tcW w:w="992" w:type="dxa"/>
            <w:shd w:val="clear" w:color="auto" w:fill="FFFFFF" w:themeFill="background1"/>
          </w:tcPr>
          <w:p w:rsidR="000E2EC6" w:rsidRPr="008447C6" w:rsidRDefault="000E2EC6" w:rsidP="00B817DE">
            <w:pPr>
              <w:spacing w:before="240" w:line="360" w:lineRule="auto"/>
              <w:ind w:left="-284"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w:t>
            </w:r>
          </w:p>
        </w:tc>
        <w:tc>
          <w:tcPr>
            <w:tcW w:w="1276"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0.997</w:t>
            </w:r>
          </w:p>
        </w:tc>
      </w:tr>
      <w:tr w:rsidR="000E2EC6" w:rsidRPr="008447C6" w:rsidTr="00B817DE">
        <w:trPr>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8447C6" w:rsidRDefault="000E2EC6" w:rsidP="00B817DE">
            <w:pPr>
              <w:pStyle w:val="Ttulo"/>
              <w:spacing w:before="240" w:line="360" w:lineRule="auto"/>
              <w:ind w:left="-284" w:right="-57"/>
              <w:rPr>
                <w:rFonts w:ascii="Times New Roman" w:hAnsi="Times New Roman"/>
                <w:b/>
                <w:color w:val="000000"/>
                <w:sz w:val="24"/>
                <w:szCs w:val="24"/>
                <w:u w:val="none"/>
              </w:rPr>
            </w:pPr>
            <w:r w:rsidRPr="008447C6">
              <w:rPr>
                <w:rFonts w:ascii="Times New Roman" w:hAnsi="Times New Roman"/>
                <w:color w:val="000000"/>
                <w:sz w:val="24"/>
                <w:szCs w:val="24"/>
                <w:u w:val="none"/>
              </w:rPr>
              <w:t>C-19</w:t>
            </w:r>
          </w:p>
        </w:tc>
        <w:tc>
          <w:tcPr>
            <w:tcW w:w="1134"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w:t>
            </w:r>
          </w:p>
        </w:tc>
        <w:tc>
          <w:tcPr>
            <w:tcW w:w="993"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1.50</w:t>
            </w:r>
          </w:p>
        </w:tc>
        <w:tc>
          <w:tcPr>
            <w:tcW w:w="1417"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1.81</w:t>
            </w:r>
          </w:p>
        </w:tc>
        <w:tc>
          <w:tcPr>
            <w:tcW w:w="1418"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1.001</w:t>
            </w:r>
          </w:p>
        </w:tc>
        <w:tc>
          <w:tcPr>
            <w:tcW w:w="992" w:type="dxa"/>
            <w:shd w:val="clear" w:color="auto" w:fill="FFFFFF" w:themeFill="background1"/>
          </w:tcPr>
          <w:p w:rsidR="000E2EC6" w:rsidRPr="008447C6" w:rsidRDefault="000E2EC6" w:rsidP="00B817DE">
            <w:pPr>
              <w:spacing w:before="240" w:line="360" w:lineRule="auto"/>
              <w:ind w:left="-284"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w:t>
            </w:r>
          </w:p>
        </w:tc>
        <w:tc>
          <w:tcPr>
            <w:tcW w:w="1276" w:type="dxa"/>
            <w:shd w:val="clear" w:color="auto" w:fill="FFFFFF" w:themeFill="background1"/>
          </w:tcPr>
          <w:p w:rsidR="000E2EC6" w:rsidRPr="008447C6" w:rsidRDefault="002B56F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0.547</w:t>
            </w:r>
          </w:p>
        </w:tc>
      </w:tr>
      <w:tr w:rsidR="000E2EC6" w:rsidRPr="008447C6" w:rsidTr="00B817DE">
        <w:trPr>
          <w:cnfStyle w:val="000000100000" w:firstRow="0" w:lastRow="0" w:firstColumn="0" w:lastColumn="0" w:oddVBand="0" w:evenVBand="0" w:oddHBand="1" w:evenHBand="0" w:firstRowFirstColumn="0" w:firstRowLastColumn="0" w:lastRowFirstColumn="0" w:lastRowLastColumn="0"/>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8447C6" w:rsidRDefault="000E2EC6" w:rsidP="00B817DE">
            <w:pPr>
              <w:pStyle w:val="Ttulo"/>
              <w:spacing w:before="240" w:line="360" w:lineRule="auto"/>
              <w:ind w:left="-284" w:right="-57"/>
              <w:rPr>
                <w:rFonts w:ascii="Times New Roman" w:hAnsi="Times New Roman"/>
                <w:b/>
                <w:color w:val="000000"/>
                <w:sz w:val="24"/>
                <w:szCs w:val="24"/>
                <w:u w:val="none"/>
              </w:rPr>
            </w:pPr>
            <w:r w:rsidRPr="008447C6">
              <w:rPr>
                <w:rFonts w:ascii="Times New Roman" w:hAnsi="Times New Roman"/>
                <w:color w:val="000000"/>
                <w:sz w:val="24"/>
                <w:szCs w:val="24"/>
                <w:u w:val="none"/>
              </w:rPr>
              <w:t>C-20</w:t>
            </w:r>
          </w:p>
        </w:tc>
        <w:tc>
          <w:tcPr>
            <w:tcW w:w="1134"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w:t>
            </w:r>
          </w:p>
        </w:tc>
        <w:tc>
          <w:tcPr>
            <w:tcW w:w="993"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1.50</w:t>
            </w:r>
          </w:p>
        </w:tc>
        <w:tc>
          <w:tcPr>
            <w:tcW w:w="1417"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1.81</w:t>
            </w:r>
          </w:p>
        </w:tc>
        <w:tc>
          <w:tcPr>
            <w:tcW w:w="1418"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w:t>
            </w:r>
          </w:p>
        </w:tc>
        <w:tc>
          <w:tcPr>
            <w:tcW w:w="992" w:type="dxa"/>
            <w:shd w:val="clear" w:color="auto" w:fill="FFFFFF" w:themeFill="background1"/>
          </w:tcPr>
          <w:p w:rsidR="000E2EC6" w:rsidRPr="008447C6" w:rsidRDefault="000E2EC6" w:rsidP="00B817DE">
            <w:pPr>
              <w:spacing w:before="240" w:line="360" w:lineRule="auto"/>
              <w:ind w:left="-284"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w:t>
            </w:r>
          </w:p>
        </w:tc>
        <w:tc>
          <w:tcPr>
            <w:tcW w:w="1276"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0.985</w:t>
            </w:r>
          </w:p>
        </w:tc>
      </w:tr>
      <w:tr w:rsidR="000E2EC6" w:rsidRPr="008447C6" w:rsidTr="00B817DE">
        <w:trPr>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8447C6" w:rsidRDefault="00760E76" w:rsidP="00B817DE">
            <w:pPr>
              <w:pStyle w:val="Ttulo"/>
              <w:spacing w:before="240" w:line="360" w:lineRule="auto"/>
              <w:ind w:left="-284" w:right="-57"/>
              <w:rPr>
                <w:rFonts w:ascii="Times New Roman" w:hAnsi="Times New Roman"/>
                <w:b/>
                <w:color w:val="000000"/>
                <w:sz w:val="24"/>
                <w:szCs w:val="24"/>
                <w:u w:val="none"/>
              </w:rPr>
            </w:pPr>
            <w:r w:rsidRPr="008447C6">
              <w:rPr>
                <w:rFonts w:ascii="Times New Roman" w:hAnsi="Times New Roman"/>
                <w:color w:val="000000"/>
                <w:sz w:val="24"/>
                <w:szCs w:val="24"/>
                <w:u w:val="none"/>
              </w:rPr>
              <w:t>C-23</w:t>
            </w:r>
          </w:p>
        </w:tc>
        <w:tc>
          <w:tcPr>
            <w:tcW w:w="1134"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w:t>
            </w:r>
          </w:p>
        </w:tc>
        <w:tc>
          <w:tcPr>
            <w:tcW w:w="993"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1.50</w:t>
            </w:r>
          </w:p>
        </w:tc>
        <w:tc>
          <w:tcPr>
            <w:tcW w:w="1417"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1.81</w:t>
            </w:r>
          </w:p>
        </w:tc>
        <w:tc>
          <w:tcPr>
            <w:tcW w:w="1418" w:type="dxa"/>
            <w:shd w:val="clear" w:color="auto" w:fill="FFFFFF" w:themeFill="background1"/>
          </w:tcPr>
          <w:p w:rsidR="000E2EC6" w:rsidRPr="008447C6" w:rsidRDefault="000E2EC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1.001</w:t>
            </w:r>
          </w:p>
        </w:tc>
        <w:tc>
          <w:tcPr>
            <w:tcW w:w="992" w:type="dxa"/>
            <w:shd w:val="clear" w:color="auto" w:fill="FFFFFF" w:themeFill="background1"/>
          </w:tcPr>
          <w:p w:rsidR="000E2EC6" w:rsidRPr="008447C6" w:rsidRDefault="000E2EC6" w:rsidP="00B817DE">
            <w:pPr>
              <w:spacing w:before="240" w:line="360" w:lineRule="auto"/>
              <w:ind w:left="-284" w:right="-57"/>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w:t>
            </w:r>
          </w:p>
        </w:tc>
        <w:tc>
          <w:tcPr>
            <w:tcW w:w="1276" w:type="dxa"/>
            <w:shd w:val="clear" w:color="auto" w:fill="FFFFFF" w:themeFill="background1"/>
          </w:tcPr>
          <w:p w:rsidR="000E2EC6" w:rsidRPr="008447C6" w:rsidRDefault="002B56F6" w:rsidP="00B817DE">
            <w:pPr>
              <w:pStyle w:val="Ttulo"/>
              <w:spacing w:before="240" w:line="360" w:lineRule="auto"/>
              <w:ind w:left="-284" w:right="-57"/>
              <w:cnfStyle w:val="000000000000" w:firstRow="0" w:lastRow="0" w:firstColumn="0" w:lastColumn="0" w:oddVBand="0" w:evenVBand="0" w:oddHBand="0"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0.626</w:t>
            </w:r>
          </w:p>
        </w:tc>
      </w:tr>
      <w:tr w:rsidR="000E2EC6" w:rsidRPr="008447C6" w:rsidTr="00B817DE">
        <w:trPr>
          <w:cnfStyle w:val="000000100000" w:firstRow="0" w:lastRow="0" w:firstColumn="0" w:lastColumn="0" w:oddVBand="0" w:evenVBand="0" w:oddHBand="1" w:evenHBand="0" w:firstRowFirstColumn="0" w:firstRowLastColumn="0" w:lastRowFirstColumn="0" w:lastRowLastColumn="0"/>
          <w:trHeight w:val="901"/>
        </w:trPr>
        <w:tc>
          <w:tcPr>
            <w:cnfStyle w:val="001000000000" w:firstRow="0" w:lastRow="0" w:firstColumn="1" w:lastColumn="0" w:oddVBand="0" w:evenVBand="0" w:oddHBand="0" w:evenHBand="0" w:firstRowFirstColumn="0" w:firstRowLastColumn="0" w:lastRowFirstColumn="0" w:lastRowLastColumn="0"/>
            <w:tcW w:w="1134" w:type="dxa"/>
            <w:shd w:val="clear" w:color="auto" w:fill="FFFFFF" w:themeFill="background1"/>
          </w:tcPr>
          <w:p w:rsidR="000E2EC6" w:rsidRPr="008447C6" w:rsidRDefault="000E2EC6" w:rsidP="00B817DE">
            <w:pPr>
              <w:pStyle w:val="Ttulo"/>
              <w:spacing w:before="240" w:line="360" w:lineRule="auto"/>
              <w:ind w:left="-284" w:right="-57"/>
              <w:rPr>
                <w:rFonts w:ascii="Times New Roman" w:hAnsi="Times New Roman"/>
                <w:b/>
                <w:color w:val="000000"/>
                <w:sz w:val="24"/>
                <w:szCs w:val="24"/>
                <w:u w:val="none"/>
              </w:rPr>
            </w:pPr>
            <w:r w:rsidRPr="008447C6">
              <w:rPr>
                <w:rFonts w:ascii="Times New Roman" w:hAnsi="Times New Roman"/>
                <w:color w:val="000000"/>
                <w:sz w:val="24"/>
                <w:szCs w:val="24"/>
                <w:u w:val="none"/>
              </w:rPr>
              <w:t>C-29</w:t>
            </w:r>
          </w:p>
        </w:tc>
        <w:tc>
          <w:tcPr>
            <w:tcW w:w="1134"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1.00</w:t>
            </w:r>
          </w:p>
        </w:tc>
        <w:tc>
          <w:tcPr>
            <w:tcW w:w="993"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1.50</w:t>
            </w:r>
          </w:p>
        </w:tc>
        <w:tc>
          <w:tcPr>
            <w:tcW w:w="1417"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1.81</w:t>
            </w:r>
          </w:p>
        </w:tc>
        <w:tc>
          <w:tcPr>
            <w:tcW w:w="1418"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w:t>
            </w:r>
          </w:p>
        </w:tc>
        <w:tc>
          <w:tcPr>
            <w:tcW w:w="992" w:type="dxa"/>
            <w:shd w:val="clear" w:color="auto" w:fill="FFFFFF" w:themeFill="background1"/>
          </w:tcPr>
          <w:p w:rsidR="000E2EC6" w:rsidRPr="008447C6" w:rsidRDefault="000E2EC6" w:rsidP="00B817DE">
            <w:pPr>
              <w:spacing w:before="240" w:line="360" w:lineRule="auto"/>
              <w:ind w:left="-284" w:right="-57"/>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8447C6">
              <w:rPr>
                <w:rFonts w:ascii="Times New Roman" w:hAnsi="Times New Roman"/>
                <w:color w:val="000000"/>
                <w:sz w:val="24"/>
                <w:szCs w:val="24"/>
              </w:rPr>
              <w:t>3.00</w:t>
            </w:r>
          </w:p>
        </w:tc>
        <w:tc>
          <w:tcPr>
            <w:tcW w:w="1276" w:type="dxa"/>
            <w:shd w:val="clear" w:color="auto" w:fill="FFFFFF" w:themeFill="background1"/>
          </w:tcPr>
          <w:p w:rsidR="000E2EC6" w:rsidRPr="008447C6" w:rsidRDefault="000E2EC6" w:rsidP="00B817DE">
            <w:pPr>
              <w:pStyle w:val="Ttulo"/>
              <w:spacing w:before="240" w:line="360" w:lineRule="auto"/>
              <w:ind w:left="-284" w:right="-57"/>
              <w:cnfStyle w:val="000000100000" w:firstRow="0" w:lastRow="0" w:firstColumn="0" w:lastColumn="0" w:oddVBand="0" w:evenVBand="0" w:oddHBand="1" w:evenHBand="0" w:firstRowFirstColumn="0" w:firstRowLastColumn="0" w:lastRowFirstColumn="0" w:lastRowLastColumn="0"/>
              <w:rPr>
                <w:rFonts w:ascii="Times New Roman" w:hAnsi="Times New Roman"/>
                <w:b w:val="0"/>
                <w:color w:val="000000"/>
                <w:sz w:val="24"/>
                <w:szCs w:val="24"/>
                <w:u w:val="none"/>
              </w:rPr>
            </w:pPr>
            <w:r w:rsidRPr="008447C6">
              <w:rPr>
                <w:rFonts w:ascii="Times New Roman" w:hAnsi="Times New Roman"/>
                <w:b w:val="0"/>
                <w:color w:val="000000"/>
                <w:sz w:val="24"/>
                <w:szCs w:val="24"/>
                <w:u w:val="none"/>
              </w:rPr>
              <w:t>0.862</w:t>
            </w:r>
          </w:p>
        </w:tc>
      </w:tr>
    </w:tbl>
    <w:p w:rsidR="00BD5541" w:rsidRPr="008447C6" w:rsidRDefault="003B41E2" w:rsidP="003B41E2">
      <w:pPr>
        <w:tabs>
          <w:tab w:val="left" w:pos="3617"/>
        </w:tabs>
        <w:spacing w:line="360" w:lineRule="auto"/>
        <w:ind w:left="709"/>
        <w:jc w:val="both"/>
        <w:rPr>
          <w:rFonts w:ascii="Times New Roman" w:hAnsi="Times New Roman"/>
          <w:sz w:val="24"/>
          <w:szCs w:val="24"/>
          <w:lang w:val="es-ES_tradnl"/>
        </w:rPr>
      </w:pPr>
      <w:r w:rsidRPr="00B817DE">
        <w:rPr>
          <w:rFonts w:ascii="Times New Roman" w:hAnsi="Times New Roman"/>
        </w:rPr>
        <w:t>Fuente: Elaboración Propia</w:t>
      </w:r>
    </w:p>
    <w:p w:rsidR="004919EF" w:rsidRPr="008447C6" w:rsidRDefault="004919EF" w:rsidP="00112A6F">
      <w:pPr>
        <w:tabs>
          <w:tab w:val="left" w:pos="3617"/>
        </w:tabs>
        <w:spacing w:line="360" w:lineRule="auto"/>
        <w:jc w:val="both"/>
        <w:rPr>
          <w:rFonts w:ascii="Times New Roman" w:hAnsi="Times New Roman"/>
          <w:sz w:val="24"/>
          <w:szCs w:val="24"/>
          <w:lang w:val="es-ES_tradnl"/>
        </w:rPr>
      </w:pPr>
    </w:p>
    <w:p w:rsidR="004919EF" w:rsidRPr="008447C6" w:rsidRDefault="004919EF" w:rsidP="00112A6F">
      <w:pPr>
        <w:tabs>
          <w:tab w:val="left" w:pos="3617"/>
        </w:tabs>
        <w:spacing w:line="360" w:lineRule="auto"/>
        <w:jc w:val="both"/>
        <w:rPr>
          <w:rFonts w:ascii="Times New Roman" w:hAnsi="Times New Roman"/>
          <w:sz w:val="24"/>
          <w:szCs w:val="24"/>
          <w:lang w:val="es-ES_tradnl"/>
        </w:rPr>
      </w:pPr>
    </w:p>
    <w:p w:rsidR="004919EF" w:rsidRPr="008447C6" w:rsidRDefault="004919EF" w:rsidP="00112A6F">
      <w:pPr>
        <w:tabs>
          <w:tab w:val="left" w:pos="3617"/>
        </w:tabs>
        <w:spacing w:line="360" w:lineRule="auto"/>
        <w:jc w:val="both"/>
        <w:rPr>
          <w:rFonts w:ascii="Times New Roman" w:hAnsi="Times New Roman"/>
          <w:sz w:val="24"/>
          <w:szCs w:val="24"/>
          <w:lang w:val="es-ES_tradnl"/>
        </w:rPr>
      </w:pPr>
    </w:p>
    <w:p w:rsidR="007360F6" w:rsidRPr="008447C6" w:rsidRDefault="007360F6" w:rsidP="00112A6F">
      <w:pPr>
        <w:tabs>
          <w:tab w:val="left" w:pos="3617"/>
        </w:tabs>
        <w:spacing w:line="360" w:lineRule="auto"/>
        <w:jc w:val="both"/>
        <w:rPr>
          <w:rFonts w:ascii="Times New Roman" w:hAnsi="Times New Roman"/>
          <w:sz w:val="24"/>
          <w:szCs w:val="24"/>
          <w:lang w:val="es-ES_tradnl"/>
        </w:rPr>
      </w:pPr>
    </w:p>
    <w:p w:rsidR="00991A87" w:rsidRPr="008447C6" w:rsidRDefault="00991A87" w:rsidP="001E7DB2">
      <w:pPr>
        <w:pStyle w:val="Prrafodelista"/>
        <w:numPr>
          <w:ilvl w:val="0"/>
          <w:numId w:val="24"/>
        </w:numPr>
        <w:spacing w:line="360" w:lineRule="auto"/>
        <w:ind w:left="360"/>
        <w:contextualSpacing/>
        <w:jc w:val="both"/>
        <w:rPr>
          <w:rFonts w:ascii="Times New Roman" w:hAnsi="Times New Roman"/>
          <w:b/>
          <w:sz w:val="24"/>
        </w:rPr>
      </w:pPr>
      <w:r w:rsidRPr="008447C6">
        <w:rPr>
          <w:rFonts w:ascii="Times New Roman" w:hAnsi="Times New Roman"/>
          <w:b/>
          <w:sz w:val="24"/>
          <w:szCs w:val="24"/>
        </w:rPr>
        <w:lastRenderedPageBreak/>
        <w:t>Resumen del estudio</w:t>
      </w:r>
    </w:p>
    <w:p w:rsidR="0032538E" w:rsidRPr="008447C6" w:rsidRDefault="0032538E" w:rsidP="0032538E">
      <w:pPr>
        <w:pStyle w:val="Prrafodelista"/>
        <w:spacing w:line="360" w:lineRule="auto"/>
        <w:ind w:left="360"/>
        <w:contextualSpacing/>
        <w:jc w:val="both"/>
        <w:rPr>
          <w:rFonts w:ascii="Times New Roman" w:hAnsi="Times New Roman"/>
          <w:b/>
          <w:sz w:val="24"/>
        </w:rPr>
      </w:pPr>
    </w:p>
    <w:p w:rsidR="003B41E2" w:rsidRPr="003B41E2" w:rsidRDefault="003B41E2" w:rsidP="003B41E2">
      <w:pPr>
        <w:spacing w:line="360" w:lineRule="auto"/>
        <w:ind w:left="426"/>
        <w:jc w:val="both"/>
        <w:rPr>
          <w:rFonts w:ascii="Times New Roman" w:hAnsi="Times New Roman"/>
          <w:sz w:val="24"/>
        </w:rPr>
      </w:pPr>
      <w:r w:rsidRPr="003B41E2">
        <w:rPr>
          <w:rFonts w:ascii="Times New Roman" w:hAnsi="Times New Roman"/>
          <w:sz w:val="24"/>
        </w:rPr>
        <w:t xml:space="preserve">Cuadro </w:t>
      </w:r>
      <w:r w:rsidR="006A59F4" w:rsidRPr="003B41E2">
        <w:rPr>
          <w:rFonts w:ascii="Times New Roman" w:hAnsi="Times New Roman"/>
          <w:sz w:val="24"/>
        </w:rPr>
        <w:t>34</w:t>
      </w:r>
      <w:r w:rsidR="00991A87" w:rsidRPr="003B41E2">
        <w:rPr>
          <w:rFonts w:ascii="Times New Roman" w:hAnsi="Times New Roman"/>
          <w:sz w:val="24"/>
        </w:rPr>
        <w:t xml:space="preserve">. </w:t>
      </w:r>
    </w:p>
    <w:p w:rsidR="00991A87" w:rsidRDefault="00991A87" w:rsidP="003B41E2">
      <w:pPr>
        <w:spacing w:line="360" w:lineRule="auto"/>
        <w:ind w:left="426"/>
        <w:jc w:val="both"/>
        <w:rPr>
          <w:rFonts w:ascii="Times New Roman" w:hAnsi="Times New Roman"/>
          <w:i/>
          <w:sz w:val="24"/>
        </w:rPr>
      </w:pPr>
      <w:r w:rsidRPr="003B41E2">
        <w:rPr>
          <w:rFonts w:ascii="Times New Roman" w:hAnsi="Times New Roman"/>
          <w:i/>
          <w:sz w:val="24"/>
        </w:rPr>
        <w:t>Cuadro Resumen</w:t>
      </w:r>
    </w:p>
    <w:p w:rsidR="001E7DB2" w:rsidRPr="003B41E2" w:rsidRDefault="001E7DB2" w:rsidP="003B41E2">
      <w:pPr>
        <w:spacing w:line="360" w:lineRule="auto"/>
        <w:ind w:left="426"/>
        <w:jc w:val="both"/>
        <w:rPr>
          <w:rFonts w:ascii="Times New Roman" w:hAnsi="Times New Roman"/>
          <w:i/>
          <w:sz w:val="24"/>
        </w:rPr>
      </w:pPr>
    </w:p>
    <w:tbl>
      <w:tblPr>
        <w:tblStyle w:val="Tabladelista6concolores"/>
        <w:tblW w:w="0" w:type="auto"/>
        <w:tblLook w:val="04A0" w:firstRow="1" w:lastRow="0" w:firstColumn="1" w:lastColumn="0" w:noHBand="0" w:noVBand="1"/>
      </w:tblPr>
      <w:tblGrid>
        <w:gridCol w:w="1105"/>
        <w:gridCol w:w="1016"/>
        <w:gridCol w:w="1093"/>
        <w:gridCol w:w="1053"/>
        <w:gridCol w:w="1001"/>
        <w:gridCol w:w="1172"/>
        <w:gridCol w:w="1047"/>
        <w:gridCol w:w="1302"/>
      </w:tblGrid>
      <w:tr w:rsidR="004D1C40" w:rsidRPr="008447C6" w:rsidTr="001E7DB2">
        <w:trPr>
          <w:cnfStyle w:val="100000000000" w:firstRow="1" w:lastRow="0" w:firstColumn="0" w:lastColumn="0" w:oddVBand="0" w:evenVBand="0" w:oddHBand="0"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CE2CD0" w:rsidP="00112A6F">
            <w:pPr>
              <w:tabs>
                <w:tab w:val="left" w:pos="3617"/>
              </w:tabs>
              <w:spacing w:line="360" w:lineRule="auto"/>
              <w:jc w:val="both"/>
              <w:rPr>
                <w:rFonts w:ascii="Times New Roman" w:hAnsi="Times New Roman"/>
                <w:b w:val="0"/>
                <w:sz w:val="24"/>
                <w:szCs w:val="24"/>
                <w:lang w:val="es-ES_tradnl"/>
              </w:rPr>
            </w:pPr>
            <w:r w:rsidRPr="008447C6">
              <w:rPr>
                <w:rFonts w:ascii="Times New Roman" w:hAnsi="Times New Roman"/>
                <w:b w:val="0"/>
                <w:sz w:val="24"/>
                <w:szCs w:val="24"/>
                <w:lang w:val="es-ES_tradnl"/>
              </w:rPr>
              <w:t>Calicata</w:t>
            </w:r>
          </w:p>
        </w:tc>
        <w:tc>
          <w:tcPr>
            <w:tcW w:w="1148" w:type="dxa"/>
            <w:shd w:val="clear" w:color="auto" w:fill="FFFFFF" w:themeFill="background1"/>
          </w:tcPr>
          <w:p w:rsidR="00991A87" w:rsidRPr="008447C6" w:rsidRDefault="00CE2CD0" w:rsidP="00112A6F">
            <w:pPr>
              <w:tabs>
                <w:tab w:val="left" w:pos="3617"/>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24"/>
                <w:szCs w:val="24"/>
                <w:lang w:val="es-ES_tradnl"/>
              </w:rPr>
              <w:t>Prof.</w:t>
            </w:r>
          </w:p>
          <w:p w:rsidR="00CE2CD0" w:rsidRPr="008447C6" w:rsidRDefault="00CE2CD0" w:rsidP="00112A6F">
            <w:pPr>
              <w:tabs>
                <w:tab w:val="left" w:pos="3617"/>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24"/>
                <w:szCs w:val="24"/>
                <w:lang w:val="es-ES_tradnl"/>
              </w:rPr>
              <w:t>(m)</w:t>
            </w:r>
          </w:p>
        </w:tc>
        <w:tc>
          <w:tcPr>
            <w:tcW w:w="1148" w:type="dxa"/>
            <w:shd w:val="clear" w:color="auto" w:fill="FFFFFF" w:themeFill="background1"/>
          </w:tcPr>
          <w:p w:rsidR="00CE2CD0" w:rsidRPr="008447C6" w:rsidRDefault="00CE2CD0" w:rsidP="00112A6F">
            <w:pPr>
              <w:tabs>
                <w:tab w:val="left" w:pos="3617"/>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24"/>
                <w:szCs w:val="24"/>
                <w:lang w:val="es-ES_tradnl"/>
              </w:rPr>
              <w:t>%H</w:t>
            </w:r>
          </w:p>
          <w:p w:rsidR="00991A87" w:rsidRPr="008447C6" w:rsidRDefault="00CE2CD0"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24"/>
                <w:szCs w:val="24"/>
                <w:lang w:val="es-ES_tradnl"/>
              </w:rPr>
              <w:t>(Prom.)</w:t>
            </w:r>
          </w:p>
        </w:tc>
        <w:tc>
          <w:tcPr>
            <w:tcW w:w="1148" w:type="dxa"/>
            <w:shd w:val="clear" w:color="auto" w:fill="FFFFFF" w:themeFill="background1"/>
          </w:tcPr>
          <w:p w:rsidR="00991A87" w:rsidRPr="008447C6" w:rsidRDefault="00CE2CD0" w:rsidP="00112A6F">
            <w:pPr>
              <w:tabs>
                <w:tab w:val="left" w:pos="3617"/>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24"/>
                <w:szCs w:val="24"/>
                <w:lang w:val="es-ES_tradnl"/>
              </w:rPr>
              <w:t>SUCS</w:t>
            </w:r>
          </w:p>
        </w:tc>
        <w:tc>
          <w:tcPr>
            <w:tcW w:w="1148" w:type="dxa"/>
            <w:shd w:val="clear" w:color="auto" w:fill="FFFFFF" w:themeFill="background1"/>
          </w:tcPr>
          <w:p w:rsidR="00991A87" w:rsidRPr="008447C6" w:rsidRDefault="00CE2CD0" w:rsidP="00112A6F">
            <w:pPr>
              <w:tabs>
                <w:tab w:val="left" w:pos="3617"/>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24"/>
                <w:szCs w:val="24"/>
                <w:lang w:val="es-ES_tradnl"/>
              </w:rPr>
              <w:t>N.F</w:t>
            </w:r>
          </w:p>
        </w:tc>
        <w:tc>
          <w:tcPr>
            <w:tcW w:w="1203" w:type="dxa"/>
            <w:shd w:val="clear" w:color="auto" w:fill="FFFFFF" w:themeFill="background1"/>
          </w:tcPr>
          <w:p w:rsidR="00991A87" w:rsidRPr="008447C6" w:rsidRDefault="00CE2CD0" w:rsidP="00112A6F">
            <w:pPr>
              <w:tabs>
                <w:tab w:val="left" w:pos="3617"/>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24"/>
                <w:szCs w:val="24"/>
                <w:lang w:val="es-ES_tradnl"/>
              </w:rPr>
              <w:t>“C”</w:t>
            </w:r>
          </w:p>
          <w:p w:rsidR="00CE2CD0" w:rsidRPr="008447C6" w:rsidRDefault="00CE2CD0" w:rsidP="00112A6F">
            <w:pPr>
              <w:tabs>
                <w:tab w:val="left" w:pos="3617"/>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24"/>
                <w:szCs w:val="24"/>
                <w:lang w:val="es-ES_tradnl"/>
              </w:rPr>
              <w:t>(kg/cm2)</w:t>
            </w:r>
          </w:p>
        </w:tc>
        <w:tc>
          <w:tcPr>
            <w:tcW w:w="1148" w:type="dxa"/>
            <w:shd w:val="clear" w:color="auto" w:fill="FFFFFF" w:themeFill="background1"/>
          </w:tcPr>
          <w:p w:rsidR="00991A87" w:rsidRPr="008447C6" w:rsidRDefault="00CE2CD0" w:rsidP="00112A6F">
            <w:pPr>
              <w:tabs>
                <w:tab w:val="left" w:pos="3617"/>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48"/>
                <w:szCs w:val="24"/>
                <w:lang w:val="es-ES_tradnl"/>
              </w:rPr>
              <w:t>“ᶲ”</w:t>
            </w:r>
          </w:p>
        </w:tc>
        <w:tc>
          <w:tcPr>
            <w:tcW w:w="1310" w:type="dxa"/>
            <w:shd w:val="clear" w:color="auto" w:fill="FFFFFF" w:themeFill="background1"/>
          </w:tcPr>
          <w:p w:rsidR="004D1C40" w:rsidRPr="008447C6" w:rsidRDefault="00CE2CD0" w:rsidP="00112A6F">
            <w:pPr>
              <w:tabs>
                <w:tab w:val="left" w:pos="3617"/>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val="es-ES_tradnl"/>
              </w:rPr>
            </w:pPr>
            <w:r w:rsidRPr="008447C6">
              <w:rPr>
                <w:rFonts w:ascii="Times New Roman" w:hAnsi="Times New Roman"/>
                <w:b w:val="0"/>
                <w:sz w:val="28"/>
                <w:szCs w:val="24"/>
                <w:lang w:val="es-ES_tradnl"/>
              </w:rPr>
              <w:t>“</w:t>
            </w:r>
            <w:r w:rsidRPr="008447C6">
              <w:rPr>
                <w:rFonts w:ascii="Times New Roman" w:hAnsi="Times New Roman"/>
                <w:b w:val="0"/>
                <w:sz w:val="28"/>
                <w:szCs w:val="24"/>
              </w:rPr>
              <w:t>q</w:t>
            </w:r>
            <w:r w:rsidRPr="008447C6">
              <w:rPr>
                <w:rFonts w:ascii="Times New Roman" w:hAnsi="Times New Roman"/>
                <w:b w:val="0"/>
                <w:sz w:val="28"/>
                <w:szCs w:val="24"/>
                <w:vertAlign w:val="subscript"/>
              </w:rPr>
              <w:t xml:space="preserve">adm </w:t>
            </w:r>
            <w:r w:rsidRPr="008447C6">
              <w:rPr>
                <w:rFonts w:ascii="Times New Roman" w:hAnsi="Times New Roman"/>
                <w:b w:val="0"/>
                <w:sz w:val="28"/>
                <w:szCs w:val="24"/>
                <w:lang w:val="es-ES_tradnl"/>
              </w:rPr>
              <w:t>“</w:t>
            </w:r>
          </w:p>
          <w:p w:rsidR="00991A87" w:rsidRPr="008447C6" w:rsidRDefault="004D1C40" w:rsidP="00112A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r w:rsidRPr="008447C6">
              <w:rPr>
                <w:rFonts w:ascii="Times New Roman" w:hAnsi="Times New Roman"/>
                <w:b w:val="0"/>
                <w:sz w:val="24"/>
                <w:szCs w:val="24"/>
                <w:lang w:val="es-ES_tradnl"/>
              </w:rPr>
              <w:t>KG/CM2)</w:t>
            </w:r>
          </w:p>
        </w:tc>
      </w:tr>
      <w:tr w:rsidR="00991A87"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01</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10.34</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SM</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0.00</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w:t>
            </w:r>
            <w:r w:rsidR="004D1C40" w:rsidRPr="008447C6">
              <w:rPr>
                <w:rFonts w:ascii="Times New Roman" w:hAnsi="Times New Roman"/>
                <w:sz w:val="24"/>
                <w:szCs w:val="24"/>
                <w:lang w:val="es-ES_tradnl"/>
              </w:rPr>
              <w:t>º</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0.899</w:t>
            </w:r>
          </w:p>
        </w:tc>
      </w:tr>
      <w:tr w:rsidR="00991A87"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02</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602F79"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11.20</w:t>
            </w:r>
          </w:p>
        </w:tc>
        <w:tc>
          <w:tcPr>
            <w:tcW w:w="1148" w:type="dxa"/>
            <w:shd w:val="clear" w:color="auto" w:fill="FFFFFF" w:themeFill="background1"/>
          </w:tcPr>
          <w:p w:rsidR="0043795C" w:rsidRPr="008447C6" w:rsidRDefault="0043795C"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p w:rsidR="00991A87" w:rsidRPr="008447C6" w:rsidRDefault="00991A87" w:rsidP="00112A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03</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15.86</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04</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10.56</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SM</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05</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17.19</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0.20</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16</w:t>
            </w:r>
            <w:r w:rsidR="004D1C40" w:rsidRPr="008447C6">
              <w:rPr>
                <w:rFonts w:ascii="Times New Roman" w:hAnsi="Times New Roman"/>
                <w:sz w:val="24"/>
                <w:szCs w:val="24"/>
                <w:lang w:val="es-ES_tradnl"/>
              </w:rPr>
              <w:t>º</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0.86</w:t>
            </w:r>
            <w:r w:rsidR="0032538E" w:rsidRPr="008447C6">
              <w:rPr>
                <w:rFonts w:ascii="Times New Roman" w:hAnsi="Times New Roman"/>
                <w:sz w:val="24"/>
                <w:szCs w:val="24"/>
                <w:lang w:val="es-ES_tradnl"/>
              </w:rPr>
              <w:t>0</w:t>
            </w:r>
          </w:p>
        </w:tc>
      </w:tr>
      <w:tr w:rsidR="00991A87" w:rsidRPr="008447C6" w:rsidTr="001E7DB2">
        <w:trPr>
          <w:trHeight w:val="703"/>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06</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14.67</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07</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14.12</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SM</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08</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17.61</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09</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F96185" w:rsidRPr="008447C6" w:rsidRDefault="00F96185"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w:t>
            </w:r>
            <w:r w:rsidR="00602F79" w:rsidRPr="008447C6">
              <w:rPr>
                <w:rFonts w:ascii="Times New Roman" w:hAnsi="Times New Roman"/>
                <w:sz w:val="24"/>
                <w:szCs w:val="24"/>
                <w:lang w:val="es-ES_tradnl"/>
              </w:rPr>
              <w:t>3.22</w:t>
            </w:r>
          </w:p>
          <w:p w:rsidR="00991A87" w:rsidRPr="008447C6" w:rsidRDefault="00991A87" w:rsidP="00112A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10</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14.75</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SC</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0.13</w:t>
            </w:r>
          </w:p>
        </w:tc>
        <w:tc>
          <w:tcPr>
            <w:tcW w:w="1148"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23º</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0.981</w:t>
            </w:r>
          </w:p>
        </w:tc>
      </w:tr>
      <w:tr w:rsidR="00991A87"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11</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602F79"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19.48</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12</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14.13</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13</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F96185"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14.07</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0.22</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w:t>
            </w:r>
            <w:r w:rsidR="004D1C40" w:rsidRPr="008447C6">
              <w:rPr>
                <w:rFonts w:ascii="Times New Roman" w:hAnsi="Times New Roman"/>
                <w:sz w:val="24"/>
                <w:szCs w:val="24"/>
                <w:lang w:val="es-ES_tradnl"/>
              </w:rPr>
              <w:t>º</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0.968</w:t>
            </w:r>
          </w:p>
        </w:tc>
      </w:tr>
      <w:tr w:rsidR="00991A87"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14</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602F79"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19.77</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SC</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15</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2.50</w:t>
            </w:r>
          </w:p>
        </w:tc>
        <w:tc>
          <w:tcPr>
            <w:tcW w:w="1148" w:type="dxa"/>
            <w:shd w:val="clear" w:color="auto" w:fill="FFFFFF" w:themeFill="background1"/>
          </w:tcPr>
          <w:p w:rsidR="00991A87" w:rsidRPr="008447C6" w:rsidRDefault="00602F79"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19.55</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r w:rsidR="00DA52DC" w:rsidRPr="008447C6">
              <w:rPr>
                <w:rFonts w:ascii="Times New Roman" w:hAnsi="Times New Roman"/>
                <w:sz w:val="24"/>
                <w:szCs w:val="24"/>
                <w:lang w:val="es-ES_tradnl"/>
              </w:rPr>
              <w:t>2.30</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991A87"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lastRenderedPageBreak/>
              <w:t>16</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14.64</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0.23</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w:t>
            </w:r>
            <w:r w:rsidR="004D1C40" w:rsidRPr="008447C6">
              <w:rPr>
                <w:rFonts w:ascii="Times New Roman" w:hAnsi="Times New Roman"/>
                <w:sz w:val="24"/>
                <w:szCs w:val="24"/>
                <w:lang w:val="es-ES_tradnl"/>
              </w:rPr>
              <w:t>º</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0.997</w:t>
            </w:r>
          </w:p>
        </w:tc>
      </w:tr>
      <w:tr w:rsidR="00991A87"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991A87" w:rsidRPr="008447C6" w:rsidRDefault="00601F2B" w:rsidP="00112A6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17</w:t>
            </w:r>
          </w:p>
        </w:tc>
        <w:tc>
          <w:tcPr>
            <w:tcW w:w="1148" w:type="dxa"/>
            <w:shd w:val="clear" w:color="auto" w:fill="FFFFFF" w:themeFill="background1"/>
          </w:tcPr>
          <w:p w:rsidR="00991A87" w:rsidRPr="008447C6" w:rsidRDefault="00601F2B"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17.6</w:t>
            </w:r>
            <w:r w:rsidR="00602F79" w:rsidRPr="008447C6">
              <w:rPr>
                <w:rFonts w:ascii="Times New Roman" w:hAnsi="Times New Roman"/>
                <w:sz w:val="24"/>
                <w:szCs w:val="24"/>
                <w:lang w:val="es-ES_tradnl"/>
              </w:rPr>
              <w:t>6</w:t>
            </w:r>
          </w:p>
        </w:tc>
        <w:tc>
          <w:tcPr>
            <w:tcW w:w="1148" w:type="dxa"/>
            <w:shd w:val="clear" w:color="auto" w:fill="FFFFFF" w:themeFill="background1"/>
          </w:tcPr>
          <w:p w:rsidR="00991A87" w:rsidRPr="008447C6" w:rsidRDefault="0043795C"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991A87" w:rsidRPr="008447C6" w:rsidRDefault="00A32FD4"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991A87" w:rsidRPr="008447C6" w:rsidRDefault="004D1C40" w:rsidP="00112A6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32538E"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18</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2.30</w:t>
            </w:r>
          </w:p>
        </w:tc>
        <w:tc>
          <w:tcPr>
            <w:tcW w:w="1148" w:type="dxa"/>
            <w:shd w:val="clear" w:color="auto" w:fill="FFFFFF" w:themeFill="background1"/>
          </w:tcPr>
          <w:p w:rsidR="0032538E" w:rsidRPr="008447C6" w:rsidRDefault="00602F79"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18.68</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SM</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-1.70</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32538E"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19</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2.30</w:t>
            </w:r>
          </w:p>
        </w:tc>
        <w:tc>
          <w:tcPr>
            <w:tcW w:w="1148" w:type="dxa"/>
            <w:shd w:val="clear" w:color="auto" w:fill="FFFFFF" w:themeFill="background1"/>
          </w:tcPr>
          <w:p w:rsidR="0032538E" w:rsidRPr="008447C6" w:rsidRDefault="00602F79"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19.11</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-1.60</w:t>
            </w:r>
          </w:p>
        </w:tc>
        <w:tc>
          <w:tcPr>
            <w:tcW w:w="1203" w:type="dxa"/>
            <w:shd w:val="clear" w:color="auto" w:fill="FFFFFF" w:themeFill="background1"/>
          </w:tcPr>
          <w:p w:rsidR="0032538E" w:rsidRPr="008447C6" w:rsidRDefault="00B5322B"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0.18</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17º</w:t>
            </w:r>
          </w:p>
        </w:tc>
        <w:tc>
          <w:tcPr>
            <w:tcW w:w="1310" w:type="dxa"/>
            <w:shd w:val="clear" w:color="auto" w:fill="FFFFFF" w:themeFill="background1"/>
          </w:tcPr>
          <w:p w:rsidR="0032538E" w:rsidRPr="008447C6" w:rsidRDefault="005F5E4F"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0.547</w:t>
            </w:r>
          </w:p>
        </w:tc>
      </w:tr>
      <w:tr w:rsidR="0032538E"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20</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18.11</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0.21</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18º</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0.985</w:t>
            </w:r>
          </w:p>
        </w:tc>
      </w:tr>
      <w:tr w:rsidR="0032538E"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21</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2.70</w:t>
            </w:r>
          </w:p>
        </w:tc>
        <w:tc>
          <w:tcPr>
            <w:tcW w:w="1148" w:type="dxa"/>
            <w:shd w:val="clear" w:color="auto" w:fill="FFFFFF" w:themeFill="background1"/>
          </w:tcPr>
          <w:p w:rsidR="0032538E" w:rsidRPr="008447C6" w:rsidRDefault="00602F79"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18.92</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-2.05</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32538E"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22</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2.80</w:t>
            </w:r>
          </w:p>
        </w:tc>
        <w:tc>
          <w:tcPr>
            <w:tcW w:w="1148" w:type="dxa"/>
            <w:shd w:val="clear" w:color="auto" w:fill="FFFFFF" w:themeFill="background1"/>
          </w:tcPr>
          <w:p w:rsidR="0032538E" w:rsidRPr="008447C6" w:rsidRDefault="00602F79"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19.79</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SM</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-2.10</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5F5E4F"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5F5E4F" w:rsidRPr="008447C6" w:rsidRDefault="005F5E4F" w:rsidP="005F5E4F">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23</w:t>
            </w:r>
          </w:p>
        </w:tc>
        <w:tc>
          <w:tcPr>
            <w:tcW w:w="1148" w:type="dxa"/>
            <w:shd w:val="clear" w:color="auto" w:fill="FFFFFF" w:themeFill="background1"/>
          </w:tcPr>
          <w:p w:rsidR="005F5E4F" w:rsidRPr="008447C6" w:rsidRDefault="005F5E4F" w:rsidP="005F5E4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2.50</w:t>
            </w:r>
          </w:p>
        </w:tc>
        <w:tc>
          <w:tcPr>
            <w:tcW w:w="1148" w:type="dxa"/>
            <w:shd w:val="clear" w:color="auto" w:fill="FFFFFF" w:themeFill="background1"/>
          </w:tcPr>
          <w:p w:rsidR="005F5E4F" w:rsidRPr="008447C6" w:rsidRDefault="00602F79" w:rsidP="005F5E4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18.27</w:t>
            </w:r>
          </w:p>
        </w:tc>
        <w:tc>
          <w:tcPr>
            <w:tcW w:w="1148" w:type="dxa"/>
            <w:shd w:val="clear" w:color="auto" w:fill="FFFFFF" w:themeFill="background1"/>
          </w:tcPr>
          <w:p w:rsidR="005F5E4F" w:rsidRPr="008447C6" w:rsidRDefault="005F5E4F" w:rsidP="005F5E4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5F5E4F" w:rsidRPr="008447C6" w:rsidRDefault="005F5E4F" w:rsidP="005F5E4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-2.20</w:t>
            </w:r>
          </w:p>
        </w:tc>
        <w:tc>
          <w:tcPr>
            <w:tcW w:w="1203" w:type="dxa"/>
            <w:shd w:val="clear" w:color="auto" w:fill="FFFFFF" w:themeFill="background1"/>
          </w:tcPr>
          <w:p w:rsidR="005F5E4F" w:rsidRPr="008447C6" w:rsidRDefault="00B5322B" w:rsidP="005F5E4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0.19</w:t>
            </w:r>
          </w:p>
        </w:tc>
        <w:tc>
          <w:tcPr>
            <w:tcW w:w="1148" w:type="dxa"/>
            <w:shd w:val="clear" w:color="auto" w:fill="FFFFFF" w:themeFill="background1"/>
          </w:tcPr>
          <w:p w:rsidR="005F5E4F" w:rsidRPr="008447C6" w:rsidRDefault="005F5E4F" w:rsidP="005F5E4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19º</w:t>
            </w:r>
          </w:p>
        </w:tc>
        <w:tc>
          <w:tcPr>
            <w:tcW w:w="1310" w:type="dxa"/>
            <w:shd w:val="clear" w:color="auto" w:fill="FFFFFF" w:themeFill="background1"/>
          </w:tcPr>
          <w:p w:rsidR="005F5E4F" w:rsidRPr="008447C6" w:rsidRDefault="005F5E4F" w:rsidP="005F5E4F">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0.626</w:t>
            </w:r>
          </w:p>
        </w:tc>
      </w:tr>
      <w:tr w:rsidR="0032538E"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24</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14.70</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32538E"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25</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2.50</w:t>
            </w:r>
          </w:p>
        </w:tc>
        <w:tc>
          <w:tcPr>
            <w:tcW w:w="1148" w:type="dxa"/>
            <w:shd w:val="clear" w:color="auto" w:fill="FFFFFF" w:themeFill="background1"/>
          </w:tcPr>
          <w:p w:rsidR="0032538E" w:rsidRPr="008447C6" w:rsidRDefault="00602F79"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18.52</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-2.20</w:t>
            </w:r>
          </w:p>
        </w:tc>
        <w:tc>
          <w:tcPr>
            <w:tcW w:w="1203" w:type="dxa"/>
            <w:shd w:val="clear" w:color="auto" w:fill="FFFFFF" w:themeFill="background1"/>
          </w:tcPr>
          <w:p w:rsidR="0032538E" w:rsidRPr="008447C6" w:rsidRDefault="00B5322B"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32538E" w:rsidRPr="008447C6" w:rsidRDefault="00B5322B"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32538E" w:rsidRPr="008447C6" w:rsidRDefault="00B5322B"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32538E"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26</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13.52</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32538E"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27</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16.0</w:t>
            </w:r>
            <w:r w:rsidR="00602F79" w:rsidRPr="008447C6">
              <w:rPr>
                <w:rFonts w:ascii="Times New Roman" w:hAnsi="Times New Roman"/>
                <w:sz w:val="24"/>
                <w:szCs w:val="24"/>
                <w:lang w:val="es-ES_tradnl"/>
              </w:rPr>
              <w:t>8</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32538E"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28</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2.60</w:t>
            </w:r>
          </w:p>
        </w:tc>
        <w:tc>
          <w:tcPr>
            <w:tcW w:w="1148" w:type="dxa"/>
            <w:shd w:val="clear" w:color="auto" w:fill="FFFFFF" w:themeFill="background1"/>
          </w:tcPr>
          <w:p w:rsidR="0032538E" w:rsidRPr="008447C6" w:rsidRDefault="00602F79"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19.86</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-2.30</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r w:rsidR="0032538E" w:rsidRPr="008447C6" w:rsidTr="001E7DB2">
        <w:trPr>
          <w:cnfStyle w:val="000000100000" w:firstRow="0" w:lastRow="0" w:firstColumn="0" w:lastColumn="0" w:oddVBand="0" w:evenVBand="0" w:oddHBand="1" w:evenHBand="0" w:firstRowFirstColumn="0" w:firstRowLastColumn="0" w:lastRowFirstColumn="0" w:lastRowLastColumn="0"/>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29</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3.00</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14.67</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CL</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0.23</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14º</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0.862</w:t>
            </w:r>
          </w:p>
        </w:tc>
      </w:tr>
      <w:tr w:rsidR="0032538E" w:rsidRPr="008447C6" w:rsidTr="001E7DB2">
        <w:trPr>
          <w:trHeight w:val="661"/>
        </w:trPr>
        <w:tc>
          <w:tcPr>
            <w:cnfStyle w:val="001000000000" w:firstRow="0" w:lastRow="0" w:firstColumn="1" w:lastColumn="0" w:oddVBand="0" w:evenVBand="0" w:oddHBand="0" w:evenHBand="0" w:firstRowFirstColumn="0" w:firstRowLastColumn="0" w:lastRowFirstColumn="0" w:lastRowLastColumn="0"/>
            <w:tcW w:w="1147" w:type="dxa"/>
            <w:shd w:val="clear" w:color="auto" w:fill="FFFFFF" w:themeFill="background1"/>
          </w:tcPr>
          <w:p w:rsidR="0032538E" w:rsidRPr="008447C6" w:rsidRDefault="0032538E" w:rsidP="0032538E">
            <w:pPr>
              <w:tabs>
                <w:tab w:val="left" w:pos="3617"/>
              </w:tabs>
              <w:spacing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30</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2.40</w:t>
            </w:r>
          </w:p>
        </w:tc>
        <w:tc>
          <w:tcPr>
            <w:tcW w:w="1148" w:type="dxa"/>
            <w:shd w:val="clear" w:color="auto" w:fill="FFFFFF" w:themeFill="background1"/>
          </w:tcPr>
          <w:p w:rsidR="0032538E" w:rsidRPr="008447C6" w:rsidRDefault="00602F79"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19.64</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SC</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-1.80</w:t>
            </w:r>
          </w:p>
        </w:tc>
        <w:tc>
          <w:tcPr>
            <w:tcW w:w="1203"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148"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c>
          <w:tcPr>
            <w:tcW w:w="1310" w:type="dxa"/>
            <w:shd w:val="clear" w:color="auto" w:fill="FFFFFF" w:themeFill="background1"/>
          </w:tcPr>
          <w:p w:rsidR="0032538E" w:rsidRPr="008447C6" w:rsidRDefault="0032538E" w:rsidP="0032538E">
            <w:pPr>
              <w:tabs>
                <w:tab w:val="left" w:pos="3617"/>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s-ES_tradnl"/>
              </w:rPr>
            </w:pPr>
            <w:r w:rsidRPr="008447C6">
              <w:rPr>
                <w:rFonts w:ascii="Times New Roman" w:hAnsi="Times New Roman"/>
                <w:sz w:val="24"/>
                <w:szCs w:val="24"/>
                <w:lang w:val="es-ES_tradnl"/>
              </w:rPr>
              <w:t>-</w:t>
            </w:r>
          </w:p>
        </w:tc>
      </w:tr>
    </w:tbl>
    <w:p w:rsidR="00601F2B" w:rsidRPr="008447C6" w:rsidRDefault="00601F2B" w:rsidP="00112A6F">
      <w:pPr>
        <w:spacing w:line="360" w:lineRule="auto"/>
        <w:jc w:val="both"/>
        <w:rPr>
          <w:rFonts w:ascii="Times New Roman" w:hAnsi="Times New Roman"/>
          <w:b/>
          <w:sz w:val="24"/>
        </w:rPr>
      </w:pPr>
    </w:p>
    <w:p w:rsidR="002B0954" w:rsidRPr="008447C6" w:rsidRDefault="001E7DB2">
      <w:pPr>
        <w:rPr>
          <w:rFonts w:ascii="Times New Roman" w:hAnsi="Times New Roman"/>
        </w:rPr>
      </w:pPr>
      <w:r w:rsidRPr="00B817DE">
        <w:rPr>
          <w:rFonts w:ascii="Times New Roman" w:hAnsi="Times New Roman"/>
        </w:rPr>
        <w:t>Fuente: Elaboración Propia</w:t>
      </w:r>
    </w:p>
    <w:p w:rsidR="00601F2B" w:rsidRPr="008447C6" w:rsidRDefault="00601F2B" w:rsidP="00D32425">
      <w:pPr>
        <w:pStyle w:val="Ttulo2"/>
        <w:jc w:val="left"/>
        <w:rPr>
          <w:rFonts w:ascii="Times New Roman" w:hAnsi="Times New Roman"/>
          <w:sz w:val="24"/>
          <w:szCs w:val="24"/>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A8007B" w:rsidRPr="008447C6" w:rsidRDefault="00A8007B" w:rsidP="00A8007B">
      <w:pPr>
        <w:rPr>
          <w:rFonts w:ascii="Times New Roman" w:hAnsi="Times New Roman"/>
          <w:lang w:val="es-ES_tradnl"/>
        </w:rPr>
      </w:pPr>
    </w:p>
    <w:p w:rsidR="001152F0" w:rsidRDefault="000118C2" w:rsidP="001E7DB2">
      <w:pPr>
        <w:numPr>
          <w:ilvl w:val="0"/>
          <w:numId w:val="26"/>
        </w:numPr>
        <w:tabs>
          <w:tab w:val="left" w:pos="851"/>
        </w:tabs>
        <w:spacing w:before="120" w:after="120" w:line="360" w:lineRule="auto"/>
        <w:ind w:left="0" w:firstLine="0"/>
        <w:jc w:val="center"/>
        <w:rPr>
          <w:rFonts w:ascii="Times New Roman" w:hAnsi="Times New Roman"/>
          <w:b/>
          <w:color w:val="000000"/>
          <w:sz w:val="28"/>
          <w:szCs w:val="24"/>
        </w:rPr>
      </w:pPr>
      <w:r>
        <w:rPr>
          <w:rFonts w:ascii="Times New Roman" w:hAnsi="Times New Roman"/>
          <w:b/>
          <w:bCs/>
          <w:noProof/>
          <w:sz w:val="28"/>
          <w:szCs w:val="24"/>
        </w:rPr>
        <w:lastRenderedPageBreak/>
        <mc:AlternateContent>
          <mc:Choice Requires="wps">
            <w:drawing>
              <wp:anchor distT="0" distB="0" distL="114300" distR="114300" simplePos="0" relativeHeight="251721216" behindDoc="0" locked="0" layoutInCell="1" allowOverlap="1" wp14:anchorId="3659B0BF" wp14:editId="29DE6029">
                <wp:simplePos x="0" y="0"/>
                <wp:positionH relativeFrom="column">
                  <wp:posOffset>5295900</wp:posOffset>
                </wp:positionH>
                <wp:positionV relativeFrom="paragraph">
                  <wp:posOffset>-284480</wp:posOffset>
                </wp:positionV>
                <wp:extent cx="371475" cy="400050"/>
                <wp:effectExtent l="0" t="0" r="9525" b="0"/>
                <wp:wrapNone/>
                <wp:docPr id="59" name="Rectángulo 59"/>
                <wp:cNvGraphicFramePr/>
                <a:graphic xmlns:a="http://schemas.openxmlformats.org/drawingml/2006/main">
                  <a:graphicData uri="http://schemas.microsoft.com/office/word/2010/wordprocessingShape">
                    <wps:wsp>
                      <wps:cNvSpPr/>
                      <wps:spPr>
                        <a:xfrm>
                          <a:off x="0" y="0"/>
                          <a:ext cx="371475" cy="400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55D5B4" id="Rectángulo 59" o:spid="_x0000_s1026" style="position:absolute;margin-left:417pt;margin-top:-22.4pt;width:29.25pt;height:31.5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" fillcolor="white [3212]" stroked="f" strokeweight="2pt"/>
            </w:pict>
          </mc:Fallback>
        </mc:AlternateContent>
      </w:r>
      <w:r w:rsidR="001152F0" w:rsidRPr="001E7DB2">
        <w:rPr>
          <w:rFonts w:ascii="Times New Roman" w:hAnsi="Times New Roman"/>
          <w:b/>
          <w:color w:val="000000"/>
          <w:sz w:val="28"/>
          <w:szCs w:val="24"/>
        </w:rPr>
        <w:t>ANÁLISIS Y DISCUSIÓN DE RESULTADOS</w:t>
      </w:r>
    </w:p>
    <w:p w:rsidR="001E7DB2" w:rsidRPr="001E7DB2" w:rsidRDefault="001E7DB2" w:rsidP="001E7DB2">
      <w:pPr>
        <w:tabs>
          <w:tab w:val="left" w:pos="851"/>
        </w:tabs>
        <w:spacing w:before="120" w:after="120" w:line="360" w:lineRule="auto"/>
        <w:rPr>
          <w:rFonts w:ascii="Times New Roman" w:hAnsi="Times New Roman"/>
          <w:b/>
          <w:color w:val="000000"/>
          <w:sz w:val="12"/>
          <w:szCs w:val="12"/>
        </w:rPr>
      </w:pPr>
    </w:p>
    <w:p w:rsidR="001152F0" w:rsidRPr="008447C6" w:rsidRDefault="001152F0" w:rsidP="001E7DB2">
      <w:pPr>
        <w:pStyle w:val="Prrafodelista"/>
        <w:numPr>
          <w:ilvl w:val="1"/>
          <w:numId w:val="26"/>
        </w:numPr>
        <w:spacing w:before="120" w:after="120" w:line="360" w:lineRule="auto"/>
        <w:ind w:left="709" w:hanging="709"/>
        <w:jc w:val="both"/>
        <w:rPr>
          <w:rFonts w:ascii="Times New Roman" w:hAnsi="Times New Roman"/>
          <w:b/>
          <w:sz w:val="24"/>
          <w:szCs w:val="24"/>
        </w:rPr>
      </w:pPr>
      <w:r w:rsidRPr="008447C6">
        <w:rPr>
          <w:rFonts w:ascii="Times New Roman" w:hAnsi="Times New Roman"/>
          <w:b/>
          <w:sz w:val="24"/>
          <w:szCs w:val="24"/>
        </w:rPr>
        <w:t>Exploración de suelos</w:t>
      </w:r>
    </w:p>
    <w:p w:rsidR="001152F0" w:rsidRPr="008447C6" w:rsidRDefault="001152F0" w:rsidP="001E7DB2">
      <w:pPr>
        <w:spacing w:before="120" w:after="120" w:line="360" w:lineRule="auto"/>
        <w:ind w:firstLine="709"/>
        <w:jc w:val="both"/>
        <w:rPr>
          <w:rFonts w:ascii="Times New Roman" w:hAnsi="Times New Roman"/>
          <w:sz w:val="24"/>
          <w:szCs w:val="24"/>
        </w:rPr>
      </w:pPr>
      <w:r w:rsidRPr="008447C6">
        <w:rPr>
          <w:rFonts w:ascii="Times New Roman" w:hAnsi="Times New Roman"/>
          <w:sz w:val="24"/>
          <w:szCs w:val="24"/>
        </w:rPr>
        <w:t>Se ha desarrollado el trabajo de campo, primero en base a un reconocimiento total al área de estudio identificando aspectos de desarrollo urbano como colegios, centros de salud y viviendas, con la finalidad de tener noción del lugar donde se realizara el proyecto. Posteriormente pasando a ubicar los puntos de exploración de suelos en el plano catastral del distrito de Cacatachi obtenidos por la municipalidad del distrito mencionado.</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Para la determinación de la profundidad de exploración de las calicatas, se consideró la altura de 3.00 m. recomendada por el Manual de Mecánica  de Suelos del ing. Enrique N. Martínez Quiroz. Sin embargo la zona de estudio, por los  bordes de la limitación y cerca al rio nos encontramos con la presencia de alto nivel freático, lo que trae como consecuencia que muchas veces en el terreno se investigó a profundidades menores a 3.00 m.</w:t>
      </w:r>
    </w:p>
    <w:p w:rsidR="001152F0"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Del mismo modo, después de determinar la elección y cantidad de los puntos de muestreo, se realizaron las excavaciones de 30 calicatas, se obtuvo un total de 30 muestras alteradas entre calicata que tenían 2 a 3 estratos incluyendo el suelo afirmado, además con una profundidad de desplante no menos a 0.80 m, asimismo se tomaron 15 muestras inalteradas. También mencionar que se encontró nivel freático en un total de 11 calicatas y 19 calicatas sin nivel freático. Estos resultados se muestran en el </w:t>
      </w:r>
      <w:r w:rsidR="001E7DB2">
        <w:rPr>
          <w:rFonts w:ascii="Times New Roman" w:hAnsi="Times New Roman"/>
          <w:b/>
          <w:sz w:val="24"/>
          <w:szCs w:val="24"/>
        </w:rPr>
        <w:t xml:space="preserve">Cuadro </w:t>
      </w:r>
      <w:r w:rsidRPr="008447C6">
        <w:rPr>
          <w:rFonts w:ascii="Times New Roman" w:hAnsi="Times New Roman"/>
          <w:b/>
          <w:sz w:val="24"/>
          <w:szCs w:val="24"/>
        </w:rPr>
        <w:t>1</w:t>
      </w:r>
      <w:r w:rsidRPr="008447C6">
        <w:rPr>
          <w:rFonts w:ascii="Times New Roman" w:hAnsi="Times New Roman"/>
          <w:sz w:val="24"/>
          <w:szCs w:val="24"/>
        </w:rPr>
        <w:t>.</w:t>
      </w:r>
    </w:p>
    <w:p w:rsidR="001E7DB2" w:rsidRPr="001E7DB2" w:rsidRDefault="001E7DB2" w:rsidP="007360F6">
      <w:pPr>
        <w:spacing w:before="120" w:after="120" w:line="360" w:lineRule="auto"/>
        <w:jc w:val="both"/>
        <w:rPr>
          <w:rFonts w:ascii="Times New Roman" w:hAnsi="Times New Roman"/>
          <w:sz w:val="8"/>
          <w:szCs w:val="8"/>
        </w:rPr>
      </w:pPr>
    </w:p>
    <w:p w:rsidR="001152F0" w:rsidRPr="008447C6" w:rsidRDefault="001152F0" w:rsidP="001E7DB2">
      <w:pPr>
        <w:pStyle w:val="Prrafodelista"/>
        <w:numPr>
          <w:ilvl w:val="1"/>
          <w:numId w:val="26"/>
        </w:numPr>
        <w:spacing w:after="160" w:line="360" w:lineRule="auto"/>
        <w:ind w:left="851" w:hanging="851"/>
        <w:contextualSpacing/>
        <w:jc w:val="both"/>
        <w:rPr>
          <w:rFonts w:ascii="Times New Roman" w:hAnsi="Times New Roman"/>
          <w:b/>
          <w:sz w:val="24"/>
          <w:szCs w:val="24"/>
        </w:rPr>
      </w:pPr>
      <w:r w:rsidRPr="008447C6">
        <w:rPr>
          <w:rFonts w:ascii="Times New Roman" w:hAnsi="Times New Roman"/>
          <w:b/>
          <w:sz w:val="24"/>
          <w:szCs w:val="24"/>
        </w:rPr>
        <w:t>Ensayos de laboratorio</w:t>
      </w:r>
    </w:p>
    <w:p w:rsidR="001152F0" w:rsidRPr="008447C6" w:rsidRDefault="001152F0" w:rsidP="007360F6">
      <w:pPr>
        <w:spacing w:line="360" w:lineRule="auto"/>
        <w:jc w:val="both"/>
        <w:rPr>
          <w:rFonts w:ascii="Times New Roman" w:hAnsi="Times New Roman"/>
          <w:sz w:val="24"/>
          <w:szCs w:val="24"/>
        </w:rPr>
      </w:pPr>
      <w:r w:rsidRPr="008447C6">
        <w:rPr>
          <w:rFonts w:ascii="Times New Roman" w:hAnsi="Times New Roman"/>
          <w:sz w:val="24"/>
          <w:szCs w:val="24"/>
        </w:rPr>
        <w:t>Se ha desarrollado los ensayos de laboratorio de contenido de humedad, análisis granulométrico, limites líquido y limite plástico, clasificación de suelos, corte directo, teniendo en cuenta las normas establecidas vigentes. Asimismo estos ensayos han permitido determinar las propiedades físicas y mecánicas del suelo de fundación, así como también el suelo y sus características. Este trabajo se realizara conforme indica la literatura especializada de Martínez Enrique (2003, pg. 119-122), Braja m. Das (2001, pg. 15-16).</w:t>
      </w:r>
    </w:p>
    <w:p w:rsidR="001152F0" w:rsidRPr="001E7DB2" w:rsidRDefault="001152F0" w:rsidP="001152F0">
      <w:pPr>
        <w:pStyle w:val="Prrafodelista"/>
        <w:spacing w:line="360" w:lineRule="auto"/>
        <w:jc w:val="both"/>
        <w:rPr>
          <w:rFonts w:ascii="Times New Roman" w:hAnsi="Times New Roman"/>
          <w:sz w:val="6"/>
          <w:szCs w:val="6"/>
        </w:rPr>
      </w:pP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Los resultados que mostraron los ensayos de laboratorio estándar, como el contenido de humedad, análisis granulométrico, límites de consistencia, nos dice lo siguiente:</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lastRenderedPageBreak/>
        <w:t>El contenido de humedad de las calicatas que presentan nivel freático, reflejan un 19.24% en promedio, y las calicatas sin presencia de nivel freático, el contenido de humedad de 14.62% en promedio.</w:t>
      </w:r>
    </w:p>
    <w:p w:rsidR="001152F0" w:rsidRPr="008447C6" w:rsidRDefault="001152F0" w:rsidP="007360F6">
      <w:pPr>
        <w:spacing w:before="120" w:after="120" w:line="360" w:lineRule="auto"/>
        <w:jc w:val="both"/>
        <w:rPr>
          <w:rFonts w:ascii="Times New Roman" w:hAnsi="Times New Roman"/>
          <w:b/>
          <w:sz w:val="24"/>
          <w:szCs w:val="24"/>
        </w:rPr>
      </w:pPr>
      <w:r w:rsidRPr="008447C6">
        <w:rPr>
          <w:rFonts w:ascii="Times New Roman" w:hAnsi="Times New Roman"/>
          <w:sz w:val="24"/>
          <w:szCs w:val="24"/>
        </w:rPr>
        <w:t>En las muestras de las calicatas N°1, N°4, N°7, N°10, N°14, N°18, N°22, N°30, existe presencia de arenas con finos, entre arenas limosas (SM), arenas arcillosas (SC), las cuales se encuentran en una de las partes de los extremos laterales.</w:t>
      </w:r>
    </w:p>
    <w:p w:rsidR="001152F0" w:rsidRPr="008447C6" w:rsidRDefault="001152F0" w:rsidP="007360F6">
      <w:pPr>
        <w:spacing w:before="120" w:after="120" w:line="360" w:lineRule="auto"/>
        <w:jc w:val="both"/>
        <w:rPr>
          <w:rFonts w:ascii="Times New Roman" w:hAnsi="Times New Roman"/>
          <w:b/>
          <w:sz w:val="24"/>
          <w:szCs w:val="24"/>
        </w:rPr>
      </w:pPr>
      <w:r w:rsidRPr="008447C6">
        <w:rPr>
          <w:rFonts w:ascii="Times New Roman" w:hAnsi="Times New Roman"/>
          <w:sz w:val="24"/>
          <w:szCs w:val="24"/>
        </w:rPr>
        <w:t>En las calicatas N°2, N°3 ,N°5, N°6, N°8, N°9, N°11, N°12, N°13, N°15, N°16, N°17, N°19, N°20, N°21, N°23, N°24, N°24, N°25, N°26, N°27, N°28, N°29, existe presencia de suelos arcillosos de baja plasticidad (CL), las cuales se encuentran en la parte centro del área del proyecto. Asimismo se ha podido apreciar que mayormente existen suelos arcillosos de baja plasticidad (CL), a lo largo de toda la zona de estudio.</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Del mismo modo los resultados que mostraron los ensayos de laboratorio especiales, como el corte directo, nos dicen lo siguiente:</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Se realizaron 9 ensayos de corte directo tomando en consideración la clasificación del suelo del de acuerdo a las características que presentan, es decir del peor suelo y del mejor suelo. </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En la última muestra ensayada de las calicatas N°1 Y N°10, que según su clasificación son suelos entre arenas limosas (SM), y arenas arcillosas (SC), se pudo apreciar que las cohesiones en este tipo de suelos va desde 0.00-0.13 kg/cm2, esto debido a que la cohesión depende de la humedad del suelo, y se tiene para este caso que el porcentaje (%) de contenido de humedad es bajo, es por eso que las arenas arcillosas presentan muy poca cohesión y en las arenas limosas este dato es prácticamente nulo.</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Asimismo de las calicatas que tienen este tipo de suelo (SM) Y (SC), se pudo observar que el ángulo de fricción va desde 23°-30°, esto depende fundamentalmente de la granulometría, forma, tamaño y disposición de las partículas; de tal manera se tiene para este caso, que el ángulo de fricción ofrece una mejor resistencia al deslizamiento, debido a que tiene superficies de contacto mayores entre sus partículas.</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En la última muestra ensayada de las calicatas N°5, N°13, N°16, N°19, N°20, N°25 y N°29, que según su clasificación son suelos arcillosos de baja plasticidad, a diferencias de las arenas, se pudo apreciar que la cohesión en este tipo de suelo va desde 0.20-0.27kg/cm2, esto debido también a que la cohesión depende de la humedad del suelo, y se tiene que para </w:t>
      </w:r>
      <w:r w:rsidRPr="008447C6">
        <w:rPr>
          <w:rFonts w:ascii="Times New Roman" w:hAnsi="Times New Roman"/>
          <w:sz w:val="24"/>
          <w:szCs w:val="24"/>
        </w:rPr>
        <w:lastRenderedPageBreak/>
        <w:t>este caso el porcentaje (%) de contenido de humedad es alto, es decir que los suelos arcillosos de baja plasticidad presentan una alta cohesión.</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Asimismo de las mismas calicatas que tienen este tipo de suelo (CL), se pudo observar que el ángulo de fricción va desde 14°-19°, esto también depende fundamentalmente de la granulometría, forma, tamaño y disposición de las partículas; de tal manera se tiene para este caso, que el ángulo de fricción ofrece una menor resistencia al deslizamiento, debido a que tiene superficies de contacto menores entre sus partículas, ya que se trata en su mayoría de suelos finos (arcillas).</w:t>
      </w:r>
    </w:p>
    <w:p w:rsidR="001152F0" w:rsidRPr="008447C6" w:rsidRDefault="001152F0" w:rsidP="007360F6">
      <w:pPr>
        <w:spacing w:before="120" w:after="120" w:line="360" w:lineRule="auto"/>
        <w:jc w:val="both"/>
        <w:rPr>
          <w:rFonts w:ascii="Times New Roman" w:hAnsi="Times New Roman"/>
          <w:b/>
          <w:sz w:val="24"/>
          <w:szCs w:val="24"/>
        </w:rPr>
      </w:pPr>
      <w:r w:rsidRPr="008447C6">
        <w:rPr>
          <w:rFonts w:ascii="Times New Roman" w:hAnsi="Times New Roman"/>
          <w:sz w:val="24"/>
          <w:szCs w:val="24"/>
        </w:rPr>
        <w:t>Estos resultados se muestran del</w:t>
      </w:r>
      <w:r w:rsidR="001E7DB2">
        <w:rPr>
          <w:rFonts w:ascii="Times New Roman" w:hAnsi="Times New Roman"/>
          <w:b/>
          <w:sz w:val="24"/>
          <w:szCs w:val="24"/>
        </w:rPr>
        <w:t xml:space="preserve"> Cuadro 2 al Cuadro </w:t>
      </w:r>
      <w:r w:rsidRPr="008447C6">
        <w:rPr>
          <w:rFonts w:ascii="Times New Roman" w:hAnsi="Times New Roman"/>
          <w:b/>
          <w:sz w:val="24"/>
          <w:szCs w:val="24"/>
        </w:rPr>
        <w:t>31</w:t>
      </w:r>
    </w:p>
    <w:p w:rsidR="001152F0" w:rsidRPr="001E7DB2" w:rsidRDefault="001152F0" w:rsidP="007360F6">
      <w:pPr>
        <w:spacing w:before="120" w:after="120" w:line="360" w:lineRule="auto"/>
        <w:jc w:val="both"/>
        <w:rPr>
          <w:rFonts w:ascii="Times New Roman" w:hAnsi="Times New Roman"/>
          <w:b/>
          <w:sz w:val="4"/>
          <w:szCs w:val="4"/>
        </w:rPr>
      </w:pPr>
    </w:p>
    <w:p w:rsidR="001152F0" w:rsidRPr="008447C6" w:rsidRDefault="001152F0" w:rsidP="001E7DB2">
      <w:pPr>
        <w:pStyle w:val="Prrafodelista"/>
        <w:numPr>
          <w:ilvl w:val="1"/>
          <w:numId w:val="26"/>
        </w:numPr>
        <w:tabs>
          <w:tab w:val="left" w:pos="851"/>
        </w:tabs>
        <w:spacing w:after="160" w:line="360" w:lineRule="auto"/>
        <w:ind w:left="709"/>
        <w:contextualSpacing/>
        <w:jc w:val="both"/>
        <w:rPr>
          <w:rFonts w:ascii="Times New Roman" w:hAnsi="Times New Roman"/>
          <w:b/>
          <w:sz w:val="24"/>
          <w:szCs w:val="24"/>
        </w:rPr>
      </w:pPr>
      <w:r w:rsidRPr="008447C6">
        <w:rPr>
          <w:rFonts w:ascii="Times New Roman" w:hAnsi="Times New Roman"/>
          <w:b/>
          <w:sz w:val="24"/>
          <w:szCs w:val="24"/>
        </w:rPr>
        <w:t>Determinación de la capacidad portante por corte</w:t>
      </w:r>
    </w:p>
    <w:p w:rsidR="001152F0" w:rsidRPr="008447C6" w:rsidRDefault="001152F0" w:rsidP="001E7DB2">
      <w:pPr>
        <w:spacing w:before="120" w:after="120" w:line="360" w:lineRule="auto"/>
        <w:ind w:firstLine="709"/>
        <w:jc w:val="both"/>
        <w:rPr>
          <w:rFonts w:ascii="Times New Roman" w:hAnsi="Times New Roman"/>
          <w:sz w:val="24"/>
          <w:szCs w:val="24"/>
        </w:rPr>
      </w:pPr>
      <w:r w:rsidRPr="008447C6">
        <w:rPr>
          <w:rFonts w:ascii="Times New Roman" w:hAnsi="Times New Roman"/>
          <w:sz w:val="24"/>
          <w:szCs w:val="24"/>
        </w:rPr>
        <w:t>Se ha procedido a determinar la capacidad portante del suelo de fundación del distrito de Cacatachi, teniendo en cuenta lo siguiente:</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De acuerdo con los resultados de los ensayos de laboratorio para cada calicata y siguiendo la aplicación indicada por Martínez Quiroz (2003, pg. 48-49) y Berry Peter (1993, pg. 181), se pudo obtener los siguientes parámetros de cohesión, ángulo de fricción, peso específico del suelo, tipo de suelo e información necesaria para desarrollar el cálculo posterior.</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Del mismo teniendo en consideración la RNE, Norma E.050, capítulo de suelos y cimentaciones (2006, pg. 232), y lo dispuesto por Braja M. Das (2001, pg. 156), para una D</w:t>
      </w:r>
      <w:r w:rsidRPr="008447C6">
        <w:rPr>
          <w:rFonts w:ascii="Times New Roman" w:hAnsi="Times New Roman"/>
          <w:sz w:val="24"/>
          <w:szCs w:val="24"/>
          <w:vertAlign w:val="subscript"/>
        </w:rPr>
        <w:t xml:space="preserve">f </w:t>
      </w:r>
      <w:r w:rsidRPr="008447C6">
        <w:rPr>
          <w:rFonts w:ascii="Times New Roman" w:hAnsi="Times New Roman"/>
          <w:sz w:val="24"/>
          <w:szCs w:val="24"/>
        </w:rPr>
        <w:t>≤ B, se tiene que el suelo a esa profundidad, no posee la resistencia necesaria, de tal manera que se ha optado por una profundidad de desplante no menor a 0.80 m (D</w:t>
      </w:r>
      <w:r w:rsidRPr="008447C6">
        <w:rPr>
          <w:rFonts w:ascii="Times New Roman" w:hAnsi="Times New Roman"/>
          <w:sz w:val="24"/>
          <w:szCs w:val="24"/>
          <w:vertAlign w:val="subscript"/>
        </w:rPr>
        <w:t>f</w:t>
      </w:r>
      <w:r w:rsidRPr="008447C6">
        <w:rPr>
          <w:rFonts w:ascii="Times New Roman" w:hAnsi="Times New Roman"/>
          <w:sz w:val="24"/>
          <w:szCs w:val="24"/>
        </w:rPr>
        <w:t>= 1.50 m), y un ancho de cimentación (B= 1.00 m), esto para que la relación profundidad /ancho (D</w:t>
      </w:r>
      <w:r w:rsidRPr="008447C6">
        <w:rPr>
          <w:rFonts w:ascii="Times New Roman" w:hAnsi="Times New Roman"/>
          <w:sz w:val="24"/>
          <w:szCs w:val="24"/>
          <w:vertAlign w:val="subscript"/>
        </w:rPr>
        <w:t>F</w:t>
      </w:r>
      <w:r w:rsidRPr="008447C6">
        <w:rPr>
          <w:rFonts w:ascii="Times New Roman" w:hAnsi="Times New Roman"/>
          <w:sz w:val="24"/>
          <w:szCs w:val="24"/>
        </w:rPr>
        <w:t xml:space="preserve">/B) sea menor o igual a cinco (5) y de esta manera se pueda considerar cimentaciones superficiales. </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Se ha optado por aplicar la teoría de Karl Terzaghi, señalado por Braja M. Das (2001, pg. 156-161), para el caso de una falla local en cimentaciones cuadradas 1.00 x 1.00 m, ya que esta teoría nos proporciona resultados más seguros, es decir nos permite trabajar en el caso más desfavorable al momento de proyectar una cimentación, debido a que los valores de la capacidad portante que se obtiene al aplicar esta teoría son menores. Asimismo de acuerdo a la RNE, Norma E.050, capítulo de suelos y cimentaciones (2006, pg. 232), se ha considerado un factor de seguridad (FS=3), para efectos del cálculo.</w:t>
      </w:r>
    </w:p>
    <w:p w:rsidR="001152F0" w:rsidRPr="008447C6" w:rsidRDefault="001152F0" w:rsidP="007360F6">
      <w:pPr>
        <w:spacing w:after="160" w:line="360" w:lineRule="auto"/>
        <w:contextualSpacing/>
        <w:jc w:val="both"/>
        <w:rPr>
          <w:rFonts w:ascii="Times New Roman" w:hAnsi="Times New Roman"/>
          <w:sz w:val="24"/>
          <w:szCs w:val="24"/>
        </w:rPr>
      </w:pPr>
      <w:r w:rsidRPr="008447C6">
        <w:rPr>
          <w:rFonts w:ascii="Times New Roman" w:hAnsi="Times New Roman"/>
          <w:sz w:val="24"/>
          <w:szCs w:val="24"/>
        </w:rPr>
        <w:lastRenderedPageBreak/>
        <w:t>Los resultados que se obtuvieron del cálculo de la capacidad portante por corte, nos dicen que para las calicatas N°19 Y N°23, existen valores desde 0.55-0.60 kg/cm</w:t>
      </w:r>
      <w:r w:rsidRPr="008447C6">
        <w:rPr>
          <w:rFonts w:ascii="Times New Roman" w:hAnsi="Times New Roman"/>
          <w:sz w:val="24"/>
          <w:szCs w:val="24"/>
          <w:vertAlign w:val="superscript"/>
        </w:rPr>
        <w:t>2</w:t>
      </w:r>
      <w:r w:rsidRPr="008447C6">
        <w:rPr>
          <w:rFonts w:ascii="Times New Roman" w:hAnsi="Times New Roman"/>
          <w:sz w:val="24"/>
          <w:szCs w:val="24"/>
        </w:rPr>
        <w:t>, y para el resto de las calicatas que se realizó en ensayo de corte se obtuvo valares entre 0.85-1.00 kg/cm</w:t>
      </w:r>
      <w:r w:rsidRPr="008447C6">
        <w:rPr>
          <w:rFonts w:ascii="Times New Roman" w:hAnsi="Times New Roman"/>
          <w:sz w:val="24"/>
          <w:szCs w:val="24"/>
          <w:vertAlign w:val="superscript"/>
        </w:rPr>
        <w:t>2</w:t>
      </w:r>
      <w:r w:rsidRPr="008447C6">
        <w:rPr>
          <w:rFonts w:ascii="Times New Roman" w:hAnsi="Times New Roman"/>
          <w:sz w:val="24"/>
          <w:szCs w:val="24"/>
        </w:rPr>
        <w:t>.</w:t>
      </w:r>
      <w:r w:rsidRPr="008447C6">
        <w:rPr>
          <w:rFonts w:ascii="Times New Roman" w:hAnsi="Times New Roman"/>
          <w:sz w:val="24"/>
          <w:szCs w:val="24"/>
          <w:vertAlign w:val="superscript"/>
        </w:rPr>
        <w:t xml:space="preserve"> </w:t>
      </w:r>
      <w:r w:rsidRPr="008447C6">
        <w:rPr>
          <w:rFonts w:ascii="Times New Roman" w:hAnsi="Times New Roman"/>
          <w:sz w:val="24"/>
          <w:szCs w:val="24"/>
        </w:rPr>
        <w:t>de acuerdo a estos resultados, según Lara José L. (1991, pg. 200), los suelos del distrito de Cacatachi, son considerados de condición habitable.</w:t>
      </w:r>
    </w:p>
    <w:p w:rsidR="001152F0" w:rsidRPr="008447C6" w:rsidRDefault="001152F0" w:rsidP="001152F0">
      <w:pPr>
        <w:spacing w:line="360" w:lineRule="auto"/>
        <w:jc w:val="both"/>
        <w:rPr>
          <w:rFonts w:ascii="Times New Roman" w:hAnsi="Times New Roman"/>
          <w:b/>
          <w:sz w:val="24"/>
          <w:szCs w:val="24"/>
        </w:rPr>
      </w:pPr>
      <w:r w:rsidRPr="008447C6">
        <w:rPr>
          <w:rFonts w:ascii="Times New Roman" w:hAnsi="Times New Roman"/>
          <w:sz w:val="24"/>
          <w:szCs w:val="24"/>
        </w:rPr>
        <w:t xml:space="preserve">Estos resultados se pueden apreciar en el </w:t>
      </w:r>
      <w:r w:rsidRPr="008447C6">
        <w:rPr>
          <w:rFonts w:ascii="Times New Roman" w:hAnsi="Times New Roman"/>
          <w:b/>
          <w:sz w:val="24"/>
          <w:szCs w:val="24"/>
        </w:rPr>
        <w:t>Cuadro N°32.</w:t>
      </w:r>
    </w:p>
    <w:p w:rsidR="007360F6" w:rsidRPr="008447C6" w:rsidRDefault="007360F6" w:rsidP="001152F0">
      <w:pPr>
        <w:spacing w:line="360" w:lineRule="auto"/>
        <w:jc w:val="both"/>
        <w:rPr>
          <w:rFonts w:ascii="Times New Roman" w:hAnsi="Times New Roman"/>
          <w:b/>
          <w:sz w:val="24"/>
          <w:szCs w:val="24"/>
        </w:rPr>
      </w:pPr>
    </w:p>
    <w:p w:rsidR="001152F0" w:rsidRPr="008447C6" w:rsidRDefault="001152F0" w:rsidP="001E7DB2">
      <w:pPr>
        <w:pStyle w:val="Prrafodelista"/>
        <w:numPr>
          <w:ilvl w:val="1"/>
          <w:numId w:val="26"/>
        </w:numPr>
        <w:spacing w:after="160" w:line="360" w:lineRule="auto"/>
        <w:ind w:left="709"/>
        <w:contextualSpacing/>
        <w:jc w:val="both"/>
        <w:rPr>
          <w:rFonts w:ascii="Times New Roman" w:hAnsi="Times New Roman"/>
          <w:b/>
          <w:sz w:val="24"/>
          <w:szCs w:val="24"/>
        </w:rPr>
      </w:pPr>
      <w:r w:rsidRPr="008447C6">
        <w:rPr>
          <w:rFonts w:ascii="Times New Roman" w:hAnsi="Times New Roman"/>
          <w:b/>
          <w:sz w:val="24"/>
          <w:szCs w:val="24"/>
        </w:rPr>
        <w:t xml:space="preserve">Zonificación de la capacidad portante </w:t>
      </w:r>
    </w:p>
    <w:p w:rsidR="001152F0" w:rsidRPr="008447C6" w:rsidRDefault="001152F0" w:rsidP="001E7DB2">
      <w:pPr>
        <w:spacing w:before="120" w:after="120" w:line="360" w:lineRule="auto"/>
        <w:ind w:firstLine="709"/>
        <w:jc w:val="both"/>
        <w:rPr>
          <w:rFonts w:ascii="Times New Roman" w:hAnsi="Times New Roman"/>
          <w:sz w:val="24"/>
          <w:szCs w:val="24"/>
          <w:lang w:val="es-ES_tradnl"/>
        </w:rPr>
      </w:pPr>
      <w:r w:rsidRPr="008447C6">
        <w:rPr>
          <w:rFonts w:ascii="Times New Roman" w:hAnsi="Times New Roman"/>
          <w:sz w:val="24"/>
          <w:szCs w:val="24"/>
        </w:rPr>
        <w:t xml:space="preserve">Se ha procedido a elaborar dos planos de zonificación del distrito de Cacatachi, uno de las características de la clasificación </w:t>
      </w:r>
      <w:r w:rsidRPr="008447C6">
        <w:rPr>
          <w:rFonts w:ascii="Times New Roman" w:hAnsi="Times New Roman"/>
          <w:sz w:val="24"/>
          <w:szCs w:val="24"/>
          <w:lang w:val="es-ES_tradnl"/>
        </w:rPr>
        <w:t>SUCS ASTM-D-2216 y otra de la capacidad portante, esto se realizó utilizando el programa de AutoCAT 2017, con la finalidad de introducir los parámetros de valores de la capacidad portante  geo referenciadas bajo el sistema de coordenadas WGS 1984 zona 18 sur.</w:t>
      </w:r>
    </w:p>
    <w:p w:rsidR="001152F0" w:rsidRPr="008447C6" w:rsidRDefault="001152F0" w:rsidP="007360F6">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Luego una vez ubicado las calicatas con la capacidad portante, se pudo obtener lo siguiente:</w:t>
      </w:r>
    </w:p>
    <w:p w:rsidR="001152F0" w:rsidRPr="008447C6" w:rsidRDefault="001152F0" w:rsidP="007360F6">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xml:space="preserve">En las calicatas N°19 Y N°23,  las cuales corresponden a suelos arcillosos de baja plasticidad, presentan valores de capacidad portante muy bajos, es por eso que las zonas que se encuentran próxima a estos puntos, también muestran este tipo de valores, debido a que los datos se encuentran más cerca son más parecidos y tienen  más peso sobre el punto a estimar. De esta manera estas zonas que se encuentran ubicadas alrededor de estos puntos, y que a su vez están ilustradas de color rojo, nos presentan valores de capacidad portante dentro de un rango de 0.55 – 0.65 </w:t>
      </w:r>
      <w:r w:rsidRPr="008447C6">
        <w:rPr>
          <w:rFonts w:ascii="Times New Roman" w:hAnsi="Times New Roman"/>
          <w:sz w:val="24"/>
          <w:szCs w:val="24"/>
        </w:rPr>
        <w:t>kg/cm</w:t>
      </w:r>
      <w:r w:rsidRPr="008447C6">
        <w:rPr>
          <w:rFonts w:ascii="Times New Roman" w:hAnsi="Times New Roman"/>
          <w:sz w:val="24"/>
          <w:szCs w:val="24"/>
          <w:vertAlign w:val="superscript"/>
        </w:rPr>
        <w:t>2</w:t>
      </w:r>
      <w:r w:rsidRPr="008447C6">
        <w:rPr>
          <w:rFonts w:ascii="Times New Roman" w:hAnsi="Times New Roman"/>
          <w:sz w:val="24"/>
          <w:szCs w:val="24"/>
        </w:rPr>
        <w:t>, respectivamente.</w:t>
      </w:r>
    </w:p>
    <w:p w:rsidR="001152F0" w:rsidRPr="008447C6" w:rsidRDefault="001152F0" w:rsidP="007360F6">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 xml:space="preserve">Del mismo modo, en el resto de calicatas, que corresponden a suelos arcillosos de baja plasticidad, presentan valores de capacidad portante mucho más altos, y de esta manera las zonas que se encuentran próxima a estos puntos, también muestran estos tipos de valores y que a su vez están ilustradas de color amarillo los intermedios y verde los valores más altos, estos valores de capacidad portante presentan en un rango de 0.85–1.00 </w:t>
      </w:r>
      <w:r w:rsidRPr="008447C6">
        <w:rPr>
          <w:rFonts w:ascii="Times New Roman" w:hAnsi="Times New Roman"/>
          <w:sz w:val="24"/>
          <w:szCs w:val="24"/>
        </w:rPr>
        <w:t>kg/cm</w:t>
      </w:r>
      <w:r w:rsidRPr="008447C6">
        <w:rPr>
          <w:rFonts w:ascii="Times New Roman" w:hAnsi="Times New Roman"/>
          <w:sz w:val="24"/>
          <w:szCs w:val="24"/>
          <w:vertAlign w:val="superscript"/>
        </w:rPr>
        <w:t>2</w:t>
      </w:r>
      <w:r w:rsidRPr="008447C6">
        <w:rPr>
          <w:rFonts w:ascii="Times New Roman" w:hAnsi="Times New Roman"/>
          <w:sz w:val="24"/>
          <w:szCs w:val="24"/>
        </w:rPr>
        <w:t>, respectivamente</w:t>
      </w:r>
    </w:p>
    <w:p w:rsidR="001152F0" w:rsidRPr="008447C6" w:rsidRDefault="001152F0" w:rsidP="007360F6">
      <w:pPr>
        <w:spacing w:before="120" w:after="120" w:line="360" w:lineRule="auto"/>
        <w:jc w:val="both"/>
        <w:rPr>
          <w:rFonts w:ascii="Times New Roman" w:hAnsi="Times New Roman"/>
          <w:sz w:val="24"/>
          <w:szCs w:val="24"/>
          <w:lang w:val="es-ES_tradnl"/>
        </w:rPr>
      </w:pPr>
      <w:r w:rsidRPr="008447C6">
        <w:rPr>
          <w:rFonts w:ascii="Times New Roman" w:hAnsi="Times New Roman"/>
          <w:sz w:val="24"/>
          <w:szCs w:val="24"/>
          <w:lang w:val="es-ES_tradnl"/>
        </w:rPr>
        <w:t>De acuerdo a todos los valores obtenidos en el desarrollo de la tesis, se puede indicar lo siguiente:</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lang w:val="es-ES_tradnl"/>
        </w:rPr>
        <w:t>Zona I:     q</w:t>
      </w:r>
      <w:r w:rsidRPr="008447C6">
        <w:rPr>
          <w:rFonts w:ascii="Times New Roman" w:hAnsi="Times New Roman"/>
          <w:sz w:val="24"/>
          <w:szCs w:val="24"/>
          <w:vertAlign w:val="subscript"/>
          <w:lang w:val="es-ES_tradnl"/>
        </w:rPr>
        <w:t>adm</w:t>
      </w:r>
      <w:r w:rsidRPr="008447C6">
        <w:rPr>
          <w:rFonts w:ascii="Times New Roman" w:hAnsi="Times New Roman"/>
          <w:sz w:val="24"/>
          <w:szCs w:val="24"/>
          <w:lang w:val="es-ES_tradnl"/>
        </w:rPr>
        <w:t xml:space="preserve">= 0.55 – 0.65 </w:t>
      </w:r>
      <w:r w:rsidRPr="008447C6">
        <w:rPr>
          <w:rFonts w:ascii="Times New Roman" w:hAnsi="Times New Roman"/>
          <w:sz w:val="24"/>
          <w:szCs w:val="24"/>
        </w:rPr>
        <w:t>kg/cm</w:t>
      </w:r>
      <w:r w:rsidRPr="008447C6">
        <w:rPr>
          <w:rFonts w:ascii="Times New Roman" w:hAnsi="Times New Roman"/>
          <w:sz w:val="24"/>
          <w:szCs w:val="24"/>
          <w:vertAlign w:val="superscript"/>
        </w:rPr>
        <w:t>2</w:t>
      </w:r>
      <w:r w:rsidRPr="008447C6">
        <w:rPr>
          <w:rFonts w:ascii="Times New Roman" w:hAnsi="Times New Roman"/>
          <w:sz w:val="24"/>
          <w:szCs w:val="24"/>
          <w:vertAlign w:val="subscript"/>
        </w:rPr>
        <w:t xml:space="preserve">, </w:t>
      </w:r>
      <w:r w:rsidRPr="008447C6">
        <w:rPr>
          <w:rFonts w:ascii="Times New Roman" w:hAnsi="Times New Roman"/>
          <w:sz w:val="24"/>
          <w:szCs w:val="24"/>
        </w:rPr>
        <w:t>el suelo es de condición habitable.</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lang w:val="es-ES_tradnl"/>
        </w:rPr>
        <w:t>Zona II:    q</w:t>
      </w:r>
      <w:r w:rsidRPr="008447C6">
        <w:rPr>
          <w:rFonts w:ascii="Times New Roman" w:hAnsi="Times New Roman"/>
          <w:sz w:val="24"/>
          <w:szCs w:val="24"/>
          <w:vertAlign w:val="subscript"/>
          <w:lang w:val="es-ES_tradnl"/>
        </w:rPr>
        <w:t>adm</w:t>
      </w:r>
      <w:r w:rsidRPr="008447C6">
        <w:rPr>
          <w:rFonts w:ascii="Times New Roman" w:hAnsi="Times New Roman"/>
          <w:sz w:val="24"/>
          <w:szCs w:val="24"/>
          <w:lang w:val="es-ES_tradnl"/>
        </w:rPr>
        <w:t xml:space="preserve">= 0.85 – 0.90 </w:t>
      </w:r>
      <w:r w:rsidRPr="008447C6">
        <w:rPr>
          <w:rFonts w:ascii="Times New Roman" w:hAnsi="Times New Roman"/>
          <w:sz w:val="24"/>
          <w:szCs w:val="24"/>
        </w:rPr>
        <w:t>kg/cm</w:t>
      </w:r>
      <w:r w:rsidRPr="008447C6">
        <w:rPr>
          <w:rFonts w:ascii="Times New Roman" w:hAnsi="Times New Roman"/>
          <w:sz w:val="24"/>
          <w:szCs w:val="24"/>
          <w:vertAlign w:val="superscript"/>
        </w:rPr>
        <w:t>2</w:t>
      </w:r>
      <w:r w:rsidRPr="008447C6">
        <w:rPr>
          <w:rFonts w:ascii="Times New Roman" w:hAnsi="Times New Roman"/>
          <w:sz w:val="24"/>
          <w:szCs w:val="24"/>
          <w:vertAlign w:val="subscript"/>
        </w:rPr>
        <w:t xml:space="preserve">, </w:t>
      </w:r>
      <w:r w:rsidRPr="008447C6">
        <w:rPr>
          <w:rFonts w:ascii="Times New Roman" w:hAnsi="Times New Roman"/>
          <w:sz w:val="24"/>
          <w:szCs w:val="24"/>
        </w:rPr>
        <w:t>el suelo es de condición habitable.</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lang w:val="es-ES_tradnl"/>
        </w:rPr>
        <w:lastRenderedPageBreak/>
        <w:t>Zona III:   q</w:t>
      </w:r>
      <w:r w:rsidRPr="008447C6">
        <w:rPr>
          <w:rFonts w:ascii="Times New Roman" w:hAnsi="Times New Roman"/>
          <w:sz w:val="24"/>
          <w:szCs w:val="24"/>
          <w:vertAlign w:val="subscript"/>
          <w:lang w:val="es-ES_tradnl"/>
        </w:rPr>
        <w:t>adm</w:t>
      </w:r>
      <w:r w:rsidRPr="008447C6">
        <w:rPr>
          <w:rFonts w:ascii="Times New Roman" w:hAnsi="Times New Roman"/>
          <w:sz w:val="24"/>
          <w:szCs w:val="24"/>
          <w:lang w:val="es-ES_tradnl"/>
        </w:rPr>
        <w:t xml:space="preserve">= 0.95 – 1.00 </w:t>
      </w:r>
      <w:r w:rsidRPr="008447C6">
        <w:rPr>
          <w:rFonts w:ascii="Times New Roman" w:hAnsi="Times New Roman"/>
          <w:sz w:val="24"/>
          <w:szCs w:val="24"/>
        </w:rPr>
        <w:t>kg/cm</w:t>
      </w:r>
      <w:r w:rsidRPr="008447C6">
        <w:rPr>
          <w:rFonts w:ascii="Times New Roman" w:hAnsi="Times New Roman"/>
          <w:sz w:val="24"/>
          <w:szCs w:val="24"/>
          <w:vertAlign w:val="superscript"/>
        </w:rPr>
        <w:t>2</w:t>
      </w:r>
      <w:r w:rsidRPr="008447C6">
        <w:rPr>
          <w:rFonts w:ascii="Times New Roman" w:hAnsi="Times New Roman"/>
          <w:sz w:val="24"/>
          <w:szCs w:val="24"/>
          <w:vertAlign w:val="subscript"/>
        </w:rPr>
        <w:t xml:space="preserve">, </w:t>
      </w:r>
      <w:r w:rsidRPr="008447C6">
        <w:rPr>
          <w:rFonts w:ascii="Times New Roman" w:hAnsi="Times New Roman"/>
          <w:sz w:val="24"/>
          <w:szCs w:val="24"/>
        </w:rPr>
        <w:t>el suelo es de condición habitable.</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Por lo expuesto anteriormente y del plano de zonificación de capacidad portante, se deduce que en las zonas que presentan valores de capacidad portante bajos, se debe proyectar cimentaciones superficiales mas reforzadas, es decir zapatas aisladas de mayores dimensiones, losas de cimentaciones, zapatas conectadas; mientras que en las zonas que presentan capacidad portante altos, se plantearía proyectar cimentaciones supervísales como cimientos corridos, zapatas aisladas, etc.; no obstante el profesional responsable, tiene que tomar en consideración aspectos complementarios como el tipo de edificación a construir, los niveles con los cuales va a contar, el uso que le dará a la misma, entre otros aspectos importantes al momento de proyectar una cimentación.</w:t>
      </w:r>
    </w:p>
    <w:p w:rsidR="007360F6" w:rsidRPr="008447C6" w:rsidRDefault="007360F6" w:rsidP="007360F6">
      <w:pPr>
        <w:spacing w:before="120" w:after="120" w:line="360" w:lineRule="auto"/>
        <w:jc w:val="both"/>
        <w:rPr>
          <w:rFonts w:ascii="Times New Roman" w:hAnsi="Times New Roman"/>
          <w:sz w:val="24"/>
          <w:szCs w:val="24"/>
        </w:rPr>
      </w:pPr>
    </w:p>
    <w:p w:rsidR="001152F0" w:rsidRPr="008447C6" w:rsidRDefault="001152F0" w:rsidP="001E7DB2">
      <w:pPr>
        <w:pStyle w:val="Prrafodelista"/>
        <w:numPr>
          <w:ilvl w:val="1"/>
          <w:numId w:val="26"/>
        </w:numPr>
        <w:spacing w:after="160" w:line="360" w:lineRule="auto"/>
        <w:ind w:left="709"/>
        <w:contextualSpacing/>
        <w:jc w:val="both"/>
        <w:rPr>
          <w:rFonts w:ascii="Times New Roman" w:hAnsi="Times New Roman"/>
          <w:b/>
          <w:sz w:val="24"/>
          <w:szCs w:val="24"/>
        </w:rPr>
      </w:pPr>
      <w:r w:rsidRPr="008447C6">
        <w:rPr>
          <w:rFonts w:ascii="Times New Roman" w:hAnsi="Times New Roman"/>
          <w:b/>
          <w:sz w:val="24"/>
          <w:szCs w:val="24"/>
        </w:rPr>
        <w:t>Contra</w:t>
      </w:r>
      <w:r w:rsidR="001E7DB2">
        <w:rPr>
          <w:rFonts w:ascii="Times New Roman" w:hAnsi="Times New Roman"/>
          <w:b/>
          <w:sz w:val="24"/>
          <w:szCs w:val="24"/>
        </w:rPr>
        <w:t>s</w:t>
      </w:r>
      <w:r w:rsidRPr="008447C6">
        <w:rPr>
          <w:rFonts w:ascii="Times New Roman" w:hAnsi="Times New Roman"/>
          <w:b/>
          <w:sz w:val="24"/>
          <w:szCs w:val="24"/>
        </w:rPr>
        <w:t>tación de la hipótesis</w:t>
      </w:r>
    </w:p>
    <w:p w:rsidR="001152F0" w:rsidRPr="008447C6" w:rsidRDefault="001152F0" w:rsidP="001E7DB2">
      <w:pPr>
        <w:spacing w:before="120" w:after="120" w:line="360" w:lineRule="auto"/>
        <w:ind w:firstLine="709"/>
        <w:jc w:val="both"/>
        <w:rPr>
          <w:rFonts w:ascii="Times New Roman" w:hAnsi="Times New Roman"/>
          <w:sz w:val="24"/>
          <w:szCs w:val="24"/>
        </w:rPr>
      </w:pPr>
      <w:r w:rsidRPr="008447C6">
        <w:rPr>
          <w:rFonts w:ascii="Times New Roman" w:hAnsi="Times New Roman"/>
          <w:sz w:val="24"/>
          <w:szCs w:val="24"/>
        </w:rPr>
        <w:t>La exploración de campo nos ha determinado el lugar y la cantidad de puntos a muestrear, esto tomando en consideración tomando diversos aspectos antes mencionados, para la obtención de dichas muestras. De esta manera, el trabajo realizado trajo como resultado un total de 30 calicatas, de las cuales de extrajo 30 muestras alteradas y 15 muestras inalteradas. Asimismo se obtuvo la presencia de nivel freático en un total de 11 calicatas, a una altura por encima de los tres metros.</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Posteriormente, con los datos obtenidos de los ensayos de laboratorio, se efectuó el cálculo de la capacidad portante, aplicando la teoría de Karl Terzaghi, para el caso de una falla local en cimentaciones cuadradas de 1.00 x 1.00 m. de este cálculo se pudo observar que existen valores desde 0.55-1.00 kg/cm</w:t>
      </w:r>
      <w:r w:rsidRPr="008447C6">
        <w:rPr>
          <w:rFonts w:ascii="Times New Roman" w:hAnsi="Times New Roman"/>
          <w:sz w:val="24"/>
          <w:szCs w:val="24"/>
          <w:vertAlign w:val="superscript"/>
        </w:rPr>
        <w:t>2</w:t>
      </w:r>
      <w:r w:rsidRPr="008447C6">
        <w:rPr>
          <w:rFonts w:ascii="Times New Roman" w:hAnsi="Times New Roman"/>
          <w:sz w:val="24"/>
          <w:szCs w:val="24"/>
        </w:rPr>
        <w:t>.</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 xml:space="preserve">Por lo expuesto, después de haber desarrollado todo el procedimiento necesario para elaborar la zonificación de la capacidad portante del suelo, y teniendo los resultados requeridos para tal fin, se agencio del programa de </w:t>
      </w:r>
      <w:r w:rsidRPr="008447C6">
        <w:rPr>
          <w:rFonts w:ascii="Times New Roman" w:hAnsi="Times New Roman"/>
          <w:sz w:val="24"/>
          <w:szCs w:val="24"/>
          <w:lang w:val="es-ES_tradnl"/>
        </w:rPr>
        <w:t>AutoCAT 2017, con la finalidad de introducir los parámetros de valores de la capacidad portante geo referenciadas. Del plano de zonificación podemos ubicar tres zonas</w:t>
      </w:r>
      <w:r w:rsidRPr="008447C6">
        <w:rPr>
          <w:rFonts w:ascii="Times New Roman" w:hAnsi="Times New Roman"/>
          <w:sz w:val="24"/>
          <w:szCs w:val="24"/>
        </w:rPr>
        <w:t>:</w:t>
      </w:r>
    </w:p>
    <w:p w:rsidR="001152F0" w:rsidRPr="008447C6" w:rsidRDefault="001152F0" w:rsidP="007360F6">
      <w:pPr>
        <w:spacing w:before="120" w:after="120" w:line="360" w:lineRule="auto"/>
        <w:rPr>
          <w:rFonts w:ascii="Times New Roman" w:hAnsi="Times New Roman"/>
          <w:sz w:val="24"/>
          <w:szCs w:val="24"/>
        </w:rPr>
      </w:pPr>
      <w:r w:rsidRPr="008447C6">
        <w:rPr>
          <w:rFonts w:ascii="Times New Roman" w:hAnsi="Times New Roman"/>
          <w:sz w:val="24"/>
          <w:szCs w:val="24"/>
          <w:lang w:val="es-ES_tradnl"/>
        </w:rPr>
        <w:t>Zona I:     q</w:t>
      </w:r>
      <w:r w:rsidRPr="008447C6">
        <w:rPr>
          <w:rFonts w:ascii="Times New Roman" w:hAnsi="Times New Roman"/>
          <w:sz w:val="24"/>
          <w:szCs w:val="24"/>
          <w:vertAlign w:val="subscript"/>
          <w:lang w:val="es-ES_tradnl"/>
        </w:rPr>
        <w:t>adm</w:t>
      </w:r>
      <w:r w:rsidRPr="008447C6">
        <w:rPr>
          <w:rFonts w:ascii="Times New Roman" w:hAnsi="Times New Roman"/>
          <w:sz w:val="24"/>
          <w:szCs w:val="24"/>
          <w:lang w:val="es-ES_tradnl"/>
        </w:rPr>
        <w:t xml:space="preserve">= 0.55 – 0.65 </w:t>
      </w:r>
      <w:r w:rsidRPr="008447C6">
        <w:rPr>
          <w:rFonts w:ascii="Times New Roman" w:hAnsi="Times New Roman"/>
          <w:sz w:val="24"/>
          <w:szCs w:val="24"/>
        </w:rPr>
        <w:t>kg/cm</w:t>
      </w:r>
      <w:r w:rsidRPr="008447C6">
        <w:rPr>
          <w:rFonts w:ascii="Times New Roman" w:hAnsi="Times New Roman"/>
          <w:sz w:val="24"/>
          <w:szCs w:val="24"/>
          <w:vertAlign w:val="superscript"/>
        </w:rPr>
        <w:t>2</w:t>
      </w:r>
      <w:r w:rsidRPr="008447C6">
        <w:rPr>
          <w:rFonts w:ascii="Times New Roman" w:hAnsi="Times New Roman"/>
          <w:sz w:val="24"/>
          <w:szCs w:val="24"/>
          <w:vertAlign w:val="subscript"/>
        </w:rPr>
        <w:t xml:space="preserve">, </w:t>
      </w:r>
      <w:r w:rsidRPr="008447C6">
        <w:rPr>
          <w:rFonts w:ascii="Times New Roman" w:hAnsi="Times New Roman"/>
          <w:sz w:val="24"/>
          <w:szCs w:val="24"/>
        </w:rPr>
        <w:t>el suelo es de condición habitable.</w:t>
      </w:r>
    </w:p>
    <w:p w:rsidR="001152F0" w:rsidRPr="008447C6" w:rsidRDefault="001152F0" w:rsidP="007360F6">
      <w:pPr>
        <w:spacing w:before="120" w:after="120" w:line="360" w:lineRule="auto"/>
        <w:rPr>
          <w:rFonts w:ascii="Times New Roman" w:hAnsi="Times New Roman"/>
          <w:sz w:val="24"/>
          <w:szCs w:val="24"/>
        </w:rPr>
      </w:pPr>
      <w:r w:rsidRPr="008447C6">
        <w:rPr>
          <w:rFonts w:ascii="Times New Roman" w:hAnsi="Times New Roman"/>
          <w:sz w:val="24"/>
          <w:szCs w:val="24"/>
          <w:lang w:val="es-ES_tradnl"/>
        </w:rPr>
        <w:t>Zona II:    q</w:t>
      </w:r>
      <w:r w:rsidRPr="008447C6">
        <w:rPr>
          <w:rFonts w:ascii="Times New Roman" w:hAnsi="Times New Roman"/>
          <w:sz w:val="24"/>
          <w:szCs w:val="24"/>
          <w:vertAlign w:val="subscript"/>
          <w:lang w:val="es-ES_tradnl"/>
        </w:rPr>
        <w:t>adm</w:t>
      </w:r>
      <w:r w:rsidRPr="008447C6">
        <w:rPr>
          <w:rFonts w:ascii="Times New Roman" w:hAnsi="Times New Roman"/>
          <w:sz w:val="24"/>
          <w:szCs w:val="24"/>
          <w:lang w:val="es-ES_tradnl"/>
        </w:rPr>
        <w:t xml:space="preserve">= 0.85 – 0.90 </w:t>
      </w:r>
      <w:r w:rsidRPr="008447C6">
        <w:rPr>
          <w:rFonts w:ascii="Times New Roman" w:hAnsi="Times New Roman"/>
          <w:sz w:val="24"/>
          <w:szCs w:val="24"/>
        </w:rPr>
        <w:t>kg/cm</w:t>
      </w:r>
      <w:r w:rsidRPr="008447C6">
        <w:rPr>
          <w:rFonts w:ascii="Times New Roman" w:hAnsi="Times New Roman"/>
          <w:sz w:val="24"/>
          <w:szCs w:val="24"/>
          <w:vertAlign w:val="superscript"/>
        </w:rPr>
        <w:t>2</w:t>
      </w:r>
      <w:r w:rsidRPr="008447C6">
        <w:rPr>
          <w:rFonts w:ascii="Times New Roman" w:hAnsi="Times New Roman"/>
          <w:sz w:val="24"/>
          <w:szCs w:val="24"/>
          <w:vertAlign w:val="subscript"/>
        </w:rPr>
        <w:t xml:space="preserve">, </w:t>
      </w:r>
      <w:r w:rsidRPr="008447C6">
        <w:rPr>
          <w:rFonts w:ascii="Times New Roman" w:hAnsi="Times New Roman"/>
          <w:sz w:val="24"/>
          <w:szCs w:val="24"/>
        </w:rPr>
        <w:t>el suelo es de condición habitable.</w:t>
      </w:r>
    </w:p>
    <w:p w:rsidR="001152F0" w:rsidRPr="008447C6" w:rsidRDefault="001152F0" w:rsidP="007360F6">
      <w:pPr>
        <w:spacing w:before="120" w:after="120" w:line="360" w:lineRule="auto"/>
        <w:rPr>
          <w:rFonts w:ascii="Times New Roman" w:hAnsi="Times New Roman"/>
          <w:sz w:val="24"/>
          <w:szCs w:val="24"/>
        </w:rPr>
      </w:pPr>
      <w:r w:rsidRPr="008447C6">
        <w:rPr>
          <w:rFonts w:ascii="Times New Roman" w:hAnsi="Times New Roman"/>
          <w:sz w:val="24"/>
          <w:szCs w:val="24"/>
          <w:lang w:val="es-ES_tradnl"/>
        </w:rPr>
        <w:t>Zona III:   q</w:t>
      </w:r>
      <w:r w:rsidRPr="008447C6">
        <w:rPr>
          <w:rFonts w:ascii="Times New Roman" w:hAnsi="Times New Roman"/>
          <w:sz w:val="24"/>
          <w:szCs w:val="24"/>
          <w:vertAlign w:val="subscript"/>
          <w:lang w:val="es-ES_tradnl"/>
        </w:rPr>
        <w:t>adm</w:t>
      </w:r>
      <w:r w:rsidRPr="008447C6">
        <w:rPr>
          <w:rFonts w:ascii="Times New Roman" w:hAnsi="Times New Roman"/>
          <w:sz w:val="24"/>
          <w:szCs w:val="24"/>
          <w:lang w:val="es-ES_tradnl"/>
        </w:rPr>
        <w:t xml:space="preserve">= 0.95 – 1.00 </w:t>
      </w:r>
      <w:r w:rsidRPr="008447C6">
        <w:rPr>
          <w:rFonts w:ascii="Times New Roman" w:hAnsi="Times New Roman"/>
          <w:sz w:val="24"/>
          <w:szCs w:val="24"/>
        </w:rPr>
        <w:t>kg/cm</w:t>
      </w:r>
      <w:r w:rsidRPr="008447C6">
        <w:rPr>
          <w:rFonts w:ascii="Times New Roman" w:hAnsi="Times New Roman"/>
          <w:sz w:val="24"/>
          <w:szCs w:val="24"/>
          <w:vertAlign w:val="superscript"/>
        </w:rPr>
        <w:t>2</w:t>
      </w:r>
      <w:r w:rsidRPr="008447C6">
        <w:rPr>
          <w:rFonts w:ascii="Times New Roman" w:hAnsi="Times New Roman"/>
          <w:sz w:val="24"/>
          <w:szCs w:val="24"/>
          <w:vertAlign w:val="subscript"/>
        </w:rPr>
        <w:t xml:space="preserve">, </w:t>
      </w:r>
      <w:r w:rsidRPr="008447C6">
        <w:rPr>
          <w:rFonts w:ascii="Times New Roman" w:hAnsi="Times New Roman"/>
          <w:sz w:val="24"/>
          <w:szCs w:val="24"/>
        </w:rPr>
        <w:t>el suelo es de condición habitable.</w:t>
      </w:r>
    </w:p>
    <w:p w:rsidR="001152F0" w:rsidRPr="008447C6"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lastRenderedPageBreak/>
        <w:t>De este modo, se propone que las zonas  que presentan capacidad portante bajos, se deberías proyectar cimentaciones superficiales más reforzadas, es decir zapatas aisladas de mayores dimensiones, losas de cimentación, zapatas conectadas; mientras que en la zonas que muestran valores de capacidad portante más altos, se plantearía proyectar cimentaciones superficiales como cimientos corridos, zapatas aisladas, etc.</w:t>
      </w:r>
    </w:p>
    <w:p w:rsidR="001152F0" w:rsidRDefault="001152F0" w:rsidP="007360F6">
      <w:pPr>
        <w:spacing w:before="120" w:after="120" w:line="360" w:lineRule="auto"/>
        <w:jc w:val="both"/>
        <w:rPr>
          <w:rFonts w:ascii="Times New Roman" w:hAnsi="Times New Roman"/>
          <w:sz w:val="24"/>
          <w:szCs w:val="24"/>
        </w:rPr>
      </w:pPr>
      <w:r w:rsidRPr="008447C6">
        <w:rPr>
          <w:rFonts w:ascii="Times New Roman" w:hAnsi="Times New Roman"/>
          <w:sz w:val="24"/>
          <w:szCs w:val="24"/>
        </w:rPr>
        <w:t>Finalmente, de lo anteriormente mencionado se puede afirmar que: La zonificación de la capacidad portante del suelo del distrito de Cacatachi, nos permitirá proponer cimentaciones adecuadas para la  construcción de edificaciones más seguras, por lo tanto se concluye que la hipótesis planteada de esta investigación si es válida. Al validar la hipótesis de esta investigación se ha cumplido con los objetivos planteaos.</w:t>
      </w: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Default="001E7DB2" w:rsidP="007360F6">
      <w:pPr>
        <w:spacing w:before="120" w:after="120" w:line="360" w:lineRule="auto"/>
        <w:jc w:val="both"/>
        <w:rPr>
          <w:rFonts w:ascii="Times New Roman" w:hAnsi="Times New Roman"/>
          <w:sz w:val="24"/>
          <w:szCs w:val="24"/>
        </w:rPr>
      </w:pPr>
    </w:p>
    <w:p w:rsidR="001E7DB2" w:rsidRPr="008447C6" w:rsidRDefault="001E7DB2" w:rsidP="007360F6">
      <w:pPr>
        <w:spacing w:before="120" w:after="120" w:line="360" w:lineRule="auto"/>
        <w:jc w:val="both"/>
        <w:rPr>
          <w:rFonts w:ascii="Times New Roman" w:hAnsi="Times New Roman"/>
          <w:sz w:val="24"/>
          <w:szCs w:val="24"/>
        </w:rPr>
      </w:pPr>
    </w:p>
    <w:p w:rsidR="001E7DB2" w:rsidRDefault="001E7DB2" w:rsidP="001E7DB2">
      <w:pPr>
        <w:tabs>
          <w:tab w:val="left" w:pos="851"/>
        </w:tabs>
        <w:spacing w:before="120" w:after="120" w:line="360" w:lineRule="auto"/>
        <w:jc w:val="both"/>
        <w:rPr>
          <w:rFonts w:ascii="Times New Roman" w:hAnsi="Times New Roman"/>
          <w:sz w:val="24"/>
          <w:szCs w:val="24"/>
        </w:rPr>
      </w:pPr>
    </w:p>
    <w:p w:rsidR="0057437F" w:rsidRDefault="0057437F" w:rsidP="001E7DB2">
      <w:pPr>
        <w:tabs>
          <w:tab w:val="left" w:pos="851"/>
        </w:tabs>
        <w:spacing w:before="120" w:after="120" w:line="360" w:lineRule="auto"/>
        <w:jc w:val="center"/>
        <w:rPr>
          <w:rFonts w:ascii="Times New Roman" w:hAnsi="Times New Roman"/>
          <w:b/>
          <w:bCs/>
          <w:sz w:val="28"/>
          <w:szCs w:val="24"/>
        </w:rPr>
      </w:pPr>
      <w:r w:rsidRPr="001E7DB2">
        <w:rPr>
          <w:rFonts w:ascii="Times New Roman" w:hAnsi="Times New Roman"/>
          <w:b/>
          <w:bCs/>
          <w:sz w:val="28"/>
          <w:szCs w:val="24"/>
        </w:rPr>
        <w:lastRenderedPageBreak/>
        <w:t>CONCLUSIONES Y RECOMENDACIONES</w:t>
      </w:r>
    </w:p>
    <w:p w:rsidR="001E7DB2" w:rsidRPr="001E7DB2" w:rsidRDefault="001E7DB2" w:rsidP="001E7DB2">
      <w:pPr>
        <w:tabs>
          <w:tab w:val="left" w:pos="851"/>
        </w:tabs>
        <w:spacing w:before="120" w:after="120" w:line="360" w:lineRule="auto"/>
        <w:jc w:val="center"/>
        <w:rPr>
          <w:rFonts w:ascii="Times New Roman" w:hAnsi="Times New Roman"/>
          <w:b/>
          <w:sz w:val="28"/>
          <w:szCs w:val="24"/>
        </w:rPr>
      </w:pPr>
    </w:p>
    <w:p w:rsidR="001152F0" w:rsidRPr="001E7DB2" w:rsidRDefault="001E7DB2" w:rsidP="001E7DB2">
      <w:pPr>
        <w:pStyle w:val="Prrafodelista"/>
        <w:numPr>
          <w:ilvl w:val="0"/>
          <w:numId w:val="29"/>
        </w:numPr>
        <w:tabs>
          <w:tab w:val="left" w:pos="851"/>
        </w:tabs>
        <w:spacing w:before="120" w:after="120" w:line="360" w:lineRule="auto"/>
        <w:ind w:left="426" w:hanging="426"/>
        <w:jc w:val="both"/>
        <w:rPr>
          <w:rFonts w:ascii="Times New Roman" w:hAnsi="Times New Roman"/>
          <w:b/>
          <w:sz w:val="24"/>
          <w:szCs w:val="24"/>
        </w:rPr>
      </w:pPr>
      <w:r w:rsidRPr="001E7DB2">
        <w:rPr>
          <w:rFonts w:ascii="Times New Roman" w:hAnsi="Times New Roman"/>
          <w:b/>
          <w:sz w:val="24"/>
          <w:szCs w:val="24"/>
        </w:rPr>
        <w:t>CONCLUSIONES</w:t>
      </w:r>
    </w:p>
    <w:p w:rsidR="001E7DB2" w:rsidRDefault="008A3657" w:rsidP="001E7DB2">
      <w:pPr>
        <w:pStyle w:val="Prrafodelista"/>
        <w:numPr>
          <w:ilvl w:val="0"/>
          <w:numId w:val="28"/>
        </w:numPr>
        <w:spacing w:before="120" w:after="120" w:line="360" w:lineRule="auto"/>
        <w:ind w:left="426" w:hanging="426"/>
        <w:jc w:val="both"/>
        <w:rPr>
          <w:rFonts w:ascii="Times New Roman" w:hAnsi="Times New Roman"/>
          <w:sz w:val="24"/>
          <w:szCs w:val="24"/>
        </w:rPr>
      </w:pPr>
      <w:r w:rsidRPr="001E7DB2">
        <w:rPr>
          <w:rFonts w:ascii="Times New Roman" w:hAnsi="Times New Roman"/>
          <w:sz w:val="24"/>
          <w:szCs w:val="24"/>
        </w:rPr>
        <w:t>Se cumplió con cada uno de nuestros objetivos planteados, como la elaboración de un plano de zonificación de las características físicas y mecánicas, reconociendo los lugares con menor y mayor capacidad portante de la zona de estudio, efectuando calicatas de 3.00 m de profundidad, y en algunos casos de menor profundidad</w:t>
      </w:r>
      <w:r w:rsidR="001E7DB2">
        <w:rPr>
          <w:rFonts w:ascii="Times New Roman" w:hAnsi="Times New Roman"/>
          <w:sz w:val="24"/>
          <w:szCs w:val="24"/>
        </w:rPr>
        <w:t xml:space="preserve"> por efectos del nivel freático.</w:t>
      </w:r>
    </w:p>
    <w:p w:rsidR="001E7DB2" w:rsidRDefault="008A3657" w:rsidP="001E7DB2">
      <w:pPr>
        <w:pStyle w:val="Prrafodelista"/>
        <w:numPr>
          <w:ilvl w:val="0"/>
          <w:numId w:val="28"/>
        </w:numPr>
        <w:spacing w:before="120" w:after="120" w:line="360" w:lineRule="auto"/>
        <w:ind w:left="426" w:hanging="426"/>
        <w:jc w:val="both"/>
        <w:rPr>
          <w:rFonts w:ascii="Times New Roman" w:hAnsi="Times New Roman"/>
          <w:sz w:val="24"/>
          <w:szCs w:val="24"/>
        </w:rPr>
      </w:pPr>
      <w:r w:rsidRPr="001E7DB2">
        <w:rPr>
          <w:rFonts w:ascii="Times New Roman" w:hAnsi="Times New Roman"/>
          <w:sz w:val="24"/>
          <w:szCs w:val="24"/>
        </w:rPr>
        <w:t xml:space="preserve">La capacidad portante de la zona de estudio varía entre los intervalos de 0.5 kg/cm2 y 1.00 kg/cm2, según los estudios de suelos desarrollado, considerando que también encontramos 3 diferentes tipos de suelos, SM (suelos arenoso limoso), CL( suelo arcilloso con baja plasticidad), SC (suelo areno-arcilloso), Para el cálculo de la capacidad portante se determinó usando la teoría de Karl Terzaghi, para el caso de cimentaciones cuadradas. </w:t>
      </w:r>
    </w:p>
    <w:p w:rsidR="001E7DB2" w:rsidRDefault="008A3657" w:rsidP="001E7DB2">
      <w:pPr>
        <w:pStyle w:val="Prrafodelista"/>
        <w:numPr>
          <w:ilvl w:val="0"/>
          <w:numId w:val="28"/>
        </w:numPr>
        <w:spacing w:before="120" w:after="120" w:line="360" w:lineRule="auto"/>
        <w:ind w:left="426" w:hanging="426"/>
        <w:jc w:val="both"/>
        <w:rPr>
          <w:rFonts w:ascii="Times New Roman" w:hAnsi="Times New Roman"/>
          <w:sz w:val="24"/>
          <w:szCs w:val="24"/>
        </w:rPr>
      </w:pPr>
      <w:r w:rsidRPr="001E7DB2">
        <w:rPr>
          <w:rFonts w:ascii="Times New Roman" w:hAnsi="Times New Roman"/>
          <w:sz w:val="24"/>
          <w:szCs w:val="24"/>
        </w:rPr>
        <w:t>La zonificación mediante propiedades mecánicas se realizó seleccionando calicatas con capacidades portantes similares y cercanas, formando de esta manera 3 zonas (ZONA I, ZONA II Y ZONA III), el cual  nos  indica las zonas con capacidades portantes menor y mayores; respecto a la zonificación mediante propiedades físicas , logramos identificar 3 zonas, muy claras las cuales pertenecerían a  los tipos de suelo ( SM, CL, SC) respectivamente, los cuales indican  las zonas que muestran  presencia de nivel freático y otras características según sea el tipo.</w:t>
      </w:r>
    </w:p>
    <w:p w:rsidR="00A37CFA" w:rsidRDefault="008A3657" w:rsidP="001E7DB2">
      <w:pPr>
        <w:pStyle w:val="Prrafodelista"/>
        <w:numPr>
          <w:ilvl w:val="0"/>
          <w:numId w:val="28"/>
        </w:numPr>
        <w:spacing w:before="120" w:after="120" w:line="360" w:lineRule="auto"/>
        <w:ind w:left="426" w:hanging="426"/>
        <w:jc w:val="both"/>
        <w:rPr>
          <w:rFonts w:ascii="Times New Roman" w:hAnsi="Times New Roman"/>
          <w:sz w:val="24"/>
          <w:szCs w:val="24"/>
        </w:rPr>
      </w:pPr>
      <w:r w:rsidRPr="001E7DB2">
        <w:rPr>
          <w:rFonts w:ascii="Times New Roman" w:hAnsi="Times New Roman"/>
          <w:sz w:val="24"/>
          <w:szCs w:val="24"/>
        </w:rPr>
        <w:t xml:space="preserve">Se considera que el estudio realizado en la zona de trabajo es fue un estudio completo por  tal motivo los resultados encontrados se pueden utilizar en la misma zona para fines de cimentaciones.  </w:t>
      </w:r>
    </w:p>
    <w:p w:rsidR="001E7DB2" w:rsidRDefault="001E7DB2" w:rsidP="001E7DB2">
      <w:pPr>
        <w:spacing w:before="120" w:after="120" w:line="360" w:lineRule="auto"/>
        <w:jc w:val="both"/>
        <w:rPr>
          <w:rFonts w:ascii="Times New Roman" w:hAnsi="Times New Roman"/>
          <w:sz w:val="24"/>
          <w:szCs w:val="24"/>
        </w:rPr>
      </w:pPr>
    </w:p>
    <w:p w:rsidR="001E7DB2" w:rsidRDefault="001E7DB2" w:rsidP="001E7DB2">
      <w:pPr>
        <w:spacing w:before="120" w:after="120" w:line="360" w:lineRule="auto"/>
        <w:jc w:val="both"/>
        <w:rPr>
          <w:rFonts w:ascii="Times New Roman" w:hAnsi="Times New Roman"/>
          <w:sz w:val="24"/>
          <w:szCs w:val="24"/>
        </w:rPr>
      </w:pPr>
    </w:p>
    <w:p w:rsidR="001E7DB2" w:rsidRDefault="001E7DB2" w:rsidP="001E7DB2">
      <w:pPr>
        <w:spacing w:before="120" w:after="120" w:line="360" w:lineRule="auto"/>
        <w:jc w:val="both"/>
        <w:rPr>
          <w:rFonts w:ascii="Times New Roman" w:hAnsi="Times New Roman"/>
          <w:sz w:val="24"/>
          <w:szCs w:val="24"/>
        </w:rPr>
      </w:pPr>
    </w:p>
    <w:p w:rsidR="001E7DB2" w:rsidRDefault="001E7DB2" w:rsidP="001E7DB2">
      <w:pPr>
        <w:spacing w:before="120" w:after="120" w:line="360" w:lineRule="auto"/>
        <w:jc w:val="both"/>
        <w:rPr>
          <w:rFonts w:ascii="Times New Roman" w:hAnsi="Times New Roman"/>
          <w:sz w:val="24"/>
          <w:szCs w:val="24"/>
        </w:rPr>
      </w:pPr>
    </w:p>
    <w:p w:rsidR="001E7DB2" w:rsidRPr="001E7DB2" w:rsidRDefault="001E7DB2" w:rsidP="001E7DB2">
      <w:pPr>
        <w:spacing w:before="120" w:after="120" w:line="360" w:lineRule="auto"/>
        <w:jc w:val="both"/>
        <w:rPr>
          <w:rFonts w:ascii="Times New Roman" w:hAnsi="Times New Roman"/>
          <w:sz w:val="24"/>
          <w:szCs w:val="24"/>
        </w:rPr>
      </w:pPr>
    </w:p>
    <w:p w:rsidR="00A37CFA" w:rsidRPr="008447C6" w:rsidRDefault="0054426C" w:rsidP="001E7DB2">
      <w:pPr>
        <w:pStyle w:val="Prrafodelista"/>
        <w:numPr>
          <w:ilvl w:val="0"/>
          <w:numId w:val="30"/>
        </w:numPr>
        <w:spacing w:before="120" w:after="120" w:line="360" w:lineRule="auto"/>
        <w:ind w:left="426" w:hanging="426"/>
        <w:jc w:val="both"/>
        <w:rPr>
          <w:rFonts w:ascii="Times New Roman" w:hAnsi="Times New Roman"/>
          <w:b/>
          <w:sz w:val="24"/>
          <w:lang w:val="es-ES_tradnl"/>
        </w:rPr>
      </w:pPr>
      <w:r w:rsidRPr="008447C6">
        <w:rPr>
          <w:rFonts w:ascii="Times New Roman" w:hAnsi="Times New Roman"/>
          <w:b/>
          <w:sz w:val="24"/>
          <w:lang w:val="es-ES_tradnl"/>
        </w:rPr>
        <w:lastRenderedPageBreak/>
        <w:t xml:space="preserve">  Recomendaciones</w:t>
      </w:r>
    </w:p>
    <w:p w:rsidR="001E7DB2" w:rsidRPr="001E7DB2" w:rsidRDefault="0054426C" w:rsidP="00C83664">
      <w:pPr>
        <w:pStyle w:val="Prrafodelista"/>
        <w:numPr>
          <w:ilvl w:val="0"/>
          <w:numId w:val="31"/>
        </w:numPr>
        <w:spacing w:before="120" w:after="120" w:line="360" w:lineRule="auto"/>
        <w:ind w:left="851"/>
        <w:jc w:val="both"/>
        <w:rPr>
          <w:rFonts w:ascii="Times New Roman" w:hAnsi="Times New Roman"/>
          <w:sz w:val="24"/>
          <w:lang w:val="es-PE"/>
        </w:rPr>
      </w:pPr>
      <w:r w:rsidRPr="001E7DB2">
        <w:rPr>
          <w:rFonts w:ascii="Times New Roman" w:hAnsi="Times New Roman"/>
          <w:sz w:val="24"/>
        </w:rPr>
        <w:t>Se recomienda  que al momento de diseñar la cimentación tengamos en cuenta otros aspectos como el tipo de edificación.</w:t>
      </w:r>
    </w:p>
    <w:p w:rsidR="001E7DB2" w:rsidRPr="001E7DB2" w:rsidRDefault="0054426C" w:rsidP="00C83664">
      <w:pPr>
        <w:pStyle w:val="Prrafodelista"/>
        <w:numPr>
          <w:ilvl w:val="0"/>
          <w:numId w:val="31"/>
        </w:numPr>
        <w:spacing w:before="120" w:after="120" w:line="360" w:lineRule="auto"/>
        <w:ind w:left="851"/>
        <w:jc w:val="both"/>
        <w:rPr>
          <w:rFonts w:ascii="Times New Roman" w:hAnsi="Times New Roman"/>
          <w:sz w:val="24"/>
          <w:lang w:val="es-PE"/>
        </w:rPr>
      </w:pPr>
      <w:r w:rsidRPr="001E7DB2">
        <w:rPr>
          <w:rFonts w:ascii="Times New Roman" w:hAnsi="Times New Roman"/>
          <w:sz w:val="24"/>
        </w:rPr>
        <w:t>Se recomienda que la presente investigación sea utilizada como referencia para los diseños de la cimentación de futuras edificación que se encuent</w:t>
      </w:r>
      <w:r w:rsidR="001E7DB2">
        <w:rPr>
          <w:rFonts w:ascii="Times New Roman" w:hAnsi="Times New Roman"/>
          <w:sz w:val="24"/>
        </w:rPr>
        <w:t>ren dentro de la zona estudiada.</w:t>
      </w:r>
    </w:p>
    <w:p w:rsidR="00F96A20" w:rsidRPr="001E7DB2" w:rsidRDefault="0054426C" w:rsidP="00C83664">
      <w:pPr>
        <w:pStyle w:val="Prrafodelista"/>
        <w:numPr>
          <w:ilvl w:val="0"/>
          <w:numId w:val="31"/>
        </w:numPr>
        <w:spacing w:before="120" w:after="120" w:line="360" w:lineRule="auto"/>
        <w:ind w:left="851"/>
        <w:jc w:val="both"/>
        <w:rPr>
          <w:rFonts w:ascii="Times New Roman" w:hAnsi="Times New Roman"/>
          <w:sz w:val="24"/>
          <w:lang w:val="es-PE"/>
        </w:rPr>
      </w:pPr>
      <w:r w:rsidRPr="001E7DB2">
        <w:rPr>
          <w:rFonts w:ascii="Times New Roman" w:hAnsi="Times New Roman"/>
          <w:sz w:val="24"/>
        </w:rPr>
        <w:t>Se recomienda que a la hora de diseñar las cimentaciones, la carga actuante  que se aplica sea menor a la capacidad portante del suelo.</w:t>
      </w:r>
    </w:p>
    <w:p w:rsidR="0054426C" w:rsidRPr="008447C6" w:rsidRDefault="0054426C" w:rsidP="00C83664">
      <w:pPr>
        <w:pStyle w:val="Prrafodelista"/>
        <w:spacing w:before="120" w:after="120" w:line="360" w:lineRule="auto"/>
        <w:ind w:left="2148"/>
        <w:jc w:val="both"/>
        <w:rPr>
          <w:rFonts w:ascii="Times New Roman" w:hAnsi="Times New Roman"/>
          <w:b/>
          <w:sz w:val="24"/>
          <w:lang w:val="es-ES_tradnl"/>
        </w:rPr>
      </w:pPr>
    </w:p>
    <w:p w:rsidR="0054426C" w:rsidRPr="008447C6" w:rsidRDefault="0054426C" w:rsidP="007360F6">
      <w:pPr>
        <w:pStyle w:val="Prrafodelista"/>
        <w:spacing w:before="120" w:after="120" w:line="360" w:lineRule="auto"/>
        <w:ind w:left="1428"/>
        <w:jc w:val="both"/>
        <w:rPr>
          <w:rFonts w:ascii="Times New Roman" w:hAnsi="Times New Roman"/>
          <w:b/>
          <w:sz w:val="24"/>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A37CFA" w:rsidRPr="008447C6" w:rsidRDefault="00A37CFA"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360F6" w:rsidRPr="008447C6" w:rsidRDefault="007360F6" w:rsidP="00A8007B">
      <w:pPr>
        <w:rPr>
          <w:rFonts w:ascii="Times New Roman" w:hAnsi="Times New Roman"/>
          <w:lang w:val="es-ES_tradnl"/>
        </w:rPr>
      </w:pPr>
    </w:p>
    <w:p w:rsidR="0075021B" w:rsidRPr="00C83664" w:rsidRDefault="00C83664" w:rsidP="00C83664">
      <w:pPr>
        <w:tabs>
          <w:tab w:val="left" w:pos="851"/>
        </w:tabs>
        <w:spacing w:line="360" w:lineRule="auto"/>
        <w:jc w:val="center"/>
        <w:rPr>
          <w:rFonts w:ascii="Times New Roman" w:hAnsi="Times New Roman"/>
          <w:b/>
          <w:sz w:val="28"/>
          <w:szCs w:val="24"/>
        </w:rPr>
      </w:pPr>
      <w:r w:rsidRPr="00C83664">
        <w:rPr>
          <w:rFonts w:ascii="Times New Roman" w:hAnsi="Times New Roman"/>
          <w:b/>
          <w:sz w:val="28"/>
          <w:szCs w:val="24"/>
        </w:rPr>
        <w:lastRenderedPageBreak/>
        <w:t>REFERENCIAS BIBLIOGRÁFICAS</w:t>
      </w:r>
    </w:p>
    <w:p w:rsidR="0075021B" w:rsidRPr="008447C6" w:rsidRDefault="0075021B" w:rsidP="0075021B">
      <w:pPr>
        <w:rPr>
          <w:rFonts w:ascii="Times New Roman" w:hAnsi="Times New Roman"/>
          <w:sz w:val="24"/>
          <w:szCs w:val="24"/>
        </w:rPr>
      </w:pPr>
    </w:p>
    <w:p w:rsidR="00C83664" w:rsidRDefault="00C83664" w:rsidP="007360F6">
      <w:pPr>
        <w:spacing w:after="160" w:line="259" w:lineRule="auto"/>
        <w:contextualSpacing/>
        <w:rPr>
          <w:rFonts w:ascii="Times New Roman" w:hAnsi="Times New Roman"/>
          <w:sz w:val="24"/>
          <w:szCs w:val="24"/>
          <w:u w:val="single"/>
        </w:rPr>
      </w:pPr>
    </w:p>
    <w:p w:rsidR="00F928D7" w:rsidRDefault="0075021B" w:rsidP="00AF7663">
      <w:pPr>
        <w:spacing w:after="160" w:line="259" w:lineRule="auto"/>
        <w:ind w:left="709" w:hanging="709"/>
        <w:contextualSpacing/>
        <w:jc w:val="both"/>
        <w:rPr>
          <w:rFonts w:ascii="Times New Roman" w:hAnsi="Times New Roman"/>
          <w:sz w:val="24"/>
          <w:szCs w:val="24"/>
        </w:rPr>
      </w:pPr>
      <w:r w:rsidRPr="00F928D7">
        <w:rPr>
          <w:rFonts w:ascii="Times New Roman" w:hAnsi="Times New Roman"/>
          <w:sz w:val="24"/>
          <w:szCs w:val="24"/>
          <w:lang w:val="es-PE"/>
        </w:rPr>
        <w:t>Berry, P</w:t>
      </w:r>
      <w:r w:rsidR="00C83664" w:rsidRPr="00F928D7">
        <w:rPr>
          <w:rFonts w:ascii="Times New Roman" w:hAnsi="Times New Roman"/>
          <w:sz w:val="24"/>
          <w:szCs w:val="24"/>
          <w:lang w:val="es-PE"/>
        </w:rPr>
        <w:t>. &amp;</w:t>
      </w:r>
      <w:r w:rsidRPr="00F928D7">
        <w:rPr>
          <w:rFonts w:ascii="Times New Roman" w:hAnsi="Times New Roman"/>
          <w:sz w:val="24"/>
          <w:szCs w:val="24"/>
          <w:lang w:val="es-PE"/>
        </w:rPr>
        <w:t xml:space="preserve"> R</w:t>
      </w:r>
      <w:r w:rsidR="00F928D7" w:rsidRPr="00F928D7">
        <w:rPr>
          <w:rFonts w:ascii="Times New Roman" w:hAnsi="Times New Roman"/>
          <w:sz w:val="24"/>
          <w:szCs w:val="24"/>
          <w:lang w:val="es-PE"/>
        </w:rPr>
        <w:t>eid</w:t>
      </w:r>
      <w:r w:rsidRPr="00F928D7">
        <w:rPr>
          <w:rFonts w:ascii="Times New Roman" w:hAnsi="Times New Roman"/>
          <w:sz w:val="24"/>
          <w:szCs w:val="24"/>
          <w:lang w:val="es-PE"/>
        </w:rPr>
        <w:t>, D.</w:t>
      </w:r>
      <w:r w:rsidR="00F928D7" w:rsidRPr="00F928D7">
        <w:rPr>
          <w:rFonts w:ascii="Times New Roman" w:hAnsi="Times New Roman"/>
          <w:sz w:val="24"/>
          <w:szCs w:val="24"/>
          <w:lang w:val="es-PE"/>
        </w:rPr>
        <w:t xml:space="preserve"> (1993).</w:t>
      </w:r>
      <w:r w:rsidRPr="00F928D7">
        <w:rPr>
          <w:rFonts w:ascii="Times New Roman" w:hAnsi="Times New Roman"/>
          <w:sz w:val="24"/>
          <w:szCs w:val="24"/>
          <w:lang w:val="es-PE"/>
        </w:rPr>
        <w:t xml:space="preserve"> </w:t>
      </w:r>
      <w:r w:rsidRPr="00F928D7">
        <w:rPr>
          <w:rFonts w:ascii="Times New Roman" w:hAnsi="Times New Roman"/>
          <w:i/>
          <w:sz w:val="24"/>
          <w:szCs w:val="24"/>
        </w:rPr>
        <w:t>“Mecánica de Suelos”.</w:t>
      </w:r>
      <w:r w:rsidRPr="008447C6">
        <w:rPr>
          <w:rFonts w:ascii="Times New Roman" w:hAnsi="Times New Roman"/>
          <w:sz w:val="24"/>
          <w:szCs w:val="24"/>
        </w:rPr>
        <w:t xml:space="preserve"> Editorial MgGraw – Hill, pr</w:t>
      </w:r>
      <w:r w:rsidR="00F928D7">
        <w:rPr>
          <w:rFonts w:ascii="Times New Roman" w:hAnsi="Times New Roman"/>
          <w:sz w:val="24"/>
          <w:szCs w:val="24"/>
        </w:rPr>
        <w:t>imera edición, Argentina.</w:t>
      </w:r>
    </w:p>
    <w:p w:rsidR="00F928D7" w:rsidRDefault="00F928D7" w:rsidP="00AF7663">
      <w:pPr>
        <w:spacing w:after="160" w:line="259" w:lineRule="auto"/>
        <w:ind w:left="709" w:hanging="709"/>
        <w:contextualSpacing/>
        <w:jc w:val="both"/>
        <w:rPr>
          <w:rFonts w:ascii="Times New Roman" w:hAnsi="Times New Roman"/>
          <w:sz w:val="24"/>
          <w:szCs w:val="24"/>
        </w:rPr>
      </w:pPr>
    </w:p>
    <w:p w:rsidR="00AF7663" w:rsidRDefault="00F928D7"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Boussinesq</w:t>
      </w:r>
      <w:r w:rsidR="0075021B" w:rsidRPr="008447C6">
        <w:rPr>
          <w:rFonts w:ascii="Times New Roman" w:hAnsi="Times New Roman"/>
          <w:sz w:val="24"/>
          <w:szCs w:val="24"/>
        </w:rPr>
        <w:t xml:space="preserve">, J., </w:t>
      </w:r>
      <w:r>
        <w:rPr>
          <w:rFonts w:ascii="Times New Roman" w:hAnsi="Times New Roman"/>
          <w:sz w:val="24"/>
          <w:szCs w:val="24"/>
        </w:rPr>
        <w:t xml:space="preserve">(1885) </w:t>
      </w:r>
      <w:r w:rsidR="0075021B" w:rsidRPr="008447C6">
        <w:rPr>
          <w:rFonts w:ascii="Times New Roman" w:hAnsi="Times New Roman"/>
          <w:sz w:val="24"/>
          <w:szCs w:val="24"/>
        </w:rPr>
        <w:t>“</w:t>
      </w:r>
      <w:r w:rsidR="0075021B" w:rsidRPr="00F928D7">
        <w:rPr>
          <w:rFonts w:ascii="Times New Roman" w:hAnsi="Times New Roman"/>
          <w:i/>
          <w:sz w:val="24"/>
          <w:szCs w:val="24"/>
        </w:rPr>
        <w:t>Application des Potentianls a L’Etude de L’Equilibre et du Mouvement des Solides Elastiques</w:t>
      </w:r>
      <w:r w:rsidR="0075021B" w:rsidRPr="008447C6">
        <w:rPr>
          <w:rFonts w:ascii="Times New Roman" w:hAnsi="Times New Roman"/>
          <w:sz w:val="24"/>
          <w:szCs w:val="24"/>
        </w:rPr>
        <w:t>”, Gauthier-Villars, Francia</w:t>
      </w:r>
      <w:r w:rsidR="00AF7663">
        <w:rPr>
          <w:rFonts w:ascii="Times New Roman" w:hAnsi="Times New Roman"/>
          <w:sz w:val="24"/>
          <w:szCs w:val="24"/>
        </w:rPr>
        <w:t xml:space="preserve">. </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BRAJA M., Das, “Principio de Ingeniería de Cimentaciones”, Thomson Editoriales,</w:t>
      </w:r>
      <w:r w:rsidR="00AF7663">
        <w:rPr>
          <w:rFonts w:ascii="Times New Roman" w:hAnsi="Times New Roman"/>
          <w:sz w:val="24"/>
          <w:szCs w:val="24"/>
        </w:rPr>
        <w:t xml:space="preserve"> cuarta edición, México, 2001.</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Brack E., Antonio y Mendiola V. Cecilia. “Ecología del Perú”, Editorial Bruño</w:t>
      </w:r>
      <w:r w:rsidR="00AF7663">
        <w:rPr>
          <w:rFonts w:ascii="Times New Roman" w:hAnsi="Times New Roman"/>
          <w:sz w:val="24"/>
          <w:szCs w:val="24"/>
        </w:rPr>
        <w:t>, segunda edición, Perú, 2004.</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 xml:space="preserve">B. PECK, Ralph y otros. “Ingeniería de Cimentaciones”, Editorial Limusa, segunda edición, México, </w:t>
      </w:r>
      <w:r w:rsidR="00AF7663">
        <w:rPr>
          <w:rFonts w:ascii="Times New Roman" w:hAnsi="Times New Roman"/>
          <w:sz w:val="24"/>
          <w:szCs w:val="24"/>
        </w:rPr>
        <w:t>1990.</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CAMPOS, Jorge y GUARDIA Germán, Tesis de grado: “Apoyo didáctico al aprendizaje de la asignatura Mecánica de suelos I CIV 219”, Universidad May</w:t>
      </w:r>
      <w:r w:rsidR="00AF7663">
        <w:rPr>
          <w:rFonts w:ascii="Times New Roman" w:hAnsi="Times New Roman"/>
          <w:sz w:val="24"/>
          <w:szCs w:val="24"/>
        </w:rPr>
        <w:t>or de San Simón, Bolivia 2005.</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lang w:val="en-US"/>
        </w:rPr>
      </w:pPr>
      <w:r w:rsidRPr="008447C6">
        <w:rPr>
          <w:rFonts w:ascii="Times New Roman" w:hAnsi="Times New Roman"/>
          <w:sz w:val="24"/>
          <w:szCs w:val="24"/>
          <w:lang w:val="en-US"/>
        </w:rPr>
        <w:t>CASAGRANDE, Arthur. “The Estructure of Clay and Its Importance in Foundation Engineering”, Contributions to Soil Mechanics,</w:t>
      </w:r>
      <w:r w:rsidR="00AF7663">
        <w:rPr>
          <w:rFonts w:ascii="Times New Roman" w:hAnsi="Times New Roman"/>
          <w:sz w:val="24"/>
          <w:szCs w:val="24"/>
          <w:lang w:val="en-US"/>
        </w:rPr>
        <w:t xml:space="preserve"> J. BSCE, United States, 1932.</w:t>
      </w:r>
    </w:p>
    <w:p w:rsidR="00AF7663" w:rsidRDefault="00AF7663" w:rsidP="00AF7663">
      <w:pPr>
        <w:spacing w:after="160" w:line="259" w:lineRule="auto"/>
        <w:ind w:left="709" w:hanging="709"/>
        <w:contextualSpacing/>
        <w:jc w:val="both"/>
        <w:rPr>
          <w:rFonts w:ascii="Times New Roman" w:hAnsi="Times New Roman"/>
          <w:sz w:val="24"/>
          <w:szCs w:val="24"/>
          <w:lang w:val="en-US"/>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CÓRDOVA FLORES, Raúl, Informe de Ingeniería. “Metodología para la determinación de la capacidad portente del suelo para la cimentación del proyecto de la I.E N° 0101 Luis Walter Alvarado Bartra, Di</w:t>
      </w:r>
      <w:r w:rsidR="00AF7663">
        <w:rPr>
          <w:rFonts w:ascii="Times New Roman" w:hAnsi="Times New Roman"/>
          <w:sz w:val="24"/>
          <w:szCs w:val="24"/>
        </w:rPr>
        <w:t>strito - Chazuta”, Perú, 2010.</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DUQUE E., Gonzalo y otros. “Origen, formación y constitución del suelo”, Universidad Nacional de Colombia s</w:t>
      </w:r>
      <w:r w:rsidR="00AF7663">
        <w:rPr>
          <w:rFonts w:ascii="Times New Roman" w:hAnsi="Times New Roman"/>
          <w:sz w:val="24"/>
          <w:szCs w:val="24"/>
        </w:rPr>
        <w:t>ede Manizales, Colombia, 2002.</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lang w:val="en-US"/>
        </w:rPr>
      </w:pPr>
      <w:r w:rsidRPr="008447C6">
        <w:rPr>
          <w:rFonts w:ascii="Times New Roman" w:hAnsi="Times New Roman"/>
          <w:sz w:val="24"/>
          <w:szCs w:val="24"/>
          <w:lang w:val="en-US"/>
        </w:rPr>
        <w:t>HANSEN, J., “A Revised and Extended Formula for Bearing Capacity”, Danish Geotechnical Institute, Bulletin 28</w:t>
      </w:r>
      <w:r w:rsidR="00AF7663">
        <w:rPr>
          <w:rFonts w:ascii="Times New Roman" w:hAnsi="Times New Roman"/>
          <w:sz w:val="24"/>
          <w:szCs w:val="24"/>
          <w:lang w:val="en-US"/>
        </w:rPr>
        <w:t>, Copenhagen, Dinamarca, 1970.</w:t>
      </w:r>
    </w:p>
    <w:p w:rsidR="00AF7663" w:rsidRDefault="00AF7663" w:rsidP="00AF7663">
      <w:pPr>
        <w:spacing w:after="160" w:line="259" w:lineRule="auto"/>
        <w:ind w:left="709" w:hanging="709"/>
        <w:contextualSpacing/>
        <w:jc w:val="both"/>
        <w:rPr>
          <w:rFonts w:ascii="Times New Roman" w:hAnsi="Times New Roman"/>
          <w:sz w:val="24"/>
          <w:szCs w:val="24"/>
          <w:lang w:val="en-US"/>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HENÁNDEZ SAMPIERI, Roberto. FERNÁNDEZ COLLADO, Carlos y BAPTISTA LUCIO, Pilar. “Metodología de la Investigación”. Editorial McGraw – Hill,</w:t>
      </w:r>
      <w:r w:rsidR="00AF7663">
        <w:rPr>
          <w:rFonts w:ascii="Times New Roman" w:hAnsi="Times New Roman"/>
          <w:sz w:val="24"/>
          <w:szCs w:val="24"/>
        </w:rPr>
        <w:t xml:space="preserve"> cuarta edición, Mexico, 2006.</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HERRERA DELGADO, José R., Informe de ingeniería: “Metodología para la determinación de la capacidad portante del suelo para la cimentación de una vivi</w:t>
      </w:r>
      <w:r w:rsidR="00AF7663">
        <w:rPr>
          <w:rFonts w:ascii="Times New Roman" w:hAnsi="Times New Roman"/>
          <w:sz w:val="24"/>
          <w:szCs w:val="24"/>
        </w:rPr>
        <w:t>enda unifamiliar”, Perú, 2010.</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JUÁREZ B., Eulalio y RICO, R. Alfonso. “Mecánica de suelos”, Tomo I, Editorial Limusa</w:t>
      </w:r>
      <w:r w:rsidR="00AF7663">
        <w:rPr>
          <w:rFonts w:ascii="Times New Roman" w:hAnsi="Times New Roman"/>
          <w:sz w:val="24"/>
          <w:szCs w:val="24"/>
        </w:rPr>
        <w:t>, tercera edición, Mexico, 1992</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 xml:space="preserve">JUÁREZ B., Eulalio y RICO, R. Alfonso. “Teoría y Aplicaciones de la Mecánica de Suelos”, Tomo II, Editorial Limusa, </w:t>
      </w:r>
      <w:r w:rsidR="00AF7663">
        <w:rPr>
          <w:rFonts w:ascii="Times New Roman" w:hAnsi="Times New Roman"/>
          <w:sz w:val="24"/>
          <w:szCs w:val="24"/>
        </w:rPr>
        <w:t>tercera edición, México, 1992.</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LARA MONTANI, José Luis, Tesis de grado: “Microzonificación Sísmica de las ciudades de Moyobamba, Rioja, Soritor”, Universidad Nacio</w:t>
      </w:r>
      <w:r w:rsidR="00AF7663">
        <w:rPr>
          <w:rFonts w:ascii="Times New Roman" w:hAnsi="Times New Roman"/>
          <w:sz w:val="24"/>
          <w:szCs w:val="24"/>
        </w:rPr>
        <w:t>nal de Ingeniería, Perú, 1991.</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MARTÍNEZ QUIROZ, Enrique Napoleón, “Manual de mecánica de s</w:t>
      </w:r>
      <w:r w:rsidR="00AF7663">
        <w:rPr>
          <w:rFonts w:ascii="Times New Roman" w:hAnsi="Times New Roman"/>
          <w:sz w:val="24"/>
          <w:szCs w:val="24"/>
        </w:rPr>
        <w:t>uelos I”, U.N.S.M, Perú, 2003.</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Pr="00AD7884" w:rsidRDefault="0075021B" w:rsidP="00AF7663">
      <w:pPr>
        <w:spacing w:after="160" w:line="259" w:lineRule="auto"/>
        <w:ind w:left="709" w:hanging="709"/>
        <w:contextualSpacing/>
        <w:jc w:val="both"/>
        <w:rPr>
          <w:rFonts w:ascii="Times New Roman" w:hAnsi="Times New Roman"/>
          <w:sz w:val="24"/>
          <w:szCs w:val="24"/>
          <w:lang w:val="es-PE"/>
        </w:rPr>
      </w:pPr>
      <w:r w:rsidRPr="00AD7884">
        <w:rPr>
          <w:rFonts w:ascii="Times New Roman" w:hAnsi="Times New Roman"/>
          <w:sz w:val="24"/>
          <w:szCs w:val="24"/>
          <w:lang w:val="es-PE"/>
        </w:rPr>
        <w:t>MARTÍNEZ QUIROZ, Enrique Napoleón, “Manual de mecánica de suelos II”, U.N</w:t>
      </w:r>
      <w:r w:rsidR="00AF7663" w:rsidRPr="00AD7884">
        <w:rPr>
          <w:rFonts w:ascii="Times New Roman" w:hAnsi="Times New Roman"/>
          <w:sz w:val="24"/>
          <w:szCs w:val="24"/>
          <w:lang w:val="es-PE"/>
        </w:rPr>
        <w:t>.S.M., Perú, 2009</w:t>
      </w:r>
    </w:p>
    <w:p w:rsidR="00AF7663" w:rsidRPr="00AD7884" w:rsidRDefault="00AF7663" w:rsidP="00AF7663">
      <w:pPr>
        <w:spacing w:after="160" w:line="259" w:lineRule="auto"/>
        <w:ind w:left="709" w:hanging="709"/>
        <w:contextualSpacing/>
        <w:jc w:val="both"/>
        <w:rPr>
          <w:rFonts w:ascii="Times New Roman" w:hAnsi="Times New Roman"/>
          <w:sz w:val="24"/>
          <w:szCs w:val="24"/>
          <w:lang w:val="es-PE"/>
        </w:rPr>
      </w:pPr>
    </w:p>
    <w:p w:rsidR="00AF7663" w:rsidRDefault="0075021B" w:rsidP="00AF7663">
      <w:pPr>
        <w:spacing w:after="160" w:line="259" w:lineRule="auto"/>
        <w:ind w:left="709" w:hanging="709"/>
        <w:contextualSpacing/>
        <w:jc w:val="both"/>
        <w:rPr>
          <w:rFonts w:ascii="Times New Roman" w:hAnsi="Times New Roman"/>
          <w:sz w:val="24"/>
          <w:szCs w:val="24"/>
          <w:lang w:val="en-US"/>
        </w:rPr>
      </w:pPr>
      <w:r w:rsidRPr="008447C6">
        <w:rPr>
          <w:rFonts w:ascii="Times New Roman" w:hAnsi="Times New Roman"/>
          <w:sz w:val="24"/>
          <w:szCs w:val="24"/>
          <w:lang w:val="en-US"/>
        </w:rPr>
        <w:t>MEYERHOF, G., “SOME RECENT RESEARCH ON THE Bearing Capacity of Foundations”, Canadian Geotechnical Journal,</w:t>
      </w:r>
      <w:r w:rsidR="00AF7663">
        <w:rPr>
          <w:rFonts w:ascii="Times New Roman" w:hAnsi="Times New Roman"/>
          <w:sz w:val="24"/>
          <w:szCs w:val="24"/>
          <w:lang w:val="en-US"/>
        </w:rPr>
        <w:t xml:space="preserve"> Vol. 01. N° 01, Canada, 1963.</w:t>
      </w:r>
    </w:p>
    <w:p w:rsidR="00AF7663" w:rsidRDefault="00AF7663" w:rsidP="00AF7663">
      <w:pPr>
        <w:spacing w:after="160" w:line="259" w:lineRule="auto"/>
        <w:ind w:left="709" w:hanging="709"/>
        <w:contextualSpacing/>
        <w:jc w:val="both"/>
        <w:rPr>
          <w:rFonts w:ascii="Times New Roman" w:hAnsi="Times New Roman"/>
          <w:sz w:val="24"/>
          <w:szCs w:val="24"/>
          <w:lang w:val="en-US"/>
        </w:rPr>
      </w:pPr>
    </w:p>
    <w:p w:rsidR="00AF7663" w:rsidRDefault="0075021B" w:rsidP="00AF7663">
      <w:pPr>
        <w:spacing w:after="160" w:line="259" w:lineRule="auto"/>
        <w:ind w:left="709" w:hanging="709"/>
        <w:contextualSpacing/>
        <w:jc w:val="both"/>
        <w:rPr>
          <w:rFonts w:ascii="Times New Roman" w:hAnsi="Times New Roman"/>
          <w:sz w:val="24"/>
          <w:szCs w:val="24"/>
          <w:lang w:val="en-US"/>
        </w:rPr>
      </w:pPr>
      <w:r w:rsidRPr="008447C6">
        <w:rPr>
          <w:rFonts w:ascii="Times New Roman" w:hAnsi="Times New Roman"/>
          <w:sz w:val="24"/>
          <w:szCs w:val="24"/>
          <w:lang w:val="en-US"/>
        </w:rPr>
        <w:t>MEYERHOF, G., y HANNA A., “Experimental Evaluation of Bearing Capacity of Footings Subjected to Inclined Loads”, Canadian Geotechnical Journal, Vol. 18, N° 04, Canada, 1981.</w:t>
      </w:r>
    </w:p>
    <w:p w:rsidR="00AF7663" w:rsidRDefault="00AF7663" w:rsidP="00AF7663">
      <w:pPr>
        <w:spacing w:after="160" w:line="259" w:lineRule="auto"/>
        <w:ind w:left="709" w:hanging="709"/>
        <w:contextualSpacing/>
        <w:jc w:val="both"/>
        <w:rPr>
          <w:rFonts w:ascii="Times New Roman" w:hAnsi="Times New Roman"/>
          <w:sz w:val="24"/>
          <w:szCs w:val="24"/>
          <w:lang w:val="en-US"/>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MINISTERIO DE VIVIENDA, CONSTRUCCIÓN Y SANEAMIENTO, “Reglamento Nacional de Edificaciones, Norma E.050, Suelos y Cimentaciones”, Diario Of</w:t>
      </w:r>
      <w:r w:rsidR="00AF7663">
        <w:rPr>
          <w:rFonts w:ascii="Times New Roman" w:hAnsi="Times New Roman"/>
          <w:sz w:val="24"/>
          <w:szCs w:val="24"/>
        </w:rPr>
        <w:t>icial “El Peruano”, Perú, 2006.</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MUELAS RODRIGUEZ, Ángel. “Manuela de mecánica de suelos y cimentaci</w:t>
      </w:r>
      <w:r w:rsidR="00AF7663">
        <w:rPr>
          <w:rFonts w:ascii="Times New Roman" w:hAnsi="Times New Roman"/>
          <w:sz w:val="24"/>
          <w:szCs w:val="24"/>
        </w:rPr>
        <w:t>ones”, U.N.E.D.M España, 2008.</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PULGAR VIDAL, Javier “Geografía del Perú”, Editorial PEIS</w:t>
      </w:r>
      <w:r w:rsidR="00AF7663">
        <w:rPr>
          <w:rFonts w:ascii="Times New Roman" w:hAnsi="Times New Roman"/>
          <w:sz w:val="24"/>
          <w:szCs w:val="24"/>
        </w:rPr>
        <w:t>A, novena edición, Perú, 1987.</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AD7884">
        <w:rPr>
          <w:rFonts w:ascii="Times New Roman" w:hAnsi="Times New Roman"/>
          <w:sz w:val="24"/>
          <w:szCs w:val="24"/>
          <w:lang w:val="en-US"/>
        </w:rPr>
        <w:t xml:space="preserve">TERZAGHI, Karl Von. “Theoretical Soil Mechanics”. </w:t>
      </w:r>
      <w:r w:rsidRPr="008447C6">
        <w:rPr>
          <w:rFonts w:ascii="Times New Roman" w:hAnsi="Times New Roman"/>
          <w:sz w:val="24"/>
          <w:szCs w:val="24"/>
        </w:rPr>
        <w:t>Wiley. Estados Unidos, 19</w:t>
      </w:r>
      <w:r w:rsidR="00AF7663">
        <w:rPr>
          <w:rFonts w:ascii="Times New Roman" w:hAnsi="Times New Roman"/>
          <w:sz w:val="24"/>
          <w:szCs w:val="24"/>
        </w:rPr>
        <w:t>43.</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Pr="00AF7663" w:rsidRDefault="0075021B" w:rsidP="00AF7663">
      <w:pPr>
        <w:spacing w:after="160" w:line="259" w:lineRule="auto"/>
        <w:ind w:left="709" w:hanging="709"/>
        <w:contextualSpacing/>
        <w:jc w:val="both"/>
        <w:rPr>
          <w:rFonts w:ascii="Times New Roman" w:hAnsi="Times New Roman"/>
          <w:sz w:val="24"/>
          <w:szCs w:val="24"/>
          <w:lang w:val="es-PE"/>
        </w:rPr>
      </w:pPr>
      <w:r w:rsidRPr="008447C6">
        <w:rPr>
          <w:rFonts w:ascii="Times New Roman" w:hAnsi="Times New Roman"/>
          <w:sz w:val="24"/>
          <w:szCs w:val="24"/>
        </w:rPr>
        <w:t xml:space="preserve">TOMLINSON, M. J., “Cimentaciones, Diseño y Construcción”. </w:t>
      </w:r>
      <w:r w:rsidRPr="00AF7663">
        <w:rPr>
          <w:rFonts w:ascii="Times New Roman" w:hAnsi="Times New Roman"/>
          <w:sz w:val="24"/>
          <w:szCs w:val="24"/>
          <w:lang w:val="es-PE"/>
        </w:rPr>
        <w:t>Editorial Trillas, segu</w:t>
      </w:r>
      <w:r w:rsidR="00AF7663" w:rsidRPr="00AF7663">
        <w:rPr>
          <w:rFonts w:ascii="Times New Roman" w:hAnsi="Times New Roman"/>
          <w:sz w:val="24"/>
          <w:szCs w:val="24"/>
          <w:lang w:val="es-PE"/>
        </w:rPr>
        <w:t>nda Reimpresión, México, 2002.</w:t>
      </w:r>
    </w:p>
    <w:p w:rsidR="00AF7663" w:rsidRDefault="00AF7663" w:rsidP="00AF7663">
      <w:pPr>
        <w:spacing w:after="160" w:line="259" w:lineRule="auto"/>
        <w:ind w:left="709" w:hanging="709"/>
        <w:contextualSpacing/>
        <w:jc w:val="both"/>
        <w:rPr>
          <w:rFonts w:ascii="Times New Roman" w:hAnsi="Times New Roman"/>
          <w:sz w:val="24"/>
          <w:szCs w:val="24"/>
          <w:lang w:val="es-PE"/>
        </w:rPr>
      </w:pPr>
    </w:p>
    <w:p w:rsidR="00AF7663" w:rsidRDefault="0075021B" w:rsidP="00AF7663">
      <w:pPr>
        <w:spacing w:after="160" w:line="259" w:lineRule="auto"/>
        <w:ind w:left="709" w:hanging="709"/>
        <w:contextualSpacing/>
        <w:jc w:val="both"/>
        <w:rPr>
          <w:rFonts w:ascii="Times New Roman" w:hAnsi="Times New Roman"/>
          <w:sz w:val="24"/>
          <w:szCs w:val="24"/>
          <w:lang w:val="es-PE"/>
        </w:rPr>
      </w:pPr>
      <w:r w:rsidRPr="008447C6">
        <w:rPr>
          <w:rFonts w:ascii="Times New Roman" w:hAnsi="Times New Roman"/>
          <w:sz w:val="24"/>
          <w:szCs w:val="24"/>
          <w:lang w:val="en-US"/>
        </w:rPr>
        <w:t xml:space="preserve">VESIC, A., “Analysis if Ultimate Loads of Shallow Foundation”, Journal of the Soil Mechanics and Foundations Division, American Society of Civil Engineers, Vol. 99, N° SM1, United States. </w:t>
      </w:r>
      <w:r w:rsidR="00AF7663">
        <w:rPr>
          <w:rFonts w:ascii="Times New Roman" w:hAnsi="Times New Roman"/>
          <w:sz w:val="24"/>
          <w:szCs w:val="24"/>
          <w:lang w:val="es-PE"/>
        </w:rPr>
        <w:t>1973.</w:t>
      </w:r>
    </w:p>
    <w:p w:rsidR="00AF7663" w:rsidRDefault="00AF7663" w:rsidP="00AF7663">
      <w:pPr>
        <w:spacing w:after="160" w:line="259" w:lineRule="auto"/>
        <w:ind w:left="709" w:hanging="709"/>
        <w:contextualSpacing/>
        <w:jc w:val="both"/>
        <w:rPr>
          <w:rFonts w:ascii="Times New Roman" w:hAnsi="Times New Roman"/>
          <w:sz w:val="24"/>
          <w:szCs w:val="24"/>
          <w:lang w:val="es-PE"/>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SENAMHI – San Martín, Ficha d</w:t>
      </w:r>
      <w:r w:rsidR="00C91038" w:rsidRPr="008447C6">
        <w:rPr>
          <w:rFonts w:ascii="Times New Roman" w:hAnsi="Times New Roman"/>
          <w:sz w:val="24"/>
          <w:szCs w:val="24"/>
        </w:rPr>
        <w:t>e información meteorológica 2016</w:t>
      </w:r>
      <w:r w:rsidR="00AF7663">
        <w:rPr>
          <w:rFonts w:ascii="Times New Roman" w:hAnsi="Times New Roman"/>
          <w:sz w:val="24"/>
          <w:szCs w:val="24"/>
        </w:rPr>
        <w:t xml:space="preserve"> – Oficina de Estadística.</w:t>
      </w:r>
    </w:p>
    <w:p w:rsidR="00AF7663" w:rsidRDefault="00AF7663" w:rsidP="00AF7663">
      <w:pPr>
        <w:spacing w:after="160" w:line="259" w:lineRule="auto"/>
        <w:ind w:left="709" w:hanging="709"/>
        <w:contextualSpacing/>
        <w:jc w:val="both"/>
        <w:rPr>
          <w:rFonts w:ascii="Times New Roman" w:hAnsi="Times New Roman"/>
          <w:sz w:val="24"/>
          <w:szCs w:val="24"/>
        </w:rPr>
      </w:pPr>
    </w:p>
    <w:p w:rsidR="00AF7663" w:rsidRDefault="0075021B" w:rsidP="00AF7663">
      <w:pPr>
        <w:spacing w:after="160" w:line="259" w:lineRule="auto"/>
        <w:ind w:left="709" w:hanging="709"/>
        <w:contextualSpacing/>
        <w:jc w:val="both"/>
        <w:rPr>
          <w:rFonts w:ascii="Times New Roman" w:hAnsi="Times New Roman"/>
          <w:sz w:val="24"/>
          <w:szCs w:val="24"/>
        </w:rPr>
      </w:pPr>
      <w:r w:rsidRPr="008447C6">
        <w:rPr>
          <w:rFonts w:ascii="Times New Roman" w:hAnsi="Times New Roman"/>
          <w:sz w:val="24"/>
          <w:szCs w:val="24"/>
        </w:rPr>
        <w:t>MINSA, Dirección Regional de Salud – San Martín, Reporte Histórico de Estadística e Informática – Oficina de Estadística.</w:t>
      </w:r>
    </w:p>
    <w:p w:rsidR="007360F6" w:rsidRDefault="007360F6" w:rsidP="00AF7663">
      <w:pPr>
        <w:spacing w:after="160" w:line="259" w:lineRule="auto"/>
        <w:ind w:left="709" w:hanging="709"/>
        <w:contextualSpacing/>
        <w:jc w:val="both"/>
        <w:rPr>
          <w:rFonts w:ascii="Times New Roman" w:hAnsi="Times New Roman"/>
          <w:sz w:val="24"/>
          <w:szCs w:val="24"/>
          <w:lang w:val="es-PE"/>
        </w:rPr>
      </w:pPr>
    </w:p>
    <w:p w:rsidR="00AF7663" w:rsidRPr="00AF7663" w:rsidRDefault="00AF7663" w:rsidP="00AF7663">
      <w:pPr>
        <w:spacing w:after="160" w:line="259" w:lineRule="auto"/>
        <w:ind w:left="709" w:hanging="709"/>
        <w:contextualSpacing/>
        <w:jc w:val="both"/>
        <w:rPr>
          <w:rFonts w:ascii="Times New Roman" w:hAnsi="Times New Roman"/>
          <w:sz w:val="24"/>
          <w:szCs w:val="24"/>
          <w:lang w:val="es-PE"/>
        </w:rPr>
      </w:pPr>
    </w:p>
    <w:p w:rsidR="0075021B" w:rsidRPr="00AF7663" w:rsidRDefault="00AF7663" w:rsidP="007360F6">
      <w:pPr>
        <w:spacing w:after="160" w:line="259" w:lineRule="auto"/>
        <w:contextualSpacing/>
        <w:rPr>
          <w:rFonts w:ascii="Times New Roman" w:hAnsi="Times New Roman"/>
          <w:sz w:val="24"/>
          <w:szCs w:val="24"/>
        </w:rPr>
      </w:pPr>
      <w:r w:rsidRPr="00AF7663">
        <w:rPr>
          <w:rFonts w:ascii="Times New Roman" w:hAnsi="Times New Roman"/>
          <w:sz w:val="24"/>
          <w:szCs w:val="24"/>
        </w:rPr>
        <w:lastRenderedPageBreak/>
        <w:t>Extraído de internet:</w:t>
      </w:r>
    </w:p>
    <w:p w:rsidR="0075021B" w:rsidRPr="008447C6" w:rsidRDefault="0075021B" w:rsidP="0075021B">
      <w:pPr>
        <w:rPr>
          <w:rFonts w:ascii="Times New Roman" w:hAnsi="Times New Roman"/>
          <w:sz w:val="24"/>
          <w:szCs w:val="24"/>
          <w:u w:val="single"/>
        </w:rPr>
      </w:pPr>
    </w:p>
    <w:p w:rsidR="0075021B" w:rsidRPr="008447C6" w:rsidRDefault="0075021B" w:rsidP="007360F6">
      <w:pPr>
        <w:spacing w:after="160" w:line="259" w:lineRule="auto"/>
        <w:contextualSpacing/>
        <w:rPr>
          <w:rFonts w:ascii="Times New Roman" w:hAnsi="Times New Roman"/>
          <w:sz w:val="24"/>
          <w:szCs w:val="24"/>
        </w:rPr>
      </w:pPr>
      <w:r w:rsidRPr="008447C6">
        <w:rPr>
          <w:rFonts w:ascii="Times New Roman" w:hAnsi="Times New Roman"/>
          <w:sz w:val="24"/>
          <w:szCs w:val="24"/>
        </w:rPr>
        <w:t>INSTITUTO GEOFÍSICO DEL PERÚ – MINISTERIO DEL AMBIENTE, (</w:t>
      </w:r>
      <w:hyperlink r:id="rId660" w:history="1">
        <w:r w:rsidRPr="008447C6">
          <w:rPr>
            <w:rStyle w:val="Hipervnculo"/>
            <w:rFonts w:ascii="Times New Roman" w:hAnsi="Times New Roman"/>
            <w:sz w:val="24"/>
            <w:szCs w:val="24"/>
          </w:rPr>
          <w:t>http://sinpad,indeci.gob.pe/UploadPortalSINPAD/Imágenes/Atlas/IGP/08_zonificacion_sismica.jpg</w:t>
        </w:r>
      </w:hyperlink>
      <w:r w:rsidR="00C91038" w:rsidRPr="008447C6">
        <w:rPr>
          <w:rFonts w:ascii="Times New Roman" w:hAnsi="Times New Roman"/>
          <w:sz w:val="24"/>
          <w:szCs w:val="24"/>
        </w:rPr>
        <w:t>), visita agosto 2016</w:t>
      </w:r>
      <w:r w:rsidRPr="008447C6">
        <w:rPr>
          <w:rFonts w:ascii="Times New Roman" w:hAnsi="Times New Roman"/>
          <w:sz w:val="24"/>
          <w:szCs w:val="24"/>
        </w:rPr>
        <w:t>.</w:t>
      </w:r>
      <w:r w:rsidRPr="008447C6">
        <w:rPr>
          <w:rFonts w:ascii="Times New Roman" w:hAnsi="Times New Roman"/>
          <w:sz w:val="24"/>
          <w:szCs w:val="24"/>
        </w:rPr>
        <w:br/>
      </w:r>
    </w:p>
    <w:p w:rsidR="0075021B" w:rsidRPr="008447C6" w:rsidRDefault="0075021B" w:rsidP="007360F6">
      <w:pPr>
        <w:spacing w:after="160" w:line="259" w:lineRule="auto"/>
        <w:contextualSpacing/>
        <w:rPr>
          <w:rFonts w:ascii="Times New Roman" w:hAnsi="Times New Roman"/>
          <w:sz w:val="24"/>
          <w:szCs w:val="24"/>
        </w:rPr>
      </w:pPr>
      <w:r w:rsidRPr="008447C6">
        <w:rPr>
          <w:rFonts w:ascii="Times New Roman" w:hAnsi="Times New Roman"/>
          <w:sz w:val="24"/>
          <w:szCs w:val="24"/>
        </w:rPr>
        <w:t>INSTITUTO GEOLÓGICO, MINERO Y METALÚRGICO – MINISTERIO DE ENERGÍA Y MINAS, (</w:t>
      </w:r>
      <w:hyperlink r:id="rId661" w:history="1">
        <w:r w:rsidRPr="008447C6">
          <w:rPr>
            <w:rStyle w:val="Hipervnculo"/>
            <w:rFonts w:ascii="Times New Roman" w:hAnsi="Times New Roman"/>
            <w:sz w:val="24"/>
            <w:szCs w:val="24"/>
          </w:rPr>
          <w:t>http://www.ingemmet.gog.pe/publicaciones/serie_a/mapas/14-k.htm</w:t>
        </w:r>
      </w:hyperlink>
      <w:r w:rsidR="00C91038" w:rsidRPr="008447C6">
        <w:rPr>
          <w:rFonts w:ascii="Times New Roman" w:hAnsi="Times New Roman"/>
          <w:sz w:val="24"/>
          <w:szCs w:val="24"/>
        </w:rPr>
        <w:t>), visita agosto 2016</w:t>
      </w:r>
      <w:r w:rsidRPr="008447C6">
        <w:rPr>
          <w:rFonts w:ascii="Times New Roman" w:hAnsi="Times New Roman"/>
          <w:sz w:val="24"/>
          <w:szCs w:val="24"/>
        </w:rPr>
        <w:t>.</w:t>
      </w:r>
      <w:r w:rsidRPr="008447C6">
        <w:rPr>
          <w:rFonts w:ascii="Times New Roman" w:hAnsi="Times New Roman"/>
          <w:sz w:val="24"/>
          <w:szCs w:val="24"/>
        </w:rPr>
        <w:br/>
      </w:r>
    </w:p>
    <w:p w:rsidR="0075021B" w:rsidRPr="008447C6" w:rsidRDefault="0075021B" w:rsidP="007360F6">
      <w:pPr>
        <w:spacing w:after="160" w:line="259" w:lineRule="auto"/>
        <w:contextualSpacing/>
        <w:rPr>
          <w:rFonts w:ascii="Times New Roman" w:hAnsi="Times New Roman"/>
          <w:sz w:val="24"/>
          <w:szCs w:val="24"/>
        </w:rPr>
      </w:pPr>
      <w:r w:rsidRPr="008447C6">
        <w:rPr>
          <w:rFonts w:ascii="Times New Roman" w:hAnsi="Times New Roman"/>
          <w:sz w:val="24"/>
          <w:szCs w:val="24"/>
        </w:rPr>
        <w:t>INSTITUTO NACIONAL DE ESTADÍSTICA E INFORMÁTICA, (</w:t>
      </w:r>
      <w:hyperlink r:id="rId662" w:history="1">
        <w:r w:rsidRPr="008447C6">
          <w:rPr>
            <w:rStyle w:val="Hipervnculo"/>
            <w:rFonts w:ascii="Times New Roman" w:hAnsi="Times New Roman"/>
            <w:sz w:val="24"/>
            <w:szCs w:val="24"/>
          </w:rPr>
          <w:t>http://censos,inei.gob.pe/cpv2007/tabulados</w:t>
        </w:r>
      </w:hyperlink>
      <w:r w:rsidRPr="008447C6">
        <w:rPr>
          <w:rFonts w:ascii="Times New Roman" w:hAnsi="Times New Roman"/>
          <w:sz w:val="24"/>
          <w:szCs w:val="24"/>
        </w:rPr>
        <w:t xml:space="preserve">), visita </w:t>
      </w:r>
      <w:r w:rsidR="00C91038" w:rsidRPr="008447C6">
        <w:rPr>
          <w:rFonts w:ascii="Times New Roman" w:hAnsi="Times New Roman"/>
          <w:sz w:val="24"/>
          <w:szCs w:val="24"/>
        </w:rPr>
        <w:t>agosto 2016</w:t>
      </w:r>
      <w:r w:rsidRPr="008447C6">
        <w:rPr>
          <w:rFonts w:ascii="Times New Roman" w:hAnsi="Times New Roman"/>
          <w:sz w:val="24"/>
          <w:szCs w:val="24"/>
        </w:rPr>
        <w:t>.</w:t>
      </w:r>
      <w:r w:rsidRPr="008447C6">
        <w:rPr>
          <w:rFonts w:ascii="Times New Roman" w:hAnsi="Times New Roman"/>
          <w:sz w:val="24"/>
          <w:szCs w:val="24"/>
        </w:rPr>
        <w:br/>
      </w:r>
      <w:r w:rsidRPr="008447C6">
        <w:rPr>
          <w:rFonts w:ascii="Times New Roman" w:hAnsi="Times New Roman"/>
          <w:sz w:val="24"/>
          <w:szCs w:val="24"/>
        </w:rPr>
        <w:br/>
        <w:t>PONTIFICIA UNIVERSIDAD CATÓLICA DE VALPARAÍSO, (</w:t>
      </w:r>
      <w:hyperlink r:id="rId663" w:history="1">
        <w:r w:rsidRPr="008447C6">
          <w:rPr>
            <w:rStyle w:val="Hipervnculo"/>
            <w:rFonts w:ascii="Times New Roman" w:hAnsi="Times New Roman"/>
            <w:sz w:val="24"/>
            <w:szCs w:val="24"/>
          </w:rPr>
          <w:t>HTTP://icc.ucv,cl/geotecnia/03_docencia/02_laboratorio/manual_laboratorio/cortedirecto.pdf</w:t>
        </w:r>
      </w:hyperlink>
      <w:r w:rsidR="00C91038" w:rsidRPr="008447C6">
        <w:rPr>
          <w:rFonts w:ascii="Times New Roman" w:hAnsi="Times New Roman"/>
          <w:sz w:val="24"/>
          <w:szCs w:val="24"/>
        </w:rPr>
        <w:t>), visita en setiembre 2016</w:t>
      </w:r>
      <w:r w:rsidRPr="008447C6">
        <w:rPr>
          <w:rFonts w:ascii="Times New Roman" w:hAnsi="Times New Roman"/>
          <w:sz w:val="24"/>
          <w:szCs w:val="24"/>
        </w:rPr>
        <w:t>.</w:t>
      </w:r>
      <w:r w:rsidRPr="008447C6">
        <w:rPr>
          <w:rFonts w:ascii="Times New Roman" w:hAnsi="Times New Roman"/>
          <w:sz w:val="24"/>
          <w:szCs w:val="24"/>
        </w:rPr>
        <w:br/>
      </w:r>
      <w:r w:rsidRPr="008447C6">
        <w:rPr>
          <w:rFonts w:ascii="Times New Roman" w:hAnsi="Times New Roman"/>
          <w:sz w:val="24"/>
          <w:szCs w:val="24"/>
        </w:rPr>
        <w:br/>
        <w:t>LUGARES TURÍSTICOS EN LA REGIÓN SAN MARTÍN, (</w:t>
      </w:r>
      <w:hyperlink r:id="rId664" w:history="1">
        <w:r w:rsidRPr="008447C6">
          <w:rPr>
            <w:rStyle w:val="Hipervnculo"/>
            <w:rFonts w:ascii="Times New Roman" w:hAnsi="Times New Roman"/>
            <w:sz w:val="24"/>
            <w:szCs w:val="24"/>
          </w:rPr>
          <w:t>http://tarapoto.com/distritos_de_tarapoto/sauce.php#</w:t>
        </w:r>
      </w:hyperlink>
      <w:r w:rsidRPr="008447C6">
        <w:rPr>
          <w:rFonts w:ascii="Times New Roman" w:hAnsi="Times New Roman"/>
          <w:sz w:val="24"/>
          <w:szCs w:val="24"/>
        </w:rPr>
        <w:t>). (</w:t>
      </w:r>
      <w:hyperlink r:id="rId665" w:history="1">
        <w:r w:rsidRPr="008447C6">
          <w:rPr>
            <w:rStyle w:val="Hipervnculo"/>
            <w:rFonts w:ascii="Times New Roman" w:hAnsi="Times New Roman"/>
            <w:sz w:val="24"/>
            <w:szCs w:val="24"/>
          </w:rPr>
          <w:t>http://tarapoto.com/provincias_de_san_martin/tarapoto.php#</w:t>
        </w:r>
      </w:hyperlink>
      <w:r w:rsidRPr="008447C6">
        <w:rPr>
          <w:rFonts w:ascii="Times New Roman" w:hAnsi="Times New Roman"/>
          <w:sz w:val="24"/>
          <w:szCs w:val="24"/>
        </w:rPr>
        <w:t>), visita marzo 2014.</w:t>
      </w:r>
      <w:r w:rsidRPr="008447C6">
        <w:rPr>
          <w:rFonts w:ascii="Times New Roman" w:hAnsi="Times New Roman"/>
          <w:sz w:val="24"/>
          <w:szCs w:val="24"/>
        </w:rPr>
        <w:br/>
      </w:r>
      <w:r w:rsidRPr="008447C6">
        <w:rPr>
          <w:rFonts w:ascii="Times New Roman" w:hAnsi="Times New Roman"/>
          <w:sz w:val="24"/>
          <w:szCs w:val="24"/>
        </w:rPr>
        <w:br/>
        <w:t>PROYECTO ESPECIAL ALTO HUALLAGA – MINISTERIO DE AGRICULTURA, (</w:t>
      </w:r>
      <w:hyperlink r:id="rId666" w:history="1">
        <w:r w:rsidRPr="008447C6">
          <w:rPr>
            <w:rStyle w:val="Hipervnculo"/>
            <w:rFonts w:ascii="Times New Roman" w:hAnsi="Times New Roman"/>
            <w:sz w:val="24"/>
            <w:szCs w:val="24"/>
          </w:rPr>
          <w:t>http://peah.gob.pe/download/pdf/conocenos/transparencia/plan_estrategico/plan_estrate_2010.pdf</w:t>
        </w:r>
      </w:hyperlink>
      <w:r w:rsidRPr="008447C6">
        <w:rPr>
          <w:rFonts w:ascii="Times New Roman" w:hAnsi="Times New Roman"/>
          <w:sz w:val="24"/>
          <w:szCs w:val="24"/>
        </w:rPr>
        <w:t xml:space="preserve">), visita </w:t>
      </w:r>
      <w:r w:rsidR="00C91038" w:rsidRPr="008447C6">
        <w:rPr>
          <w:rFonts w:ascii="Times New Roman" w:hAnsi="Times New Roman"/>
          <w:sz w:val="24"/>
          <w:szCs w:val="24"/>
        </w:rPr>
        <w:t>setiembre 2016</w:t>
      </w:r>
      <w:r w:rsidRPr="008447C6">
        <w:rPr>
          <w:rFonts w:ascii="Times New Roman" w:hAnsi="Times New Roman"/>
          <w:sz w:val="24"/>
          <w:szCs w:val="24"/>
        </w:rPr>
        <w:t>.</w:t>
      </w:r>
      <w:r w:rsidRPr="008447C6">
        <w:rPr>
          <w:rFonts w:ascii="Times New Roman" w:hAnsi="Times New Roman"/>
          <w:sz w:val="24"/>
          <w:szCs w:val="24"/>
        </w:rPr>
        <w:br/>
      </w:r>
      <w:r w:rsidRPr="008447C6">
        <w:rPr>
          <w:rFonts w:ascii="Times New Roman" w:hAnsi="Times New Roman"/>
          <w:sz w:val="24"/>
          <w:szCs w:val="24"/>
        </w:rPr>
        <w:br/>
        <w:t>CARACTERÍSTICAS GEOLÓGICAS Y GEOMORFOLÓGICAS -  INSTITUTO DE INVESTIGACIONES DE LA AMAZONÍA PERUANA, (</w:t>
      </w:r>
      <w:hyperlink r:id="rId667" w:history="1">
        <w:r w:rsidRPr="008447C6">
          <w:rPr>
            <w:rStyle w:val="Hipervnculo"/>
            <w:rFonts w:ascii="Times New Roman" w:hAnsi="Times New Roman"/>
            <w:sz w:val="24"/>
            <w:szCs w:val="24"/>
          </w:rPr>
          <w:t>http://www.iiap.org.pe/avances/poa/2004/caracteristicas_geologicas_sanmartín.pdf</w:t>
        </w:r>
      </w:hyperlink>
      <w:r w:rsidRPr="008447C6">
        <w:rPr>
          <w:rFonts w:ascii="Times New Roman" w:hAnsi="Times New Roman"/>
          <w:sz w:val="24"/>
          <w:szCs w:val="24"/>
        </w:rPr>
        <w:t xml:space="preserve">). </w:t>
      </w:r>
      <w:r w:rsidRPr="008447C6">
        <w:rPr>
          <w:rFonts w:ascii="Times New Roman" w:hAnsi="Times New Roman"/>
          <w:sz w:val="24"/>
          <w:szCs w:val="24"/>
        </w:rPr>
        <w:br/>
      </w:r>
      <w:r w:rsidRPr="008447C6">
        <w:rPr>
          <w:rFonts w:ascii="Times New Roman" w:hAnsi="Times New Roman"/>
          <w:sz w:val="24"/>
          <w:szCs w:val="24"/>
        </w:rPr>
        <w:br/>
        <w:t>SISMOS EN EL PERÚ -  INSTITUTO DE DEFENSA CIVIL, (</w:t>
      </w:r>
      <w:hyperlink r:id="rId668" w:history="1">
        <w:r w:rsidRPr="008447C6">
          <w:rPr>
            <w:rStyle w:val="Hipervnculo"/>
            <w:rFonts w:ascii="Times New Roman" w:hAnsi="Times New Roman"/>
            <w:sz w:val="24"/>
            <w:szCs w:val="24"/>
          </w:rPr>
          <w:t>http://www.indeci.gob.pe/objetos/microsite/oq==/nzm=/fil20140926131431.pdf</w:t>
        </w:r>
      </w:hyperlink>
      <w:r w:rsidRPr="008447C6">
        <w:rPr>
          <w:rFonts w:ascii="Times New Roman" w:hAnsi="Times New Roman"/>
          <w:sz w:val="24"/>
          <w:szCs w:val="24"/>
        </w:rPr>
        <w:t xml:space="preserve">), visita </w:t>
      </w:r>
      <w:r w:rsidR="00C91038" w:rsidRPr="008447C6">
        <w:rPr>
          <w:rFonts w:ascii="Times New Roman" w:hAnsi="Times New Roman"/>
          <w:sz w:val="24"/>
          <w:szCs w:val="24"/>
        </w:rPr>
        <w:t>setiembre 2016</w:t>
      </w:r>
      <w:r w:rsidRPr="008447C6">
        <w:rPr>
          <w:rFonts w:ascii="Times New Roman" w:hAnsi="Times New Roman"/>
          <w:sz w:val="24"/>
          <w:szCs w:val="24"/>
        </w:rPr>
        <w:t>.</w:t>
      </w:r>
      <w:r w:rsidRPr="008447C6">
        <w:rPr>
          <w:rFonts w:ascii="Times New Roman" w:hAnsi="Times New Roman"/>
          <w:sz w:val="24"/>
          <w:szCs w:val="24"/>
        </w:rPr>
        <w:br/>
      </w:r>
      <w:r w:rsidRPr="008447C6">
        <w:rPr>
          <w:rFonts w:ascii="Times New Roman" w:hAnsi="Times New Roman"/>
          <w:sz w:val="24"/>
          <w:szCs w:val="24"/>
        </w:rPr>
        <w:br/>
        <w:t>CLASIFICACIÓN POR SUBREGIONES – MESA DE CONCERTACIÓN, (</w:t>
      </w:r>
      <w:hyperlink r:id="rId669" w:history="1">
        <w:r w:rsidRPr="008447C6">
          <w:rPr>
            <w:rStyle w:val="Hipervnculo"/>
            <w:rFonts w:ascii="Times New Roman" w:hAnsi="Times New Roman"/>
            <w:sz w:val="24"/>
            <w:szCs w:val="24"/>
          </w:rPr>
          <w:t>http://wwwmesadeconcertacion.org.pe/documentos/documentos/San%20martin.pdf</w:t>
        </w:r>
      </w:hyperlink>
      <w:r w:rsidRPr="008447C6">
        <w:rPr>
          <w:rFonts w:ascii="Times New Roman" w:hAnsi="Times New Roman"/>
          <w:sz w:val="24"/>
          <w:szCs w:val="24"/>
        </w:rPr>
        <w:t xml:space="preserve">), visita </w:t>
      </w:r>
      <w:r w:rsidR="00C91038" w:rsidRPr="008447C6">
        <w:rPr>
          <w:rFonts w:ascii="Times New Roman" w:hAnsi="Times New Roman"/>
          <w:sz w:val="24"/>
          <w:szCs w:val="24"/>
        </w:rPr>
        <w:t>setiembre 2016</w:t>
      </w:r>
      <w:r w:rsidRPr="008447C6">
        <w:rPr>
          <w:rFonts w:ascii="Times New Roman" w:hAnsi="Times New Roman"/>
          <w:sz w:val="24"/>
          <w:szCs w:val="24"/>
        </w:rPr>
        <w:t>.</w:t>
      </w:r>
      <w:r w:rsidRPr="008447C6">
        <w:rPr>
          <w:rFonts w:ascii="Times New Roman" w:hAnsi="Times New Roman"/>
          <w:sz w:val="24"/>
          <w:szCs w:val="24"/>
        </w:rPr>
        <w:br/>
      </w:r>
      <w:r w:rsidRPr="008447C6">
        <w:rPr>
          <w:rFonts w:ascii="Times New Roman" w:hAnsi="Times New Roman"/>
          <w:sz w:val="24"/>
          <w:szCs w:val="24"/>
        </w:rPr>
        <w:br/>
        <w:t>CENSO DE POBLACIÓN Y VIVIENDA 2007 – INSTITUTO NACIONAL DE ESTADÍSTICA E INFORMÁTICA, (</w:t>
      </w:r>
      <w:hyperlink r:id="rId670" w:history="1">
        <w:r w:rsidRPr="008447C6">
          <w:rPr>
            <w:rStyle w:val="Hipervnculo"/>
            <w:rFonts w:ascii="Times New Roman" w:hAnsi="Times New Roman"/>
            <w:sz w:val="24"/>
            <w:szCs w:val="24"/>
          </w:rPr>
          <w:t>http://censos.inei.gob.pe/cpv2007/tabulados/#</w:t>
        </w:r>
      </w:hyperlink>
      <w:r w:rsidRPr="008447C6">
        <w:rPr>
          <w:rFonts w:ascii="Times New Roman" w:hAnsi="Times New Roman"/>
          <w:sz w:val="24"/>
          <w:szCs w:val="24"/>
        </w:rPr>
        <w:t xml:space="preserve">), </w:t>
      </w:r>
      <w:r w:rsidR="00C91038" w:rsidRPr="008447C6">
        <w:rPr>
          <w:rFonts w:ascii="Times New Roman" w:hAnsi="Times New Roman"/>
          <w:sz w:val="24"/>
          <w:szCs w:val="24"/>
        </w:rPr>
        <w:t>setiembre 2016</w:t>
      </w:r>
      <w:r w:rsidRPr="008447C6">
        <w:rPr>
          <w:rFonts w:ascii="Times New Roman" w:hAnsi="Times New Roman"/>
          <w:sz w:val="24"/>
          <w:szCs w:val="24"/>
        </w:rPr>
        <w:t>.</w:t>
      </w:r>
      <w:r w:rsidRPr="008447C6">
        <w:rPr>
          <w:rFonts w:ascii="Times New Roman" w:hAnsi="Times New Roman"/>
          <w:sz w:val="24"/>
          <w:szCs w:val="24"/>
        </w:rPr>
        <w:br/>
      </w:r>
      <w:r w:rsidRPr="008447C6">
        <w:rPr>
          <w:rFonts w:ascii="Times New Roman" w:hAnsi="Times New Roman"/>
          <w:sz w:val="24"/>
          <w:szCs w:val="24"/>
        </w:rPr>
        <w:br/>
        <w:t>UNIVERSIDAD DE SONORA, RED INSTITUCIONAL BIBLIOTECARIA, (</w:t>
      </w:r>
      <w:hyperlink r:id="rId671" w:history="1">
        <w:r w:rsidRPr="008447C6">
          <w:rPr>
            <w:rStyle w:val="Hipervnculo"/>
            <w:rFonts w:ascii="Times New Roman" w:hAnsi="Times New Roman"/>
            <w:sz w:val="24"/>
            <w:szCs w:val="24"/>
          </w:rPr>
          <w:t>http://tesis.uson.mx/digital/tesis/docs/9120/capitulo1.pdf</w:t>
        </w:r>
      </w:hyperlink>
      <w:r w:rsidRPr="008447C6">
        <w:rPr>
          <w:rFonts w:ascii="Times New Roman" w:hAnsi="Times New Roman"/>
          <w:sz w:val="24"/>
          <w:szCs w:val="24"/>
        </w:rPr>
        <w:t xml:space="preserve">), visita </w:t>
      </w:r>
      <w:r w:rsidR="00C91038" w:rsidRPr="008447C6">
        <w:rPr>
          <w:rFonts w:ascii="Times New Roman" w:hAnsi="Times New Roman"/>
          <w:sz w:val="24"/>
          <w:szCs w:val="24"/>
        </w:rPr>
        <w:t>setiembre 2016.</w:t>
      </w:r>
      <w:r w:rsidRPr="008447C6">
        <w:rPr>
          <w:rFonts w:ascii="Times New Roman" w:hAnsi="Times New Roman"/>
          <w:sz w:val="24"/>
          <w:szCs w:val="24"/>
        </w:rPr>
        <w:br/>
      </w:r>
      <w:r w:rsidRPr="008447C6">
        <w:rPr>
          <w:rFonts w:ascii="Times New Roman" w:hAnsi="Times New Roman"/>
          <w:sz w:val="24"/>
          <w:szCs w:val="24"/>
        </w:rPr>
        <w:br/>
      </w:r>
    </w:p>
    <w:p w:rsidR="0075021B" w:rsidRPr="008447C6" w:rsidRDefault="0075021B" w:rsidP="00A8007B">
      <w:pPr>
        <w:rPr>
          <w:rFonts w:ascii="Times New Roman" w:hAnsi="Times New Roman"/>
          <w:lang w:val="es-ES_tradnl"/>
        </w:rPr>
      </w:pPr>
    </w:p>
    <w:p w:rsidR="0075021B" w:rsidRDefault="0075021B" w:rsidP="00AF7663">
      <w:pPr>
        <w:tabs>
          <w:tab w:val="left" w:pos="-3119"/>
          <w:tab w:val="left" w:pos="851"/>
        </w:tabs>
        <w:spacing w:line="360" w:lineRule="auto"/>
        <w:jc w:val="center"/>
        <w:rPr>
          <w:rFonts w:ascii="Times New Roman" w:hAnsi="Times New Roman"/>
          <w:b/>
          <w:sz w:val="28"/>
          <w:szCs w:val="24"/>
        </w:rPr>
      </w:pPr>
      <w:r w:rsidRPr="00AF7663">
        <w:rPr>
          <w:rFonts w:ascii="Times New Roman" w:hAnsi="Times New Roman"/>
          <w:b/>
          <w:sz w:val="28"/>
          <w:szCs w:val="24"/>
        </w:rPr>
        <w:lastRenderedPageBreak/>
        <w:t>ANEXOS</w:t>
      </w:r>
    </w:p>
    <w:p w:rsidR="000F3307" w:rsidRPr="008447C6" w:rsidRDefault="001B5DE4" w:rsidP="001B5DE4">
      <w:pPr>
        <w:spacing w:line="360" w:lineRule="auto"/>
        <w:ind w:left="709" w:hanging="720"/>
        <w:jc w:val="center"/>
        <w:rPr>
          <w:rFonts w:ascii="Times New Roman" w:hAnsi="Times New Roman"/>
          <w:b/>
          <w:sz w:val="24"/>
          <w:szCs w:val="24"/>
        </w:rPr>
      </w:pPr>
      <w:r>
        <w:rPr>
          <w:rFonts w:ascii="Times New Roman" w:hAnsi="Times New Roman"/>
          <w:b/>
          <w:sz w:val="24"/>
          <w:szCs w:val="24"/>
        </w:rPr>
        <w:t xml:space="preserve">ANEXO </w:t>
      </w:r>
      <w:r w:rsidR="000F3307" w:rsidRPr="008447C6">
        <w:rPr>
          <w:rFonts w:ascii="Times New Roman" w:hAnsi="Times New Roman"/>
          <w:b/>
          <w:sz w:val="24"/>
          <w:szCs w:val="24"/>
        </w:rPr>
        <w:t xml:space="preserve">1:   </w:t>
      </w:r>
      <w:r>
        <w:rPr>
          <w:rFonts w:ascii="Times New Roman" w:hAnsi="Times New Roman"/>
          <w:b/>
          <w:sz w:val="24"/>
          <w:szCs w:val="24"/>
        </w:rPr>
        <w:t>C</w:t>
      </w:r>
      <w:r w:rsidRPr="008447C6">
        <w:rPr>
          <w:rFonts w:ascii="Times New Roman" w:hAnsi="Times New Roman"/>
          <w:b/>
          <w:sz w:val="24"/>
          <w:szCs w:val="24"/>
        </w:rPr>
        <w:t>onstancia de ejecución de ensayos de laboratorio</w:t>
      </w: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0F3307" w:rsidRPr="008447C6" w:rsidRDefault="000F3307" w:rsidP="005D7505">
      <w:pPr>
        <w:spacing w:line="360" w:lineRule="auto"/>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0F3307" w:rsidRPr="008447C6" w:rsidRDefault="000F3307" w:rsidP="0075021B">
      <w:pPr>
        <w:spacing w:line="360" w:lineRule="auto"/>
        <w:ind w:left="1080" w:hanging="720"/>
        <w:jc w:val="both"/>
        <w:rPr>
          <w:rFonts w:ascii="Times New Roman" w:hAnsi="Times New Roman"/>
          <w:b/>
          <w:sz w:val="24"/>
          <w:szCs w:val="24"/>
        </w:rPr>
      </w:pPr>
    </w:p>
    <w:p w:rsidR="0075021B" w:rsidRPr="008447C6" w:rsidRDefault="001B5DE4" w:rsidP="001B5DE4">
      <w:pPr>
        <w:spacing w:line="360" w:lineRule="auto"/>
        <w:ind w:left="1080" w:hanging="1080"/>
        <w:jc w:val="center"/>
        <w:rPr>
          <w:rFonts w:ascii="Times New Roman" w:hAnsi="Times New Roman"/>
          <w:b/>
          <w:sz w:val="24"/>
          <w:szCs w:val="24"/>
        </w:rPr>
      </w:pPr>
      <w:r>
        <w:rPr>
          <w:rFonts w:ascii="Times New Roman" w:hAnsi="Times New Roman"/>
          <w:b/>
          <w:sz w:val="24"/>
          <w:szCs w:val="24"/>
        </w:rPr>
        <w:lastRenderedPageBreak/>
        <w:t xml:space="preserve">ANEXO </w:t>
      </w:r>
      <w:r w:rsidR="00A32FF4" w:rsidRPr="008447C6">
        <w:rPr>
          <w:rFonts w:ascii="Times New Roman" w:hAnsi="Times New Roman"/>
          <w:b/>
          <w:sz w:val="24"/>
          <w:szCs w:val="24"/>
        </w:rPr>
        <w:t>2</w:t>
      </w:r>
      <w:r>
        <w:rPr>
          <w:rFonts w:ascii="Times New Roman" w:hAnsi="Times New Roman"/>
          <w:b/>
          <w:sz w:val="24"/>
          <w:szCs w:val="24"/>
        </w:rPr>
        <w:t>:    E</w:t>
      </w:r>
      <w:r w:rsidRPr="008447C6">
        <w:rPr>
          <w:rFonts w:ascii="Times New Roman" w:hAnsi="Times New Roman"/>
          <w:b/>
          <w:sz w:val="24"/>
          <w:szCs w:val="24"/>
        </w:rPr>
        <w:t>studio de mecánica de suelos</w:t>
      </w: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75021B">
      <w:pPr>
        <w:spacing w:line="360" w:lineRule="auto"/>
        <w:ind w:left="1080" w:hanging="720"/>
        <w:jc w:val="both"/>
        <w:rPr>
          <w:rFonts w:ascii="Times New Roman" w:hAnsi="Times New Roman"/>
          <w:b/>
          <w:sz w:val="24"/>
          <w:szCs w:val="24"/>
        </w:rPr>
      </w:pPr>
    </w:p>
    <w:p w:rsidR="002E3191" w:rsidRPr="008447C6" w:rsidRDefault="002E3191" w:rsidP="002E3191">
      <w:pPr>
        <w:rPr>
          <w:rFonts w:ascii="Times New Roman" w:hAnsi="Times New Roman"/>
          <w:b/>
          <w:lang w:val="es-ES_tradnl"/>
        </w:rPr>
      </w:pPr>
    </w:p>
    <w:p w:rsidR="002E3191" w:rsidRPr="001B5DE4" w:rsidRDefault="001B5DE4" w:rsidP="001B5DE4">
      <w:pPr>
        <w:jc w:val="center"/>
        <w:rPr>
          <w:rFonts w:ascii="Times New Roman" w:hAnsi="Times New Roman"/>
          <w:b/>
          <w:sz w:val="24"/>
          <w:lang w:val="es-ES_tradnl"/>
        </w:rPr>
      </w:pPr>
      <w:r>
        <w:rPr>
          <w:rFonts w:ascii="Times New Roman" w:hAnsi="Times New Roman"/>
          <w:b/>
          <w:sz w:val="24"/>
          <w:lang w:val="es-ES_tradnl"/>
        </w:rPr>
        <w:lastRenderedPageBreak/>
        <w:t xml:space="preserve">ANEXO </w:t>
      </w:r>
      <w:r w:rsidR="00A32FF4" w:rsidRPr="001B5DE4">
        <w:rPr>
          <w:rFonts w:ascii="Times New Roman" w:hAnsi="Times New Roman"/>
          <w:b/>
          <w:sz w:val="24"/>
          <w:lang w:val="es-ES_tradnl"/>
        </w:rPr>
        <w:t>2</w:t>
      </w:r>
      <w:r>
        <w:rPr>
          <w:rFonts w:ascii="Times New Roman" w:hAnsi="Times New Roman"/>
          <w:b/>
          <w:sz w:val="24"/>
          <w:lang w:val="es-ES_tradnl"/>
        </w:rPr>
        <w:t>.1: E</w:t>
      </w:r>
      <w:r w:rsidRPr="001B5DE4">
        <w:rPr>
          <w:rFonts w:ascii="Times New Roman" w:hAnsi="Times New Roman"/>
          <w:b/>
          <w:sz w:val="24"/>
          <w:lang w:val="es-ES_tradnl"/>
        </w:rPr>
        <w:t>nsayos stándar de laboratorio</w:t>
      </w:r>
    </w:p>
    <w:p w:rsidR="002E3191" w:rsidRPr="008447C6" w:rsidRDefault="002E3191" w:rsidP="002E3191">
      <w:pPr>
        <w:rPr>
          <w:rFonts w:ascii="Times New Roman" w:hAnsi="Times New Roman"/>
          <w:lang w:val="es-ES_tradnl"/>
        </w:rPr>
      </w:pPr>
    </w:p>
    <w:p w:rsidR="002E3191" w:rsidRPr="008447C6" w:rsidRDefault="002E3191"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75021B">
      <w:pPr>
        <w:spacing w:line="360" w:lineRule="auto"/>
        <w:ind w:left="1080" w:hanging="720"/>
        <w:jc w:val="both"/>
        <w:rPr>
          <w:rFonts w:ascii="Times New Roman" w:hAnsi="Times New Roman"/>
          <w:b/>
          <w:sz w:val="24"/>
          <w:szCs w:val="24"/>
        </w:rPr>
      </w:pPr>
    </w:p>
    <w:p w:rsidR="0075021B" w:rsidRPr="008447C6" w:rsidRDefault="0075021B" w:rsidP="00E81343">
      <w:pPr>
        <w:spacing w:line="360" w:lineRule="auto"/>
        <w:jc w:val="both"/>
        <w:rPr>
          <w:rFonts w:ascii="Times New Roman" w:hAnsi="Times New Roman"/>
          <w:b/>
          <w:sz w:val="24"/>
          <w:szCs w:val="24"/>
        </w:rPr>
      </w:pPr>
    </w:p>
    <w:p w:rsidR="0075021B" w:rsidRPr="008447C6" w:rsidRDefault="005D177C" w:rsidP="0075021B">
      <w:pPr>
        <w:spacing w:line="360" w:lineRule="auto"/>
        <w:ind w:left="1080" w:hanging="720"/>
        <w:jc w:val="both"/>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267325" cy="8372475"/>
            <wp:effectExtent l="0" t="0" r="9525" b="9525"/>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672" cstate="print"/>
                    <a:srcRect/>
                    <a:stretch>
                      <a:fillRect/>
                    </a:stretch>
                  </pic:blipFill>
                  <pic:spPr bwMode="auto">
                    <a:xfrm>
                      <a:off x="0" y="0"/>
                      <a:ext cx="5267325" cy="8372475"/>
                    </a:xfrm>
                    <a:prstGeom prst="rect">
                      <a:avLst/>
                    </a:prstGeom>
                    <a:noFill/>
                    <a:ln w="9525">
                      <a:noFill/>
                      <a:miter lim="800000"/>
                      <a:headEnd/>
                      <a:tailEnd/>
                    </a:ln>
                  </pic:spPr>
                </pic:pic>
              </a:graphicData>
            </a:graphic>
          </wp:inline>
        </w:drawing>
      </w:r>
    </w:p>
    <w:p w:rsidR="0075021B" w:rsidRPr="008447C6" w:rsidRDefault="0075021B" w:rsidP="0075021B">
      <w:pPr>
        <w:rPr>
          <w:rFonts w:ascii="Times New Roman" w:hAnsi="Times New Roman"/>
          <w:lang w:val="es-ES_tradnl"/>
        </w:rPr>
      </w:pPr>
    </w:p>
    <w:p w:rsidR="0075021B" w:rsidRPr="008447C6" w:rsidRDefault="005D177C" w:rsidP="0075021B">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543550" cy="8616315"/>
            <wp:effectExtent l="0" t="0" r="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673" cstate="print"/>
                    <a:srcRect/>
                    <a:stretch>
                      <a:fillRect/>
                    </a:stretch>
                  </pic:blipFill>
                  <pic:spPr bwMode="auto">
                    <a:xfrm>
                      <a:off x="0" y="0"/>
                      <a:ext cx="5543550" cy="8616315"/>
                    </a:xfrm>
                    <a:prstGeom prst="rect">
                      <a:avLst/>
                    </a:prstGeom>
                    <a:noFill/>
                    <a:ln w="9525">
                      <a:noFill/>
                      <a:miter lim="800000"/>
                      <a:headEnd/>
                      <a:tailEnd/>
                    </a:ln>
                  </pic:spPr>
                </pic:pic>
              </a:graphicData>
            </a:graphic>
          </wp:inline>
        </w:drawing>
      </w:r>
    </w:p>
    <w:p w:rsidR="0075021B" w:rsidRPr="008447C6" w:rsidRDefault="005D177C" w:rsidP="0075021B">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521325" cy="8888730"/>
            <wp:effectExtent l="19050" t="0" r="3175"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674" cstate="print"/>
                    <a:srcRect/>
                    <a:stretch>
                      <a:fillRect/>
                    </a:stretch>
                  </pic:blipFill>
                  <pic:spPr bwMode="auto">
                    <a:xfrm>
                      <a:off x="0" y="0"/>
                      <a:ext cx="5521325" cy="8888730"/>
                    </a:xfrm>
                    <a:prstGeom prst="rect">
                      <a:avLst/>
                    </a:prstGeom>
                    <a:noFill/>
                    <a:ln w="9525">
                      <a:noFill/>
                      <a:miter lim="800000"/>
                      <a:headEnd/>
                      <a:tailEnd/>
                    </a:ln>
                  </pic:spPr>
                </pic:pic>
              </a:graphicData>
            </a:graphic>
          </wp:inline>
        </w:drawing>
      </w:r>
    </w:p>
    <w:p w:rsidR="0075021B" w:rsidRPr="008447C6" w:rsidRDefault="0075021B" w:rsidP="0075021B">
      <w:pPr>
        <w:rPr>
          <w:rFonts w:ascii="Times New Roman" w:hAnsi="Times New Roman"/>
          <w:lang w:val="es-ES_tradnl"/>
        </w:rPr>
      </w:pPr>
    </w:p>
    <w:p w:rsidR="0075021B" w:rsidRPr="008447C6" w:rsidRDefault="0075021B" w:rsidP="0075021B">
      <w:pPr>
        <w:jc w:val="center"/>
        <w:rPr>
          <w:rFonts w:ascii="Times New Roman" w:hAnsi="Times New Roman"/>
          <w:lang w:val="es-ES_tradnl"/>
        </w:rPr>
      </w:pPr>
    </w:p>
    <w:p w:rsidR="00E81343" w:rsidRPr="008447C6" w:rsidRDefault="005D177C" w:rsidP="0075021B">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419725" cy="6752590"/>
            <wp:effectExtent l="0" t="0" r="9525"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675" cstate="print"/>
                    <a:srcRect/>
                    <a:stretch>
                      <a:fillRect/>
                    </a:stretch>
                  </pic:blipFill>
                  <pic:spPr bwMode="auto">
                    <a:xfrm>
                      <a:off x="0" y="0"/>
                      <a:ext cx="5419725" cy="6752590"/>
                    </a:xfrm>
                    <a:prstGeom prst="rect">
                      <a:avLst/>
                    </a:prstGeom>
                    <a:noFill/>
                    <a:ln w="9525">
                      <a:noFill/>
                      <a:miter lim="800000"/>
                      <a:headEnd/>
                      <a:tailEnd/>
                    </a:ln>
                  </pic:spPr>
                </pic:pic>
              </a:graphicData>
            </a:graphic>
          </wp:inline>
        </w:drawing>
      </w: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5D177C" w:rsidP="00E81343">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562600" cy="8616315"/>
            <wp:effectExtent l="0" t="0" r="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676" cstate="print"/>
                    <a:srcRect/>
                    <a:stretch>
                      <a:fillRect/>
                    </a:stretch>
                  </pic:blipFill>
                  <pic:spPr bwMode="auto">
                    <a:xfrm>
                      <a:off x="0" y="0"/>
                      <a:ext cx="5562600" cy="8616315"/>
                    </a:xfrm>
                    <a:prstGeom prst="rect">
                      <a:avLst/>
                    </a:prstGeom>
                    <a:noFill/>
                    <a:ln w="9525">
                      <a:noFill/>
                      <a:miter lim="800000"/>
                      <a:headEnd/>
                      <a:tailEnd/>
                    </a:ln>
                  </pic:spPr>
                </pic:pic>
              </a:graphicData>
            </a:graphic>
          </wp:inline>
        </w:drawing>
      </w:r>
    </w:p>
    <w:p w:rsidR="00E81343" w:rsidRPr="008447C6" w:rsidRDefault="005D177C" w:rsidP="00E81343">
      <w:pPr>
        <w:tabs>
          <w:tab w:val="left" w:pos="7414"/>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514975" cy="8888730"/>
            <wp:effectExtent l="0" t="0" r="9525" b="762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677" cstate="print"/>
                    <a:srcRect/>
                    <a:stretch>
                      <a:fillRect/>
                    </a:stretch>
                  </pic:blipFill>
                  <pic:spPr bwMode="auto">
                    <a:xfrm>
                      <a:off x="0" y="0"/>
                      <a:ext cx="5514975" cy="8888730"/>
                    </a:xfrm>
                    <a:prstGeom prst="rect">
                      <a:avLst/>
                    </a:prstGeom>
                    <a:noFill/>
                    <a:ln w="9525">
                      <a:noFill/>
                      <a:miter lim="800000"/>
                      <a:headEnd/>
                      <a:tailEnd/>
                    </a:ln>
                  </pic:spPr>
                </pic:pic>
              </a:graphicData>
            </a:graphic>
          </wp:inline>
        </w:drawing>
      </w:r>
    </w:p>
    <w:p w:rsidR="00E81343" w:rsidRPr="008447C6" w:rsidRDefault="00E81343" w:rsidP="00E81343">
      <w:pPr>
        <w:tabs>
          <w:tab w:val="left" w:pos="7414"/>
        </w:tabs>
        <w:rPr>
          <w:rFonts w:ascii="Times New Roman" w:hAnsi="Times New Roman"/>
          <w:lang w:val="es-ES_tradnl"/>
        </w:rPr>
      </w:pPr>
    </w:p>
    <w:p w:rsidR="00E81343" w:rsidRPr="008447C6" w:rsidRDefault="005D177C" w:rsidP="00E81343">
      <w:pPr>
        <w:tabs>
          <w:tab w:val="left" w:pos="7414"/>
        </w:tabs>
        <w:rPr>
          <w:rFonts w:ascii="Times New Roman" w:hAnsi="Times New Roman"/>
          <w:lang w:val="es-ES_tradnl"/>
        </w:rPr>
      </w:pPr>
      <w:r w:rsidRPr="008447C6">
        <w:rPr>
          <w:rFonts w:ascii="Times New Roman" w:hAnsi="Times New Roman"/>
          <w:noProof/>
          <w:lang w:val="es-PE" w:eastAsia="es-PE"/>
        </w:rPr>
        <w:drawing>
          <wp:inline distT="0" distB="0" distL="0" distR="0">
            <wp:extent cx="5695950" cy="6752590"/>
            <wp:effectExtent l="0" t="0" r="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678" cstate="print"/>
                    <a:srcRect/>
                    <a:stretch>
                      <a:fillRect/>
                    </a:stretch>
                  </pic:blipFill>
                  <pic:spPr bwMode="auto">
                    <a:xfrm>
                      <a:off x="0" y="0"/>
                      <a:ext cx="5695950" cy="6752590"/>
                    </a:xfrm>
                    <a:prstGeom prst="rect">
                      <a:avLst/>
                    </a:prstGeom>
                    <a:noFill/>
                    <a:ln w="9525">
                      <a:noFill/>
                      <a:miter lim="800000"/>
                      <a:headEnd/>
                      <a:tailEnd/>
                    </a:ln>
                  </pic:spPr>
                </pic:pic>
              </a:graphicData>
            </a:graphic>
          </wp:inline>
        </w:drawing>
      </w: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5D177C" w:rsidP="00E81343">
      <w:pPr>
        <w:tabs>
          <w:tab w:val="left" w:pos="3677"/>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8695690"/>
            <wp:effectExtent l="19050" t="0" r="8890"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679" cstate="print"/>
                    <a:srcRect/>
                    <a:stretch>
                      <a:fillRect/>
                    </a:stretch>
                  </pic:blipFill>
                  <pic:spPr bwMode="auto">
                    <a:xfrm>
                      <a:off x="0" y="0"/>
                      <a:ext cx="5934710" cy="8695690"/>
                    </a:xfrm>
                    <a:prstGeom prst="rect">
                      <a:avLst/>
                    </a:prstGeom>
                    <a:noFill/>
                    <a:ln w="9525">
                      <a:noFill/>
                      <a:miter lim="800000"/>
                      <a:headEnd/>
                      <a:tailEnd/>
                    </a:ln>
                  </pic:spPr>
                </pic:pic>
              </a:graphicData>
            </a:graphic>
          </wp:inline>
        </w:drawing>
      </w:r>
    </w:p>
    <w:p w:rsidR="00E81343" w:rsidRPr="008447C6" w:rsidRDefault="005D177C" w:rsidP="00E81343">
      <w:pPr>
        <w:tabs>
          <w:tab w:val="left" w:pos="3677"/>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680"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E81343" w:rsidRPr="008447C6" w:rsidRDefault="00E81343" w:rsidP="00E81343">
      <w:pPr>
        <w:tabs>
          <w:tab w:val="left" w:pos="3677"/>
        </w:tabs>
        <w:rPr>
          <w:rFonts w:ascii="Times New Roman" w:hAnsi="Times New Roman"/>
          <w:lang w:val="es-ES_tradnl"/>
        </w:rPr>
      </w:pPr>
    </w:p>
    <w:p w:rsidR="00E81343" w:rsidRPr="008447C6" w:rsidRDefault="005D177C" w:rsidP="00E81343">
      <w:pPr>
        <w:tabs>
          <w:tab w:val="left" w:pos="3677"/>
        </w:tabs>
        <w:rPr>
          <w:rFonts w:ascii="Times New Roman" w:hAnsi="Times New Roman"/>
          <w:lang w:val="es-ES_tradnl"/>
        </w:rPr>
      </w:pPr>
      <w:r w:rsidRPr="008447C6">
        <w:rPr>
          <w:rFonts w:ascii="Times New Roman" w:hAnsi="Times New Roman"/>
          <w:noProof/>
          <w:lang w:val="es-PE" w:eastAsia="es-PE"/>
        </w:rPr>
        <w:drawing>
          <wp:inline distT="0" distB="0" distL="0" distR="0">
            <wp:extent cx="5934710" cy="6752590"/>
            <wp:effectExtent l="19050" t="0" r="8890"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681"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rPr>
          <w:rFonts w:ascii="Times New Roman" w:hAnsi="Times New Roman"/>
          <w:lang w:val="es-ES_tradnl"/>
        </w:rPr>
      </w:pPr>
    </w:p>
    <w:p w:rsidR="00E81343" w:rsidRPr="008447C6" w:rsidRDefault="00E81343" w:rsidP="00E81343">
      <w:pPr>
        <w:tabs>
          <w:tab w:val="left" w:pos="1481"/>
        </w:tabs>
        <w:rPr>
          <w:rFonts w:ascii="Times New Roman" w:hAnsi="Times New Roman"/>
          <w:lang w:val="es-ES_tradnl"/>
        </w:rPr>
      </w:pPr>
      <w:r w:rsidRPr="008447C6">
        <w:rPr>
          <w:rFonts w:ascii="Times New Roman" w:hAnsi="Times New Roman"/>
          <w:lang w:val="es-ES_tradnl"/>
        </w:rPr>
        <w:tab/>
      </w:r>
    </w:p>
    <w:p w:rsidR="00E81343" w:rsidRPr="008447C6" w:rsidRDefault="005D177C" w:rsidP="00E81343">
      <w:pPr>
        <w:tabs>
          <w:tab w:val="left" w:pos="1481"/>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8493125"/>
            <wp:effectExtent l="19050" t="0" r="8890"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682" cstate="print"/>
                    <a:srcRect/>
                    <a:stretch>
                      <a:fillRect/>
                    </a:stretch>
                  </pic:blipFill>
                  <pic:spPr bwMode="auto">
                    <a:xfrm>
                      <a:off x="0" y="0"/>
                      <a:ext cx="5934710" cy="8493125"/>
                    </a:xfrm>
                    <a:prstGeom prst="rect">
                      <a:avLst/>
                    </a:prstGeom>
                    <a:noFill/>
                    <a:ln w="9525">
                      <a:noFill/>
                      <a:miter lim="800000"/>
                      <a:headEnd/>
                      <a:tailEnd/>
                    </a:ln>
                  </pic:spPr>
                </pic:pic>
              </a:graphicData>
            </a:graphic>
          </wp:inline>
        </w:drawing>
      </w:r>
    </w:p>
    <w:p w:rsidR="00E81343" w:rsidRPr="008447C6" w:rsidRDefault="00E81343" w:rsidP="00E81343">
      <w:pPr>
        <w:tabs>
          <w:tab w:val="left" w:pos="1481"/>
        </w:tabs>
        <w:rPr>
          <w:rFonts w:ascii="Times New Roman" w:hAnsi="Times New Roman"/>
          <w:lang w:val="es-ES_tradnl"/>
        </w:rPr>
      </w:pPr>
    </w:p>
    <w:p w:rsidR="00E81343" w:rsidRPr="008447C6" w:rsidRDefault="005D177C" w:rsidP="00E81343">
      <w:pPr>
        <w:tabs>
          <w:tab w:val="left" w:pos="1481"/>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521325" cy="8888730"/>
            <wp:effectExtent l="19050" t="0" r="3175"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683" cstate="print"/>
                    <a:srcRect/>
                    <a:stretch>
                      <a:fillRect/>
                    </a:stretch>
                  </pic:blipFill>
                  <pic:spPr bwMode="auto">
                    <a:xfrm>
                      <a:off x="0" y="0"/>
                      <a:ext cx="5521325" cy="8888730"/>
                    </a:xfrm>
                    <a:prstGeom prst="rect">
                      <a:avLst/>
                    </a:prstGeom>
                    <a:noFill/>
                    <a:ln w="9525">
                      <a:noFill/>
                      <a:miter lim="800000"/>
                      <a:headEnd/>
                      <a:tailEnd/>
                    </a:ln>
                  </pic:spPr>
                </pic:pic>
              </a:graphicData>
            </a:graphic>
          </wp:inline>
        </w:drawing>
      </w:r>
    </w:p>
    <w:p w:rsidR="001968AA" w:rsidRPr="008447C6" w:rsidRDefault="005D177C" w:rsidP="00E81343">
      <w:pPr>
        <w:tabs>
          <w:tab w:val="left" w:pos="1481"/>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84"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E81343" w:rsidRPr="008447C6" w:rsidRDefault="001968AA" w:rsidP="001968AA">
      <w:pPr>
        <w:tabs>
          <w:tab w:val="left" w:pos="3476"/>
        </w:tabs>
        <w:rPr>
          <w:rFonts w:ascii="Times New Roman" w:hAnsi="Times New Roman"/>
          <w:lang w:val="es-ES_tradnl"/>
        </w:rPr>
      </w:pPr>
      <w:r w:rsidRPr="008447C6">
        <w:rPr>
          <w:rFonts w:ascii="Times New Roman" w:hAnsi="Times New Roman"/>
          <w:lang w:val="es-ES_tradnl"/>
        </w:rPr>
        <w:tab/>
      </w:r>
    </w:p>
    <w:p w:rsidR="001968AA" w:rsidRPr="008447C6" w:rsidRDefault="001968AA" w:rsidP="001968AA">
      <w:pPr>
        <w:tabs>
          <w:tab w:val="left" w:pos="3476"/>
        </w:tabs>
        <w:rPr>
          <w:rFonts w:ascii="Times New Roman" w:hAnsi="Times New Roman"/>
          <w:lang w:val="es-ES_tradnl"/>
        </w:rPr>
      </w:pPr>
    </w:p>
    <w:p w:rsidR="001968AA" w:rsidRPr="008447C6" w:rsidRDefault="001968AA" w:rsidP="001968AA">
      <w:pPr>
        <w:tabs>
          <w:tab w:val="left" w:pos="3476"/>
        </w:tabs>
        <w:rPr>
          <w:rFonts w:ascii="Times New Roman" w:hAnsi="Times New Roman"/>
          <w:lang w:val="es-ES_tradnl"/>
        </w:rPr>
      </w:pPr>
    </w:p>
    <w:p w:rsidR="001968AA" w:rsidRPr="008447C6" w:rsidRDefault="001968AA" w:rsidP="001968AA">
      <w:pPr>
        <w:tabs>
          <w:tab w:val="left" w:pos="3476"/>
        </w:tabs>
        <w:rPr>
          <w:rFonts w:ascii="Times New Roman" w:hAnsi="Times New Roman"/>
          <w:lang w:val="es-ES_tradnl"/>
        </w:rPr>
      </w:pPr>
    </w:p>
    <w:p w:rsidR="001968AA" w:rsidRPr="008447C6" w:rsidRDefault="001968AA" w:rsidP="001968AA">
      <w:pPr>
        <w:tabs>
          <w:tab w:val="left" w:pos="3476"/>
        </w:tabs>
        <w:rPr>
          <w:rFonts w:ascii="Times New Roman" w:hAnsi="Times New Roman"/>
          <w:lang w:val="es-ES_tradnl"/>
        </w:rPr>
      </w:pPr>
    </w:p>
    <w:p w:rsidR="001968AA" w:rsidRPr="008447C6" w:rsidRDefault="001968AA" w:rsidP="001968AA">
      <w:pPr>
        <w:tabs>
          <w:tab w:val="left" w:pos="3476"/>
        </w:tabs>
        <w:rPr>
          <w:rFonts w:ascii="Times New Roman" w:hAnsi="Times New Roman"/>
          <w:lang w:val="es-ES_tradnl"/>
        </w:rPr>
      </w:pPr>
    </w:p>
    <w:p w:rsidR="001968AA" w:rsidRPr="008447C6" w:rsidRDefault="001968AA" w:rsidP="001968AA">
      <w:pPr>
        <w:tabs>
          <w:tab w:val="left" w:pos="3476"/>
        </w:tabs>
        <w:rPr>
          <w:rFonts w:ascii="Times New Roman" w:hAnsi="Times New Roman"/>
          <w:lang w:val="es-ES_tradnl"/>
        </w:rPr>
      </w:pPr>
    </w:p>
    <w:p w:rsidR="001968AA" w:rsidRPr="008447C6" w:rsidRDefault="005D177C" w:rsidP="001968AA">
      <w:pPr>
        <w:tabs>
          <w:tab w:val="left" w:pos="3476"/>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8757285"/>
            <wp:effectExtent l="19050" t="0" r="889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85" cstate="print"/>
                    <a:srcRect/>
                    <a:stretch>
                      <a:fillRect/>
                    </a:stretch>
                  </pic:blipFill>
                  <pic:spPr bwMode="auto">
                    <a:xfrm>
                      <a:off x="0" y="0"/>
                      <a:ext cx="5934710" cy="8757285"/>
                    </a:xfrm>
                    <a:prstGeom prst="rect">
                      <a:avLst/>
                    </a:prstGeom>
                    <a:noFill/>
                    <a:ln w="9525">
                      <a:noFill/>
                      <a:miter lim="800000"/>
                      <a:headEnd/>
                      <a:tailEnd/>
                    </a:ln>
                  </pic:spPr>
                </pic:pic>
              </a:graphicData>
            </a:graphic>
          </wp:inline>
        </w:drawing>
      </w:r>
    </w:p>
    <w:p w:rsidR="001968AA" w:rsidRPr="008447C6" w:rsidRDefault="005D177C" w:rsidP="001968AA">
      <w:pPr>
        <w:tabs>
          <w:tab w:val="left" w:pos="3476"/>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686"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1968AA" w:rsidRPr="008447C6" w:rsidRDefault="005D177C" w:rsidP="001968AA">
      <w:pPr>
        <w:tabs>
          <w:tab w:val="left" w:pos="3476"/>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687"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r w:rsidR="001968AA" w:rsidRPr="008447C6">
        <w:rPr>
          <w:rFonts w:ascii="Times New Roman" w:hAnsi="Times New Roman"/>
          <w:lang w:val="es-ES_tradnl"/>
        </w:rPr>
        <w:t xml:space="preserve"> </w:t>
      </w: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rPr>
          <w:rFonts w:ascii="Times New Roman" w:hAnsi="Times New Roman"/>
          <w:lang w:val="es-ES_tradnl"/>
        </w:rPr>
      </w:pPr>
    </w:p>
    <w:p w:rsidR="001968AA" w:rsidRPr="008447C6" w:rsidRDefault="001968AA" w:rsidP="001968AA">
      <w:pPr>
        <w:tabs>
          <w:tab w:val="left" w:pos="5371"/>
        </w:tabs>
        <w:rPr>
          <w:rFonts w:ascii="Times New Roman" w:hAnsi="Times New Roman"/>
          <w:lang w:val="es-ES_tradnl"/>
        </w:rPr>
      </w:pPr>
      <w:r w:rsidRPr="008447C6">
        <w:rPr>
          <w:rFonts w:ascii="Times New Roman" w:hAnsi="Times New Roman"/>
          <w:lang w:val="es-ES_tradnl"/>
        </w:rPr>
        <w:tab/>
      </w:r>
    </w:p>
    <w:p w:rsidR="001968AA" w:rsidRPr="008447C6" w:rsidRDefault="001968AA" w:rsidP="001968AA">
      <w:pPr>
        <w:tabs>
          <w:tab w:val="left" w:pos="5371"/>
        </w:tabs>
        <w:rPr>
          <w:rFonts w:ascii="Times New Roman" w:hAnsi="Times New Roman"/>
          <w:lang w:val="es-ES_tradnl"/>
        </w:rPr>
      </w:pPr>
    </w:p>
    <w:p w:rsidR="001968AA" w:rsidRPr="008447C6" w:rsidRDefault="001968AA" w:rsidP="001968AA">
      <w:pPr>
        <w:tabs>
          <w:tab w:val="left" w:pos="5371"/>
        </w:tabs>
        <w:rPr>
          <w:rFonts w:ascii="Times New Roman" w:hAnsi="Times New Roman"/>
          <w:lang w:val="es-ES_tradnl"/>
        </w:rPr>
      </w:pPr>
    </w:p>
    <w:p w:rsidR="001968AA" w:rsidRPr="008447C6" w:rsidRDefault="001968AA" w:rsidP="001968AA">
      <w:pPr>
        <w:tabs>
          <w:tab w:val="left" w:pos="5371"/>
        </w:tabs>
        <w:rPr>
          <w:rFonts w:ascii="Times New Roman" w:hAnsi="Times New Roman"/>
          <w:lang w:val="es-ES_tradnl"/>
        </w:rPr>
      </w:pPr>
    </w:p>
    <w:p w:rsidR="001968AA" w:rsidRPr="008447C6" w:rsidRDefault="005D177C" w:rsidP="001968AA">
      <w:pPr>
        <w:tabs>
          <w:tab w:val="left" w:pos="5371"/>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8695690"/>
            <wp:effectExtent l="19050" t="0" r="889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688" cstate="print"/>
                    <a:srcRect/>
                    <a:stretch>
                      <a:fillRect/>
                    </a:stretch>
                  </pic:blipFill>
                  <pic:spPr bwMode="auto">
                    <a:xfrm>
                      <a:off x="0" y="0"/>
                      <a:ext cx="5934710" cy="8695690"/>
                    </a:xfrm>
                    <a:prstGeom prst="rect">
                      <a:avLst/>
                    </a:prstGeom>
                    <a:noFill/>
                    <a:ln w="9525">
                      <a:noFill/>
                      <a:miter lim="800000"/>
                      <a:headEnd/>
                      <a:tailEnd/>
                    </a:ln>
                  </pic:spPr>
                </pic:pic>
              </a:graphicData>
            </a:graphic>
          </wp:inline>
        </w:drawing>
      </w:r>
    </w:p>
    <w:p w:rsidR="001968AA" w:rsidRPr="008447C6" w:rsidRDefault="005D177C" w:rsidP="001968AA">
      <w:pPr>
        <w:tabs>
          <w:tab w:val="left" w:pos="5371"/>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689"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966D9A" w:rsidRPr="008447C6" w:rsidRDefault="005D177C" w:rsidP="001968AA">
      <w:pPr>
        <w:tabs>
          <w:tab w:val="left" w:pos="5371"/>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823075"/>
            <wp:effectExtent l="19050" t="0" r="889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690" cstate="print"/>
                    <a:srcRect/>
                    <a:stretch>
                      <a:fillRect/>
                    </a:stretch>
                  </pic:blipFill>
                  <pic:spPr bwMode="auto">
                    <a:xfrm>
                      <a:off x="0" y="0"/>
                      <a:ext cx="5934710" cy="6823075"/>
                    </a:xfrm>
                    <a:prstGeom prst="rect">
                      <a:avLst/>
                    </a:prstGeom>
                    <a:noFill/>
                    <a:ln w="9525">
                      <a:noFill/>
                      <a:miter lim="800000"/>
                      <a:headEnd/>
                      <a:tailEnd/>
                    </a:ln>
                  </pic:spPr>
                </pic:pic>
              </a:graphicData>
            </a:graphic>
          </wp:inline>
        </w:drawing>
      </w: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1968AA" w:rsidRPr="008447C6" w:rsidRDefault="00966D9A" w:rsidP="00966D9A">
      <w:pPr>
        <w:tabs>
          <w:tab w:val="left" w:pos="2670"/>
        </w:tabs>
        <w:rPr>
          <w:rFonts w:ascii="Times New Roman" w:hAnsi="Times New Roman"/>
          <w:lang w:val="es-ES_tradnl"/>
        </w:rPr>
      </w:pPr>
      <w:r w:rsidRPr="008447C6">
        <w:rPr>
          <w:rFonts w:ascii="Times New Roman" w:hAnsi="Times New Roman"/>
          <w:lang w:val="es-ES_tradnl"/>
        </w:rPr>
        <w:tab/>
      </w:r>
    </w:p>
    <w:p w:rsidR="00966D9A" w:rsidRPr="008447C6" w:rsidRDefault="00966D9A" w:rsidP="00966D9A">
      <w:pPr>
        <w:tabs>
          <w:tab w:val="left" w:pos="2670"/>
        </w:tabs>
        <w:rPr>
          <w:rFonts w:ascii="Times New Roman" w:hAnsi="Times New Roman"/>
          <w:lang w:val="es-ES_tradnl"/>
        </w:rPr>
      </w:pPr>
    </w:p>
    <w:p w:rsidR="00966D9A" w:rsidRPr="008447C6" w:rsidRDefault="00966D9A" w:rsidP="00966D9A">
      <w:pPr>
        <w:tabs>
          <w:tab w:val="left" w:pos="2670"/>
        </w:tabs>
        <w:rPr>
          <w:rFonts w:ascii="Times New Roman" w:hAnsi="Times New Roman"/>
          <w:lang w:val="es-ES_tradnl"/>
        </w:rPr>
      </w:pPr>
    </w:p>
    <w:p w:rsidR="00966D9A" w:rsidRPr="008447C6" w:rsidRDefault="00966D9A" w:rsidP="00966D9A">
      <w:pPr>
        <w:tabs>
          <w:tab w:val="left" w:pos="2670"/>
        </w:tabs>
        <w:rPr>
          <w:rFonts w:ascii="Times New Roman" w:hAnsi="Times New Roman"/>
          <w:lang w:val="es-ES_tradnl"/>
        </w:rPr>
      </w:pPr>
    </w:p>
    <w:p w:rsidR="00966D9A" w:rsidRPr="008447C6" w:rsidRDefault="00966D9A" w:rsidP="00966D9A">
      <w:pPr>
        <w:tabs>
          <w:tab w:val="left" w:pos="2670"/>
        </w:tabs>
        <w:rPr>
          <w:rFonts w:ascii="Times New Roman" w:hAnsi="Times New Roman"/>
          <w:lang w:val="es-ES_tradnl"/>
        </w:rPr>
      </w:pPr>
    </w:p>
    <w:p w:rsidR="00966D9A" w:rsidRPr="008447C6" w:rsidRDefault="00966D9A" w:rsidP="00966D9A">
      <w:pPr>
        <w:tabs>
          <w:tab w:val="left" w:pos="2670"/>
        </w:tabs>
        <w:rPr>
          <w:rFonts w:ascii="Times New Roman" w:hAnsi="Times New Roman"/>
          <w:lang w:val="es-ES_tradnl"/>
        </w:rPr>
      </w:pPr>
    </w:p>
    <w:p w:rsidR="00966D9A" w:rsidRPr="008447C6" w:rsidRDefault="00966D9A" w:rsidP="00966D9A">
      <w:pPr>
        <w:tabs>
          <w:tab w:val="left" w:pos="2670"/>
        </w:tabs>
        <w:rPr>
          <w:rFonts w:ascii="Times New Roman" w:hAnsi="Times New Roman"/>
          <w:lang w:val="es-ES_tradnl"/>
        </w:rPr>
      </w:pPr>
    </w:p>
    <w:p w:rsidR="00966D9A" w:rsidRPr="008447C6" w:rsidRDefault="005D177C" w:rsidP="00966D9A">
      <w:pPr>
        <w:tabs>
          <w:tab w:val="left" w:pos="2670"/>
        </w:tabs>
        <w:rPr>
          <w:rFonts w:ascii="Times New Roman" w:hAnsi="Times New Roman"/>
          <w:lang w:val="es-ES_tradnl"/>
        </w:rPr>
      </w:pPr>
      <w:r w:rsidRPr="008447C6">
        <w:rPr>
          <w:rFonts w:ascii="Times New Roman" w:hAnsi="Times New Roman"/>
          <w:noProof/>
          <w:lang w:val="es-PE" w:eastAsia="es-PE"/>
        </w:rPr>
        <w:drawing>
          <wp:inline distT="0" distB="0" distL="0" distR="0">
            <wp:extent cx="5810250" cy="8493125"/>
            <wp:effectExtent l="0" t="0" r="0" b="3175"/>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691" cstate="print"/>
                    <a:srcRect/>
                    <a:stretch>
                      <a:fillRect/>
                    </a:stretch>
                  </pic:blipFill>
                  <pic:spPr bwMode="auto">
                    <a:xfrm>
                      <a:off x="0" y="0"/>
                      <a:ext cx="5810250" cy="8493125"/>
                    </a:xfrm>
                    <a:prstGeom prst="rect">
                      <a:avLst/>
                    </a:prstGeom>
                    <a:noFill/>
                    <a:ln w="9525">
                      <a:noFill/>
                      <a:miter lim="800000"/>
                      <a:headEnd/>
                      <a:tailEnd/>
                    </a:ln>
                  </pic:spPr>
                </pic:pic>
              </a:graphicData>
            </a:graphic>
          </wp:inline>
        </w:drawing>
      </w:r>
    </w:p>
    <w:p w:rsidR="00966D9A" w:rsidRPr="008447C6" w:rsidRDefault="005D177C" w:rsidP="00966D9A">
      <w:pPr>
        <w:tabs>
          <w:tab w:val="left" w:pos="267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829300" cy="8888730"/>
            <wp:effectExtent l="0" t="0" r="0" b="762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692" cstate="print"/>
                    <a:srcRect/>
                    <a:stretch>
                      <a:fillRect/>
                    </a:stretch>
                  </pic:blipFill>
                  <pic:spPr bwMode="auto">
                    <a:xfrm>
                      <a:off x="0" y="0"/>
                      <a:ext cx="5829300" cy="8888730"/>
                    </a:xfrm>
                    <a:prstGeom prst="rect">
                      <a:avLst/>
                    </a:prstGeom>
                    <a:noFill/>
                    <a:ln w="9525">
                      <a:noFill/>
                      <a:miter lim="800000"/>
                      <a:headEnd/>
                      <a:tailEnd/>
                    </a:ln>
                  </pic:spPr>
                </pic:pic>
              </a:graphicData>
            </a:graphic>
          </wp:inline>
        </w:drawing>
      </w:r>
    </w:p>
    <w:p w:rsidR="00966D9A" w:rsidRPr="008447C6" w:rsidRDefault="005D177C" w:rsidP="00966D9A">
      <w:pPr>
        <w:tabs>
          <w:tab w:val="left" w:pos="267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693"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5D177C" w:rsidP="00966D9A">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43575" cy="8695690"/>
            <wp:effectExtent l="0" t="0" r="9525" b="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694" cstate="print"/>
                    <a:srcRect/>
                    <a:stretch>
                      <a:fillRect/>
                    </a:stretch>
                  </pic:blipFill>
                  <pic:spPr bwMode="auto">
                    <a:xfrm>
                      <a:off x="0" y="0"/>
                      <a:ext cx="5743575" cy="8695690"/>
                    </a:xfrm>
                    <a:prstGeom prst="rect">
                      <a:avLst/>
                    </a:prstGeom>
                    <a:noFill/>
                    <a:ln w="9525">
                      <a:noFill/>
                      <a:miter lim="800000"/>
                      <a:headEnd/>
                      <a:tailEnd/>
                    </a:ln>
                  </pic:spPr>
                </pic:pic>
              </a:graphicData>
            </a:graphic>
          </wp:inline>
        </w:drawing>
      </w:r>
    </w:p>
    <w:p w:rsidR="00966D9A" w:rsidRPr="008447C6" w:rsidRDefault="005D177C" w:rsidP="00966D9A">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695"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966D9A" w:rsidRPr="008447C6" w:rsidRDefault="005D177C" w:rsidP="00966D9A">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696"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5D177C" w:rsidP="00966D9A">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1675" cy="8695690"/>
            <wp:effectExtent l="0" t="0" r="9525"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697" cstate="print"/>
                    <a:srcRect/>
                    <a:stretch>
                      <a:fillRect/>
                    </a:stretch>
                  </pic:blipFill>
                  <pic:spPr bwMode="auto">
                    <a:xfrm>
                      <a:off x="0" y="0"/>
                      <a:ext cx="5781675" cy="8695690"/>
                    </a:xfrm>
                    <a:prstGeom prst="rect">
                      <a:avLst/>
                    </a:prstGeom>
                    <a:noFill/>
                    <a:ln w="9525">
                      <a:noFill/>
                      <a:miter lim="800000"/>
                      <a:headEnd/>
                      <a:tailEnd/>
                    </a:ln>
                  </pic:spPr>
                </pic:pic>
              </a:graphicData>
            </a:graphic>
          </wp:inline>
        </w:drawing>
      </w:r>
    </w:p>
    <w:p w:rsidR="00966D9A" w:rsidRPr="008447C6" w:rsidRDefault="005D177C" w:rsidP="00966D9A">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829300" cy="8888730"/>
            <wp:effectExtent l="19050" t="0" r="0" b="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698" cstate="print"/>
                    <a:srcRect/>
                    <a:stretch>
                      <a:fillRect/>
                    </a:stretch>
                  </pic:blipFill>
                  <pic:spPr bwMode="auto">
                    <a:xfrm>
                      <a:off x="0" y="0"/>
                      <a:ext cx="5829300" cy="8888730"/>
                    </a:xfrm>
                    <a:prstGeom prst="rect">
                      <a:avLst/>
                    </a:prstGeom>
                    <a:noFill/>
                    <a:ln w="9525">
                      <a:noFill/>
                      <a:miter lim="800000"/>
                      <a:headEnd/>
                      <a:tailEnd/>
                    </a:ln>
                  </pic:spPr>
                </pic:pic>
              </a:graphicData>
            </a:graphic>
          </wp:inline>
        </w:drawing>
      </w:r>
    </w:p>
    <w:p w:rsidR="00966D9A" w:rsidRPr="008447C6" w:rsidRDefault="005D177C" w:rsidP="00966D9A">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823075"/>
            <wp:effectExtent l="19050" t="0" r="889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699" cstate="print"/>
                    <a:srcRect/>
                    <a:stretch>
                      <a:fillRect/>
                    </a:stretch>
                  </pic:blipFill>
                  <pic:spPr bwMode="auto">
                    <a:xfrm>
                      <a:off x="0" y="0"/>
                      <a:ext cx="5934710" cy="6823075"/>
                    </a:xfrm>
                    <a:prstGeom prst="rect">
                      <a:avLst/>
                    </a:prstGeom>
                    <a:noFill/>
                    <a:ln w="9525">
                      <a:noFill/>
                      <a:miter lim="800000"/>
                      <a:headEnd/>
                      <a:tailEnd/>
                    </a:ln>
                  </pic:spPr>
                </pic:pic>
              </a:graphicData>
            </a:graphic>
          </wp:inline>
        </w:drawing>
      </w: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966D9A" w:rsidP="00966D9A">
      <w:pPr>
        <w:jc w:val="right"/>
        <w:rPr>
          <w:rFonts w:ascii="Times New Roman" w:hAnsi="Times New Roman"/>
          <w:lang w:val="es-ES_tradnl"/>
        </w:rPr>
      </w:pPr>
    </w:p>
    <w:p w:rsidR="00966D9A" w:rsidRPr="008447C6" w:rsidRDefault="005D177C" w:rsidP="00966D9A">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91200" cy="8757285"/>
            <wp:effectExtent l="0" t="0" r="0" b="5715"/>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700" cstate="print"/>
                    <a:srcRect/>
                    <a:stretch>
                      <a:fillRect/>
                    </a:stretch>
                  </pic:blipFill>
                  <pic:spPr bwMode="auto">
                    <a:xfrm>
                      <a:off x="0" y="0"/>
                      <a:ext cx="5791200" cy="8757285"/>
                    </a:xfrm>
                    <a:prstGeom prst="rect">
                      <a:avLst/>
                    </a:prstGeom>
                    <a:noFill/>
                    <a:ln w="9525">
                      <a:noFill/>
                      <a:miter lim="800000"/>
                      <a:headEnd/>
                      <a:tailEnd/>
                    </a:ln>
                  </pic:spPr>
                </pic:pic>
              </a:graphicData>
            </a:graphic>
          </wp:inline>
        </w:drawing>
      </w:r>
    </w:p>
    <w:p w:rsidR="00C43F73" w:rsidRPr="008447C6" w:rsidRDefault="005D177C" w:rsidP="00966D9A">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701"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C43F73" w:rsidRPr="008447C6" w:rsidRDefault="005D177C" w:rsidP="00966D9A">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15000" cy="6752590"/>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702" cstate="print"/>
                    <a:srcRect/>
                    <a:stretch>
                      <a:fillRect/>
                    </a:stretch>
                  </pic:blipFill>
                  <pic:spPr bwMode="auto">
                    <a:xfrm>
                      <a:off x="0" y="0"/>
                      <a:ext cx="5715000" cy="6752590"/>
                    </a:xfrm>
                    <a:prstGeom prst="rect">
                      <a:avLst/>
                    </a:prstGeom>
                    <a:noFill/>
                    <a:ln w="9525">
                      <a:noFill/>
                      <a:miter lim="800000"/>
                      <a:headEnd/>
                      <a:tailEnd/>
                    </a:ln>
                  </pic:spPr>
                </pic:pic>
              </a:graphicData>
            </a:graphic>
          </wp:inline>
        </w:drawing>
      </w: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r w:rsidRPr="008447C6">
        <w:rPr>
          <w:rFonts w:ascii="Times New Roman" w:hAnsi="Times New Roman"/>
          <w:lang w:val="es-ES_tradnl"/>
        </w:rPr>
        <w:tab/>
      </w: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5D177C" w:rsidP="00C43F73">
      <w:pPr>
        <w:tabs>
          <w:tab w:val="left" w:pos="750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53100" cy="8695690"/>
            <wp:effectExtent l="0" t="0" r="0"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703" cstate="print"/>
                    <a:srcRect/>
                    <a:stretch>
                      <a:fillRect/>
                    </a:stretch>
                  </pic:blipFill>
                  <pic:spPr bwMode="auto">
                    <a:xfrm>
                      <a:off x="0" y="0"/>
                      <a:ext cx="5753100" cy="8695690"/>
                    </a:xfrm>
                    <a:prstGeom prst="rect">
                      <a:avLst/>
                    </a:prstGeom>
                    <a:noFill/>
                    <a:ln w="9525">
                      <a:noFill/>
                      <a:miter lim="800000"/>
                      <a:headEnd/>
                      <a:tailEnd/>
                    </a:ln>
                  </pic:spPr>
                </pic:pic>
              </a:graphicData>
            </a:graphic>
          </wp:inline>
        </w:drawing>
      </w:r>
    </w:p>
    <w:p w:rsidR="00C43F73" w:rsidRPr="008447C6" w:rsidRDefault="005D177C" w:rsidP="00C43F73">
      <w:pPr>
        <w:tabs>
          <w:tab w:val="left" w:pos="750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43575" cy="8888730"/>
            <wp:effectExtent l="0" t="0" r="9525" b="762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704" cstate="print"/>
                    <a:srcRect/>
                    <a:stretch>
                      <a:fillRect/>
                    </a:stretch>
                  </pic:blipFill>
                  <pic:spPr bwMode="auto">
                    <a:xfrm>
                      <a:off x="0" y="0"/>
                      <a:ext cx="5743575" cy="8888730"/>
                    </a:xfrm>
                    <a:prstGeom prst="rect">
                      <a:avLst/>
                    </a:prstGeom>
                    <a:noFill/>
                    <a:ln w="9525">
                      <a:noFill/>
                      <a:miter lim="800000"/>
                      <a:headEnd/>
                      <a:tailEnd/>
                    </a:ln>
                  </pic:spPr>
                </pic:pic>
              </a:graphicData>
            </a:graphic>
          </wp:inline>
        </w:drawing>
      </w:r>
    </w:p>
    <w:p w:rsidR="00C43F73" w:rsidRPr="008447C6" w:rsidRDefault="005D177C" w:rsidP="00C43F73">
      <w:pPr>
        <w:tabs>
          <w:tab w:val="left" w:pos="750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819775" cy="6752590"/>
            <wp:effectExtent l="0" t="0" r="9525"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705" cstate="print"/>
                    <a:srcRect/>
                    <a:stretch>
                      <a:fillRect/>
                    </a:stretch>
                  </pic:blipFill>
                  <pic:spPr bwMode="auto">
                    <a:xfrm>
                      <a:off x="0" y="0"/>
                      <a:ext cx="5819775" cy="6752590"/>
                    </a:xfrm>
                    <a:prstGeom prst="rect">
                      <a:avLst/>
                    </a:prstGeom>
                    <a:noFill/>
                    <a:ln w="9525">
                      <a:noFill/>
                      <a:miter lim="800000"/>
                      <a:headEnd/>
                      <a:tailEnd/>
                    </a:ln>
                  </pic:spPr>
                </pic:pic>
              </a:graphicData>
            </a:graphic>
          </wp:inline>
        </w:drawing>
      </w: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5D177C" w:rsidP="00C43F73">
      <w:pPr>
        <w:tabs>
          <w:tab w:val="left" w:pos="750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62625" cy="8695690"/>
            <wp:effectExtent l="0" t="0" r="9525"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706" cstate="print"/>
                    <a:srcRect/>
                    <a:stretch>
                      <a:fillRect/>
                    </a:stretch>
                  </pic:blipFill>
                  <pic:spPr bwMode="auto">
                    <a:xfrm>
                      <a:off x="0" y="0"/>
                      <a:ext cx="5762625" cy="8695690"/>
                    </a:xfrm>
                    <a:prstGeom prst="rect">
                      <a:avLst/>
                    </a:prstGeom>
                    <a:noFill/>
                    <a:ln w="9525">
                      <a:noFill/>
                      <a:miter lim="800000"/>
                      <a:headEnd/>
                      <a:tailEnd/>
                    </a:ln>
                  </pic:spPr>
                </pic:pic>
              </a:graphicData>
            </a:graphic>
          </wp:inline>
        </w:drawing>
      </w:r>
    </w:p>
    <w:p w:rsidR="00C43F73" w:rsidRPr="008447C6" w:rsidRDefault="005D177C" w:rsidP="00C43F73">
      <w:pPr>
        <w:tabs>
          <w:tab w:val="left" w:pos="750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1675" cy="8888730"/>
            <wp:effectExtent l="0" t="0" r="9525" b="762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707" cstate="print"/>
                    <a:srcRect/>
                    <a:stretch>
                      <a:fillRect/>
                    </a:stretch>
                  </pic:blipFill>
                  <pic:spPr bwMode="auto">
                    <a:xfrm>
                      <a:off x="0" y="0"/>
                      <a:ext cx="5781675" cy="8888730"/>
                    </a:xfrm>
                    <a:prstGeom prst="rect">
                      <a:avLst/>
                    </a:prstGeom>
                    <a:noFill/>
                    <a:ln w="9525">
                      <a:noFill/>
                      <a:miter lim="800000"/>
                      <a:headEnd/>
                      <a:tailEnd/>
                    </a:ln>
                  </pic:spPr>
                </pic:pic>
              </a:graphicData>
            </a:graphic>
          </wp:inline>
        </w:drawing>
      </w:r>
    </w:p>
    <w:p w:rsidR="00C43F73" w:rsidRPr="008447C6" w:rsidRDefault="005D177C" w:rsidP="00C43F73">
      <w:pPr>
        <w:tabs>
          <w:tab w:val="left" w:pos="750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819775" cy="6752590"/>
            <wp:effectExtent l="0" t="0" r="9525"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708" cstate="print"/>
                    <a:srcRect/>
                    <a:stretch>
                      <a:fillRect/>
                    </a:stretch>
                  </pic:blipFill>
                  <pic:spPr bwMode="auto">
                    <a:xfrm>
                      <a:off x="0" y="0"/>
                      <a:ext cx="5819775" cy="6752590"/>
                    </a:xfrm>
                    <a:prstGeom prst="rect">
                      <a:avLst/>
                    </a:prstGeom>
                    <a:noFill/>
                    <a:ln w="9525">
                      <a:noFill/>
                      <a:miter lim="800000"/>
                      <a:headEnd/>
                      <a:tailEnd/>
                    </a:ln>
                  </pic:spPr>
                </pic:pic>
              </a:graphicData>
            </a:graphic>
          </wp:inline>
        </w:drawing>
      </w: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C43F73" w:rsidP="00C43F73">
      <w:pPr>
        <w:tabs>
          <w:tab w:val="left" w:pos="7500"/>
        </w:tabs>
        <w:rPr>
          <w:rFonts w:ascii="Times New Roman" w:hAnsi="Times New Roman"/>
          <w:lang w:val="es-ES_tradnl"/>
        </w:rPr>
      </w:pPr>
    </w:p>
    <w:p w:rsidR="00C43F73" w:rsidRPr="008447C6" w:rsidRDefault="005D177C" w:rsidP="00C43F73">
      <w:pPr>
        <w:tabs>
          <w:tab w:val="left" w:pos="750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72150" cy="8695690"/>
            <wp:effectExtent l="0" t="0" r="0"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709" cstate="print"/>
                    <a:srcRect/>
                    <a:stretch>
                      <a:fillRect/>
                    </a:stretch>
                  </pic:blipFill>
                  <pic:spPr bwMode="auto">
                    <a:xfrm>
                      <a:off x="0" y="0"/>
                      <a:ext cx="5772150" cy="8695690"/>
                    </a:xfrm>
                    <a:prstGeom prst="rect">
                      <a:avLst/>
                    </a:prstGeom>
                    <a:noFill/>
                    <a:ln w="9525">
                      <a:noFill/>
                      <a:miter lim="800000"/>
                      <a:headEnd/>
                      <a:tailEnd/>
                    </a:ln>
                  </pic:spPr>
                </pic:pic>
              </a:graphicData>
            </a:graphic>
          </wp:inline>
        </w:drawing>
      </w:r>
    </w:p>
    <w:p w:rsidR="00C43F73" w:rsidRPr="008447C6" w:rsidRDefault="005D177C" w:rsidP="00C43F73">
      <w:pPr>
        <w:tabs>
          <w:tab w:val="left" w:pos="750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710"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C43F73" w:rsidRPr="008447C6" w:rsidRDefault="005D177C" w:rsidP="00C43F73">
      <w:pPr>
        <w:tabs>
          <w:tab w:val="left" w:pos="750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711"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5D177C" w:rsidP="00C43F73">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1675" cy="8757285"/>
            <wp:effectExtent l="0" t="0" r="9525" b="5715"/>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712" cstate="print"/>
                    <a:srcRect/>
                    <a:stretch>
                      <a:fillRect/>
                    </a:stretch>
                  </pic:blipFill>
                  <pic:spPr bwMode="auto">
                    <a:xfrm>
                      <a:off x="0" y="0"/>
                      <a:ext cx="5781675" cy="8757285"/>
                    </a:xfrm>
                    <a:prstGeom prst="rect">
                      <a:avLst/>
                    </a:prstGeom>
                    <a:noFill/>
                    <a:ln w="9525">
                      <a:noFill/>
                      <a:miter lim="800000"/>
                      <a:headEnd/>
                      <a:tailEnd/>
                    </a:ln>
                  </pic:spPr>
                </pic:pic>
              </a:graphicData>
            </a:graphic>
          </wp:inline>
        </w:drawing>
      </w:r>
    </w:p>
    <w:p w:rsidR="00C43F73" w:rsidRPr="008447C6" w:rsidRDefault="005D177C" w:rsidP="00C43F73">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24525" cy="8888730"/>
            <wp:effectExtent l="0" t="0" r="9525" b="762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713" cstate="print"/>
                    <a:srcRect/>
                    <a:stretch>
                      <a:fillRect/>
                    </a:stretch>
                  </pic:blipFill>
                  <pic:spPr bwMode="auto">
                    <a:xfrm>
                      <a:off x="0" y="0"/>
                      <a:ext cx="5724525" cy="8888730"/>
                    </a:xfrm>
                    <a:prstGeom prst="rect">
                      <a:avLst/>
                    </a:prstGeom>
                    <a:noFill/>
                    <a:ln w="9525">
                      <a:noFill/>
                      <a:miter lim="800000"/>
                      <a:headEnd/>
                      <a:tailEnd/>
                    </a:ln>
                  </pic:spPr>
                </pic:pic>
              </a:graphicData>
            </a:graphic>
          </wp:inline>
        </w:drawing>
      </w:r>
    </w:p>
    <w:p w:rsidR="00C43F73" w:rsidRPr="008447C6" w:rsidRDefault="005D177C" w:rsidP="00C43F73">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43575" cy="6823075"/>
            <wp:effectExtent l="0" t="0" r="9525" b="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714" cstate="print"/>
                    <a:srcRect/>
                    <a:stretch>
                      <a:fillRect/>
                    </a:stretch>
                  </pic:blipFill>
                  <pic:spPr bwMode="auto">
                    <a:xfrm>
                      <a:off x="0" y="0"/>
                      <a:ext cx="5743575" cy="6823075"/>
                    </a:xfrm>
                    <a:prstGeom prst="rect">
                      <a:avLst/>
                    </a:prstGeom>
                    <a:noFill/>
                    <a:ln w="9525">
                      <a:noFill/>
                      <a:miter lim="800000"/>
                      <a:headEnd/>
                      <a:tailEnd/>
                    </a:ln>
                  </pic:spPr>
                </pic:pic>
              </a:graphicData>
            </a:graphic>
          </wp:inline>
        </w:drawing>
      </w: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tabs>
          <w:tab w:val="left" w:pos="7890"/>
        </w:tabs>
        <w:rPr>
          <w:rFonts w:ascii="Times New Roman" w:hAnsi="Times New Roman"/>
          <w:lang w:val="es-ES_tradnl"/>
        </w:rPr>
      </w:pPr>
      <w:r w:rsidRPr="008447C6">
        <w:rPr>
          <w:rFonts w:ascii="Times New Roman" w:hAnsi="Times New Roman"/>
          <w:lang w:val="es-ES_tradnl"/>
        </w:rPr>
        <w:tab/>
      </w:r>
    </w:p>
    <w:p w:rsidR="00C43F73" w:rsidRPr="008447C6" w:rsidRDefault="00C43F73" w:rsidP="00C43F73">
      <w:pPr>
        <w:tabs>
          <w:tab w:val="left" w:pos="7890"/>
        </w:tabs>
        <w:rPr>
          <w:rFonts w:ascii="Times New Roman" w:hAnsi="Times New Roman"/>
          <w:lang w:val="es-ES_tradnl"/>
        </w:rPr>
      </w:pPr>
    </w:p>
    <w:p w:rsidR="00C43F73" w:rsidRPr="008447C6" w:rsidRDefault="00C43F73" w:rsidP="00C43F73">
      <w:pPr>
        <w:tabs>
          <w:tab w:val="left" w:pos="7890"/>
        </w:tabs>
        <w:rPr>
          <w:rFonts w:ascii="Times New Roman" w:hAnsi="Times New Roman"/>
          <w:lang w:val="es-ES_tradnl"/>
        </w:rPr>
      </w:pPr>
    </w:p>
    <w:p w:rsidR="00C43F73" w:rsidRPr="008447C6" w:rsidRDefault="00C43F73" w:rsidP="00C43F73">
      <w:pPr>
        <w:tabs>
          <w:tab w:val="left" w:pos="7890"/>
        </w:tabs>
        <w:rPr>
          <w:rFonts w:ascii="Times New Roman" w:hAnsi="Times New Roman"/>
          <w:lang w:val="es-ES_tradnl"/>
        </w:rPr>
      </w:pPr>
    </w:p>
    <w:p w:rsidR="00C43F73" w:rsidRPr="008447C6" w:rsidRDefault="00C43F73" w:rsidP="00C43F73">
      <w:pPr>
        <w:tabs>
          <w:tab w:val="left" w:pos="7890"/>
        </w:tabs>
        <w:rPr>
          <w:rFonts w:ascii="Times New Roman" w:hAnsi="Times New Roman"/>
          <w:lang w:val="es-ES_tradnl"/>
        </w:rPr>
      </w:pPr>
    </w:p>
    <w:p w:rsidR="00C43F73" w:rsidRPr="008447C6" w:rsidRDefault="00C43F73" w:rsidP="00C43F73">
      <w:pPr>
        <w:tabs>
          <w:tab w:val="left" w:pos="7890"/>
        </w:tabs>
        <w:rPr>
          <w:rFonts w:ascii="Times New Roman" w:hAnsi="Times New Roman"/>
          <w:lang w:val="es-ES_tradnl"/>
        </w:rPr>
      </w:pPr>
    </w:p>
    <w:p w:rsidR="00C43F73" w:rsidRPr="008447C6" w:rsidRDefault="00C43F73" w:rsidP="00C43F73">
      <w:pPr>
        <w:tabs>
          <w:tab w:val="left" w:pos="7890"/>
        </w:tabs>
        <w:rPr>
          <w:rFonts w:ascii="Times New Roman" w:hAnsi="Times New Roman"/>
          <w:lang w:val="es-ES_tradnl"/>
        </w:rPr>
      </w:pPr>
    </w:p>
    <w:p w:rsidR="00C43F73" w:rsidRPr="008447C6" w:rsidRDefault="005D177C" w:rsidP="00C43F73">
      <w:pPr>
        <w:tabs>
          <w:tab w:val="left" w:pos="78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34050" cy="8757285"/>
            <wp:effectExtent l="0" t="0" r="0" b="5715"/>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715" cstate="print"/>
                    <a:srcRect/>
                    <a:stretch>
                      <a:fillRect/>
                    </a:stretch>
                  </pic:blipFill>
                  <pic:spPr bwMode="auto">
                    <a:xfrm>
                      <a:off x="0" y="0"/>
                      <a:ext cx="5734050" cy="8757285"/>
                    </a:xfrm>
                    <a:prstGeom prst="rect">
                      <a:avLst/>
                    </a:prstGeom>
                    <a:noFill/>
                    <a:ln w="9525">
                      <a:noFill/>
                      <a:miter lim="800000"/>
                      <a:headEnd/>
                      <a:tailEnd/>
                    </a:ln>
                  </pic:spPr>
                </pic:pic>
              </a:graphicData>
            </a:graphic>
          </wp:inline>
        </w:drawing>
      </w:r>
    </w:p>
    <w:p w:rsidR="00C43F73" w:rsidRPr="008447C6" w:rsidRDefault="005D177C" w:rsidP="00C43F73">
      <w:pPr>
        <w:tabs>
          <w:tab w:val="left" w:pos="78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62625" cy="8888730"/>
            <wp:effectExtent l="0" t="0" r="9525" b="762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716" cstate="print"/>
                    <a:srcRect/>
                    <a:stretch>
                      <a:fillRect/>
                    </a:stretch>
                  </pic:blipFill>
                  <pic:spPr bwMode="auto">
                    <a:xfrm>
                      <a:off x="0" y="0"/>
                      <a:ext cx="5762625" cy="8888730"/>
                    </a:xfrm>
                    <a:prstGeom prst="rect">
                      <a:avLst/>
                    </a:prstGeom>
                    <a:noFill/>
                    <a:ln w="9525">
                      <a:noFill/>
                      <a:miter lim="800000"/>
                      <a:headEnd/>
                      <a:tailEnd/>
                    </a:ln>
                  </pic:spPr>
                </pic:pic>
              </a:graphicData>
            </a:graphic>
          </wp:inline>
        </w:drawing>
      </w:r>
    </w:p>
    <w:p w:rsidR="00C43F73" w:rsidRPr="008447C6" w:rsidRDefault="005D177C" w:rsidP="00C43F73">
      <w:pPr>
        <w:tabs>
          <w:tab w:val="left" w:pos="78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1675" cy="6823075"/>
            <wp:effectExtent l="0" t="0" r="9525"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717" cstate="print"/>
                    <a:srcRect/>
                    <a:stretch>
                      <a:fillRect/>
                    </a:stretch>
                  </pic:blipFill>
                  <pic:spPr bwMode="auto">
                    <a:xfrm>
                      <a:off x="0" y="0"/>
                      <a:ext cx="5781675" cy="6823075"/>
                    </a:xfrm>
                    <a:prstGeom prst="rect">
                      <a:avLst/>
                    </a:prstGeom>
                    <a:noFill/>
                    <a:ln w="9525">
                      <a:noFill/>
                      <a:miter lim="800000"/>
                      <a:headEnd/>
                      <a:tailEnd/>
                    </a:ln>
                  </pic:spPr>
                </pic:pic>
              </a:graphicData>
            </a:graphic>
          </wp:inline>
        </w:drawing>
      </w: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C43F73" w:rsidP="00C43F73">
      <w:pPr>
        <w:jc w:val="right"/>
        <w:rPr>
          <w:rFonts w:ascii="Times New Roman" w:hAnsi="Times New Roman"/>
          <w:lang w:val="es-ES_tradnl"/>
        </w:rPr>
      </w:pPr>
    </w:p>
    <w:p w:rsidR="00C43F73" w:rsidRPr="008447C6" w:rsidRDefault="005D177C" w:rsidP="00C43F73">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62625" cy="8695690"/>
            <wp:effectExtent l="0" t="0" r="9525" b="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718" cstate="print"/>
                    <a:srcRect/>
                    <a:stretch>
                      <a:fillRect/>
                    </a:stretch>
                  </pic:blipFill>
                  <pic:spPr bwMode="auto">
                    <a:xfrm>
                      <a:off x="0" y="0"/>
                      <a:ext cx="5762625" cy="8695690"/>
                    </a:xfrm>
                    <a:prstGeom prst="rect">
                      <a:avLst/>
                    </a:prstGeom>
                    <a:noFill/>
                    <a:ln w="9525">
                      <a:noFill/>
                      <a:miter lim="800000"/>
                      <a:headEnd/>
                      <a:tailEnd/>
                    </a:ln>
                  </pic:spPr>
                </pic:pic>
              </a:graphicData>
            </a:graphic>
          </wp:inline>
        </w:drawing>
      </w:r>
    </w:p>
    <w:p w:rsidR="00C43F73" w:rsidRPr="008447C6" w:rsidRDefault="005D177C" w:rsidP="00C43F73">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34050" cy="8888730"/>
            <wp:effectExtent l="0" t="0" r="0" b="762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719" cstate="print"/>
                    <a:srcRect/>
                    <a:stretch>
                      <a:fillRect/>
                    </a:stretch>
                  </pic:blipFill>
                  <pic:spPr bwMode="auto">
                    <a:xfrm>
                      <a:off x="0" y="0"/>
                      <a:ext cx="5734050" cy="8888730"/>
                    </a:xfrm>
                    <a:prstGeom prst="rect">
                      <a:avLst/>
                    </a:prstGeom>
                    <a:noFill/>
                    <a:ln w="9525">
                      <a:noFill/>
                      <a:miter lim="800000"/>
                      <a:headEnd/>
                      <a:tailEnd/>
                    </a:ln>
                  </pic:spPr>
                </pic:pic>
              </a:graphicData>
            </a:graphic>
          </wp:inline>
        </w:drawing>
      </w:r>
    </w:p>
    <w:p w:rsidR="00C43F73" w:rsidRPr="008447C6" w:rsidRDefault="005D177C" w:rsidP="00C43F73">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72150" cy="6752590"/>
            <wp:effectExtent l="0" t="0" r="0"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720" cstate="print"/>
                    <a:srcRect/>
                    <a:stretch>
                      <a:fillRect/>
                    </a:stretch>
                  </pic:blipFill>
                  <pic:spPr bwMode="auto">
                    <a:xfrm>
                      <a:off x="0" y="0"/>
                      <a:ext cx="5772150" cy="6752590"/>
                    </a:xfrm>
                    <a:prstGeom prst="rect">
                      <a:avLst/>
                    </a:prstGeom>
                    <a:noFill/>
                    <a:ln w="9525">
                      <a:noFill/>
                      <a:miter lim="800000"/>
                      <a:headEnd/>
                      <a:tailEnd/>
                    </a:ln>
                  </pic:spPr>
                </pic:pic>
              </a:graphicData>
            </a:graphic>
          </wp:inline>
        </w:drawing>
      </w: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rPr>
          <w:rFonts w:ascii="Times New Roman" w:hAnsi="Times New Roman"/>
          <w:lang w:val="es-ES_tradnl"/>
        </w:rPr>
      </w:pPr>
    </w:p>
    <w:p w:rsidR="00C43F73" w:rsidRPr="008447C6" w:rsidRDefault="00C43F73" w:rsidP="00C43F73">
      <w:pPr>
        <w:tabs>
          <w:tab w:val="left" w:pos="8280"/>
        </w:tabs>
        <w:rPr>
          <w:rFonts w:ascii="Times New Roman" w:hAnsi="Times New Roman"/>
          <w:lang w:val="es-ES_tradnl"/>
        </w:rPr>
      </w:pPr>
      <w:r w:rsidRPr="008447C6">
        <w:rPr>
          <w:rFonts w:ascii="Times New Roman" w:hAnsi="Times New Roman"/>
          <w:lang w:val="es-ES_tradnl"/>
        </w:rPr>
        <w:tab/>
      </w:r>
    </w:p>
    <w:p w:rsidR="00C43F73" w:rsidRPr="008447C6" w:rsidRDefault="00C43F73" w:rsidP="00C43F73">
      <w:pPr>
        <w:tabs>
          <w:tab w:val="left" w:pos="8280"/>
        </w:tabs>
        <w:rPr>
          <w:rFonts w:ascii="Times New Roman" w:hAnsi="Times New Roman"/>
          <w:lang w:val="es-ES_tradnl"/>
        </w:rPr>
      </w:pPr>
    </w:p>
    <w:p w:rsidR="00C43F73" w:rsidRPr="008447C6" w:rsidRDefault="00C43F73" w:rsidP="00C43F73">
      <w:pPr>
        <w:tabs>
          <w:tab w:val="left" w:pos="8280"/>
        </w:tabs>
        <w:rPr>
          <w:rFonts w:ascii="Times New Roman" w:hAnsi="Times New Roman"/>
          <w:lang w:val="es-ES_tradnl"/>
        </w:rPr>
      </w:pPr>
    </w:p>
    <w:p w:rsidR="00C43F73" w:rsidRPr="008447C6" w:rsidRDefault="00C43F73" w:rsidP="00C43F73">
      <w:pPr>
        <w:tabs>
          <w:tab w:val="left" w:pos="8280"/>
        </w:tabs>
        <w:rPr>
          <w:rFonts w:ascii="Times New Roman" w:hAnsi="Times New Roman"/>
          <w:lang w:val="es-ES_tradnl"/>
        </w:rPr>
      </w:pPr>
    </w:p>
    <w:p w:rsidR="00C43F73" w:rsidRPr="008447C6" w:rsidRDefault="005D177C" w:rsidP="00C43F73">
      <w:pPr>
        <w:tabs>
          <w:tab w:val="left" w:pos="828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62625" cy="8757285"/>
            <wp:effectExtent l="0" t="0" r="9525" b="5715"/>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721" cstate="print"/>
                    <a:srcRect/>
                    <a:stretch>
                      <a:fillRect/>
                    </a:stretch>
                  </pic:blipFill>
                  <pic:spPr bwMode="auto">
                    <a:xfrm>
                      <a:off x="0" y="0"/>
                      <a:ext cx="5762625" cy="8757285"/>
                    </a:xfrm>
                    <a:prstGeom prst="rect">
                      <a:avLst/>
                    </a:prstGeom>
                    <a:noFill/>
                    <a:ln w="9525">
                      <a:noFill/>
                      <a:miter lim="800000"/>
                      <a:headEnd/>
                      <a:tailEnd/>
                    </a:ln>
                  </pic:spPr>
                </pic:pic>
              </a:graphicData>
            </a:graphic>
          </wp:inline>
        </w:drawing>
      </w:r>
    </w:p>
    <w:p w:rsidR="00C43F73" w:rsidRPr="008447C6" w:rsidRDefault="005D177C" w:rsidP="00C43F73">
      <w:pPr>
        <w:tabs>
          <w:tab w:val="left" w:pos="828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695950" cy="8888730"/>
            <wp:effectExtent l="0" t="0" r="0" b="7620"/>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722" cstate="print"/>
                    <a:srcRect/>
                    <a:stretch>
                      <a:fillRect/>
                    </a:stretch>
                  </pic:blipFill>
                  <pic:spPr bwMode="auto">
                    <a:xfrm>
                      <a:off x="0" y="0"/>
                      <a:ext cx="5695950" cy="8888730"/>
                    </a:xfrm>
                    <a:prstGeom prst="rect">
                      <a:avLst/>
                    </a:prstGeom>
                    <a:noFill/>
                    <a:ln w="9525">
                      <a:noFill/>
                      <a:miter lim="800000"/>
                      <a:headEnd/>
                      <a:tailEnd/>
                    </a:ln>
                  </pic:spPr>
                </pic:pic>
              </a:graphicData>
            </a:graphic>
          </wp:inline>
        </w:drawing>
      </w:r>
    </w:p>
    <w:p w:rsidR="001E7596" w:rsidRPr="008447C6" w:rsidRDefault="005D177C" w:rsidP="00C43F73">
      <w:pPr>
        <w:tabs>
          <w:tab w:val="left" w:pos="828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15000" cy="6823075"/>
            <wp:effectExtent l="0" t="0" r="0" b="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723" cstate="print"/>
                    <a:srcRect/>
                    <a:stretch>
                      <a:fillRect/>
                    </a:stretch>
                  </pic:blipFill>
                  <pic:spPr bwMode="auto">
                    <a:xfrm>
                      <a:off x="0" y="0"/>
                      <a:ext cx="5715000" cy="6823075"/>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jc w:val="right"/>
        <w:rPr>
          <w:rFonts w:ascii="Times New Roman" w:hAnsi="Times New Roman"/>
          <w:lang w:val="es-ES_tradnl"/>
        </w:rPr>
      </w:pPr>
    </w:p>
    <w:p w:rsidR="001E7596" w:rsidRPr="008447C6" w:rsidRDefault="001E7596" w:rsidP="001E7596">
      <w:pPr>
        <w:jc w:val="right"/>
        <w:rPr>
          <w:rFonts w:ascii="Times New Roman" w:hAnsi="Times New Roman"/>
          <w:lang w:val="es-ES_tradnl"/>
        </w:rPr>
      </w:pPr>
    </w:p>
    <w:p w:rsidR="001E7596" w:rsidRPr="008447C6" w:rsidRDefault="005D177C" w:rsidP="001E7596">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53100" cy="8554720"/>
            <wp:effectExtent l="0" t="0" r="0"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724" cstate="print"/>
                    <a:srcRect/>
                    <a:stretch>
                      <a:fillRect/>
                    </a:stretch>
                  </pic:blipFill>
                  <pic:spPr bwMode="auto">
                    <a:xfrm>
                      <a:off x="0" y="0"/>
                      <a:ext cx="5753100" cy="8554720"/>
                    </a:xfrm>
                    <a:prstGeom prst="rect">
                      <a:avLst/>
                    </a:prstGeom>
                    <a:noFill/>
                    <a:ln w="9525">
                      <a:noFill/>
                      <a:miter lim="800000"/>
                      <a:headEnd/>
                      <a:tailEnd/>
                    </a:ln>
                  </pic:spPr>
                </pic:pic>
              </a:graphicData>
            </a:graphic>
          </wp:inline>
        </w:drawing>
      </w:r>
    </w:p>
    <w:p w:rsidR="001E7596" w:rsidRPr="008447C6" w:rsidRDefault="005D177C" w:rsidP="001E7596">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34050" cy="8888730"/>
            <wp:effectExtent l="0" t="0" r="0" b="762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725" cstate="print"/>
                    <a:srcRect/>
                    <a:stretch>
                      <a:fillRect/>
                    </a:stretch>
                  </pic:blipFill>
                  <pic:spPr bwMode="auto">
                    <a:xfrm>
                      <a:off x="0" y="0"/>
                      <a:ext cx="5734050" cy="8888730"/>
                    </a:xfrm>
                    <a:prstGeom prst="rect">
                      <a:avLst/>
                    </a:prstGeom>
                    <a:noFill/>
                    <a:ln w="9525">
                      <a:noFill/>
                      <a:miter lim="800000"/>
                      <a:headEnd/>
                      <a:tailEnd/>
                    </a:ln>
                  </pic:spPr>
                </pic:pic>
              </a:graphicData>
            </a:graphic>
          </wp:inline>
        </w:drawing>
      </w:r>
    </w:p>
    <w:p w:rsidR="001E7596" w:rsidRPr="008447C6" w:rsidRDefault="005D177C" w:rsidP="001E7596">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726"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tabs>
          <w:tab w:val="left" w:pos="7830"/>
        </w:tabs>
        <w:rPr>
          <w:rFonts w:ascii="Times New Roman" w:hAnsi="Times New Roman"/>
          <w:lang w:val="es-ES_tradnl"/>
        </w:rPr>
      </w:pPr>
      <w:r w:rsidRPr="008447C6">
        <w:rPr>
          <w:rFonts w:ascii="Times New Roman" w:hAnsi="Times New Roman"/>
          <w:lang w:val="es-ES_tradnl"/>
        </w:rPr>
        <w:tab/>
      </w:r>
    </w:p>
    <w:p w:rsidR="001E7596" w:rsidRPr="008447C6" w:rsidRDefault="005D177C" w:rsidP="001E7596">
      <w:pPr>
        <w:tabs>
          <w:tab w:val="left" w:pos="783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53100" cy="8695690"/>
            <wp:effectExtent l="0" t="0" r="0" b="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727" cstate="print"/>
                    <a:srcRect/>
                    <a:stretch>
                      <a:fillRect/>
                    </a:stretch>
                  </pic:blipFill>
                  <pic:spPr bwMode="auto">
                    <a:xfrm>
                      <a:off x="0" y="0"/>
                      <a:ext cx="5753100" cy="8695690"/>
                    </a:xfrm>
                    <a:prstGeom prst="rect">
                      <a:avLst/>
                    </a:prstGeom>
                    <a:noFill/>
                    <a:ln w="9525">
                      <a:noFill/>
                      <a:miter lim="800000"/>
                      <a:headEnd/>
                      <a:tailEnd/>
                    </a:ln>
                  </pic:spPr>
                </pic:pic>
              </a:graphicData>
            </a:graphic>
          </wp:inline>
        </w:drawing>
      </w:r>
    </w:p>
    <w:p w:rsidR="001E7596" w:rsidRPr="008447C6" w:rsidRDefault="005D177C" w:rsidP="001E7596">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695950" cy="8888730"/>
            <wp:effectExtent l="0" t="0" r="0" b="7620"/>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728" cstate="print"/>
                    <a:srcRect/>
                    <a:stretch>
                      <a:fillRect/>
                    </a:stretch>
                  </pic:blipFill>
                  <pic:spPr bwMode="auto">
                    <a:xfrm>
                      <a:off x="0" y="0"/>
                      <a:ext cx="5695950" cy="8888730"/>
                    </a:xfrm>
                    <a:prstGeom prst="rect">
                      <a:avLst/>
                    </a:prstGeom>
                    <a:noFill/>
                    <a:ln w="9525">
                      <a:noFill/>
                      <a:miter lim="800000"/>
                      <a:headEnd/>
                      <a:tailEnd/>
                    </a:ln>
                  </pic:spPr>
                </pic:pic>
              </a:graphicData>
            </a:graphic>
          </wp:inline>
        </w:drawing>
      </w:r>
    </w:p>
    <w:p w:rsidR="001E7596" w:rsidRPr="008447C6" w:rsidRDefault="005D177C" w:rsidP="001E7596">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810250" cy="6823075"/>
            <wp:effectExtent l="0" t="0" r="0" b="0"/>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729" cstate="print"/>
                    <a:srcRect/>
                    <a:stretch>
                      <a:fillRect/>
                    </a:stretch>
                  </pic:blipFill>
                  <pic:spPr bwMode="auto">
                    <a:xfrm>
                      <a:off x="0" y="0"/>
                      <a:ext cx="5810250" cy="6823075"/>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tabs>
          <w:tab w:val="left" w:pos="8460"/>
        </w:tabs>
        <w:rPr>
          <w:rFonts w:ascii="Times New Roman" w:hAnsi="Times New Roman"/>
          <w:lang w:val="es-ES_tradnl"/>
        </w:rPr>
      </w:pPr>
      <w:r w:rsidRPr="008447C6">
        <w:rPr>
          <w:rFonts w:ascii="Times New Roman" w:hAnsi="Times New Roman"/>
          <w:lang w:val="es-ES_tradnl"/>
        </w:rPr>
        <w:tab/>
      </w:r>
    </w:p>
    <w:p w:rsidR="001E7596" w:rsidRPr="008447C6" w:rsidRDefault="001E7596" w:rsidP="001E7596">
      <w:pPr>
        <w:tabs>
          <w:tab w:val="left" w:pos="8460"/>
        </w:tabs>
        <w:rPr>
          <w:rFonts w:ascii="Times New Roman" w:hAnsi="Times New Roman"/>
          <w:lang w:val="es-ES_tradnl"/>
        </w:rPr>
      </w:pPr>
    </w:p>
    <w:p w:rsidR="001E7596" w:rsidRPr="008447C6" w:rsidRDefault="001E7596" w:rsidP="001E7596">
      <w:pPr>
        <w:tabs>
          <w:tab w:val="left" w:pos="8460"/>
        </w:tabs>
        <w:rPr>
          <w:rFonts w:ascii="Times New Roman" w:hAnsi="Times New Roman"/>
          <w:lang w:val="es-ES_tradnl"/>
        </w:rPr>
      </w:pPr>
    </w:p>
    <w:p w:rsidR="001E7596" w:rsidRPr="008447C6" w:rsidRDefault="001E7596" w:rsidP="001E7596">
      <w:pPr>
        <w:tabs>
          <w:tab w:val="left" w:pos="8460"/>
        </w:tabs>
        <w:rPr>
          <w:rFonts w:ascii="Times New Roman" w:hAnsi="Times New Roman"/>
          <w:lang w:val="es-ES_tradnl"/>
        </w:rPr>
      </w:pPr>
    </w:p>
    <w:p w:rsidR="001E7596" w:rsidRPr="008447C6" w:rsidRDefault="001E7596" w:rsidP="001E7596">
      <w:pPr>
        <w:tabs>
          <w:tab w:val="left" w:pos="8460"/>
        </w:tabs>
        <w:rPr>
          <w:rFonts w:ascii="Times New Roman" w:hAnsi="Times New Roman"/>
          <w:lang w:val="es-ES_tradnl"/>
        </w:rPr>
      </w:pPr>
    </w:p>
    <w:p w:rsidR="001E7596" w:rsidRPr="008447C6" w:rsidRDefault="005D177C" w:rsidP="001E7596">
      <w:pPr>
        <w:tabs>
          <w:tab w:val="left" w:pos="846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43575" cy="8695690"/>
            <wp:effectExtent l="0" t="0" r="9525" b="0"/>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730" cstate="print"/>
                    <a:srcRect/>
                    <a:stretch>
                      <a:fillRect/>
                    </a:stretch>
                  </pic:blipFill>
                  <pic:spPr bwMode="auto">
                    <a:xfrm>
                      <a:off x="0" y="0"/>
                      <a:ext cx="5743575" cy="8695690"/>
                    </a:xfrm>
                    <a:prstGeom prst="rect">
                      <a:avLst/>
                    </a:prstGeom>
                    <a:noFill/>
                    <a:ln w="9525">
                      <a:noFill/>
                      <a:miter lim="800000"/>
                      <a:headEnd/>
                      <a:tailEnd/>
                    </a:ln>
                  </pic:spPr>
                </pic:pic>
              </a:graphicData>
            </a:graphic>
          </wp:inline>
        </w:drawing>
      </w:r>
    </w:p>
    <w:p w:rsidR="001E7596" w:rsidRPr="008447C6" w:rsidRDefault="005D177C" w:rsidP="001E7596">
      <w:pPr>
        <w:tabs>
          <w:tab w:val="left" w:pos="846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72150" cy="8888730"/>
            <wp:effectExtent l="0" t="0" r="0" b="762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731" cstate="print"/>
                    <a:srcRect/>
                    <a:stretch>
                      <a:fillRect/>
                    </a:stretch>
                  </pic:blipFill>
                  <pic:spPr bwMode="auto">
                    <a:xfrm>
                      <a:off x="0" y="0"/>
                      <a:ext cx="5772150" cy="8888730"/>
                    </a:xfrm>
                    <a:prstGeom prst="rect">
                      <a:avLst/>
                    </a:prstGeom>
                    <a:noFill/>
                    <a:ln w="9525">
                      <a:noFill/>
                      <a:miter lim="800000"/>
                      <a:headEnd/>
                      <a:tailEnd/>
                    </a:ln>
                  </pic:spPr>
                </pic:pic>
              </a:graphicData>
            </a:graphic>
          </wp:inline>
        </w:drawing>
      </w:r>
    </w:p>
    <w:p w:rsidR="001E7596" w:rsidRPr="008447C6" w:rsidRDefault="005D177C" w:rsidP="001E7596">
      <w:pPr>
        <w:tabs>
          <w:tab w:val="left" w:pos="846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838825" cy="6823075"/>
            <wp:effectExtent l="0" t="0" r="9525"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732" cstate="print"/>
                    <a:srcRect/>
                    <a:stretch>
                      <a:fillRect/>
                    </a:stretch>
                  </pic:blipFill>
                  <pic:spPr bwMode="auto">
                    <a:xfrm>
                      <a:off x="0" y="0"/>
                      <a:ext cx="5838825" cy="6823075"/>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tabs>
          <w:tab w:val="left" w:pos="6390"/>
        </w:tabs>
        <w:rPr>
          <w:rFonts w:ascii="Times New Roman" w:hAnsi="Times New Roman"/>
          <w:lang w:val="es-ES_tradnl"/>
        </w:rPr>
      </w:pPr>
      <w:r w:rsidRPr="008447C6">
        <w:rPr>
          <w:rFonts w:ascii="Times New Roman" w:hAnsi="Times New Roman"/>
          <w:lang w:val="es-ES_tradnl"/>
        </w:rPr>
        <w:tab/>
      </w:r>
    </w:p>
    <w:p w:rsidR="001E7596" w:rsidRPr="008447C6" w:rsidRDefault="001E7596" w:rsidP="001E7596">
      <w:pPr>
        <w:tabs>
          <w:tab w:val="left" w:pos="6390"/>
        </w:tabs>
        <w:rPr>
          <w:rFonts w:ascii="Times New Roman" w:hAnsi="Times New Roman"/>
          <w:lang w:val="es-ES_tradnl"/>
        </w:rPr>
      </w:pPr>
    </w:p>
    <w:p w:rsidR="001E7596" w:rsidRPr="008447C6" w:rsidRDefault="005D177C" w:rsidP="001E7596">
      <w:pPr>
        <w:tabs>
          <w:tab w:val="left" w:pos="63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810250" cy="8757285"/>
            <wp:effectExtent l="0" t="0" r="0" b="5715"/>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733" cstate="print"/>
                    <a:srcRect/>
                    <a:stretch>
                      <a:fillRect/>
                    </a:stretch>
                  </pic:blipFill>
                  <pic:spPr bwMode="auto">
                    <a:xfrm>
                      <a:off x="0" y="0"/>
                      <a:ext cx="5810250" cy="8757285"/>
                    </a:xfrm>
                    <a:prstGeom prst="rect">
                      <a:avLst/>
                    </a:prstGeom>
                    <a:noFill/>
                    <a:ln w="9525">
                      <a:noFill/>
                      <a:miter lim="800000"/>
                      <a:headEnd/>
                      <a:tailEnd/>
                    </a:ln>
                  </pic:spPr>
                </pic:pic>
              </a:graphicData>
            </a:graphic>
          </wp:inline>
        </w:drawing>
      </w:r>
    </w:p>
    <w:p w:rsidR="001E7596" w:rsidRPr="008447C6" w:rsidRDefault="005D177C" w:rsidP="001E7596">
      <w:pPr>
        <w:tabs>
          <w:tab w:val="left" w:pos="63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829300" cy="8888730"/>
            <wp:effectExtent l="0" t="0" r="0" b="7620"/>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734" cstate="print"/>
                    <a:srcRect/>
                    <a:stretch>
                      <a:fillRect/>
                    </a:stretch>
                  </pic:blipFill>
                  <pic:spPr bwMode="auto">
                    <a:xfrm>
                      <a:off x="0" y="0"/>
                      <a:ext cx="5829300" cy="8888730"/>
                    </a:xfrm>
                    <a:prstGeom prst="rect">
                      <a:avLst/>
                    </a:prstGeom>
                    <a:noFill/>
                    <a:ln w="9525">
                      <a:noFill/>
                      <a:miter lim="800000"/>
                      <a:headEnd/>
                      <a:tailEnd/>
                    </a:ln>
                  </pic:spPr>
                </pic:pic>
              </a:graphicData>
            </a:graphic>
          </wp:inline>
        </w:drawing>
      </w:r>
    </w:p>
    <w:p w:rsidR="001E7596" w:rsidRPr="008447C6" w:rsidRDefault="005D177C" w:rsidP="001E7596">
      <w:pPr>
        <w:tabs>
          <w:tab w:val="left" w:pos="63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823075"/>
            <wp:effectExtent l="19050" t="0" r="8890" b="0"/>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735" cstate="print"/>
                    <a:srcRect/>
                    <a:stretch>
                      <a:fillRect/>
                    </a:stretch>
                  </pic:blipFill>
                  <pic:spPr bwMode="auto">
                    <a:xfrm>
                      <a:off x="0" y="0"/>
                      <a:ext cx="5934710" cy="6823075"/>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tabs>
          <w:tab w:val="left" w:pos="7680"/>
        </w:tabs>
        <w:rPr>
          <w:rFonts w:ascii="Times New Roman" w:hAnsi="Times New Roman"/>
          <w:lang w:val="es-ES_tradnl"/>
        </w:rPr>
      </w:pPr>
      <w:r w:rsidRPr="008447C6">
        <w:rPr>
          <w:rFonts w:ascii="Times New Roman" w:hAnsi="Times New Roman"/>
          <w:lang w:val="es-ES_tradnl"/>
        </w:rPr>
        <w:tab/>
      </w:r>
    </w:p>
    <w:p w:rsidR="001E7596" w:rsidRPr="008447C6" w:rsidRDefault="001E7596" w:rsidP="001E7596">
      <w:pPr>
        <w:tabs>
          <w:tab w:val="left" w:pos="7680"/>
        </w:tabs>
        <w:rPr>
          <w:rFonts w:ascii="Times New Roman" w:hAnsi="Times New Roman"/>
          <w:lang w:val="es-ES_tradnl"/>
        </w:rPr>
      </w:pPr>
    </w:p>
    <w:p w:rsidR="001E7596" w:rsidRPr="008447C6" w:rsidRDefault="001E7596" w:rsidP="001E7596">
      <w:pPr>
        <w:tabs>
          <w:tab w:val="left" w:pos="7680"/>
        </w:tabs>
        <w:rPr>
          <w:rFonts w:ascii="Times New Roman" w:hAnsi="Times New Roman"/>
          <w:lang w:val="es-ES_tradnl"/>
        </w:rPr>
      </w:pPr>
    </w:p>
    <w:p w:rsidR="001E7596" w:rsidRPr="008447C6" w:rsidRDefault="001E7596" w:rsidP="001E7596">
      <w:pPr>
        <w:tabs>
          <w:tab w:val="left" w:pos="7680"/>
        </w:tabs>
        <w:rPr>
          <w:rFonts w:ascii="Times New Roman" w:hAnsi="Times New Roman"/>
          <w:lang w:val="es-ES_tradnl"/>
        </w:rPr>
      </w:pPr>
    </w:p>
    <w:p w:rsidR="001E7596" w:rsidRPr="008447C6" w:rsidRDefault="005D177C" w:rsidP="001E7596">
      <w:pPr>
        <w:tabs>
          <w:tab w:val="left" w:pos="768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62625" cy="8554720"/>
            <wp:effectExtent l="0" t="0" r="9525" b="0"/>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736" cstate="print"/>
                    <a:srcRect/>
                    <a:stretch>
                      <a:fillRect/>
                    </a:stretch>
                  </pic:blipFill>
                  <pic:spPr bwMode="auto">
                    <a:xfrm>
                      <a:off x="0" y="0"/>
                      <a:ext cx="5762625" cy="8554720"/>
                    </a:xfrm>
                    <a:prstGeom prst="rect">
                      <a:avLst/>
                    </a:prstGeom>
                    <a:noFill/>
                    <a:ln w="9525">
                      <a:noFill/>
                      <a:miter lim="800000"/>
                      <a:headEnd/>
                      <a:tailEnd/>
                    </a:ln>
                  </pic:spPr>
                </pic:pic>
              </a:graphicData>
            </a:graphic>
          </wp:inline>
        </w:drawing>
      </w:r>
    </w:p>
    <w:p w:rsidR="001E7596" w:rsidRPr="008447C6" w:rsidRDefault="005D177C" w:rsidP="001E7596">
      <w:pPr>
        <w:tabs>
          <w:tab w:val="left" w:pos="768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1675" cy="8888730"/>
            <wp:effectExtent l="0" t="0" r="9525" b="762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737" cstate="print"/>
                    <a:srcRect/>
                    <a:stretch>
                      <a:fillRect/>
                    </a:stretch>
                  </pic:blipFill>
                  <pic:spPr bwMode="auto">
                    <a:xfrm>
                      <a:off x="0" y="0"/>
                      <a:ext cx="5781675" cy="8888730"/>
                    </a:xfrm>
                    <a:prstGeom prst="rect">
                      <a:avLst/>
                    </a:prstGeom>
                    <a:noFill/>
                    <a:ln w="9525">
                      <a:noFill/>
                      <a:miter lim="800000"/>
                      <a:headEnd/>
                      <a:tailEnd/>
                    </a:ln>
                  </pic:spPr>
                </pic:pic>
              </a:graphicData>
            </a:graphic>
          </wp:inline>
        </w:drawing>
      </w:r>
    </w:p>
    <w:p w:rsidR="001E7596" w:rsidRPr="008447C6" w:rsidRDefault="005D177C" w:rsidP="001E7596">
      <w:pPr>
        <w:tabs>
          <w:tab w:val="left" w:pos="768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738"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tabs>
          <w:tab w:val="left" w:pos="8280"/>
        </w:tabs>
        <w:rPr>
          <w:rFonts w:ascii="Times New Roman" w:hAnsi="Times New Roman"/>
          <w:lang w:val="es-ES_tradnl"/>
        </w:rPr>
      </w:pPr>
      <w:r w:rsidRPr="008447C6">
        <w:rPr>
          <w:rFonts w:ascii="Times New Roman" w:hAnsi="Times New Roman"/>
          <w:lang w:val="es-ES_tradnl"/>
        </w:rPr>
        <w:tab/>
      </w:r>
    </w:p>
    <w:p w:rsidR="001E7596" w:rsidRPr="008447C6" w:rsidRDefault="005D177C" w:rsidP="001E7596">
      <w:pPr>
        <w:tabs>
          <w:tab w:val="left" w:pos="828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1675" cy="8757285"/>
            <wp:effectExtent l="0" t="0" r="9525" b="5715"/>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739" cstate="print"/>
                    <a:srcRect/>
                    <a:stretch>
                      <a:fillRect/>
                    </a:stretch>
                  </pic:blipFill>
                  <pic:spPr bwMode="auto">
                    <a:xfrm>
                      <a:off x="0" y="0"/>
                      <a:ext cx="5781675" cy="8757285"/>
                    </a:xfrm>
                    <a:prstGeom prst="rect">
                      <a:avLst/>
                    </a:prstGeom>
                    <a:noFill/>
                    <a:ln w="9525">
                      <a:noFill/>
                      <a:miter lim="800000"/>
                      <a:headEnd/>
                      <a:tailEnd/>
                    </a:ln>
                  </pic:spPr>
                </pic:pic>
              </a:graphicData>
            </a:graphic>
          </wp:inline>
        </w:drawing>
      </w:r>
    </w:p>
    <w:p w:rsidR="001E7596" w:rsidRPr="008447C6" w:rsidRDefault="005D177C" w:rsidP="001E7596">
      <w:pPr>
        <w:tabs>
          <w:tab w:val="left" w:pos="828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740"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1E7596" w:rsidRPr="008447C6" w:rsidRDefault="005D177C" w:rsidP="001E7596">
      <w:pPr>
        <w:tabs>
          <w:tab w:val="left" w:pos="828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823075"/>
            <wp:effectExtent l="19050" t="0" r="8890" b="0"/>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741" cstate="print"/>
                    <a:srcRect/>
                    <a:stretch>
                      <a:fillRect/>
                    </a:stretch>
                  </pic:blipFill>
                  <pic:spPr bwMode="auto">
                    <a:xfrm>
                      <a:off x="0" y="0"/>
                      <a:ext cx="5934710" cy="6823075"/>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5D177C" w:rsidP="001E7596">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43575" cy="8757285"/>
            <wp:effectExtent l="0" t="0" r="9525" b="5715"/>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742" cstate="print"/>
                    <a:srcRect/>
                    <a:stretch>
                      <a:fillRect/>
                    </a:stretch>
                  </pic:blipFill>
                  <pic:spPr bwMode="auto">
                    <a:xfrm>
                      <a:off x="0" y="0"/>
                      <a:ext cx="5743575" cy="8757285"/>
                    </a:xfrm>
                    <a:prstGeom prst="rect">
                      <a:avLst/>
                    </a:prstGeom>
                    <a:noFill/>
                    <a:ln w="9525">
                      <a:noFill/>
                      <a:miter lim="800000"/>
                      <a:headEnd/>
                      <a:tailEnd/>
                    </a:ln>
                  </pic:spPr>
                </pic:pic>
              </a:graphicData>
            </a:graphic>
          </wp:inline>
        </w:drawing>
      </w:r>
    </w:p>
    <w:p w:rsidR="001E7596" w:rsidRPr="008447C6" w:rsidRDefault="005D177C" w:rsidP="001E7596">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43575" cy="8888730"/>
            <wp:effectExtent l="0" t="0" r="9525" b="762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743" cstate="print"/>
                    <a:srcRect/>
                    <a:stretch>
                      <a:fillRect/>
                    </a:stretch>
                  </pic:blipFill>
                  <pic:spPr bwMode="auto">
                    <a:xfrm>
                      <a:off x="0" y="0"/>
                      <a:ext cx="5743575" cy="8888730"/>
                    </a:xfrm>
                    <a:prstGeom prst="rect">
                      <a:avLst/>
                    </a:prstGeom>
                    <a:noFill/>
                    <a:ln w="9525">
                      <a:noFill/>
                      <a:miter lim="800000"/>
                      <a:headEnd/>
                      <a:tailEnd/>
                    </a:ln>
                  </pic:spPr>
                </pic:pic>
              </a:graphicData>
            </a:graphic>
          </wp:inline>
        </w:drawing>
      </w:r>
    </w:p>
    <w:p w:rsidR="001E7596" w:rsidRPr="008447C6" w:rsidRDefault="005D177C" w:rsidP="001E7596">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823075"/>
            <wp:effectExtent l="19050" t="0" r="889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744" cstate="print"/>
                    <a:srcRect/>
                    <a:stretch>
                      <a:fillRect/>
                    </a:stretch>
                  </pic:blipFill>
                  <pic:spPr bwMode="auto">
                    <a:xfrm>
                      <a:off x="0" y="0"/>
                      <a:ext cx="5934710" cy="6823075"/>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tabs>
          <w:tab w:val="left" w:pos="8250"/>
        </w:tabs>
        <w:rPr>
          <w:rFonts w:ascii="Times New Roman" w:hAnsi="Times New Roman"/>
          <w:lang w:val="es-ES_tradnl"/>
        </w:rPr>
      </w:pPr>
      <w:r w:rsidRPr="008447C6">
        <w:rPr>
          <w:rFonts w:ascii="Times New Roman" w:hAnsi="Times New Roman"/>
          <w:lang w:val="es-ES_tradnl"/>
        </w:rPr>
        <w:tab/>
      </w:r>
    </w:p>
    <w:p w:rsidR="001E7596" w:rsidRPr="008447C6" w:rsidRDefault="001E7596" w:rsidP="001E7596">
      <w:pPr>
        <w:tabs>
          <w:tab w:val="left" w:pos="8250"/>
        </w:tabs>
        <w:rPr>
          <w:rFonts w:ascii="Times New Roman" w:hAnsi="Times New Roman"/>
          <w:lang w:val="es-ES_tradnl"/>
        </w:rPr>
      </w:pPr>
    </w:p>
    <w:p w:rsidR="001E7596" w:rsidRPr="008447C6" w:rsidRDefault="005D177C" w:rsidP="001E7596">
      <w:pPr>
        <w:tabs>
          <w:tab w:val="left" w:pos="825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34050" cy="8757285"/>
            <wp:effectExtent l="0" t="0" r="0" b="5715"/>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745" cstate="print"/>
                    <a:srcRect/>
                    <a:stretch>
                      <a:fillRect/>
                    </a:stretch>
                  </pic:blipFill>
                  <pic:spPr bwMode="auto">
                    <a:xfrm>
                      <a:off x="0" y="0"/>
                      <a:ext cx="5734050" cy="8757285"/>
                    </a:xfrm>
                    <a:prstGeom prst="rect">
                      <a:avLst/>
                    </a:prstGeom>
                    <a:noFill/>
                    <a:ln w="9525">
                      <a:noFill/>
                      <a:miter lim="800000"/>
                      <a:headEnd/>
                      <a:tailEnd/>
                    </a:ln>
                  </pic:spPr>
                </pic:pic>
              </a:graphicData>
            </a:graphic>
          </wp:inline>
        </w:drawing>
      </w:r>
    </w:p>
    <w:p w:rsidR="001E7596" w:rsidRPr="008447C6" w:rsidRDefault="005D177C" w:rsidP="001E7596">
      <w:pPr>
        <w:tabs>
          <w:tab w:val="left" w:pos="825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746"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1E7596" w:rsidRPr="008447C6" w:rsidRDefault="005D177C" w:rsidP="001E7596">
      <w:pPr>
        <w:tabs>
          <w:tab w:val="left" w:pos="825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747"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tabs>
          <w:tab w:val="left" w:pos="7890"/>
        </w:tabs>
        <w:rPr>
          <w:rFonts w:ascii="Times New Roman" w:hAnsi="Times New Roman"/>
          <w:lang w:val="es-ES_tradnl"/>
        </w:rPr>
      </w:pPr>
      <w:r w:rsidRPr="008447C6">
        <w:rPr>
          <w:rFonts w:ascii="Times New Roman" w:hAnsi="Times New Roman"/>
          <w:lang w:val="es-ES_tradnl"/>
        </w:rPr>
        <w:tab/>
      </w:r>
    </w:p>
    <w:p w:rsidR="001E7596" w:rsidRPr="008447C6" w:rsidRDefault="001E7596" w:rsidP="001E7596">
      <w:pPr>
        <w:tabs>
          <w:tab w:val="left" w:pos="7890"/>
        </w:tabs>
        <w:rPr>
          <w:rFonts w:ascii="Times New Roman" w:hAnsi="Times New Roman"/>
          <w:lang w:val="es-ES_tradnl"/>
        </w:rPr>
      </w:pPr>
    </w:p>
    <w:p w:rsidR="001E7596" w:rsidRPr="008447C6" w:rsidRDefault="001E7596" w:rsidP="001E7596">
      <w:pPr>
        <w:tabs>
          <w:tab w:val="left" w:pos="7890"/>
        </w:tabs>
        <w:rPr>
          <w:rFonts w:ascii="Times New Roman" w:hAnsi="Times New Roman"/>
          <w:lang w:val="es-ES_tradnl"/>
        </w:rPr>
      </w:pPr>
    </w:p>
    <w:p w:rsidR="001E7596" w:rsidRPr="008447C6" w:rsidRDefault="001E7596" w:rsidP="001E7596">
      <w:pPr>
        <w:tabs>
          <w:tab w:val="left" w:pos="7890"/>
        </w:tabs>
        <w:rPr>
          <w:rFonts w:ascii="Times New Roman" w:hAnsi="Times New Roman"/>
          <w:lang w:val="es-ES_tradnl"/>
        </w:rPr>
      </w:pPr>
    </w:p>
    <w:p w:rsidR="001E7596" w:rsidRPr="008447C6" w:rsidRDefault="005D177C" w:rsidP="001E7596">
      <w:pPr>
        <w:tabs>
          <w:tab w:val="left" w:pos="78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91200" cy="8757285"/>
            <wp:effectExtent l="0" t="0" r="0" b="5715"/>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748" cstate="print"/>
                    <a:srcRect/>
                    <a:stretch>
                      <a:fillRect/>
                    </a:stretch>
                  </pic:blipFill>
                  <pic:spPr bwMode="auto">
                    <a:xfrm>
                      <a:off x="0" y="0"/>
                      <a:ext cx="5791200" cy="8757285"/>
                    </a:xfrm>
                    <a:prstGeom prst="rect">
                      <a:avLst/>
                    </a:prstGeom>
                    <a:noFill/>
                    <a:ln w="9525">
                      <a:noFill/>
                      <a:miter lim="800000"/>
                      <a:headEnd/>
                      <a:tailEnd/>
                    </a:ln>
                  </pic:spPr>
                </pic:pic>
              </a:graphicData>
            </a:graphic>
          </wp:inline>
        </w:drawing>
      </w:r>
    </w:p>
    <w:p w:rsidR="001E7596" w:rsidRPr="008447C6" w:rsidRDefault="005D177C" w:rsidP="001E7596">
      <w:pPr>
        <w:tabs>
          <w:tab w:val="left" w:pos="78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749"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1E7596" w:rsidRPr="008447C6" w:rsidRDefault="005D177C" w:rsidP="001E7596">
      <w:pPr>
        <w:tabs>
          <w:tab w:val="left" w:pos="78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823075"/>
            <wp:effectExtent l="19050" t="0" r="8890" b="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750" cstate="print"/>
                    <a:srcRect/>
                    <a:stretch>
                      <a:fillRect/>
                    </a:stretch>
                  </pic:blipFill>
                  <pic:spPr bwMode="auto">
                    <a:xfrm>
                      <a:off x="0" y="0"/>
                      <a:ext cx="5934710" cy="6823075"/>
                    </a:xfrm>
                    <a:prstGeom prst="rect">
                      <a:avLst/>
                    </a:prstGeom>
                    <a:noFill/>
                    <a:ln w="9525">
                      <a:noFill/>
                      <a:miter lim="800000"/>
                      <a:headEnd/>
                      <a:tailEnd/>
                    </a:ln>
                  </pic:spPr>
                </pic:pic>
              </a:graphicData>
            </a:graphic>
          </wp:inline>
        </w:drawing>
      </w: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rPr>
          <w:rFonts w:ascii="Times New Roman" w:hAnsi="Times New Roman"/>
          <w:lang w:val="es-ES_tradnl"/>
        </w:rPr>
      </w:pPr>
    </w:p>
    <w:p w:rsidR="001E7596" w:rsidRPr="008447C6" w:rsidRDefault="001E7596" w:rsidP="001E7596">
      <w:pPr>
        <w:tabs>
          <w:tab w:val="left" w:pos="7830"/>
        </w:tabs>
        <w:rPr>
          <w:rFonts w:ascii="Times New Roman" w:hAnsi="Times New Roman"/>
          <w:lang w:val="es-ES_tradnl"/>
        </w:rPr>
      </w:pPr>
      <w:r w:rsidRPr="008447C6">
        <w:rPr>
          <w:rFonts w:ascii="Times New Roman" w:hAnsi="Times New Roman"/>
          <w:lang w:val="es-ES_tradnl"/>
        </w:rPr>
        <w:tab/>
      </w:r>
    </w:p>
    <w:p w:rsidR="001E7596" w:rsidRPr="008447C6" w:rsidRDefault="005D177C" w:rsidP="001E7596">
      <w:pPr>
        <w:tabs>
          <w:tab w:val="left" w:pos="783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800725" cy="8757285"/>
            <wp:effectExtent l="0" t="0" r="9525" b="5715"/>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751" cstate="print"/>
                    <a:srcRect/>
                    <a:stretch>
                      <a:fillRect/>
                    </a:stretch>
                  </pic:blipFill>
                  <pic:spPr bwMode="auto">
                    <a:xfrm>
                      <a:off x="0" y="0"/>
                      <a:ext cx="5800725" cy="8757285"/>
                    </a:xfrm>
                    <a:prstGeom prst="rect">
                      <a:avLst/>
                    </a:prstGeom>
                    <a:noFill/>
                    <a:ln w="9525">
                      <a:noFill/>
                      <a:miter lim="800000"/>
                      <a:headEnd/>
                      <a:tailEnd/>
                    </a:ln>
                  </pic:spPr>
                </pic:pic>
              </a:graphicData>
            </a:graphic>
          </wp:inline>
        </w:drawing>
      </w:r>
    </w:p>
    <w:p w:rsidR="00070611" w:rsidRPr="008447C6" w:rsidRDefault="005D177C" w:rsidP="001E7596">
      <w:pPr>
        <w:tabs>
          <w:tab w:val="left" w:pos="783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752"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070611" w:rsidRPr="008447C6" w:rsidRDefault="005D177C" w:rsidP="001E7596">
      <w:pPr>
        <w:tabs>
          <w:tab w:val="left" w:pos="783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823075"/>
            <wp:effectExtent l="19050" t="0" r="8890" b="0"/>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753" cstate="print"/>
                    <a:srcRect/>
                    <a:stretch>
                      <a:fillRect/>
                    </a:stretch>
                  </pic:blipFill>
                  <pic:spPr bwMode="auto">
                    <a:xfrm>
                      <a:off x="0" y="0"/>
                      <a:ext cx="5934710" cy="6823075"/>
                    </a:xfrm>
                    <a:prstGeom prst="rect">
                      <a:avLst/>
                    </a:prstGeom>
                    <a:noFill/>
                    <a:ln w="9525">
                      <a:noFill/>
                      <a:miter lim="800000"/>
                      <a:headEnd/>
                      <a:tailEnd/>
                    </a:ln>
                  </pic:spPr>
                </pic:pic>
              </a:graphicData>
            </a:graphic>
          </wp:inline>
        </w:drawing>
      </w: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tabs>
          <w:tab w:val="left" w:pos="2730"/>
        </w:tabs>
        <w:rPr>
          <w:rFonts w:ascii="Times New Roman" w:hAnsi="Times New Roman"/>
          <w:lang w:val="es-ES_tradnl"/>
        </w:rPr>
      </w:pPr>
      <w:r w:rsidRPr="008447C6">
        <w:rPr>
          <w:rFonts w:ascii="Times New Roman" w:hAnsi="Times New Roman"/>
          <w:lang w:val="es-ES_tradnl"/>
        </w:rPr>
        <w:tab/>
      </w:r>
    </w:p>
    <w:p w:rsidR="00070611" w:rsidRPr="008447C6" w:rsidRDefault="005D177C" w:rsidP="00070611">
      <w:pPr>
        <w:tabs>
          <w:tab w:val="left" w:pos="273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24525" cy="8757285"/>
            <wp:effectExtent l="0" t="0" r="9525" b="5715"/>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754" cstate="print"/>
                    <a:srcRect/>
                    <a:stretch>
                      <a:fillRect/>
                    </a:stretch>
                  </pic:blipFill>
                  <pic:spPr bwMode="auto">
                    <a:xfrm>
                      <a:off x="0" y="0"/>
                      <a:ext cx="5724525" cy="8757285"/>
                    </a:xfrm>
                    <a:prstGeom prst="rect">
                      <a:avLst/>
                    </a:prstGeom>
                    <a:noFill/>
                    <a:ln w="9525">
                      <a:noFill/>
                      <a:miter lim="800000"/>
                      <a:headEnd/>
                      <a:tailEnd/>
                    </a:ln>
                  </pic:spPr>
                </pic:pic>
              </a:graphicData>
            </a:graphic>
          </wp:inline>
        </w:drawing>
      </w:r>
    </w:p>
    <w:p w:rsidR="00070611" w:rsidRPr="008447C6" w:rsidRDefault="005D177C" w:rsidP="00070611">
      <w:pPr>
        <w:tabs>
          <w:tab w:val="left" w:pos="273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53100" cy="8888730"/>
            <wp:effectExtent l="0" t="0" r="0" b="7620"/>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755" cstate="print"/>
                    <a:srcRect/>
                    <a:stretch>
                      <a:fillRect/>
                    </a:stretch>
                  </pic:blipFill>
                  <pic:spPr bwMode="auto">
                    <a:xfrm>
                      <a:off x="0" y="0"/>
                      <a:ext cx="5753100" cy="8888730"/>
                    </a:xfrm>
                    <a:prstGeom prst="rect">
                      <a:avLst/>
                    </a:prstGeom>
                    <a:noFill/>
                    <a:ln w="9525">
                      <a:noFill/>
                      <a:miter lim="800000"/>
                      <a:headEnd/>
                      <a:tailEnd/>
                    </a:ln>
                  </pic:spPr>
                </pic:pic>
              </a:graphicData>
            </a:graphic>
          </wp:inline>
        </w:drawing>
      </w:r>
    </w:p>
    <w:p w:rsidR="00070611" w:rsidRPr="008447C6" w:rsidRDefault="005D177C" w:rsidP="00070611">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756"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tabs>
          <w:tab w:val="left" w:pos="6990"/>
        </w:tabs>
        <w:rPr>
          <w:rFonts w:ascii="Times New Roman" w:hAnsi="Times New Roman"/>
          <w:lang w:val="es-ES_tradnl"/>
        </w:rPr>
      </w:pPr>
      <w:r w:rsidRPr="008447C6">
        <w:rPr>
          <w:rFonts w:ascii="Times New Roman" w:hAnsi="Times New Roman"/>
          <w:lang w:val="es-ES_tradnl"/>
        </w:rPr>
        <w:tab/>
      </w:r>
    </w:p>
    <w:p w:rsidR="00070611" w:rsidRPr="008447C6" w:rsidRDefault="00070611" w:rsidP="00070611">
      <w:pPr>
        <w:tabs>
          <w:tab w:val="left" w:pos="6990"/>
        </w:tabs>
        <w:rPr>
          <w:rFonts w:ascii="Times New Roman" w:hAnsi="Times New Roman"/>
          <w:lang w:val="es-ES_tradnl"/>
        </w:rPr>
      </w:pPr>
    </w:p>
    <w:p w:rsidR="00070611" w:rsidRPr="008447C6" w:rsidRDefault="00070611" w:rsidP="00070611">
      <w:pPr>
        <w:tabs>
          <w:tab w:val="left" w:pos="6990"/>
        </w:tabs>
        <w:rPr>
          <w:rFonts w:ascii="Times New Roman" w:hAnsi="Times New Roman"/>
          <w:lang w:val="es-ES_tradnl"/>
        </w:rPr>
      </w:pPr>
    </w:p>
    <w:p w:rsidR="00070611" w:rsidRPr="008447C6" w:rsidRDefault="005D177C" w:rsidP="00070611">
      <w:pPr>
        <w:tabs>
          <w:tab w:val="left" w:pos="69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1675" cy="8695690"/>
            <wp:effectExtent l="0" t="0" r="9525"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757" cstate="print"/>
                    <a:srcRect/>
                    <a:stretch>
                      <a:fillRect/>
                    </a:stretch>
                  </pic:blipFill>
                  <pic:spPr bwMode="auto">
                    <a:xfrm>
                      <a:off x="0" y="0"/>
                      <a:ext cx="5781675" cy="8695690"/>
                    </a:xfrm>
                    <a:prstGeom prst="rect">
                      <a:avLst/>
                    </a:prstGeom>
                    <a:noFill/>
                    <a:ln w="9525">
                      <a:noFill/>
                      <a:miter lim="800000"/>
                      <a:headEnd/>
                      <a:tailEnd/>
                    </a:ln>
                  </pic:spPr>
                </pic:pic>
              </a:graphicData>
            </a:graphic>
          </wp:inline>
        </w:drawing>
      </w:r>
    </w:p>
    <w:p w:rsidR="00070611" w:rsidRPr="008447C6" w:rsidRDefault="005D177C" w:rsidP="00070611">
      <w:pPr>
        <w:tabs>
          <w:tab w:val="left" w:pos="69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758"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070611" w:rsidRPr="008447C6" w:rsidRDefault="005D177C" w:rsidP="00070611">
      <w:pPr>
        <w:tabs>
          <w:tab w:val="left" w:pos="699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34710" cy="6752590"/>
            <wp:effectExtent l="19050" t="0" r="8890" b="0"/>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759" cstate="print"/>
                    <a:srcRect/>
                    <a:stretch>
                      <a:fillRect/>
                    </a:stretch>
                  </pic:blipFill>
                  <pic:spPr bwMode="auto">
                    <a:xfrm>
                      <a:off x="0" y="0"/>
                      <a:ext cx="5934710" cy="6752590"/>
                    </a:xfrm>
                    <a:prstGeom prst="rect">
                      <a:avLst/>
                    </a:prstGeom>
                    <a:noFill/>
                    <a:ln w="9525">
                      <a:noFill/>
                      <a:miter lim="800000"/>
                      <a:headEnd/>
                      <a:tailEnd/>
                    </a:ln>
                  </pic:spPr>
                </pic:pic>
              </a:graphicData>
            </a:graphic>
          </wp:inline>
        </w:drawing>
      </w: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rPr>
          <w:rFonts w:ascii="Times New Roman" w:hAnsi="Times New Roman"/>
          <w:lang w:val="es-ES_tradnl"/>
        </w:rPr>
      </w:pPr>
    </w:p>
    <w:p w:rsidR="00070611" w:rsidRPr="008447C6" w:rsidRDefault="00070611" w:rsidP="00070611">
      <w:pPr>
        <w:tabs>
          <w:tab w:val="left" w:pos="6360"/>
        </w:tabs>
        <w:rPr>
          <w:rFonts w:ascii="Times New Roman" w:hAnsi="Times New Roman"/>
          <w:lang w:val="es-ES_tradnl"/>
        </w:rPr>
      </w:pPr>
      <w:r w:rsidRPr="008447C6">
        <w:rPr>
          <w:rFonts w:ascii="Times New Roman" w:hAnsi="Times New Roman"/>
          <w:lang w:val="es-ES_tradnl"/>
        </w:rPr>
        <w:tab/>
      </w:r>
    </w:p>
    <w:p w:rsidR="00070611" w:rsidRPr="008447C6" w:rsidRDefault="00070611" w:rsidP="00070611">
      <w:pPr>
        <w:tabs>
          <w:tab w:val="left" w:pos="6360"/>
        </w:tabs>
        <w:rPr>
          <w:rFonts w:ascii="Times New Roman" w:hAnsi="Times New Roman"/>
          <w:lang w:val="es-ES_tradnl"/>
        </w:rPr>
      </w:pPr>
    </w:p>
    <w:p w:rsidR="00070611" w:rsidRPr="008447C6" w:rsidRDefault="00070611" w:rsidP="00070611">
      <w:pPr>
        <w:tabs>
          <w:tab w:val="left" w:pos="6360"/>
        </w:tabs>
        <w:rPr>
          <w:rFonts w:ascii="Times New Roman" w:hAnsi="Times New Roman"/>
          <w:lang w:val="es-ES_tradnl"/>
        </w:rPr>
      </w:pPr>
    </w:p>
    <w:p w:rsidR="00070611" w:rsidRPr="008447C6" w:rsidRDefault="00070611" w:rsidP="00070611">
      <w:pPr>
        <w:tabs>
          <w:tab w:val="left" w:pos="6360"/>
        </w:tabs>
        <w:rPr>
          <w:rFonts w:ascii="Times New Roman" w:hAnsi="Times New Roman"/>
          <w:lang w:val="es-ES_tradnl"/>
        </w:rPr>
      </w:pPr>
    </w:p>
    <w:p w:rsidR="00070611" w:rsidRPr="008447C6" w:rsidRDefault="005D177C" w:rsidP="00070611">
      <w:pPr>
        <w:tabs>
          <w:tab w:val="left" w:pos="636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72150" cy="8695690"/>
            <wp:effectExtent l="0" t="0" r="0" b="0"/>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760" cstate="print"/>
                    <a:srcRect/>
                    <a:stretch>
                      <a:fillRect/>
                    </a:stretch>
                  </pic:blipFill>
                  <pic:spPr bwMode="auto">
                    <a:xfrm>
                      <a:off x="0" y="0"/>
                      <a:ext cx="5772150" cy="8695690"/>
                    </a:xfrm>
                    <a:prstGeom prst="rect">
                      <a:avLst/>
                    </a:prstGeom>
                    <a:noFill/>
                    <a:ln w="9525">
                      <a:noFill/>
                      <a:miter lim="800000"/>
                      <a:headEnd/>
                      <a:tailEnd/>
                    </a:ln>
                  </pic:spPr>
                </pic:pic>
              </a:graphicData>
            </a:graphic>
          </wp:inline>
        </w:drawing>
      </w:r>
    </w:p>
    <w:p w:rsidR="00070611" w:rsidRPr="008447C6" w:rsidRDefault="005D177C" w:rsidP="00070611">
      <w:pPr>
        <w:tabs>
          <w:tab w:val="left" w:pos="6360"/>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785485" cy="8888730"/>
            <wp:effectExtent l="19050" t="0" r="5715" b="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761" cstate="print"/>
                    <a:srcRect/>
                    <a:stretch>
                      <a:fillRect/>
                    </a:stretch>
                  </pic:blipFill>
                  <pic:spPr bwMode="auto">
                    <a:xfrm>
                      <a:off x="0" y="0"/>
                      <a:ext cx="5785485" cy="8888730"/>
                    </a:xfrm>
                    <a:prstGeom prst="rect">
                      <a:avLst/>
                    </a:prstGeom>
                    <a:noFill/>
                    <a:ln w="9525">
                      <a:noFill/>
                      <a:miter lim="800000"/>
                      <a:headEnd/>
                      <a:tailEnd/>
                    </a:ln>
                  </pic:spPr>
                </pic:pic>
              </a:graphicData>
            </a:graphic>
          </wp:inline>
        </w:drawing>
      </w:r>
    </w:p>
    <w:p w:rsidR="002E3191" w:rsidRPr="008447C6" w:rsidRDefault="006156F6" w:rsidP="00CF5ECC">
      <w:pPr>
        <w:ind w:firstLine="709"/>
        <w:rPr>
          <w:rFonts w:ascii="Times New Roman" w:hAnsi="Times New Roman"/>
          <w:lang w:val="es-ES_tradnl"/>
        </w:rPr>
      </w:pPr>
      <w:r>
        <w:rPr>
          <w:rFonts w:ascii="Times New Roman" w:hAnsi="Times New Roman"/>
          <w:b/>
          <w:lang w:val="es-ES_tradnl"/>
        </w:rPr>
        <w:lastRenderedPageBreak/>
        <w:t xml:space="preserve">ANEXO </w:t>
      </w:r>
      <w:r w:rsidR="00A32FF4" w:rsidRPr="008447C6">
        <w:rPr>
          <w:rFonts w:ascii="Times New Roman" w:hAnsi="Times New Roman"/>
          <w:b/>
          <w:lang w:val="es-ES_tradnl"/>
        </w:rPr>
        <w:t>2</w:t>
      </w:r>
      <w:r w:rsidR="001A67E8" w:rsidRPr="008447C6">
        <w:rPr>
          <w:rFonts w:ascii="Times New Roman" w:hAnsi="Times New Roman"/>
          <w:b/>
          <w:lang w:val="es-ES_tradnl"/>
        </w:rPr>
        <w:t>.2</w:t>
      </w:r>
      <w:r>
        <w:rPr>
          <w:rFonts w:ascii="Times New Roman" w:hAnsi="Times New Roman"/>
          <w:b/>
          <w:lang w:val="es-ES_tradnl"/>
        </w:rPr>
        <w:t>:                   E</w:t>
      </w:r>
      <w:r w:rsidRPr="008447C6">
        <w:rPr>
          <w:rFonts w:ascii="Times New Roman" w:hAnsi="Times New Roman"/>
          <w:b/>
          <w:lang w:val="es-ES_tradnl"/>
        </w:rPr>
        <w:t>nsayos especiales (corte directo)</w:t>
      </w:r>
    </w:p>
    <w:p w:rsidR="002E3191" w:rsidRPr="008447C6" w:rsidRDefault="0086798A" w:rsidP="002E3191">
      <w:pPr>
        <w:rPr>
          <w:rFonts w:ascii="Times New Roman" w:hAnsi="Times New Roman"/>
          <w:lang w:val="es-ES_tradnl"/>
        </w:rPr>
      </w:pPr>
      <w:r w:rsidRPr="008447C6">
        <w:rPr>
          <w:rFonts w:ascii="Times New Roman" w:hAnsi="Times New Roman"/>
          <w:noProof/>
          <w:lang w:val="es-PE" w:eastAsia="es-PE"/>
        </w:rPr>
        <w:drawing>
          <wp:anchor distT="0" distB="0" distL="114300" distR="114300" simplePos="0" relativeHeight="251704832" behindDoc="0" locked="0" layoutInCell="1" allowOverlap="1" wp14:anchorId="60E8A023" wp14:editId="57543EEC">
            <wp:simplePos x="0" y="0"/>
            <wp:positionH relativeFrom="column">
              <wp:posOffset>-108585</wp:posOffset>
            </wp:positionH>
            <wp:positionV relativeFrom="paragraph">
              <wp:posOffset>218440</wp:posOffset>
            </wp:positionV>
            <wp:extent cx="5934710" cy="7904480"/>
            <wp:effectExtent l="0" t="0" r="8890" b="1270"/>
            <wp:wrapSquare wrapText="bothSides"/>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5934710" cy="7904480"/>
                    </a:xfrm>
                    <a:prstGeom prst="rect">
                      <a:avLst/>
                    </a:prstGeom>
                    <a:noFill/>
                    <a:ln w="9525">
                      <a:noFill/>
                      <a:miter lim="800000"/>
                      <a:headEnd/>
                      <a:tailEnd/>
                    </a:ln>
                  </pic:spPr>
                </pic:pic>
              </a:graphicData>
            </a:graphic>
          </wp:anchor>
        </w:drawing>
      </w:r>
    </w:p>
    <w:p w:rsidR="002E3191" w:rsidRPr="008447C6" w:rsidRDefault="002E3191" w:rsidP="002E3191">
      <w:pPr>
        <w:rPr>
          <w:rFonts w:ascii="Times New Roman" w:hAnsi="Times New Roman"/>
          <w:lang w:val="es-ES_tradnl"/>
        </w:rPr>
      </w:pPr>
    </w:p>
    <w:p w:rsidR="002E3191" w:rsidRPr="008447C6" w:rsidRDefault="002E3191" w:rsidP="002E3191">
      <w:pPr>
        <w:rPr>
          <w:rFonts w:ascii="Times New Roman" w:hAnsi="Times New Roman"/>
          <w:lang w:val="es-ES_tradnl"/>
        </w:rPr>
      </w:pPr>
    </w:p>
    <w:p w:rsidR="001A67E8" w:rsidRPr="008447C6" w:rsidRDefault="005D177C" w:rsidP="002E3191">
      <w:pP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7745730" cy="6040120"/>
            <wp:effectExtent l="0" t="838200" r="0" b="836930"/>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763" cstate="print"/>
                    <a:srcRect/>
                    <a:stretch>
                      <a:fillRect/>
                    </a:stretch>
                  </pic:blipFill>
                  <pic:spPr bwMode="auto">
                    <a:xfrm rot="-5400000">
                      <a:off x="0" y="0"/>
                      <a:ext cx="7745730" cy="6040120"/>
                    </a:xfrm>
                    <a:prstGeom prst="rect">
                      <a:avLst/>
                    </a:prstGeom>
                    <a:noFill/>
                    <a:ln w="9525">
                      <a:noFill/>
                      <a:miter lim="800000"/>
                      <a:headEnd/>
                      <a:tailEnd/>
                    </a:ln>
                  </pic:spPr>
                </pic:pic>
              </a:graphicData>
            </a:graphic>
          </wp:inline>
        </w:drawing>
      </w:r>
    </w:p>
    <w:p w:rsidR="001A67E8" w:rsidRPr="008447C6" w:rsidRDefault="001A67E8" w:rsidP="002E3191">
      <w:pPr>
        <w:rPr>
          <w:rFonts w:ascii="Times New Roman" w:hAnsi="Times New Roman"/>
          <w:lang w:val="es-ES_tradnl"/>
        </w:rPr>
      </w:pPr>
    </w:p>
    <w:p w:rsidR="001A67E8" w:rsidRPr="008447C6" w:rsidRDefault="005D177C" w:rsidP="002E3191">
      <w:pPr>
        <w:rPr>
          <w:rFonts w:ascii="Times New Roman" w:hAnsi="Times New Roman"/>
          <w:lang w:val="es-ES_tradnl"/>
        </w:rPr>
      </w:pPr>
      <w:r w:rsidRPr="008447C6">
        <w:rPr>
          <w:rFonts w:ascii="Times New Roman" w:hAnsi="Times New Roman"/>
          <w:noProof/>
          <w:lang w:val="es-PE" w:eastAsia="es-PE"/>
        </w:rPr>
        <w:drawing>
          <wp:inline distT="0" distB="0" distL="0" distR="0">
            <wp:extent cx="5934710" cy="7904480"/>
            <wp:effectExtent l="19050" t="0" r="8890" b="0"/>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764" cstate="print"/>
                    <a:srcRect/>
                    <a:stretch>
                      <a:fillRect/>
                    </a:stretch>
                  </pic:blipFill>
                  <pic:spPr bwMode="auto">
                    <a:xfrm>
                      <a:off x="0" y="0"/>
                      <a:ext cx="5934710" cy="7904480"/>
                    </a:xfrm>
                    <a:prstGeom prst="rect">
                      <a:avLst/>
                    </a:prstGeom>
                    <a:noFill/>
                    <a:ln w="9525">
                      <a:noFill/>
                      <a:miter lim="800000"/>
                      <a:headEnd/>
                      <a:tailEnd/>
                    </a:ln>
                  </pic:spPr>
                </pic:pic>
              </a:graphicData>
            </a:graphic>
          </wp:inline>
        </w:drawing>
      </w:r>
    </w:p>
    <w:p w:rsidR="001A67E8" w:rsidRPr="008447C6" w:rsidRDefault="001A67E8" w:rsidP="002E3191">
      <w:pPr>
        <w:rPr>
          <w:rFonts w:ascii="Times New Roman" w:hAnsi="Times New Roman"/>
          <w:lang w:val="es-ES_tradnl"/>
        </w:rPr>
      </w:pPr>
    </w:p>
    <w:p w:rsidR="001A67E8" w:rsidRPr="008447C6" w:rsidRDefault="001A67E8" w:rsidP="002E3191">
      <w:pPr>
        <w:rPr>
          <w:rFonts w:ascii="Times New Roman" w:hAnsi="Times New Roman"/>
          <w:lang w:val="es-ES_tradnl"/>
        </w:rPr>
      </w:pPr>
    </w:p>
    <w:p w:rsidR="001A67E8" w:rsidRPr="008447C6" w:rsidRDefault="001A67E8" w:rsidP="002E3191">
      <w:pPr>
        <w:rPr>
          <w:rFonts w:ascii="Times New Roman" w:hAnsi="Times New Roman"/>
          <w:lang w:val="es-ES_tradnl"/>
        </w:rPr>
      </w:pPr>
    </w:p>
    <w:p w:rsidR="001A67E8" w:rsidRPr="008447C6" w:rsidRDefault="001A67E8" w:rsidP="001A67E8">
      <w:pPr>
        <w:rPr>
          <w:rFonts w:ascii="Times New Roman" w:hAnsi="Times New Roman"/>
          <w:lang w:val="es-ES_tradnl"/>
        </w:rPr>
      </w:pPr>
    </w:p>
    <w:p w:rsidR="001A67E8" w:rsidRPr="008447C6" w:rsidRDefault="005D177C" w:rsidP="001A67E8">
      <w:pPr>
        <w:tabs>
          <w:tab w:val="left" w:pos="8571"/>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7482205" cy="6084570"/>
            <wp:effectExtent l="0" t="685800" r="0" b="697230"/>
            <wp:docPr id="429" name="Imagen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765" cstate="print"/>
                    <a:srcRect/>
                    <a:stretch>
                      <a:fillRect/>
                    </a:stretch>
                  </pic:blipFill>
                  <pic:spPr bwMode="auto">
                    <a:xfrm rot="-5400000">
                      <a:off x="0" y="0"/>
                      <a:ext cx="7482205" cy="6084570"/>
                    </a:xfrm>
                    <a:prstGeom prst="rect">
                      <a:avLst/>
                    </a:prstGeom>
                    <a:noFill/>
                    <a:ln w="9525">
                      <a:noFill/>
                      <a:miter lim="800000"/>
                      <a:headEnd/>
                      <a:tailEnd/>
                    </a:ln>
                  </pic:spPr>
                </pic:pic>
              </a:graphicData>
            </a:graphic>
          </wp:inline>
        </w:drawing>
      </w:r>
    </w:p>
    <w:p w:rsidR="001A67E8" w:rsidRPr="008447C6" w:rsidRDefault="001A67E8" w:rsidP="001A67E8">
      <w:pPr>
        <w:tabs>
          <w:tab w:val="left" w:pos="5554"/>
        </w:tabs>
        <w:rPr>
          <w:rFonts w:ascii="Times New Roman" w:hAnsi="Times New Roman"/>
          <w:lang w:val="es-ES_tradnl"/>
        </w:rPr>
      </w:pPr>
    </w:p>
    <w:p w:rsidR="001A67E8" w:rsidRPr="008447C6" w:rsidRDefault="005D177C" w:rsidP="001A67E8">
      <w:pPr>
        <w:tabs>
          <w:tab w:val="left" w:pos="5554"/>
        </w:tabs>
        <w:rPr>
          <w:rFonts w:ascii="Times New Roman" w:hAnsi="Times New Roman"/>
          <w:lang w:val="es-ES_tradnl"/>
        </w:rPr>
      </w:pPr>
      <w:r w:rsidRPr="008447C6">
        <w:rPr>
          <w:rFonts w:ascii="Times New Roman" w:hAnsi="Times New Roman"/>
          <w:noProof/>
          <w:lang w:val="es-PE" w:eastAsia="es-PE"/>
        </w:rPr>
        <w:drawing>
          <wp:inline distT="0" distB="0" distL="0" distR="0">
            <wp:extent cx="5934710" cy="7464425"/>
            <wp:effectExtent l="19050" t="0" r="8890" b="0"/>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766" cstate="print"/>
                    <a:srcRect/>
                    <a:stretch>
                      <a:fillRect/>
                    </a:stretch>
                  </pic:blipFill>
                  <pic:spPr bwMode="auto">
                    <a:xfrm>
                      <a:off x="0" y="0"/>
                      <a:ext cx="5934710" cy="7464425"/>
                    </a:xfrm>
                    <a:prstGeom prst="rect">
                      <a:avLst/>
                    </a:prstGeom>
                    <a:noFill/>
                    <a:ln w="9525">
                      <a:noFill/>
                      <a:miter lim="800000"/>
                      <a:headEnd/>
                      <a:tailEnd/>
                    </a:ln>
                  </pic:spPr>
                </pic:pic>
              </a:graphicData>
            </a:graphic>
          </wp:inline>
        </w:drawing>
      </w:r>
    </w:p>
    <w:p w:rsidR="001A67E8" w:rsidRPr="008447C6" w:rsidRDefault="001A67E8" w:rsidP="001A67E8">
      <w:pPr>
        <w:rPr>
          <w:rFonts w:ascii="Times New Roman" w:hAnsi="Times New Roman"/>
          <w:lang w:val="es-ES_tradnl"/>
        </w:rPr>
      </w:pPr>
    </w:p>
    <w:p w:rsidR="001A67E8" w:rsidRPr="008447C6" w:rsidRDefault="001A67E8" w:rsidP="001A67E8">
      <w:pPr>
        <w:rPr>
          <w:rFonts w:ascii="Times New Roman" w:hAnsi="Times New Roman"/>
          <w:lang w:val="es-ES_tradnl"/>
        </w:rPr>
      </w:pPr>
    </w:p>
    <w:p w:rsidR="001A67E8" w:rsidRPr="008447C6" w:rsidRDefault="001A67E8" w:rsidP="001A67E8">
      <w:pPr>
        <w:rPr>
          <w:rFonts w:ascii="Times New Roman" w:hAnsi="Times New Roman"/>
          <w:lang w:val="es-ES_tradnl"/>
        </w:rPr>
      </w:pPr>
    </w:p>
    <w:p w:rsidR="001A67E8" w:rsidRPr="008447C6" w:rsidRDefault="001A67E8" w:rsidP="001A67E8">
      <w:pPr>
        <w:rPr>
          <w:rFonts w:ascii="Times New Roman" w:hAnsi="Times New Roman"/>
          <w:lang w:val="es-ES_tradnl"/>
        </w:rPr>
      </w:pPr>
    </w:p>
    <w:p w:rsidR="001A67E8" w:rsidRPr="008447C6" w:rsidRDefault="001A67E8" w:rsidP="001A67E8">
      <w:pPr>
        <w:rPr>
          <w:rFonts w:ascii="Times New Roman" w:hAnsi="Times New Roman"/>
          <w:lang w:val="es-ES_tradnl"/>
        </w:rPr>
      </w:pPr>
    </w:p>
    <w:p w:rsidR="001A67E8" w:rsidRPr="008447C6" w:rsidRDefault="001A67E8" w:rsidP="001A67E8">
      <w:pPr>
        <w:rPr>
          <w:rFonts w:ascii="Times New Roman" w:hAnsi="Times New Roman"/>
          <w:lang w:val="es-ES_tradnl"/>
        </w:rPr>
      </w:pPr>
    </w:p>
    <w:p w:rsidR="001A67E8" w:rsidRPr="008447C6" w:rsidRDefault="001A67E8" w:rsidP="001A67E8">
      <w:pPr>
        <w:jc w:val="right"/>
        <w:rPr>
          <w:rFonts w:ascii="Times New Roman" w:hAnsi="Times New Roman"/>
          <w:lang w:val="es-ES_tradnl"/>
        </w:rPr>
      </w:pPr>
    </w:p>
    <w:p w:rsidR="001A67E8" w:rsidRPr="008447C6" w:rsidRDefault="001A67E8" w:rsidP="001A67E8">
      <w:pPr>
        <w:jc w:val="center"/>
        <w:rPr>
          <w:rFonts w:ascii="Times New Roman" w:hAnsi="Times New Roman"/>
          <w:lang w:val="es-ES_tradnl"/>
        </w:rPr>
      </w:pPr>
    </w:p>
    <w:p w:rsidR="001A67E8" w:rsidRPr="008447C6" w:rsidRDefault="00955C75" w:rsidP="001A67E8">
      <w:pPr>
        <w:rPr>
          <w:rFonts w:ascii="Times New Roman" w:hAnsi="Times New Roman"/>
          <w:lang w:val="es-ES_tradnl"/>
        </w:rPr>
      </w:pPr>
      <w:r w:rsidRPr="008447C6">
        <w:rPr>
          <w:rFonts w:ascii="Times New Roman" w:hAnsi="Times New Roman"/>
          <w:noProof/>
          <w:lang w:val="es-PE" w:eastAsia="es-PE"/>
        </w:rPr>
        <w:drawing>
          <wp:anchor distT="0" distB="0" distL="114300" distR="114300" simplePos="0" relativeHeight="251705856" behindDoc="0" locked="0" layoutInCell="1" allowOverlap="1" wp14:anchorId="2B8A0DBA" wp14:editId="6A3D5EDA">
            <wp:simplePos x="0" y="0"/>
            <wp:positionH relativeFrom="margin">
              <wp:posOffset>-910590</wp:posOffset>
            </wp:positionH>
            <wp:positionV relativeFrom="paragraph">
              <wp:posOffset>1250315</wp:posOffset>
            </wp:positionV>
            <wp:extent cx="7399655" cy="5398770"/>
            <wp:effectExtent l="0" t="9207" r="1587" b="1588"/>
            <wp:wrapSquare wrapText="bothSides"/>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rot="-5400000">
                      <a:off x="0" y="0"/>
                      <a:ext cx="7399655" cy="5398770"/>
                    </a:xfrm>
                    <a:prstGeom prst="rect">
                      <a:avLst/>
                    </a:prstGeom>
                    <a:noFill/>
                    <a:ln w="9525">
                      <a:noFill/>
                      <a:miter lim="800000"/>
                      <a:headEnd/>
                      <a:tailEnd/>
                    </a:ln>
                  </pic:spPr>
                </pic:pic>
              </a:graphicData>
            </a:graphic>
            <wp14:sizeRelH relativeFrom="margin">
              <wp14:pctWidth>0</wp14:pctWidth>
            </wp14:sizeRelH>
          </wp:anchor>
        </w:drawing>
      </w:r>
    </w:p>
    <w:p w:rsidR="001A67E8" w:rsidRPr="008447C6" w:rsidRDefault="001A67E8" w:rsidP="001A67E8">
      <w:pPr>
        <w:rPr>
          <w:rFonts w:ascii="Times New Roman" w:hAnsi="Times New Roman"/>
          <w:lang w:val="es-ES_tradnl"/>
        </w:rPr>
      </w:pPr>
    </w:p>
    <w:p w:rsidR="001A67E8" w:rsidRPr="008447C6" w:rsidRDefault="001A67E8" w:rsidP="001A67E8">
      <w:pPr>
        <w:rPr>
          <w:rFonts w:ascii="Times New Roman" w:hAnsi="Times New Roman"/>
          <w:lang w:val="es-ES_tradnl"/>
        </w:rPr>
      </w:pPr>
    </w:p>
    <w:p w:rsidR="001A67E8" w:rsidRPr="008447C6" w:rsidRDefault="001A67E8" w:rsidP="001A67E8">
      <w:pPr>
        <w:rPr>
          <w:rFonts w:ascii="Times New Roman" w:hAnsi="Times New Roman"/>
          <w:lang w:val="es-ES_tradnl"/>
        </w:rPr>
      </w:pPr>
    </w:p>
    <w:p w:rsidR="001A67E8" w:rsidRPr="008447C6" w:rsidRDefault="001A67E8" w:rsidP="001A67E8">
      <w:pPr>
        <w:rPr>
          <w:rFonts w:ascii="Times New Roman" w:hAnsi="Times New Roman"/>
          <w:lang w:val="es-ES_tradnl"/>
        </w:rPr>
      </w:pPr>
    </w:p>
    <w:p w:rsidR="001A67E8" w:rsidRPr="008447C6" w:rsidRDefault="001A67E8" w:rsidP="001A67E8">
      <w:pPr>
        <w:tabs>
          <w:tab w:val="left" w:pos="6823"/>
        </w:tabs>
        <w:rPr>
          <w:rFonts w:ascii="Times New Roman" w:hAnsi="Times New Roman"/>
          <w:lang w:val="es-ES_tradnl"/>
        </w:rPr>
      </w:pPr>
      <w:r w:rsidRPr="008447C6">
        <w:rPr>
          <w:rFonts w:ascii="Times New Roman" w:hAnsi="Times New Roman"/>
          <w:lang w:val="es-ES_tradnl"/>
        </w:rPr>
        <w:tab/>
      </w:r>
    </w:p>
    <w:p w:rsidR="001A67E8" w:rsidRPr="008447C6" w:rsidRDefault="001A67E8" w:rsidP="001A67E8">
      <w:pPr>
        <w:tabs>
          <w:tab w:val="left" w:pos="6823"/>
        </w:tabs>
        <w:rPr>
          <w:rFonts w:ascii="Times New Roman" w:hAnsi="Times New Roman"/>
          <w:lang w:val="es-ES_tradnl"/>
        </w:rPr>
      </w:pPr>
    </w:p>
    <w:p w:rsidR="001A67E8" w:rsidRPr="008447C6" w:rsidRDefault="001A67E8" w:rsidP="001A67E8">
      <w:pPr>
        <w:tabs>
          <w:tab w:val="left" w:pos="6823"/>
        </w:tabs>
        <w:rPr>
          <w:rFonts w:ascii="Times New Roman" w:hAnsi="Times New Roman"/>
          <w:lang w:val="es-ES_tradnl"/>
        </w:rPr>
      </w:pPr>
    </w:p>
    <w:p w:rsidR="000C1A4B" w:rsidRPr="008447C6" w:rsidRDefault="000C1A4B" w:rsidP="001A67E8">
      <w:pPr>
        <w:tabs>
          <w:tab w:val="left" w:pos="6823"/>
        </w:tabs>
        <w:rPr>
          <w:rFonts w:ascii="Times New Roman" w:hAnsi="Times New Roman"/>
          <w:lang w:val="es-ES_tradnl"/>
        </w:rPr>
      </w:pPr>
    </w:p>
    <w:p w:rsidR="000C1A4B" w:rsidRPr="008447C6" w:rsidRDefault="000C1A4B" w:rsidP="001A67E8">
      <w:pPr>
        <w:tabs>
          <w:tab w:val="left" w:pos="6823"/>
        </w:tabs>
        <w:rPr>
          <w:rFonts w:ascii="Times New Roman" w:hAnsi="Times New Roman"/>
          <w:lang w:val="es-ES_tradnl"/>
        </w:rPr>
      </w:pPr>
    </w:p>
    <w:p w:rsidR="003E4445" w:rsidRPr="008447C6" w:rsidRDefault="005D177C" w:rsidP="001A67E8">
      <w:pPr>
        <w:tabs>
          <w:tab w:val="left" w:pos="6823"/>
        </w:tabs>
        <w:rPr>
          <w:rFonts w:ascii="Times New Roman" w:hAnsi="Times New Roman"/>
          <w:lang w:val="es-ES_tradnl"/>
        </w:rPr>
      </w:pPr>
      <w:r w:rsidRPr="008447C6">
        <w:rPr>
          <w:rFonts w:ascii="Times New Roman" w:hAnsi="Times New Roman"/>
          <w:noProof/>
          <w:lang w:val="es-PE" w:eastAsia="es-PE"/>
        </w:rPr>
        <w:drawing>
          <wp:inline distT="0" distB="0" distL="0" distR="0">
            <wp:extent cx="5934710" cy="7913370"/>
            <wp:effectExtent l="19050" t="0" r="8890" b="0"/>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768" cstate="print"/>
                    <a:srcRect/>
                    <a:stretch>
                      <a:fillRect/>
                    </a:stretch>
                  </pic:blipFill>
                  <pic:spPr bwMode="auto">
                    <a:xfrm>
                      <a:off x="0" y="0"/>
                      <a:ext cx="5934710" cy="7913370"/>
                    </a:xfrm>
                    <a:prstGeom prst="rect">
                      <a:avLst/>
                    </a:prstGeom>
                    <a:noFill/>
                    <a:ln w="9525">
                      <a:noFill/>
                      <a:miter lim="800000"/>
                      <a:headEnd/>
                      <a:tailEnd/>
                    </a:ln>
                  </pic:spPr>
                </pic:pic>
              </a:graphicData>
            </a:graphic>
          </wp:inline>
        </w:drawing>
      </w:r>
    </w:p>
    <w:p w:rsidR="000C1A4B" w:rsidRPr="008447C6" w:rsidRDefault="000C1A4B" w:rsidP="001A67E8">
      <w:pPr>
        <w:tabs>
          <w:tab w:val="left" w:pos="6823"/>
        </w:tabs>
        <w:rPr>
          <w:rFonts w:ascii="Times New Roman" w:hAnsi="Times New Roman"/>
          <w:lang w:val="es-ES_tradnl"/>
        </w:rPr>
      </w:pPr>
    </w:p>
    <w:p w:rsidR="000C1A4B" w:rsidRPr="008447C6" w:rsidRDefault="005D177C" w:rsidP="001A67E8">
      <w:pPr>
        <w:tabs>
          <w:tab w:val="left" w:pos="6823"/>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7438390" cy="5908675"/>
            <wp:effectExtent l="0" t="742950" r="0" b="739775"/>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769" cstate="print"/>
                    <a:srcRect/>
                    <a:stretch>
                      <a:fillRect/>
                    </a:stretch>
                  </pic:blipFill>
                  <pic:spPr bwMode="auto">
                    <a:xfrm rot="-5400000">
                      <a:off x="0" y="0"/>
                      <a:ext cx="7438390" cy="5908675"/>
                    </a:xfrm>
                    <a:prstGeom prst="rect">
                      <a:avLst/>
                    </a:prstGeom>
                    <a:noFill/>
                    <a:ln w="9525">
                      <a:noFill/>
                      <a:miter lim="800000"/>
                      <a:headEnd/>
                      <a:tailEnd/>
                    </a:ln>
                  </pic:spPr>
                </pic:pic>
              </a:graphicData>
            </a:graphic>
          </wp:inline>
        </w:drawing>
      </w:r>
    </w:p>
    <w:p w:rsidR="000C1A4B" w:rsidRPr="008447C6" w:rsidRDefault="000C1A4B" w:rsidP="000C1A4B">
      <w:pPr>
        <w:tabs>
          <w:tab w:val="left" w:pos="7474"/>
        </w:tabs>
        <w:rPr>
          <w:rFonts w:ascii="Times New Roman" w:hAnsi="Times New Roman"/>
          <w:lang w:val="es-ES_tradnl"/>
        </w:rPr>
      </w:pPr>
    </w:p>
    <w:p w:rsidR="000C1A4B" w:rsidRPr="008447C6" w:rsidRDefault="000C1A4B" w:rsidP="000C1A4B">
      <w:pPr>
        <w:tabs>
          <w:tab w:val="left" w:pos="7474"/>
        </w:tabs>
        <w:rPr>
          <w:rFonts w:ascii="Times New Roman" w:hAnsi="Times New Roman"/>
          <w:lang w:val="es-ES_tradnl"/>
        </w:rPr>
      </w:pPr>
    </w:p>
    <w:p w:rsidR="000C1A4B" w:rsidRPr="008447C6" w:rsidRDefault="000C1A4B" w:rsidP="000C1A4B">
      <w:pPr>
        <w:tabs>
          <w:tab w:val="left" w:pos="7474"/>
        </w:tabs>
        <w:rPr>
          <w:rFonts w:ascii="Times New Roman" w:hAnsi="Times New Roman"/>
          <w:lang w:val="es-ES_tradnl"/>
        </w:rPr>
      </w:pPr>
    </w:p>
    <w:p w:rsidR="000C1A4B" w:rsidRPr="008447C6" w:rsidRDefault="000C1A4B" w:rsidP="000C1A4B">
      <w:pPr>
        <w:tabs>
          <w:tab w:val="left" w:pos="7474"/>
        </w:tabs>
        <w:rPr>
          <w:rFonts w:ascii="Times New Roman" w:hAnsi="Times New Roman"/>
          <w:lang w:val="es-ES_tradnl"/>
        </w:rPr>
      </w:pPr>
    </w:p>
    <w:p w:rsidR="000C1A4B" w:rsidRPr="008447C6" w:rsidRDefault="005D177C" w:rsidP="000C1A4B">
      <w:pPr>
        <w:tabs>
          <w:tab w:val="left" w:pos="7474"/>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948295"/>
            <wp:effectExtent l="19050" t="0" r="0" b="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770" cstate="print"/>
                    <a:srcRect/>
                    <a:stretch>
                      <a:fillRect/>
                    </a:stretch>
                  </pic:blipFill>
                  <pic:spPr bwMode="auto">
                    <a:xfrm>
                      <a:off x="0" y="0"/>
                      <a:ext cx="5943600" cy="7948295"/>
                    </a:xfrm>
                    <a:prstGeom prst="rect">
                      <a:avLst/>
                    </a:prstGeom>
                    <a:noFill/>
                    <a:ln w="9525">
                      <a:noFill/>
                      <a:miter lim="800000"/>
                      <a:headEnd/>
                      <a:tailEnd/>
                    </a:ln>
                  </pic:spPr>
                </pic:pic>
              </a:graphicData>
            </a:graphic>
          </wp:inline>
        </w:drawing>
      </w:r>
    </w:p>
    <w:p w:rsidR="000C1A4B" w:rsidRPr="008447C6" w:rsidRDefault="005D177C" w:rsidP="000C1A4B">
      <w:pPr>
        <w:tabs>
          <w:tab w:val="left" w:pos="7474"/>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7341870" cy="5970270"/>
            <wp:effectExtent l="0" t="666750" r="0" b="67818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771" cstate="print"/>
                    <a:srcRect/>
                    <a:stretch>
                      <a:fillRect/>
                    </a:stretch>
                  </pic:blipFill>
                  <pic:spPr bwMode="auto">
                    <a:xfrm rot="-5400000">
                      <a:off x="0" y="0"/>
                      <a:ext cx="7341870" cy="5970270"/>
                    </a:xfrm>
                    <a:prstGeom prst="rect">
                      <a:avLst/>
                    </a:prstGeom>
                    <a:noFill/>
                    <a:ln w="9525">
                      <a:noFill/>
                      <a:miter lim="800000"/>
                      <a:headEnd/>
                      <a:tailEnd/>
                    </a:ln>
                  </pic:spPr>
                </pic:pic>
              </a:graphicData>
            </a:graphic>
          </wp:inline>
        </w:drawing>
      </w:r>
    </w:p>
    <w:p w:rsidR="000C1A4B" w:rsidRPr="008447C6" w:rsidRDefault="000C1A4B" w:rsidP="000C1A4B">
      <w:pPr>
        <w:tabs>
          <w:tab w:val="left" w:pos="7474"/>
        </w:tabs>
        <w:rPr>
          <w:rFonts w:ascii="Times New Roman" w:hAnsi="Times New Roman"/>
          <w:lang w:val="es-ES_tradnl"/>
        </w:rPr>
      </w:pPr>
    </w:p>
    <w:p w:rsidR="000C1A4B" w:rsidRPr="008447C6" w:rsidRDefault="000C1A4B" w:rsidP="000C1A4B">
      <w:pPr>
        <w:tabs>
          <w:tab w:val="left" w:pos="7474"/>
        </w:tabs>
        <w:rPr>
          <w:rFonts w:ascii="Times New Roman" w:hAnsi="Times New Roman"/>
          <w:lang w:val="es-ES_tradnl"/>
        </w:rPr>
      </w:pPr>
    </w:p>
    <w:p w:rsidR="000C1A4B" w:rsidRPr="008447C6" w:rsidRDefault="000C1A4B" w:rsidP="000C1A4B">
      <w:pPr>
        <w:tabs>
          <w:tab w:val="left" w:pos="7474"/>
        </w:tabs>
        <w:rPr>
          <w:rFonts w:ascii="Times New Roman" w:hAnsi="Times New Roman"/>
          <w:lang w:val="es-ES_tradnl"/>
        </w:rPr>
      </w:pPr>
    </w:p>
    <w:p w:rsidR="000C1A4B" w:rsidRPr="008447C6" w:rsidRDefault="000C1A4B" w:rsidP="000C1A4B">
      <w:pPr>
        <w:tabs>
          <w:tab w:val="left" w:pos="7474"/>
        </w:tabs>
        <w:rPr>
          <w:rFonts w:ascii="Times New Roman" w:hAnsi="Times New Roman"/>
          <w:lang w:val="es-ES_tradnl"/>
        </w:rPr>
      </w:pPr>
    </w:p>
    <w:p w:rsidR="000C1A4B" w:rsidRPr="008447C6" w:rsidRDefault="005D177C" w:rsidP="000C1A4B">
      <w:pPr>
        <w:tabs>
          <w:tab w:val="left" w:pos="7474"/>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8018780"/>
            <wp:effectExtent l="19050" t="0" r="0" b="0"/>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772" cstate="print"/>
                    <a:srcRect/>
                    <a:stretch>
                      <a:fillRect/>
                    </a:stretch>
                  </pic:blipFill>
                  <pic:spPr bwMode="auto">
                    <a:xfrm>
                      <a:off x="0" y="0"/>
                      <a:ext cx="5943600" cy="8018780"/>
                    </a:xfrm>
                    <a:prstGeom prst="rect">
                      <a:avLst/>
                    </a:prstGeom>
                    <a:noFill/>
                    <a:ln w="9525">
                      <a:noFill/>
                      <a:miter lim="800000"/>
                      <a:headEnd/>
                      <a:tailEnd/>
                    </a:ln>
                  </pic:spPr>
                </pic:pic>
              </a:graphicData>
            </a:graphic>
          </wp:inline>
        </w:drawing>
      </w:r>
    </w:p>
    <w:p w:rsidR="000C1A4B" w:rsidRPr="008447C6" w:rsidRDefault="005D177C" w:rsidP="000C1A4B">
      <w:pPr>
        <w:tabs>
          <w:tab w:val="left" w:pos="7474"/>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7482205" cy="5943600"/>
            <wp:effectExtent l="0" t="742950" r="0" b="76200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773" cstate="print"/>
                    <a:srcRect/>
                    <a:stretch>
                      <a:fillRect/>
                    </a:stretch>
                  </pic:blipFill>
                  <pic:spPr bwMode="auto">
                    <a:xfrm rot="-5400000">
                      <a:off x="0" y="0"/>
                      <a:ext cx="7482205" cy="5943600"/>
                    </a:xfrm>
                    <a:prstGeom prst="rect">
                      <a:avLst/>
                    </a:prstGeom>
                    <a:noFill/>
                    <a:ln w="9525">
                      <a:noFill/>
                      <a:miter lim="800000"/>
                      <a:headEnd/>
                      <a:tailEnd/>
                    </a:ln>
                  </pic:spPr>
                </pic:pic>
              </a:graphicData>
            </a:graphic>
          </wp:inline>
        </w:drawing>
      </w:r>
    </w:p>
    <w:p w:rsidR="000C1A4B" w:rsidRPr="008447C6" w:rsidRDefault="000C1A4B" w:rsidP="000C1A4B">
      <w:pPr>
        <w:tabs>
          <w:tab w:val="left" w:pos="7474"/>
        </w:tabs>
        <w:rPr>
          <w:rFonts w:ascii="Times New Roman" w:hAnsi="Times New Roman"/>
          <w:lang w:val="es-ES_tradnl"/>
        </w:rPr>
      </w:pPr>
    </w:p>
    <w:p w:rsidR="000C1A4B" w:rsidRPr="008447C6" w:rsidRDefault="000C1A4B" w:rsidP="000C1A4B">
      <w:pPr>
        <w:tabs>
          <w:tab w:val="left" w:pos="7474"/>
        </w:tabs>
        <w:rPr>
          <w:rFonts w:ascii="Times New Roman" w:hAnsi="Times New Roman"/>
          <w:lang w:val="es-ES_tradnl"/>
        </w:rPr>
      </w:pPr>
    </w:p>
    <w:p w:rsidR="000C1A4B" w:rsidRPr="008447C6" w:rsidRDefault="000C1A4B" w:rsidP="000C1A4B">
      <w:pPr>
        <w:tabs>
          <w:tab w:val="left" w:pos="7474"/>
        </w:tabs>
        <w:rPr>
          <w:rFonts w:ascii="Times New Roman" w:hAnsi="Times New Roman"/>
          <w:lang w:val="es-ES_tradnl"/>
        </w:rPr>
      </w:pPr>
    </w:p>
    <w:p w:rsidR="000C1A4B" w:rsidRPr="008447C6" w:rsidRDefault="000C1A4B" w:rsidP="000C1A4B">
      <w:pPr>
        <w:tabs>
          <w:tab w:val="left" w:pos="7474"/>
        </w:tabs>
        <w:rPr>
          <w:rFonts w:ascii="Times New Roman" w:hAnsi="Times New Roman"/>
          <w:lang w:val="es-ES_tradnl"/>
        </w:rPr>
      </w:pPr>
    </w:p>
    <w:p w:rsidR="000C1A4B" w:rsidRPr="008447C6" w:rsidRDefault="005D177C" w:rsidP="000C1A4B">
      <w:pPr>
        <w:tabs>
          <w:tab w:val="left" w:pos="7474"/>
        </w:tabs>
        <w:rPr>
          <w:rFonts w:ascii="Times New Roman" w:hAnsi="Times New Roman"/>
          <w:lang w:val="es-ES_tradnl"/>
        </w:rPr>
      </w:pPr>
      <w:r w:rsidRPr="008447C6">
        <w:rPr>
          <w:rFonts w:ascii="Times New Roman" w:hAnsi="Times New Roman"/>
          <w:noProof/>
          <w:lang w:val="es-PE" w:eastAsia="es-PE"/>
        </w:rPr>
        <w:drawing>
          <wp:inline distT="0" distB="0" distL="0" distR="0">
            <wp:extent cx="5934710" cy="7966075"/>
            <wp:effectExtent l="19050" t="0" r="8890"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774" cstate="print"/>
                    <a:srcRect/>
                    <a:stretch>
                      <a:fillRect/>
                    </a:stretch>
                  </pic:blipFill>
                  <pic:spPr bwMode="auto">
                    <a:xfrm>
                      <a:off x="0" y="0"/>
                      <a:ext cx="5934710" cy="7966075"/>
                    </a:xfrm>
                    <a:prstGeom prst="rect">
                      <a:avLst/>
                    </a:prstGeom>
                    <a:noFill/>
                    <a:ln w="9525">
                      <a:noFill/>
                      <a:miter lim="800000"/>
                      <a:headEnd/>
                      <a:tailEnd/>
                    </a:ln>
                  </pic:spPr>
                </pic:pic>
              </a:graphicData>
            </a:graphic>
          </wp:inline>
        </w:drawing>
      </w:r>
    </w:p>
    <w:p w:rsidR="00D53379" w:rsidRPr="008447C6" w:rsidRDefault="005D177C" w:rsidP="000C1A4B">
      <w:pPr>
        <w:tabs>
          <w:tab w:val="left" w:pos="7474"/>
        </w:tabs>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7288530" cy="5925820"/>
            <wp:effectExtent l="0" t="666750" r="0" b="68453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775" cstate="print"/>
                    <a:srcRect/>
                    <a:stretch>
                      <a:fillRect/>
                    </a:stretch>
                  </pic:blipFill>
                  <pic:spPr bwMode="auto">
                    <a:xfrm rot="-5400000">
                      <a:off x="0" y="0"/>
                      <a:ext cx="7288530" cy="5925820"/>
                    </a:xfrm>
                    <a:prstGeom prst="rect">
                      <a:avLst/>
                    </a:prstGeom>
                    <a:noFill/>
                    <a:ln w="9525">
                      <a:noFill/>
                      <a:miter lim="800000"/>
                      <a:headEnd/>
                      <a:tailEnd/>
                    </a:ln>
                  </pic:spPr>
                </pic:pic>
              </a:graphicData>
            </a:graphic>
          </wp:inline>
        </w:drawing>
      </w:r>
    </w:p>
    <w:p w:rsidR="00D53379" w:rsidRPr="008447C6" w:rsidRDefault="00D53379" w:rsidP="00D53379">
      <w:pPr>
        <w:jc w:val="right"/>
        <w:rPr>
          <w:rFonts w:ascii="Times New Roman" w:hAnsi="Times New Roman"/>
          <w:lang w:val="es-ES_tradnl"/>
        </w:rPr>
      </w:pPr>
    </w:p>
    <w:p w:rsidR="00D53379" w:rsidRPr="008447C6" w:rsidRDefault="00D53379" w:rsidP="00D53379">
      <w:pPr>
        <w:jc w:val="right"/>
        <w:rPr>
          <w:rFonts w:ascii="Times New Roman" w:hAnsi="Times New Roman"/>
          <w:lang w:val="es-ES_tradnl"/>
        </w:rPr>
      </w:pPr>
    </w:p>
    <w:p w:rsidR="00D53379" w:rsidRPr="008447C6" w:rsidRDefault="00D53379" w:rsidP="00D53379">
      <w:pPr>
        <w:jc w:val="right"/>
        <w:rPr>
          <w:rFonts w:ascii="Times New Roman" w:hAnsi="Times New Roman"/>
          <w:lang w:val="es-ES_tradnl"/>
        </w:rPr>
      </w:pPr>
    </w:p>
    <w:p w:rsidR="00D53379" w:rsidRPr="008447C6" w:rsidRDefault="005D177C" w:rsidP="00D53379">
      <w:pPr>
        <w:jc w:val="right"/>
        <w:rPr>
          <w:rFonts w:ascii="Times New Roman" w:hAnsi="Times New Roman"/>
          <w:lang w:val="es-ES_tradnl"/>
        </w:rPr>
      </w:pPr>
      <w:r w:rsidRPr="008447C6">
        <w:rPr>
          <w:rFonts w:ascii="Times New Roman" w:hAnsi="Times New Roman"/>
          <w:noProof/>
          <w:lang w:val="es-PE" w:eastAsia="es-PE"/>
        </w:rPr>
        <w:drawing>
          <wp:inline distT="0" distB="0" distL="0" distR="0">
            <wp:extent cx="5943600" cy="8088630"/>
            <wp:effectExtent l="19050" t="0" r="0" b="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776" cstate="print"/>
                    <a:srcRect/>
                    <a:stretch>
                      <a:fillRect/>
                    </a:stretch>
                  </pic:blipFill>
                  <pic:spPr bwMode="auto">
                    <a:xfrm>
                      <a:off x="0" y="0"/>
                      <a:ext cx="5943600" cy="8088630"/>
                    </a:xfrm>
                    <a:prstGeom prst="rect">
                      <a:avLst/>
                    </a:prstGeom>
                    <a:noFill/>
                    <a:ln w="9525">
                      <a:noFill/>
                      <a:miter lim="800000"/>
                      <a:headEnd/>
                      <a:tailEnd/>
                    </a:ln>
                  </pic:spPr>
                </pic:pic>
              </a:graphicData>
            </a:graphic>
          </wp:inline>
        </w:drawing>
      </w:r>
    </w:p>
    <w:p w:rsidR="00D53379" w:rsidRPr="008447C6" w:rsidRDefault="005D177C" w:rsidP="00D53379">
      <w:pPr>
        <w:jc w:val="right"/>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7227570" cy="5662295"/>
            <wp:effectExtent l="0" t="762000" r="0" b="757555"/>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777" cstate="print"/>
                    <a:srcRect/>
                    <a:stretch>
                      <a:fillRect/>
                    </a:stretch>
                  </pic:blipFill>
                  <pic:spPr bwMode="auto">
                    <a:xfrm rot="-5400000">
                      <a:off x="0" y="0"/>
                      <a:ext cx="7227570" cy="5662295"/>
                    </a:xfrm>
                    <a:prstGeom prst="rect">
                      <a:avLst/>
                    </a:prstGeom>
                    <a:noFill/>
                    <a:ln w="9525">
                      <a:noFill/>
                      <a:miter lim="800000"/>
                      <a:headEnd/>
                      <a:tailEnd/>
                    </a:ln>
                  </pic:spPr>
                </pic:pic>
              </a:graphicData>
            </a:graphic>
          </wp:inline>
        </w:drawing>
      </w:r>
    </w:p>
    <w:p w:rsidR="00D53379" w:rsidRPr="008447C6" w:rsidRDefault="00D53379" w:rsidP="00D53379">
      <w:pPr>
        <w:tabs>
          <w:tab w:val="left" w:pos="2503"/>
        </w:tabs>
        <w:rPr>
          <w:rFonts w:ascii="Times New Roman" w:hAnsi="Times New Roman"/>
          <w:lang w:val="es-ES_tradnl"/>
        </w:rPr>
      </w:pPr>
    </w:p>
    <w:p w:rsidR="00D53379" w:rsidRPr="008447C6" w:rsidRDefault="00D53379" w:rsidP="00D53379">
      <w:pPr>
        <w:tabs>
          <w:tab w:val="left" w:pos="2503"/>
        </w:tabs>
        <w:rPr>
          <w:rFonts w:ascii="Times New Roman" w:hAnsi="Times New Roman"/>
          <w:lang w:val="es-ES_tradnl"/>
        </w:rPr>
      </w:pPr>
    </w:p>
    <w:p w:rsidR="00D53379" w:rsidRPr="008447C6" w:rsidRDefault="005D177C" w:rsidP="00D53379">
      <w:pPr>
        <w:tabs>
          <w:tab w:val="left" w:pos="2503"/>
        </w:tabs>
        <w:rPr>
          <w:rFonts w:ascii="Times New Roman" w:hAnsi="Times New Roman"/>
          <w:lang w:val="es-ES_tradnl"/>
        </w:rPr>
      </w:pPr>
      <w:r w:rsidRPr="008447C6">
        <w:rPr>
          <w:rFonts w:ascii="Times New Roman" w:hAnsi="Times New Roman"/>
          <w:noProof/>
          <w:lang w:val="es-PE" w:eastAsia="es-PE"/>
        </w:rPr>
        <w:drawing>
          <wp:inline distT="0" distB="0" distL="0" distR="0">
            <wp:extent cx="5934710" cy="7464425"/>
            <wp:effectExtent l="19050" t="0" r="8890" b="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778" cstate="print"/>
                    <a:srcRect/>
                    <a:stretch>
                      <a:fillRect/>
                    </a:stretch>
                  </pic:blipFill>
                  <pic:spPr bwMode="auto">
                    <a:xfrm>
                      <a:off x="0" y="0"/>
                      <a:ext cx="5934710" cy="7464425"/>
                    </a:xfrm>
                    <a:prstGeom prst="rect">
                      <a:avLst/>
                    </a:prstGeom>
                    <a:noFill/>
                    <a:ln w="9525">
                      <a:noFill/>
                      <a:miter lim="800000"/>
                      <a:headEnd/>
                      <a:tailEnd/>
                    </a:ln>
                  </pic:spPr>
                </pic:pic>
              </a:graphicData>
            </a:graphic>
          </wp:inline>
        </w:drawing>
      </w:r>
    </w:p>
    <w:p w:rsidR="00D53379" w:rsidRPr="008447C6" w:rsidRDefault="00D53379" w:rsidP="00D53379">
      <w:pPr>
        <w:rPr>
          <w:rFonts w:ascii="Times New Roman" w:hAnsi="Times New Roman"/>
          <w:lang w:val="es-ES_tradnl"/>
        </w:rPr>
      </w:pPr>
    </w:p>
    <w:p w:rsidR="00D53379" w:rsidRPr="008447C6" w:rsidRDefault="00D53379" w:rsidP="00D53379">
      <w:pPr>
        <w:rPr>
          <w:rFonts w:ascii="Times New Roman" w:hAnsi="Times New Roman"/>
          <w:lang w:val="es-ES_tradnl"/>
        </w:rPr>
      </w:pPr>
    </w:p>
    <w:p w:rsidR="00D53379" w:rsidRPr="008447C6" w:rsidRDefault="00D53379" w:rsidP="00D53379">
      <w:pPr>
        <w:rPr>
          <w:rFonts w:ascii="Times New Roman" w:hAnsi="Times New Roman"/>
          <w:lang w:val="es-ES_tradnl"/>
        </w:rPr>
      </w:pPr>
    </w:p>
    <w:p w:rsidR="00D53379" w:rsidRPr="008447C6" w:rsidRDefault="00D53379" w:rsidP="00D53379">
      <w:pPr>
        <w:tabs>
          <w:tab w:val="left" w:pos="6823"/>
        </w:tabs>
        <w:rPr>
          <w:rFonts w:ascii="Times New Roman" w:hAnsi="Times New Roman"/>
          <w:lang w:val="es-ES_tradnl"/>
        </w:rPr>
      </w:pPr>
      <w:r w:rsidRPr="008447C6">
        <w:rPr>
          <w:rFonts w:ascii="Times New Roman" w:hAnsi="Times New Roman"/>
          <w:lang w:val="es-ES_tradnl"/>
        </w:rPr>
        <w:tab/>
      </w:r>
    </w:p>
    <w:p w:rsidR="00D53379" w:rsidRPr="008447C6" w:rsidRDefault="00D53379" w:rsidP="00D53379">
      <w:pPr>
        <w:tabs>
          <w:tab w:val="left" w:pos="6823"/>
        </w:tabs>
        <w:rPr>
          <w:rFonts w:ascii="Times New Roman" w:hAnsi="Times New Roman"/>
          <w:lang w:val="es-ES_tradnl"/>
        </w:rPr>
      </w:pPr>
    </w:p>
    <w:p w:rsidR="00D53379" w:rsidRPr="008447C6" w:rsidRDefault="00D53379" w:rsidP="00D53379">
      <w:pPr>
        <w:tabs>
          <w:tab w:val="left" w:pos="6823"/>
        </w:tabs>
        <w:rPr>
          <w:rFonts w:ascii="Times New Roman" w:hAnsi="Times New Roman"/>
          <w:lang w:val="es-ES_tradnl"/>
        </w:rPr>
      </w:pPr>
    </w:p>
    <w:p w:rsidR="00D53379" w:rsidRPr="008447C6" w:rsidRDefault="00955C75" w:rsidP="00D53379">
      <w:pPr>
        <w:tabs>
          <w:tab w:val="left" w:pos="6823"/>
        </w:tabs>
        <w:rPr>
          <w:rFonts w:ascii="Times New Roman" w:hAnsi="Times New Roman"/>
          <w:lang w:val="es-ES_tradnl"/>
        </w:rPr>
      </w:pPr>
      <w:r w:rsidRPr="008447C6">
        <w:rPr>
          <w:rFonts w:ascii="Times New Roman" w:hAnsi="Times New Roman"/>
          <w:noProof/>
          <w:lang w:val="es-PE" w:eastAsia="es-PE"/>
        </w:rPr>
        <w:lastRenderedPageBreak/>
        <w:drawing>
          <wp:anchor distT="0" distB="0" distL="114300" distR="114300" simplePos="0" relativeHeight="251706880" behindDoc="0" locked="0" layoutInCell="1" allowOverlap="1" wp14:anchorId="18115557" wp14:editId="6C03A413">
            <wp:simplePos x="0" y="0"/>
            <wp:positionH relativeFrom="margin">
              <wp:align>center</wp:align>
            </wp:positionH>
            <wp:positionV relativeFrom="paragraph">
              <wp:posOffset>970280</wp:posOffset>
            </wp:positionV>
            <wp:extent cx="7517130" cy="5890895"/>
            <wp:effectExtent l="0" t="6033" r="1588" b="1587"/>
            <wp:wrapSquare wrapText="bothSides"/>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rot="-5400000">
                      <a:off x="0" y="0"/>
                      <a:ext cx="7517130" cy="5890895"/>
                    </a:xfrm>
                    <a:prstGeom prst="rect">
                      <a:avLst/>
                    </a:prstGeom>
                    <a:noFill/>
                    <a:ln w="9525">
                      <a:noFill/>
                      <a:miter lim="800000"/>
                      <a:headEnd/>
                      <a:tailEnd/>
                    </a:ln>
                  </pic:spPr>
                </pic:pic>
              </a:graphicData>
            </a:graphic>
          </wp:anchor>
        </w:drawing>
      </w:r>
    </w:p>
    <w:p w:rsidR="00D53379" w:rsidRPr="008447C6" w:rsidRDefault="00D53379" w:rsidP="00D53379">
      <w:pPr>
        <w:tabs>
          <w:tab w:val="left" w:pos="6823"/>
        </w:tabs>
        <w:rPr>
          <w:rFonts w:ascii="Times New Roman" w:hAnsi="Times New Roman"/>
          <w:lang w:val="es-ES_tradnl"/>
        </w:rPr>
      </w:pPr>
    </w:p>
    <w:p w:rsidR="00D53379" w:rsidRPr="008447C6" w:rsidRDefault="00D53379" w:rsidP="00D53379">
      <w:pPr>
        <w:tabs>
          <w:tab w:val="left" w:pos="6823"/>
        </w:tabs>
        <w:rPr>
          <w:rFonts w:ascii="Times New Roman" w:hAnsi="Times New Roman"/>
          <w:lang w:val="es-ES_tradnl"/>
        </w:rPr>
      </w:pPr>
    </w:p>
    <w:p w:rsidR="00D53379" w:rsidRPr="008447C6" w:rsidRDefault="00D53379" w:rsidP="00D53379">
      <w:pPr>
        <w:tabs>
          <w:tab w:val="left" w:pos="6823"/>
        </w:tabs>
        <w:rPr>
          <w:rFonts w:ascii="Times New Roman" w:hAnsi="Times New Roman"/>
          <w:lang w:val="es-ES_tradnl"/>
        </w:rPr>
      </w:pPr>
    </w:p>
    <w:p w:rsidR="00D53379" w:rsidRPr="008447C6" w:rsidRDefault="00D53379" w:rsidP="00D53379">
      <w:pPr>
        <w:tabs>
          <w:tab w:val="left" w:pos="6823"/>
        </w:tabs>
        <w:rPr>
          <w:rFonts w:ascii="Times New Roman" w:hAnsi="Times New Roman"/>
          <w:lang w:val="es-ES_tradnl"/>
        </w:rPr>
      </w:pPr>
    </w:p>
    <w:p w:rsidR="00D53379" w:rsidRPr="008447C6" w:rsidRDefault="00D53379" w:rsidP="00D53379">
      <w:pPr>
        <w:tabs>
          <w:tab w:val="left" w:pos="6823"/>
        </w:tabs>
        <w:rPr>
          <w:rFonts w:ascii="Times New Roman" w:hAnsi="Times New Roman"/>
          <w:lang w:val="es-ES_tradnl"/>
        </w:rPr>
      </w:pPr>
    </w:p>
    <w:p w:rsidR="00D53379" w:rsidRPr="008447C6" w:rsidRDefault="00D53379" w:rsidP="00D53379">
      <w:pPr>
        <w:tabs>
          <w:tab w:val="left" w:pos="6823"/>
        </w:tabs>
        <w:rPr>
          <w:rFonts w:ascii="Times New Roman" w:hAnsi="Times New Roman"/>
          <w:lang w:val="es-ES_tradnl"/>
        </w:rPr>
      </w:pPr>
    </w:p>
    <w:p w:rsidR="00D53379" w:rsidRPr="008447C6" w:rsidRDefault="00D53379" w:rsidP="00D53379">
      <w:pPr>
        <w:tabs>
          <w:tab w:val="left" w:pos="6823"/>
        </w:tabs>
        <w:rPr>
          <w:rFonts w:ascii="Times New Roman" w:hAnsi="Times New Roman"/>
          <w:lang w:val="es-ES_tradnl"/>
        </w:rPr>
      </w:pPr>
    </w:p>
    <w:p w:rsidR="006C5E43" w:rsidRPr="008447C6" w:rsidRDefault="006C5E43" w:rsidP="006C5E43">
      <w:pPr>
        <w:ind w:firstLine="709"/>
        <w:rPr>
          <w:rFonts w:ascii="Times New Roman" w:hAnsi="Times New Roman"/>
          <w:sz w:val="24"/>
          <w:lang w:val="es-ES_tradnl"/>
        </w:rPr>
      </w:pPr>
      <w:r w:rsidRPr="008447C6">
        <w:rPr>
          <w:rFonts w:ascii="Times New Roman" w:hAnsi="Times New Roman"/>
          <w:b/>
          <w:sz w:val="24"/>
          <w:lang w:val="es-ES_tradnl"/>
        </w:rPr>
        <w:t>A</w:t>
      </w:r>
      <w:r w:rsidR="00955C75">
        <w:rPr>
          <w:rFonts w:ascii="Times New Roman" w:hAnsi="Times New Roman"/>
          <w:b/>
          <w:sz w:val="24"/>
          <w:lang w:val="es-ES_tradnl"/>
        </w:rPr>
        <w:t xml:space="preserve">NEXO </w:t>
      </w:r>
      <w:r w:rsidR="00A32FF4" w:rsidRPr="008447C6">
        <w:rPr>
          <w:rFonts w:ascii="Times New Roman" w:hAnsi="Times New Roman"/>
          <w:b/>
          <w:sz w:val="24"/>
          <w:lang w:val="es-ES_tradnl"/>
        </w:rPr>
        <w:t>2</w:t>
      </w:r>
      <w:r w:rsidRPr="008447C6">
        <w:rPr>
          <w:rFonts w:ascii="Times New Roman" w:hAnsi="Times New Roman"/>
          <w:b/>
          <w:sz w:val="24"/>
          <w:lang w:val="es-ES_tradnl"/>
        </w:rPr>
        <w:t xml:space="preserve">.3:                   REGISTROS DE EXCAVACIÓN </w:t>
      </w:r>
    </w:p>
    <w:p w:rsidR="006C5E43" w:rsidRPr="008447C6" w:rsidRDefault="00955C75" w:rsidP="00D53379">
      <w:pPr>
        <w:tabs>
          <w:tab w:val="left" w:pos="6823"/>
        </w:tabs>
        <w:rPr>
          <w:rFonts w:ascii="Times New Roman" w:hAnsi="Times New Roman"/>
          <w:lang w:val="es-ES_tradnl"/>
        </w:rPr>
      </w:pPr>
      <w:r w:rsidRPr="008447C6">
        <w:rPr>
          <w:rFonts w:ascii="Times New Roman" w:hAnsi="Times New Roman"/>
          <w:noProof/>
          <w:lang w:val="es-PE" w:eastAsia="es-PE"/>
        </w:rPr>
        <w:drawing>
          <wp:anchor distT="0" distB="0" distL="114300" distR="114300" simplePos="0" relativeHeight="251707904" behindDoc="0" locked="0" layoutInCell="1" allowOverlap="1" wp14:anchorId="2E387D45" wp14:editId="482A866D">
            <wp:simplePos x="0" y="0"/>
            <wp:positionH relativeFrom="margin">
              <wp:posOffset>-32385</wp:posOffset>
            </wp:positionH>
            <wp:positionV relativeFrom="paragraph">
              <wp:posOffset>226060</wp:posOffset>
            </wp:positionV>
            <wp:extent cx="5943600" cy="7848600"/>
            <wp:effectExtent l="0" t="0" r="0" b="0"/>
            <wp:wrapSquare wrapText="bothSides"/>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5943600" cy="7848600"/>
                    </a:xfrm>
                    <a:prstGeom prst="rect">
                      <a:avLst/>
                    </a:prstGeom>
                    <a:noFill/>
                    <a:ln w="9525">
                      <a:noFill/>
                      <a:miter lim="800000"/>
                      <a:headEnd/>
                      <a:tailEnd/>
                    </a:ln>
                  </pic:spPr>
                </pic:pic>
              </a:graphicData>
            </a:graphic>
            <wp14:sizeRelV relativeFrom="margin">
              <wp14:pctHeight>0</wp14:pctHeight>
            </wp14:sizeRelV>
          </wp:anchor>
        </w:drawing>
      </w:r>
    </w:p>
    <w:p w:rsidR="006C5E43" w:rsidRPr="008447C6" w:rsidRDefault="006C5E43" w:rsidP="006C5E43">
      <w:pPr>
        <w:rPr>
          <w:rFonts w:ascii="Times New Roman" w:hAnsi="Times New Roman"/>
          <w:lang w:val="es-ES_tradnl"/>
        </w:rPr>
      </w:pPr>
    </w:p>
    <w:p w:rsidR="006C5E43" w:rsidRPr="008447C6" w:rsidRDefault="006C5E43" w:rsidP="006C5E43">
      <w:pPr>
        <w:jc w:val="center"/>
        <w:rPr>
          <w:rFonts w:ascii="Times New Roman" w:hAnsi="Times New Roman"/>
          <w:lang w:val="es-ES_tradnl"/>
        </w:rPr>
      </w:pPr>
    </w:p>
    <w:p w:rsidR="006C5E43" w:rsidRPr="008447C6" w:rsidRDefault="005D177C" w:rsidP="006C5E43">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7332980"/>
            <wp:effectExtent l="0" t="0" r="0" b="0"/>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781" cstate="print"/>
                    <a:srcRect/>
                    <a:stretch>
                      <a:fillRect/>
                    </a:stretch>
                  </pic:blipFill>
                  <pic:spPr bwMode="auto">
                    <a:xfrm>
                      <a:off x="0" y="0"/>
                      <a:ext cx="5943600" cy="7332980"/>
                    </a:xfrm>
                    <a:prstGeom prst="rect">
                      <a:avLst/>
                    </a:prstGeom>
                    <a:noFill/>
                    <a:ln w="9525">
                      <a:noFill/>
                      <a:miter lim="800000"/>
                      <a:headEnd/>
                      <a:tailEnd/>
                    </a:ln>
                  </pic:spPr>
                </pic:pic>
              </a:graphicData>
            </a:graphic>
          </wp:inline>
        </w:drawing>
      </w:r>
    </w:p>
    <w:p w:rsidR="006C5E43" w:rsidRPr="008447C6" w:rsidRDefault="006C5E43" w:rsidP="006C5E43">
      <w:pPr>
        <w:jc w:val="center"/>
        <w:rPr>
          <w:rFonts w:ascii="Times New Roman" w:hAnsi="Times New Roman"/>
          <w:lang w:val="es-ES_tradnl"/>
        </w:rPr>
      </w:pPr>
    </w:p>
    <w:p w:rsidR="006C5E43" w:rsidRPr="008447C6" w:rsidRDefault="006C5E43" w:rsidP="006C5E43">
      <w:pPr>
        <w:jc w:val="center"/>
        <w:rPr>
          <w:rFonts w:ascii="Times New Roman" w:hAnsi="Times New Roman"/>
          <w:lang w:val="es-ES_tradnl"/>
        </w:rPr>
      </w:pPr>
    </w:p>
    <w:p w:rsidR="006C5E43" w:rsidRPr="008447C6" w:rsidRDefault="006C5E43" w:rsidP="006C5E43">
      <w:pPr>
        <w:jc w:val="center"/>
        <w:rPr>
          <w:rFonts w:ascii="Times New Roman" w:hAnsi="Times New Roman"/>
          <w:lang w:val="es-ES_tradnl"/>
        </w:rPr>
      </w:pPr>
    </w:p>
    <w:p w:rsidR="006C5E43" w:rsidRPr="008447C6" w:rsidRDefault="006C5E43" w:rsidP="006C5E43">
      <w:pPr>
        <w:jc w:val="center"/>
        <w:rPr>
          <w:rFonts w:ascii="Times New Roman" w:hAnsi="Times New Roman"/>
          <w:lang w:val="es-ES_tradnl"/>
        </w:rPr>
      </w:pPr>
    </w:p>
    <w:p w:rsidR="006C5E43" w:rsidRPr="008447C6" w:rsidRDefault="006C5E43" w:rsidP="006C5E43">
      <w:pPr>
        <w:jc w:val="center"/>
        <w:rPr>
          <w:rFonts w:ascii="Times New Roman" w:hAnsi="Times New Roman"/>
          <w:lang w:val="es-ES_tradnl"/>
        </w:rPr>
      </w:pPr>
    </w:p>
    <w:p w:rsidR="006C5E43" w:rsidRPr="008447C6" w:rsidRDefault="006C5E43" w:rsidP="006C5E43">
      <w:pPr>
        <w:jc w:val="center"/>
        <w:rPr>
          <w:rFonts w:ascii="Times New Roman" w:hAnsi="Times New Roman"/>
          <w:lang w:val="es-ES_tradnl"/>
        </w:rPr>
      </w:pPr>
    </w:p>
    <w:p w:rsidR="006C5E43" w:rsidRPr="008447C6" w:rsidRDefault="006C5E43" w:rsidP="006C5E43">
      <w:pPr>
        <w:jc w:val="center"/>
        <w:rPr>
          <w:rFonts w:ascii="Times New Roman" w:hAnsi="Times New Roman"/>
          <w:lang w:val="es-ES_tradnl"/>
        </w:rPr>
      </w:pPr>
    </w:p>
    <w:p w:rsidR="006C5E43" w:rsidRPr="008447C6" w:rsidRDefault="006C5E43" w:rsidP="006C5E43">
      <w:pPr>
        <w:jc w:val="cente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jc w:val="center"/>
        <w:rPr>
          <w:rFonts w:ascii="Times New Roman" w:hAnsi="Times New Roman"/>
          <w:lang w:val="es-ES_tradnl"/>
        </w:rPr>
      </w:pPr>
    </w:p>
    <w:p w:rsidR="006C5E43" w:rsidRPr="008447C6" w:rsidRDefault="005D177C" w:rsidP="006C5E43">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7016115"/>
            <wp:effectExtent l="0" t="0" r="0" b="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782" cstate="print"/>
                    <a:srcRect/>
                    <a:stretch>
                      <a:fillRect/>
                    </a:stretch>
                  </pic:blipFill>
                  <pic:spPr bwMode="auto">
                    <a:xfrm>
                      <a:off x="0" y="0"/>
                      <a:ext cx="5943600" cy="7016115"/>
                    </a:xfrm>
                    <a:prstGeom prst="rect">
                      <a:avLst/>
                    </a:prstGeom>
                    <a:noFill/>
                    <a:ln w="9525">
                      <a:noFill/>
                      <a:miter lim="800000"/>
                      <a:headEnd/>
                      <a:tailEnd/>
                    </a:ln>
                  </pic:spPr>
                </pic:pic>
              </a:graphicData>
            </a:graphic>
          </wp:inline>
        </w:drawing>
      </w: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tabs>
          <w:tab w:val="left" w:pos="5436"/>
        </w:tabs>
        <w:rPr>
          <w:rFonts w:ascii="Times New Roman" w:hAnsi="Times New Roman"/>
          <w:lang w:val="es-ES_tradnl"/>
        </w:rPr>
      </w:pPr>
      <w:r w:rsidRPr="008447C6">
        <w:rPr>
          <w:rFonts w:ascii="Times New Roman" w:hAnsi="Times New Roman"/>
          <w:lang w:val="es-ES_tradnl"/>
        </w:rPr>
        <w:tab/>
      </w:r>
    </w:p>
    <w:p w:rsidR="006C5E43" w:rsidRPr="008447C6" w:rsidRDefault="006C5E43" w:rsidP="006C5E43">
      <w:pPr>
        <w:tabs>
          <w:tab w:val="left" w:pos="5436"/>
        </w:tabs>
        <w:rPr>
          <w:rFonts w:ascii="Times New Roman" w:hAnsi="Times New Roman"/>
          <w:lang w:val="es-ES_tradnl"/>
        </w:rPr>
      </w:pPr>
    </w:p>
    <w:p w:rsidR="006C5E43" w:rsidRPr="008447C6" w:rsidRDefault="006C5E43" w:rsidP="006C5E43">
      <w:pPr>
        <w:tabs>
          <w:tab w:val="left" w:pos="5436"/>
        </w:tabs>
        <w:rPr>
          <w:rFonts w:ascii="Times New Roman" w:hAnsi="Times New Roman"/>
          <w:lang w:val="es-ES_tradnl"/>
        </w:rPr>
      </w:pPr>
    </w:p>
    <w:p w:rsidR="006C5E43" w:rsidRPr="008447C6" w:rsidRDefault="006C5E43" w:rsidP="006C5E43">
      <w:pPr>
        <w:tabs>
          <w:tab w:val="left" w:pos="5436"/>
        </w:tabs>
        <w:rPr>
          <w:rFonts w:ascii="Times New Roman" w:hAnsi="Times New Roman"/>
          <w:lang w:val="es-ES_tradnl"/>
        </w:rPr>
      </w:pPr>
    </w:p>
    <w:p w:rsidR="006C5E43" w:rsidRPr="008447C6" w:rsidRDefault="006C5E43" w:rsidP="006C5E43">
      <w:pPr>
        <w:tabs>
          <w:tab w:val="left" w:pos="5436"/>
        </w:tabs>
        <w:rPr>
          <w:rFonts w:ascii="Times New Roman" w:hAnsi="Times New Roman"/>
          <w:lang w:val="es-ES_tradnl"/>
        </w:rPr>
      </w:pPr>
    </w:p>
    <w:p w:rsidR="006C5E43" w:rsidRPr="008447C6" w:rsidRDefault="006C5E43" w:rsidP="006C5E43">
      <w:pPr>
        <w:tabs>
          <w:tab w:val="left" w:pos="5436"/>
        </w:tabs>
        <w:rPr>
          <w:rFonts w:ascii="Times New Roman" w:hAnsi="Times New Roman"/>
          <w:lang w:val="es-ES_tradnl"/>
        </w:rPr>
      </w:pPr>
    </w:p>
    <w:p w:rsidR="006C5E43" w:rsidRPr="008447C6" w:rsidRDefault="006C5E43" w:rsidP="006C5E43">
      <w:pPr>
        <w:tabs>
          <w:tab w:val="left" w:pos="5436"/>
        </w:tabs>
        <w:rPr>
          <w:rFonts w:ascii="Times New Roman" w:hAnsi="Times New Roman"/>
          <w:lang w:val="es-ES_tradnl"/>
        </w:rPr>
      </w:pPr>
    </w:p>
    <w:p w:rsidR="006C5E43" w:rsidRPr="008447C6" w:rsidRDefault="006C5E43" w:rsidP="006C5E43">
      <w:pPr>
        <w:tabs>
          <w:tab w:val="left" w:pos="5436"/>
        </w:tabs>
        <w:rPr>
          <w:rFonts w:ascii="Times New Roman" w:hAnsi="Times New Roman"/>
          <w:lang w:val="es-ES_tradnl"/>
        </w:rPr>
      </w:pPr>
    </w:p>
    <w:p w:rsidR="006C5E43" w:rsidRPr="008447C6" w:rsidRDefault="005D177C" w:rsidP="006C5E43">
      <w:pPr>
        <w:tabs>
          <w:tab w:val="left" w:pos="5436"/>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059930"/>
            <wp:effectExtent l="0" t="0" r="0" b="0"/>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783" cstate="print"/>
                    <a:srcRect/>
                    <a:stretch>
                      <a:fillRect/>
                    </a:stretch>
                  </pic:blipFill>
                  <pic:spPr bwMode="auto">
                    <a:xfrm>
                      <a:off x="0" y="0"/>
                      <a:ext cx="5943600" cy="7059930"/>
                    </a:xfrm>
                    <a:prstGeom prst="rect">
                      <a:avLst/>
                    </a:prstGeom>
                    <a:noFill/>
                    <a:ln w="9525">
                      <a:noFill/>
                      <a:miter lim="800000"/>
                      <a:headEnd/>
                      <a:tailEnd/>
                    </a:ln>
                  </pic:spPr>
                </pic:pic>
              </a:graphicData>
            </a:graphic>
          </wp:inline>
        </w:drawing>
      </w:r>
    </w:p>
    <w:p w:rsidR="006C5E43" w:rsidRPr="008447C6" w:rsidRDefault="006C5E43" w:rsidP="006C5E43">
      <w:pPr>
        <w:tabs>
          <w:tab w:val="left" w:pos="5436"/>
        </w:tabs>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tabs>
          <w:tab w:val="left" w:pos="6984"/>
        </w:tabs>
        <w:rPr>
          <w:rFonts w:ascii="Times New Roman" w:hAnsi="Times New Roman"/>
          <w:lang w:val="es-ES_tradnl"/>
        </w:rPr>
      </w:pPr>
      <w:r w:rsidRPr="008447C6">
        <w:rPr>
          <w:rFonts w:ascii="Times New Roman" w:hAnsi="Times New Roman"/>
          <w:lang w:val="es-ES_tradnl"/>
        </w:rPr>
        <w:tab/>
      </w:r>
    </w:p>
    <w:p w:rsidR="006C5E43" w:rsidRPr="008447C6" w:rsidRDefault="006C5E43" w:rsidP="006C5E43">
      <w:pPr>
        <w:tabs>
          <w:tab w:val="left" w:pos="6984"/>
        </w:tabs>
        <w:rPr>
          <w:rFonts w:ascii="Times New Roman" w:hAnsi="Times New Roman"/>
          <w:lang w:val="es-ES_tradnl"/>
        </w:rPr>
      </w:pPr>
    </w:p>
    <w:p w:rsidR="006C5E43" w:rsidRPr="008447C6" w:rsidRDefault="006C5E43" w:rsidP="006C5E43">
      <w:pPr>
        <w:tabs>
          <w:tab w:val="left" w:pos="6984"/>
        </w:tabs>
        <w:rPr>
          <w:rFonts w:ascii="Times New Roman" w:hAnsi="Times New Roman"/>
          <w:lang w:val="es-ES_tradnl"/>
        </w:rPr>
      </w:pPr>
    </w:p>
    <w:p w:rsidR="006C5E43" w:rsidRPr="008447C6" w:rsidRDefault="006C5E43" w:rsidP="006C5E43">
      <w:pPr>
        <w:tabs>
          <w:tab w:val="left" w:pos="6984"/>
        </w:tabs>
        <w:rPr>
          <w:rFonts w:ascii="Times New Roman" w:hAnsi="Times New Roman"/>
          <w:lang w:val="es-ES_tradnl"/>
        </w:rPr>
      </w:pPr>
    </w:p>
    <w:p w:rsidR="006C5E43" w:rsidRPr="008447C6" w:rsidRDefault="006C5E43" w:rsidP="006C5E43">
      <w:pPr>
        <w:tabs>
          <w:tab w:val="left" w:pos="6984"/>
        </w:tabs>
        <w:rPr>
          <w:rFonts w:ascii="Times New Roman" w:hAnsi="Times New Roman"/>
          <w:lang w:val="es-ES_tradnl"/>
        </w:rPr>
      </w:pPr>
    </w:p>
    <w:p w:rsidR="006C5E43" w:rsidRPr="008447C6" w:rsidRDefault="005D177C" w:rsidP="006C5E43">
      <w:pPr>
        <w:tabs>
          <w:tab w:val="left" w:pos="6984"/>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113270"/>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784" cstate="print"/>
                    <a:srcRect/>
                    <a:stretch>
                      <a:fillRect/>
                    </a:stretch>
                  </pic:blipFill>
                  <pic:spPr bwMode="auto">
                    <a:xfrm>
                      <a:off x="0" y="0"/>
                      <a:ext cx="5943600" cy="7113270"/>
                    </a:xfrm>
                    <a:prstGeom prst="rect">
                      <a:avLst/>
                    </a:prstGeom>
                    <a:noFill/>
                    <a:ln w="9525">
                      <a:noFill/>
                      <a:miter lim="800000"/>
                      <a:headEnd/>
                      <a:tailEnd/>
                    </a:ln>
                  </pic:spPr>
                </pic:pic>
              </a:graphicData>
            </a:graphic>
          </wp:inline>
        </w:drawing>
      </w: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tabs>
          <w:tab w:val="left" w:pos="7884"/>
        </w:tabs>
        <w:rPr>
          <w:rFonts w:ascii="Times New Roman" w:hAnsi="Times New Roman"/>
          <w:lang w:val="es-ES_tradnl"/>
        </w:rPr>
      </w:pPr>
      <w:r w:rsidRPr="008447C6">
        <w:rPr>
          <w:rFonts w:ascii="Times New Roman" w:hAnsi="Times New Roman"/>
          <w:lang w:val="es-ES_tradnl"/>
        </w:rPr>
        <w:lastRenderedPageBreak/>
        <w:tab/>
      </w:r>
    </w:p>
    <w:p w:rsidR="006C5E43" w:rsidRPr="008447C6" w:rsidRDefault="006C5E43" w:rsidP="006C5E43">
      <w:pPr>
        <w:tabs>
          <w:tab w:val="left" w:pos="7884"/>
        </w:tabs>
        <w:rPr>
          <w:rFonts w:ascii="Times New Roman" w:hAnsi="Times New Roman"/>
          <w:lang w:val="es-ES_tradnl"/>
        </w:rPr>
      </w:pPr>
    </w:p>
    <w:p w:rsidR="006C5E43" w:rsidRPr="008447C6" w:rsidRDefault="006C5E43" w:rsidP="006C5E43">
      <w:pPr>
        <w:tabs>
          <w:tab w:val="left" w:pos="7884"/>
        </w:tabs>
        <w:rPr>
          <w:rFonts w:ascii="Times New Roman" w:hAnsi="Times New Roman"/>
          <w:lang w:val="es-ES_tradnl"/>
        </w:rPr>
      </w:pPr>
    </w:p>
    <w:p w:rsidR="006C5E43" w:rsidRPr="008447C6" w:rsidRDefault="005D177C" w:rsidP="006C5E43">
      <w:pPr>
        <w:tabs>
          <w:tab w:val="left" w:pos="7884"/>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244715"/>
            <wp:effectExtent l="1905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785" cstate="print"/>
                    <a:srcRect/>
                    <a:stretch>
                      <a:fillRect/>
                    </a:stretch>
                  </pic:blipFill>
                  <pic:spPr bwMode="auto">
                    <a:xfrm>
                      <a:off x="0" y="0"/>
                      <a:ext cx="5943600" cy="7244715"/>
                    </a:xfrm>
                    <a:prstGeom prst="rect">
                      <a:avLst/>
                    </a:prstGeom>
                    <a:noFill/>
                    <a:ln w="9525">
                      <a:noFill/>
                      <a:miter lim="800000"/>
                      <a:headEnd/>
                      <a:tailEnd/>
                    </a:ln>
                  </pic:spPr>
                </pic:pic>
              </a:graphicData>
            </a:graphic>
          </wp:inline>
        </w:drawing>
      </w: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5D177C" w:rsidP="006C5E43">
      <w:pPr>
        <w:rPr>
          <w:rFonts w:ascii="Times New Roman" w:hAnsi="Times New Roman"/>
          <w:lang w:val="es-ES_tradnl"/>
        </w:rPr>
      </w:pPr>
      <w:r w:rsidRPr="008447C6">
        <w:rPr>
          <w:rFonts w:ascii="Times New Roman" w:hAnsi="Times New Roman"/>
          <w:noProof/>
          <w:lang w:val="es-PE" w:eastAsia="es-PE"/>
        </w:rPr>
        <w:drawing>
          <wp:inline distT="0" distB="0" distL="0" distR="0">
            <wp:extent cx="5943600" cy="7183120"/>
            <wp:effectExtent l="0" t="0" r="0"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786" cstate="print"/>
                    <a:srcRect/>
                    <a:stretch>
                      <a:fillRect/>
                    </a:stretch>
                  </pic:blipFill>
                  <pic:spPr bwMode="auto">
                    <a:xfrm>
                      <a:off x="0" y="0"/>
                      <a:ext cx="5943600" cy="7183120"/>
                    </a:xfrm>
                    <a:prstGeom prst="rect">
                      <a:avLst/>
                    </a:prstGeom>
                    <a:noFill/>
                    <a:ln w="9525">
                      <a:noFill/>
                      <a:miter lim="800000"/>
                      <a:headEnd/>
                      <a:tailEnd/>
                    </a:ln>
                  </pic:spPr>
                </pic:pic>
              </a:graphicData>
            </a:graphic>
          </wp:inline>
        </w:drawing>
      </w: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rPr>
          <w:rFonts w:ascii="Times New Roman" w:hAnsi="Times New Roman"/>
          <w:lang w:val="es-ES_tradnl"/>
        </w:rPr>
      </w:pPr>
    </w:p>
    <w:p w:rsidR="006C5E43" w:rsidRPr="008447C6" w:rsidRDefault="006C5E43" w:rsidP="006C5E43">
      <w:pPr>
        <w:tabs>
          <w:tab w:val="left" w:pos="4212"/>
        </w:tabs>
        <w:rPr>
          <w:rFonts w:ascii="Times New Roman" w:hAnsi="Times New Roman"/>
          <w:lang w:val="es-ES_tradnl"/>
        </w:rPr>
      </w:pPr>
      <w:r w:rsidRPr="008447C6">
        <w:rPr>
          <w:rFonts w:ascii="Times New Roman" w:hAnsi="Times New Roman"/>
          <w:lang w:val="es-ES_tradnl"/>
        </w:rPr>
        <w:tab/>
      </w:r>
    </w:p>
    <w:p w:rsidR="006C5E43" w:rsidRPr="008447C6" w:rsidRDefault="006C5E43" w:rsidP="006C5E43">
      <w:pPr>
        <w:tabs>
          <w:tab w:val="left" w:pos="4212"/>
        </w:tabs>
        <w:rPr>
          <w:rFonts w:ascii="Times New Roman" w:hAnsi="Times New Roman"/>
          <w:lang w:val="es-ES_tradnl"/>
        </w:rPr>
      </w:pPr>
    </w:p>
    <w:p w:rsidR="006C5E43" w:rsidRPr="008447C6" w:rsidRDefault="006C5E43" w:rsidP="006C5E43">
      <w:pPr>
        <w:tabs>
          <w:tab w:val="left" w:pos="4212"/>
        </w:tabs>
        <w:rPr>
          <w:rFonts w:ascii="Times New Roman" w:hAnsi="Times New Roman"/>
          <w:lang w:val="es-ES_tradnl"/>
        </w:rPr>
      </w:pPr>
    </w:p>
    <w:p w:rsidR="006C5E43" w:rsidRPr="008447C6" w:rsidRDefault="006C5E43" w:rsidP="006C5E43">
      <w:pPr>
        <w:tabs>
          <w:tab w:val="left" w:pos="4212"/>
        </w:tabs>
        <w:rPr>
          <w:rFonts w:ascii="Times New Roman" w:hAnsi="Times New Roman"/>
          <w:lang w:val="es-ES_tradnl"/>
        </w:rPr>
      </w:pPr>
    </w:p>
    <w:p w:rsidR="00CE1219" w:rsidRPr="008447C6" w:rsidRDefault="00CE1219" w:rsidP="006C5E43">
      <w:pPr>
        <w:tabs>
          <w:tab w:val="left" w:pos="4212"/>
        </w:tabs>
        <w:rPr>
          <w:rFonts w:ascii="Times New Roman" w:hAnsi="Times New Roman"/>
          <w:lang w:val="es-ES_tradnl"/>
        </w:rPr>
      </w:pPr>
    </w:p>
    <w:p w:rsidR="00CE1219" w:rsidRPr="008447C6" w:rsidRDefault="005D177C" w:rsidP="006C5E43">
      <w:pPr>
        <w:tabs>
          <w:tab w:val="left" w:pos="4212"/>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113270"/>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787" cstate="print"/>
                    <a:srcRect/>
                    <a:stretch>
                      <a:fillRect/>
                    </a:stretch>
                  </pic:blipFill>
                  <pic:spPr bwMode="auto">
                    <a:xfrm>
                      <a:off x="0" y="0"/>
                      <a:ext cx="5943600" cy="7113270"/>
                    </a:xfrm>
                    <a:prstGeom prst="rect">
                      <a:avLst/>
                    </a:prstGeom>
                    <a:noFill/>
                    <a:ln w="9525">
                      <a:noFill/>
                      <a:miter lim="800000"/>
                      <a:headEnd/>
                      <a:tailEnd/>
                    </a:ln>
                  </pic:spPr>
                </pic:pic>
              </a:graphicData>
            </a:graphic>
          </wp:inline>
        </w:drawing>
      </w: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tabs>
          <w:tab w:val="left" w:pos="7956"/>
        </w:tabs>
        <w:rPr>
          <w:rFonts w:ascii="Times New Roman" w:hAnsi="Times New Roman"/>
          <w:lang w:val="es-ES_tradnl"/>
        </w:rPr>
      </w:pPr>
      <w:r w:rsidRPr="008447C6">
        <w:rPr>
          <w:rFonts w:ascii="Times New Roman" w:hAnsi="Times New Roman"/>
          <w:lang w:val="es-ES_tradnl"/>
        </w:rPr>
        <w:tab/>
      </w:r>
    </w:p>
    <w:p w:rsidR="00CE1219" w:rsidRPr="008447C6" w:rsidRDefault="00CE1219" w:rsidP="00CE1219">
      <w:pPr>
        <w:tabs>
          <w:tab w:val="left" w:pos="7956"/>
        </w:tabs>
        <w:rPr>
          <w:rFonts w:ascii="Times New Roman" w:hAnsi="Times New Roman"/>
          <w:lang w:val="es-ES_tradnl"/>
        </w:rPr>
      </w:pPr>
    </w:p>
    <w:p w:rsidR="00CE1219" w:rsidRPr="008447C6" w:rsidRDefault="00CE1219" w:rsidP="00CE1219">
      <w:pPr>
        <w:tabs>
          <w:tab w:val="left" w:pos="7956"/>
        </w:tabs>
        <w:rPr>
          <w:rFonts w:ascii="Times New Roman" w:hAnsi="Times New Roman"/>
          <w:lang w:val="es-ES_tradnl"/>
        </w:rPr>
      </w:pPr>
    </w:p>
    <w:p w:rsidR="00CE1219" w:rsidRPr="008447C6" w:rsidRDefault="00CE1219" w:rsidP="00CE1219">
      <w:pPr>
        <w:tabs>
          <w:tab w:val="left" w:pos="7956"/>
        </w:tabs>
        <w:rPr>
          <w:rFonts w:ascii="Times New Roman" w:hAnsi="Times New Roman"/>
          <w:lang w:val="es-ES_tradnl"/>
        </w:rPr>
      </w:pPr>
    </w:p>
    <w:p w:rsidR="00CE1219" w:rsidRPr="008447C6" w:rsidRDefault="00CE1219" w:rsidP="00CE1219">
      <w:pPr>
        <w:tabs>
          <w:tab w:val="left" w:pos="7956"/>
        </w:tabs>
        <w:rPr>
          <w:rFonts w:ascii="Times New Roman" w:hAnsi="Times New Roman"/>
          <w:lang w:val="es-ES_tradnl"/>
        </w:rPr>
      </w:pPr>
    </w:p>
    <w:p w:rsidR="00CE1219" w:rsidRPr="008447C6" w:rsidRDefault="00CE1219" w:rsidP="00CE1219">
      <w:pPr>
        <w:tabs>
          <w:tab w:val="left" w:pos="7956"/>
        </w:tabs>
        <w:rPr>
          <w:rFonts w:ascii="Times New Roman" w:hAnsi="Times New Roman"/>
          <w:lang w:val="es-ES_tradnl"/>
        </w:rPr>
      </w:pPr>
    </w:p>
    <w:p w:rsidR="00CE1219" w:rsidRPr="008447C6" w:rsidRDefault="005D177C" w:rsidP="00CE1219">
      <w:pPr>
        <w:tabs>
          <w:tab w:val="left" w:pos="7956"/>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11327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788" cstate="print"/>
                    <a:srcRect/>
                    <a:stretch>
                      <a:fillRect/>
                    </a:stretch>
                  </pic:blipFill>
                  <pic:spPr bwMode="auto">
                    <a:xfrm>
                      <a:off x="0" y="0"/>
                      <a:ext cx="5943600" cy="7113270"/>
                    </a:xfrm>
                    <a:prstGeom prst="rect">
                      <a:avLst/>
                    </a:prstGeom>
                    <a:noFill/>
                    <a:ln w="9525">
                      <a:noFill/>
                      <a:miter lim="800000"/>
                      <a:headEnd/>
                      <a:tailEnd/>
                    </a:ln>
                  </pic:spPr>
                </pic:pic>
              </a:graphicData>
            </a:graphic>
          </wp:inline>
        </w:drawing>
      </w: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tabs>
          <w:tab w:val="left" w:pos="2016"/>
        </w:tabs>
        <w:rPr>
          <w:rFonts w:ascii="Times New Roman" w:hAnsi="Times New Roman"/>
          <w:lang w:val="es-ES_tradnl"/>
        </w:rPr>
      </w:pPr>
      <w:r w:rsidRPr="008447C6">
        <w:rPr>
          <w:rFonts w:ascii="Times New Roman" w:hAnsi="Times New Roman"/>
          <w:lang w:val="es-ES_tradnl"/>
        </w:rPr>
        <w:tab/>
      </w:r>
    </w:p>
    <w:p w:rsidR="00CE1219" w:rsidRPr="008447C6" w:rsidRDefault="00CE1219" w:rsidP="00CE1219">
      <w:pPr>
        <w:tabs>
          <w:tab w:val="left" w:pos="2016"/>
        </w:tabs>
        <w:rPr>
          <w:rFonts w:ascii="Times New Roman" w:hAnsi="Times New Roman"/>
          <w:lang w:val="es-ES_tradnl"/>
        </w:rPr>
      </w:pPr>
    </w:p>
    <w:p w:rsidR="00CE1219" w:rsidRPr="008447C6" w:rsidRDefault="00CE1219" w:rsidP="00CE1219">
      <w:pPr>
        <w:tabs>
          <w:tab w:val="left" w:pos="2016"/>
        </w:tabs>
        <w:rPr>
          <w:rFonts w:ascii="Times New Roman" w:hAnsi="Times New Roman"/>
          <w:lang w:val="es-ES_tradnl"/>
        </w:rPr>
      </w:pPr>
    </w:p>
    <w:p w:rsidR="00CE1219" w:rsidRPr="008447C6" w:rsidRDefault="00CE1219" w:rsidP="00CE1219">
      <w:pPr>
        <w:tabs>
          <w:tab w:val="left" w:pos="2016"/>
        </w:tabs>
        <w:rPr>
          <w:rFonts w:ascii="Times New Roman" w:hAnsi="Times New Roman"/>
          <w:lang w:val="es-ES_tradnl"/>
        </w:rPr>
      </w:pPr>
    </w:p>
    <w:p w:rsidR="00CE1219" w:rsidRPr="008447C6" w:rsidRDefault="00CE1219" w:rsidP="00CE1219">
      <w:pPr>
        <w:tabs>
          <w:tab w:val="left" w:pos="2016"/>
        </w:tabs>
        <w:rPr>
          <w:rFonts w:ascii="Times New Roman" w:hAnsi="Times New Roman"/>
          <w:lang w:val="es-ES_tradnl"/>
        </w:rPr>
      </w:pPr>
    </w:p>
    <w:p w:rsidR="00CE1219" w:rsidRPr="008447C6" w:rsidRDefault="005D177C" w:rsidP="00CE1219">
      <w:pPr>
        <w:tabs>
          <w:tab w:val="left" w:pos="2016"/>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6919595"/>
            <wp:effectExtent l="0" t="0" r="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789" cstate="print"/>
                    <a:srcRect/>
                    <a:stretch>
                      <a:fillRect/>
                    </a:stretch>
                  </pic:blipFill>
                  <pic:spPr bwMode="auto">
                    <a:xfrm>
                      <a:off x="0" y="0"/>
                      <a:ext cx="5943600" cy="6919595"/>
                    </a:xfrm>
                    <a:prstGeom prst="rect">
                      <a:avLst/>
                    </a:prstGeom>
                    <a:noFill/>
                    <a:ln w="9525">
                      <a:noFill/>
                      <a:miter lim="800000"/>
                      <a:headEnd/>
                      <a:tailEnd/>
                    </a:ln>
                  </pic:spPr>
                </pic:pic>
              </a:graphicData>
            </a:graphic>
          </wp:inline>
        </w:drawing>
      </w: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5D177C" w:rsidP="00CE1219">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7183120"/>
            <wp:effectExtent l="0" t="0" r="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790" cstate="print"/>
                    <a:srcRect/>
                    <a:stretch>
                      <a:fillRect/>
                    </a:stretch>
                  </pic:blipFill>
                  <pic:spPr bwMode="auto">
                    <a:xfrm>
                      <a:off x="0" y="0"/>
                      <a:ext cx="5943600" cy="7183120"/>
                    </a:xfrm>
                    <a:prstGeom prst="rect">
                      <a:avLst/>
                    </a:prstGeom>
                    <a:noFill/>
                    <a:ln w="9525">
                      <a:noFill/>
                      <a:miter lim="800000"/>
                      <a:headEnd/>
                      <a:tailEnd/>
                    </a:ln>
                  </pic:spPr>
                </pic:pic>
              </a:graphicData>
            </a:graphic>
          </wp:inline>
        </w:drawing>
      </w: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tabs>
          <w:tab w:val="left" w:pos="3276"/>
        </w:tabs>
        <w:rPr>
          <w:rFonts w:ascii="Times New Roman" w:hAnsi="Times New Roman"/>
          <w:lang w:val="es-ES_tradnl"/>
        </w:rPr>
      </w:pPr>
      <w:r w:rsidRPr="008447C6">
        <w:rPr>
          <w:rFonts w:ascii="Times New Roman" w:hAnsi="Times New Roman"/>
          <w:lang w:val="es-ES_tradnl"/>
        </w:rPr>
        <w:tab/>
      </w:r>
    </w:p>
    <w:p w:rsidR="00CE1219" w:rsidRPr="008447C6" w:rsidRDefault="00CE1219" w:rsidP="00CE1219">
      <w:pPr>
        <w:tabs>
          <w:tab w:val="left" w:pos="3276"/>
        </w:tabs>
        <w:rPr>
          <w:rFonts w:ascii="Times New Roman" w:hAnsi="Times New Roman"/>
          <w:lang w:val="es-ES_tradnl"/>
        </w:rPr>
      </w:pPr>
    </w:p>
    <w:p w:rsidR="00CE1219" w:rsidRPr="008447C6" w:rsidRDefault="00CE1219" w:rsidP="00CE1219">
      <w:pPr>
        <w:tabs>
          <w:tab w:val="left" w:pos="3276"/>
        </w:tabs>
        <w:rPr>
          <w:rFonts w:ascii="Times New Roman" w:hAnsi="Times New Roman"/>
          <w:lang w:val="es-ES_tradnl"/>
        </w:rPr>
      </w:pPr>
    </w:p>
    <w:p w:rsidR="00CE1219" w:rsidRPr="008447C6" w:rsidRDefault="00CE1219" w:rsidP="00CE1219">
      <w:pPr>
        <w:tabs>
          <w:tab w:val="left" w:pos="3276"/>
        </w:tabs>
        <w:rPr>
          <w:rFonts w:ascii="Times New Roman" w:hAnsi="Times New Roman"/>
          <w:lang w:val="es-ES_tradnl"/>
        </w:rPr>
      </w:pPr>
    </w:p>
    <w:p w:rsidR="00CE1219" w:rsidRPr="008447C6" w:rsidRDefault="00CE1219" w:rsidP="00CE1219">
      <w:pPr>
        <w:tabs>
          <w:tab w:val="left" w:pos="3276"/>
        </w:tabs>
        <w:rPr>
          <w:rFonts w:ascii="Times New Roman" w:hAnsi="Times New Roman"/>
          <w:lang w:val="es-ES_tradnl"/>
        </w:rPr>
      </w:pPr>
    </w:p>
    <w:p w:rsidR="00CE1219" w:rsidRPr="008447C6" w:rsidRDefault="00CE1219" w:rsidP="00CE1219">
      <w:pPr>
        <w:tabs>
          <w:tab w:val="left" w:pos="3276"/>
        </w:tabs>
        <w:rPr>
          <w:rFonts w:ascii="Times New Roman" w:hAnsi="Times New Roman"/>
          <w:lang w:val="es-ES_tradnl"/>
        </w:rPr>
      </w:pPr>
    </w:p>
    <w:p w:rsidR="00CE1219" w:rsidRPr="008447C6" w:rsidRDefault="00CE1219" w:rsidP="00CE1219">
      <w:pPr>
        <w:tabs>
          <w:tab w:val="left" w:pos="3276"/>
        </w:tabs>
        <w:rPr>
          <w:rFonts w:ascii="Times New Roman" w:hAnsi="Times New Roman"/>
          <w:lang w:val="es-ES_tradnl"/>
        </w:rPr>
      </w:pPr>
    </w:p>
    <w:p w:rsidR="00CE1219" w:rsidRPr="008447C6" w:rsidRDefault="005D177C" w:rsidP="00CE1219">
      <w:pPr>
        <w:tabs>
          <w:tab w:val="left" w:pos="3276"/>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130415"/>
            <wp:effectExtent l="0" t="0" r="0"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791" cstate="print"/>
                    <a:srcRect/>
                    <a:stretch>
                      <a:fillRect/>
                    </a:stretch>
                  </pic:blipFill>
                  <pic:spPr bwMode="auto">
                    <a:xfrm>
                      <a:off x="0" y="0"/>
                      <a:ext cx="5943600" cy="7130415"/>
                    </a:xfrm>
                    <a:prstGeom prst="rect">
                      <a:avLst/>
                    </a:prstGeom>
                    <a:noFill/>
                    <a:ln w="9525">
                      <a:noFill/>
                      <a:miter lim="800000"/>
                      <a:headEnd/>
                      <a:tailEnd/>
                    </a:ln>
                  </pic:spPr>
                </pic:pic>
              </a:graphicData>
            </a:graphic>
          </wp:inline>
        </w:drawing>
      </w: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5D177C" w:rsidP="00CE1219">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7165975"/>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792" cstate="print"/>
                    <a:srcRect/>
                    <a:stretch>
                      <a:fillRect/>
                    </a:stretch>
                  </pic:blipFill>
                  <pic:spPr bwMode="auto">
                    <a:xfrm>
                      <a:off x="0" y="0"/>
                      <a:ext cx="5943600" cy="7165975"/>
                    </a:xfrm>
                    <a:prstGeom prst="rect">
                      <a:avLst/>
                    </a:prstGeom>
                    <a:noFill/>
                    <a:ln w="9525">
                      <a:noFill/>
                      <a:miter lim="800000"/>
                      <a:headEnd/>
                      <a:tailEnd/>
                    </a:ln>
                  </pic:spPr>
                </pic:pic>
              </a:graphicData>
            </a:graphic>
          </wp:inline>
        </w:drawing>
      </w: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5D177C" w:rsidP="00CE1219">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7042785"/>
            <wp:effectExtent l="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793" cstate="print"/>
                    <a:srcRect/>
                    <a:stretch>
                      <a:fillRect/>
                    </a:stretch>
                  </pic:blipFill>
                  <pic:spPr bwMode="auto">
                    <a:xfrm>
                      <a:off x="0" y="0"/>
                      <a:ext cx="5943600" cy="7042785"/>
                    </a:xfrm>
                    <a:prstGeom prst="rect">
                      <a:avLst/>
                    </a:prstGeom>
                    <a:noFill/>
                    <a:ln w="9525">
                      <a:noFill/>
                      <a:miter lim="800000"/>
                      <a:headEnd/>
                      <a:tailEnd/>
                    </a:ln>
                  </pic:spPr>
                </pic:pic>
              </a:graphicData>
            </a:graphic>
          </wp:inline>
        </w:drawing>
      </w: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tabs>
          <w:tab w:val="left" w:pos="3996"/>
        </w:tabs>
        <w:rPr>
          <w:rFonts w:ascii="Times New Roman" w:hAnsi="Times New Roman"/>
          <w:lang w:val="es-ES_tradnl"/>
        </w:rPr>
      </w:pPr>
      <w:r w:rsidRPr="008447C6">
        <w:rPr>
          <w:rFonts w:ascii="Times New Roman" w:hAnsi="Times New Roman"/>
          <w:lang w:val="es-ES_tradnl"/>
        </w:rPr>
        <w:tab/>
      </w:r>
    </w:p>
    <w:p w:rsidR="00CE1219" w:rsidRPr="008447C6" w:rsidRDefault="00CE1219" w:rsidP="00CE1219">
      <w:pPr>
        <w:tabs>
          <w:tab w:val="left" w:pos="3996"/>
        </w:tabs>
        <w:rPr>
          <w:rFonts w:ascii="Times New Roman" w:hAnsi="Times New Roman"/>
          <w:lang w:val="es-ES_tradnl"/>
        </w:rPr>
      </w:pPr>
    </w:p>
    <w:p w:rsidR="00CE1219" w:rsidRPr="008447C6" w:rsidRDefault="00CE1219" w:rsidP="00CE1219">
      <w:pPr>
        <w:tabs>
          <w:tab w:val="left" w:pos="3996"/>
        </w:tabs>
        <w:rPr>
          <w:rFonts w:ascii="Times New Roman" w:hAnsi="Times New Roman"/>
          <w:lang w:val="es-ES_tradnl"/>
        </w:rPr>
      </w:pPr>
    </w:p>
    <w:p w:rsidR="00CE1219" w:rsidRPr="008447C6" w:rsidRDefault="00CE1219" w:rsidP="00CE1219">
      <w:pPr>
        <w:tabs>
          <w:tab w:val="left" w:pos="3996"/>
        </w:tabs>
        <w:rPr>
          <w:rFonts w:ascii="Times New Roman" w:hAnsi="Times New Roman"/>
          <w:lang w:val="es-ES_tradnl"/>
        </w:rPr>
      </w:pPr>
    </w:p>
    <w:p w:rsidR="00CE1219" w:rsidRPr="008447C6" w:rsidRDefault="00CE1219" w:rsidP="00CE1219">
      <w:pPr>
        <w:tabs>
          <w:tab w:val="left" w:pos="3996"/>
        </w:tabs>
        <w:rPr>
          <w:rFonts w:ascii="Times New Roman" w:hAnsi="Times New Roman"/>
          <w:lang w:val="es-ES_tradnl"/>
        </w:rPr>
      </w:pPr>
    </w:p>
    <w:p w:rsidR="00CE1219" w:rsidRPr="008447C6" w:rsidRDefault="00CE1219" w:rsidP="00CE1219">
      <w:pPr>
        <w:tabs>
          <w:tab w:val="left" w:pos="3996"/>
        </w:tabs>
        <w:rPr>
          <w:rFonts w:ascii="Times New Roman" w:hAnsi="Times New Roman"/>
          <w:lang w:val="es-ES_tradnl"/>
        </w:rPr>
      </w:pPr>
    </w:p>
    <w:p w:rsidR="00CE1219" w:rsidRPr="008447C6" w:rsidRDefault="00CE1219" w:rsidP="00CE1219">
      <w:pPr>
        <w:tabs>
          <w:tab w:val="left" w:pos="3996"/>
        </w:tabs>
        <w:rPr>
          <w:rFonts w:ascii="Times New Roman" w:hAnsi="Times New Roman"/>
          <w:lang w:val="es-ES_tradnl"/>
        </w:rPr>
      </w:pPr>
    </w:p>
    <w:p w:rsidR="00CE1219" w:rsidRPr="008447C6" w:rsidRDefault="00CE1219" w:rsidP="00CE1219">
      <w:pPr>
        <w:tabs>
          <w:tab w:val="left" w:pos="3996"/>
        </w:tabs>
        <w:rPr>
          <w:rFonts w:ascii="Times New Roman" w:hAnsi="Times New Roman"/>
          <w:lang w:val="es-ES_tradnl"/>
        </w:rPr>
      </w:pPr>
    </w:p>
    <w:p w:rsidR="00CE1219" w:rsidRPr="008447C6" w:rsidRDefault="005D177C" w:rsidP="00CE1219">
      <w:pPr>
        <w:tabs>
          <w:tab w:val="left" w:pos="3996"/>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095490"/>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794" cstate="print"/>
                    <a:srcRect/>
                    <a:stretch>
                      <a:fillRect/>
                    </a:stretch>
                  </pic:blipFill>
                  <pic:spPr bwMode="auto">
                    <a:xfrm>
                      <a:off x="0" y="0"/>
                      <a:ext cx="5943600" cy="7095490"/>
                    </a:xfrm>
                    <a:prstGeom prst="rect">
                      <a:avLst/>
                    </a:prstGeom>
                    <a:noFill/>
                    <a:ln w="9525">
                      <a:noFill/>
                      <a:miter lim="800000"/>
                      <a:headEnd/>
                      <a:tailEnd/>
                    </a:ln>
                  </pic:spPr>
                </pic:pic>
              </a:graphicData>
            </a:graphic>
          </wp:inline>
        </w:drawing>
      </w: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5D177C" w:rsidP="00CE1219">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7059930"/>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795" cstate="print"/>
                    <a:srcRect/>
                    <a:stretch>
                      <a:fillRect/>
                    </a:stretch>
                  </pic:blipFill>
                  <pic:spPr bwMode="auto">
                    <a:xfrm>
                      <a:off x="0" y="0"/>
                      <a:ext cx="5943600" cy="7059930"/>
                    </a:xfrm>
                    <a:prstGeom prst="rect">
                      <a:avLst/>
                    </a:prstGeom>
                    <a:noFill/>
                    <a:ln w="9525">
                      <a:noFill/>
                      <a:miter lim="800000"/>
                      <a:headEnd/>
                      <a:tailEnd/>
                    </a:ln>
                  </pic:spPr>
                </pic:pic>
              </a:graphicData>
            </a:graphic>
          </wp:inline>
        </w:drawing>
      </w: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CE1219" w:rsidRPr="008447C6" w:rsidRDefault="00CE1219" w:rsidP="00CE1219">
      <w:pPr>
        <w:jc w:val="center"/>
        <w:rPr>
          <w:rFonts w:ascii="Times New Roman" w:hAnsi="Times New Roman"/>
          <w:lang w:val="es-ES_tradnl"/>
        </w:rPr>
      </w:pPr>
    </w:p>
    <w:p w:rsidR="00556582" w:rsidRPr="008447C6" w:rsidRDefault="00556582" w:rsidP="00CE1219">
      <w:pPr>
        <w:jc w:val="center"/>
        <w:rPr>
          <w:rFonts w:ascii="Times New Roman" w:hAnsi="Times New Roman"/>
          <w:lang w:val="es-ES_tradnl"/>
        </w:rPr>
      </w:pPr>
    </w:p>
    <w:p w:rsidR="00556582" w:rsidRPr="008447C6" w:rsidRDefault="00556582" w:rsidP="00CE1219">
      <w:pPr>
        <w:jc w:val="center"/>
        <w:rPr>
          <w:rFonts w:ascii="Times New Roman" w:hAnsi="Times New Roman"/>
          <w:lang w:val="es-ES_tradnl"/>
        </w:rPr>
      </w:pPr>
    </w:p>
    <w:p w:rsidR="00556582" w:rsidRPr="008447C6" w:rsidRDefault="005D177C" w:rsidP="00CE1219">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34710" cy="7095490"/>
            <wp:effectExtent l="0" t="0" r="889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796" cstate="print"/>
                    <a:srcRect/>
                    <a:stretch>
                      <a:fillRect/>
                    </a:stretch>
                  </pic:blipFill>
                  <pic:spPr bwMode="auto">
                    <a:xfrm>
                      <a:off x="0" y="0"/>
                      <a:ext cx="5934710" cy="7095490"/>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tabs>
          <w:tab w:val="left" w:pos="6353"/>
        </w:tabs>
        <w:rPr>
          <w:rFonts w:ascii="Times New Roman" w:hAnsi="Times New Roman"/>
          <w:lang w:val="es-ES_tradnl"/>
        </w:rPr>
      </w:pPr>
      <w:r w:rsidRPr="008447C6">
        <w:rPr>
          <w:rFonts w:ascii="Times New Roman" w:hAnsi="Times New Roman"/>
          <w:lang w:val="es-ES_tradnl"/>
        </w:rPr>
        <w:tab/>
      </w:r>
    </w:p>
    <w:p w:rsidR="00556582" w:rsidRPr="008447C6" w:rsidRDefault="00556582" w:rsidP="00556582">
      <w:pPr>
        <w:tabs>
          <w:tab w:val="left" w:pos="6353"/>
        </w:tabs>
        <w:rPr>
          <w:rFonts w:ascii="Times New Roman" w:hAnsi="Times New Roman"/>
          <w:lang w:val="es-ES_tradnl"/>
        </w:rPr>
      </w:pPr>
    </w:p>
    <w:p w:rsidR="00556582" w:rsidRPr="008447C6" w:rsidRDefault="00556582" w:rsidP="00556582">
      <w:pPr>
        <w:tabs>
          <w:tab w:val="left" w:pos="6353"/>
        </w:tabs>
        <w:rPr>
          <w:rFonts w:ascii="Times New Roman" w:hAnsi="Times New Roman"/>
          <w:lang w:val="es-ES_tradnl"/>
        </w:rPr>
      </w:pPr>
    </w:p>
    <w:p w:rsidR="00556582" w:rsidRPr="008447C6" w:rsidRDefault="00556582" w:rsidP="00556582">
      <w:pPr>
        <w:tabs>
          <w:tab w:val="left" w:pos="6353"/>
        </w:tabs>
        <w:rPr>
          <w:rFonts w:ascii="Times New Roman" w:hAnsi="Times New Roman"/>
          <w:lang w:val="es-ES_tradnl"/>
        </w:rPr>
      </w:pPr>
    </w:p>
    <w:p w:rsidR="00556582" w:rsidRPr="008447C6" w:rsidRDefault="00556582" w:rsidP="00556582">
      <w:pPr>
        <w:tabs>
          <w:tab w:val="left" w:pos="6353"/>
        </w:tabs>
        <w:rPr>
          <w:rFonts w:ascii="Times New Roman" w:hAnsi="Times New Roman"/>
          <w:lang w:val="es-ES_tradnl"/>
        </w:rPr>
      </w:pPr>
    </w:p>
    <w:p w:rsidR="00556582" w:rsidRPr="008447C6" w:rsidRDefault="00556582" w:rsidP="00556582">
      <w:pPr>
        <w:tabs>
          <w:tab w:val="left" w:pos="6353"/>
        </w:tabs>
        <w:rPr>
          <w:rFonts w:ascii="Times New Roman" w:hAnsi="Times New Roman"/>
          <w:lang w:val="es-ES_tradnl"/>
        </w:rPr>
      </w:pPr>
    </w:p>
    <w:p w:rsidR="00556582" w:rsidRPr="008447C6" w:rsidRDefault="005D177C" w:rsidP="00556582">
      <w:pPr>
        <w:tabs>
          <w:tab w:val="left" w:pos="6353"/>
        </w:tabs>
        <w:rPr>
          <w:rFonts w:ascii="Times New Roman" w:hAnsi="Times New Roman"/>
          <w:lang w:val="es-ES_tradnl"/>
        </w:rPr>
      </w:pPr>
      <w:r w:rsidRPr="008447C6">
        <w:rPr>
          <w:rFonts w:ascii="Times New Roman" w:hAnsi="Times New Roman"/>
          <w:noProof/>
          <w:lang w:val="es-PE" w:eastAsia="es-PE"/>
        </w:rPr>
        <w:drawing>
          <wp:inline distT="0" distB="0" distL="0" distR="0">
            <wp:extent cx="5934710" cy="7113270"/>
            <wp:effectExtent l="0" t="0" r="889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797" cstate="print"/>
                    <a:srcRect/>
                    <a:stretch>
                      <a:fillRect/>
                    </a:stretch>
                  </pic:blipFill>
                  <pic:spPr bwMode="auto">
                    <a:xfrm>
                      <a:off x="0" y="0"/>
                      <a:ext cx="5934710" cy="7113270"/>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tabs>
          <w:tab w:val="left" w:pos="5704"/>
        </w:tabs>
        <w:rPr>
          <w:rFonts w:ascii="Times New Roman" w:hAnsi="Times New Roman"/>
          <w:lang w:val="es-ES_tradnl"/>
        </w:rPr>
      </w:pPr>
      <w:r w:rsidRPr="008447C6">
        <w:rPr>
          <w:rFonts w:ascii="Times New Roman" w:hAnsi="Times New Roman"/>
          <w:lang w:val="es-ES_tradnl"/>
        </w:rPr>
        <w:tab/>
      </w:r>
    </w:p>
    <w:p w:rsidR="00556582" w:rsidRPr="008447C6" w:rsidRDefault="00556582" w:rsidP="00556582">
      <w:pPr>
        <w:tabs>
          <w:tab w:val="left" w:pos="5704"/>
        </w:tabs>
        <w:rPr>
          <w:rFonts w:ascii="Times New Roman" w:hAnsi="Times New Roman"/>
          <w:lang w:val="es-ES_tradnl"/>
        </w:rPr>
      </w:pPr>
    </w:p>
    <w:p w:rsidR="00556582" w:rsidRPr="008447C6" w:rsidRDefault="00556582" w:rsidP="00556582">
      <w:pPr>
        <w:tabs>
          <w:tab w:val="left" w:pos="5704"/>
        </w:tabs>
        <w:rPr>
          <w:rFonts w:ascii="Times New Roman" w:hAnsi="Times New Roman"/>
          <w:lang w:val="es-ES_tradnl"/>
        </w:rPr>
      </w:pPr>
    </w:p>
    <w:p w:rsidR="00556582" w:rsidRPr="008447C6" w:rsidRDefault="00556582" w:rsidP="00556582">
      <w:pPr>
        <w:tabs>
          <w:tab w:val="left" w:pos="5704"/>
        </w:tabs>
        <w:rPr>
          <w:rFonts w:ascii="Times New Roman" w:hAnsi="Times New Roman"/>
          <w:lang w:val="es-ES_tradnl"/>
        </w:rPr>
      </w:pPr>
    </w:p>
    <w:p w:rsidR="00556582" w:rsidRPr="008447C6" w:rsidRDefault="005D177C" w:rsidP="00556582">
      <w:pPr>
        <w:tabs>
          <w:tab w:val="left" w:pos="5704"/>
        </w:tabs>
        <w:rPr>
          <w:rFonts w:ascii="Times New Roman" w:hAnsi="Times New Roman"/>
          <w:lang w:val="es-ES_tradnl"/>
        </w:rPr>
      </w:pPr>
      <w:r w:rsidRPr="008447C6">
        <w:rPr>
          <w:rFonts w:ascii="Times New Roman" w:hAnsi="Times New Roman"/>
          <w:noProof/>
          <w:lang w:val="es-PE" w:eastAsia="es-PE"/>
        </w:rPr>
        <w:drawing>
          <wp:inline distT="0" distB="0" distL="0" distR="0">
            <wp:extent cx="5934710" cy="6990080"/>
            <wp:effectExtent l="0" t="0" r="889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798" cstate="print"/>
                    <a:srcRect/>
                    <a:stretch>
                      <a:fillRect/>
                    </a:stretch>
                  </pic:blipFill>
                  <pic:spPr bwMode="auto">
                    <a:xfrm>
                      <a:off x="0" y="0"/>
                      <a:ext cx="5934710" cy="6990080"/>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tabs>
          <w:tab w:val="left" w:pos="7765"/>
        </w:tabs>
        <w:rPr>
          <w:rFonts w:ascii="Times New Roman" w:hAnsi="Times New Roman"/>
          <w:lang w:val="es-ES_tradnl"/>
        </w:rPr>
      </w:pPr>
      <w:r w:rsidRPr="008447C6">
        <w:rPr>
          <w:rFonts w:ascii="Times New Roman" w:hAnsi="Times New Roman"/>
          <w:lang w:val="es-ES_tradnl"/>
        </w:rPr>
        <w:tab/>
      </w:r>
    </w:p>
    <w:p w:rsidR="00556582" w:rsidRPr="008447C6" w:rsidRDefault="00556582" w:rsidP="00556582">
      <w:pPr>
        <w:tabs>
          <w:tab w:val="left" w:pos="7765"/>
        </w:tabs>
        <w:rPr>
          <w:rFonts w:ascii="Times New Roman" w:hAnsi="Times New Roman"/>
          <w:lang w:val="es-ES_tradnl"/>
        </w:rPr>
      </w:pPr>
    </w:p>
    <w:p w:rsidR="00556582" w:rsidRPr="008447C6" w:rsidRDefault="00556582" w:rsidP="00556582">
      <w:pPr>
        <w:tabs>
          <w:tab w:val="left" w:pos="7765"/>
        </w:tabs>
        <w:rPr>
          <w:rFonts w:ascii="Times New Roman" w:hAnsi="Times New Roman"/>
          <w:lang w:val="es-ES_tradnl"/>
        </w:rPr>
      </w:pPr>
    </w:p>
    <w:p w:rsidR="00556582" w:rsidRPr="008447C6" w:rsidRDefault="005D177C" w:rsidP="00556582">
      <w:pPr>
        <w:tabs>
          <w:tab w:val="left" w:pos="7765"/>
        </w:tabs>
        <w:rPr>
          <w:rFonts w:ascii="Times New Roman" w:hAnsi="Times New Roman"/>
          <w:lang w:val="es-ES_tradnl"/>
        </w:rPr>
      </w:pPr>
      <w:r w:rsidRPr="008447C6">
        <w:rPr>
          <w:rFonts w:ascii="Times New Roman" w:hAnsi="Times New Roman"/>
          <w:noProof/>
          <w:lang w:val="es-PE" w:eastAsia="es-PE"/>
        </w:rPr>
        <w:drawing>
          <wp:inline distT="0" distB="0" distL="0" distR="0">
            <wp:extent cx="5934710" cy="7059930"/>
            <wp:effectExtent l="19050" t="0" r="889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799" cstate="print"/>
                    <a:srcRect/>
                    <a:stretch>
                      <a:fillRect/>
                    </a:stretch>
                  </pic:blipFill>
                  <pic:spPr bwMode="auto">
                    <a:xfrm>
                      <a:off x="0" y="0"/>
                      <a:ext cx="5934710" cy="7059930"/>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D177C" w:rsidP="00556582">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34710" cy="6928485"/>
            <wp:effectExtent l="0" t="0" r="889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800" cstate="print"/>
                    <a:srcRect/>
                    <a:stretch>
                      <a:fillRect/>
                    </a:stretch>
                  </pic:blipFill>
                  <pic:spPr bwMode="auto">
                    <a:xfrm>
                      <a:off x="0" y="0"/>
                      <a:ext cx="5934710" cy="6928485"/>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tabs>
          <w:tab w:val="left" w:pos="3106"/>
        </w:tabs>
        <w:rPr>
          <w:rFonts w:ascii="Times New Roman" w:hAnsi="Times New Roman"/>
          <w:lang w:val="es-ES_tradnl"/>
        </w:rPr>
      </w:pPr>
      <w:r w:rsidRPr="008447C6">
        <w:rPr>
          <w:rFonts w:ascii="Times New Roman" w:hAnsi="Times New Roman"/>
          <w:lang w:val="es-ES_tradnl"/>
        </w:rPr>
        <w:tab/>
      </w:r>
    </w:p>
    <w:p w:rsidR="00556582" w:rsidRPr="008447C6" w:rsidRDefault="00556582" w:rsidP="00556582">
      <w:pPr>
        <w:tabs>
          <w:tab w:val="left" w:pos="3106"/>
        </w:tabs>
        <w:rPr>
          <w:rFonts w:ascii="Times New Roman" w:hAnsi="Times New Roman"/>
          <w:lang w:val="es-ES_tradnl"/>
        </w:rPr>
      </w:pPr>
    </w:p>
    <w:p w:rsidR="00556582" w:rsidRPr="008447C6" w:rsidRDefault="00556582" w:rsidP="00556582">
      <w:pPr>
        <w:tabs>
          <w:tab w:val="left" w:pos="3106"/>
        </w:tabs>
        <w:rPr>
          <w:rFonts w:ascii="Times New Roman" w:hAnsi="Times New Roman"/>
          <w:lang w:val="es-ES_tradnl"/>
        </w:rPr>
      </w:pPr>
    </w:p>
    <w:p w:rsidR="00556582" w:rsidRPr="008447C6" w:rsidRDefault="00556582" w:rsidP="00556582">
      <w:pPr>
        <w:tabs>
          <w:tab w:val="left" w:pos="3106"/>
        </w:tabs>
        <w:rPr>
          <w:rFonts w:ascii="Times New Roman" w:hAnsi="Times New Roman"/>
          <w:lang w:val="es-ES_tradnl"/>
        </w:rPr>
      </w:pPr>
    </w:p>
    <w:p w:rsidR="00556582" w:rsidRPr="008447C6" w:rsidRDefault="00556582" w:rsidP="00556582">
      <w:pPr>
        <w:tabs>
          <w:tab w:val="left" w:pos="3106"/>
        </w:tabs>
        <w:rPr>
          <w:rFonts w:ascii="Times New Roman" w:hAnsi="Times New Roman"/>
          <w:lang w:val="es-ES_tradnl"/>
        </w:rPr>
      </w:pPr>
    </w:p>
    <w:p w:rsidR="00556582" w:rsidRPr="008447C6" w:rsidRDefault="00556582" w:rsidP="00556582">
      <w:pPr>
        <w:tabs>
          <w:tab w:val="left" w:pos="3106"/>
        </w:tabs>
        <w:rPr>
          <w:rFonts w:ascii="Times New Roman" w:hAnsi="Times New Roman"/>
          <w:lang w:val="es-ES_tradnl"/>
        </w:rPr>
      </w:pPr>
    </w:p>
    <w:p w:rsidR="00556582" w:rsidRPr="008447C6" w:rsidRDefault="00556582" w:rsidP="00556582">
      <w:pPr>
        <w:tabs>
          <w:tab w:val="left" w:pos="3106"/>
        </w:tabs>
        <w:rPr>
          <w:rFonts w:ascii="Times New Roman" w:hAnsi="Times New Roman"/>
          <w:lang w:val="es-ES_tradnl"/>
        </w:rPr>
      </w:pPr>
    </w:p>
    <w:p w:rsidR="00556582" w:rsidRPr="008447C6" w:rsidRDefault="00556582" w:rsidP="00556582">
      <w:pPr>
        <w:tabs>
          <w:tab w:val="left" w:pos="3106"/>
        </w:tabs>
        <w:rPr>
          <w:rFonts w:ascii="Times New Roman" w:hAnsi="Times New Roman"/>
          <w:lang w:val="es-ES_tradnl"/>
        </w:rPr>
      </w:pPr>
    </w:p>
    <w:p w:rsidR="00556582" w:rsidRPr="008447C6" w:rsidRDefault="00556582" w:rsidP="00556582">
      <w:pPr>
        <w:tabs>
          <w:tab w:val="left" w:pos="3106"/>
        </w:tabs>
        <w:rPr>
          <w:rFonts w:ascii="Times New Roman" w:hAnsi="Times New Roman"/>
          <w:lang w:val="es-ES_tradnl"/>
        </w:rPr>
      </w:pPr>
    </w:p>
    <w:p w:rsidR="00556582" w:rsidRPr="008447C6" w:rsidRDefault="005D177C" w:rsidP="00556582">
      <w:pPr>
        <w:tabs>
          <w:tab w:val="left" w:pos="3106"/>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6937375"/>
            <wp:effectExtent l="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801" cstate="print"/>
                    <a:srcRect/>
                    <a:stretch>
                      <a:fillRect/>
                    </a:stretch>
                  </pic:blipFill>
                  <pic:spPr bwMode="auto">
                    <a:xfrm>
                      <a:off x="0" y="0"/>
                      <a:ext cx="5943600" cy="6937375"/>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tabs>
          <w:tab w:val="left" w:pos="3799"/>
        </w:tabs>
        <w:rPr>
          <w:rFonts w:ascii="Times New Roman" w:hAnsi="Times New Roman"/>
          <w:lang w:val="es-ES_tradnl"/>
        </w:rPr>
      </w:pPr>
      <w:r w:rsidRPr="008447C6">
        <w:rPr>
          <w:rFonts w:ascii="Times New Roman" w:hAnsi="Times New Roman"/>
          <w:lang w:val="es-ES_tradnl"/>
        </w:rPr>
        <w:tab/>
      </w:r>
    </w:p>
    <w:p w:rsidR="00556582" w:rsidRPr="008447C6" w:rsidRDefault="00556582" w:rsidP="00556582">
      <w:pPr>
        <w:tabs>
          <w:tab w:val="left" w:pos="3799"/>
        </w:tabs>
        <w:rPr>
          <w:rFonts w:ascii="Times New Roman" w:hAnsi="Times New Roman"/>
          <w:lang w:val="es-ES_tradnl"/>
        </w:rPr>
      </w:pPr>
    </w:p>
    <w:p w:rsidR="00556582" w:rsidRPr="008447C6" w:rsidRDefault="00556582" w:rsidP="00556582">
      <w:pPr>
        <w:tabs>
          <w:tab w:val="left" w:pos="3799"/>
        </w:tabs>
        <w:rPr>
          <w:rFonts w:ascii="Times New Roman" w:hAnsi="Times New Roman"/>
          <w:lang w:val="es-ES_tradnl"/>
        </w:rPr>
      </w:pPr>
    </w:p>
    <w:p w:rsidR="00556582" w:rsidRPr="008447C6" w:rsidRDefault="005D177C" w:rsidP="00556582">
      <w:pPr>
        <w:tabs>
          <w:tab w:val="left" w:pos="3799"/>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095490"/>
            <wp:effectExtent l="0" t="0" r="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802" cstate="print"/>
                    <a:srcRect/>
                    <a:stretch>
                      <a:fillRect/>
                    </a:stretch>
                  </pic:blipFill>
                  <pic:spPr bwMode="auto">
                    <a:xfrm>
                      <a:off x="0" y="0"/>
                      <a:ext cx="5943600" cy="7095490"/>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D177C" w:rsidP="00556582">
      <w:pPr>
        <w:jc w:val="center"/>
        <w:rPr>
          <w:rFonts w:ascii="Times New Roman" w:hAnsi="Times New Roman"/>
          <w:lang w:val="es-ES_tradnl"/>
        </w:rPr>
      </w:pPr>
      <w:r w:rsidRPr="008447C6">
        <w:rPr>
          <w:rFonts w:ascii="Times New Roman" w:hAnsi="Times New Roman"/>
          <w:noProof/>
          <w:lang w:val="es-PE" w:eastAsia="es-PE"/>
        </w:rPr>
        <w:lastRenderedPageBreak/>
        <w:drawing>
          <wp:inline distT="0" distB="0" distL="0" distR="0">
            <wp:extent cx="5943600" cy="6910705"/>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803" cstate="print"/>
                    <a:srcRect/>
                    <a:stretch>
                      <a:fillRect/>
                    </a:stretch>
                  </pic:blipFill>
                  <pic:spPr bwMode="auto">
                    <a:xfrm>
                      <a:off x="0" y="0"/>
                      <a:ext cx="5943600" cy="6910705"/>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D177C" w:rsidP="00556582">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7157085"/>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804" cstate="print"/>
                    <a:srcRect/>
                    <a:stretch>
                      <a:fillRect/>
                    </a:stretch>
                  </pic:blipFill>
                  <pic:spPr bwMode="auto">
                    <a:xfrm>
                      <a:off x="0" y="0"/>
                      <a:ext cx="5943600" cy="7157085"/>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D177C" w:rsidP="00556582">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6998970"/>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805" cstate="print"/>
                    <a:srcRect/>
                    <a:stretch>
                      <a:fillRect/>
                    </a:stretch>
                  </pic:blipFill>
                  <pic:spPr bwMode="auto">
                    <a:xfrm>
                      <a:off x="0" y="0"/>
                      <a:ext cx="5943600" cy="6998970"/>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tabs>
          <w:tab w:val="left" w:pos="6058"/>
        </w:tabs>
        <w:rPr>
          <w:rFonts w:ascii="Times New Roman" w:hAnsi="Times New Roman"/>
          <w:lang w:val="es-ES_tradnl"/>
        </w:rPr>
      </w:pPr>
      <w:r w:rsidRPr="008447C6">
        <w:rPr>
          <w:rFonts w:ascii="Times New Roman" w:hAnsi="Times New Roman"/>
          <w:lang w:val="es-ES_tradnl"/>
        </w:rPr>
        <w:tab/>
      </w:r>
    </w:p>
    <w:p w:rsidR="00556582" w:rsidRPr="008447C6" w:rsidRDefault="00556582" w:rsidP="00556582">
      <w:pPr>
        <w:tabs>
          <w:tab w:val="left" w:pos="6058"/>
        </w:tabs>
        <w:rPr>
          <w:rFonts w:ascii="Times New Roman" w:hAnsi="Times New Roman"/>
          <w:lang w:val="es-ES_tradnl"/>
        </w:rPr>
      </w:pPr>
    </w:p>
    <w:p w:rsidR="00556582" w:rsidRPr="008447C6" w:rsidRDefault="00556582" w:rsidP="00556582">
      <w:pPr>
        <w:tabs>
          <w:tab w:val="left" w:pos="6058"/>
        </w:tabs>
        <w:rPr>
          <w:rFonts w:ascii="Times New Roman" w:hAnsi="Times New Roman"/>
          <w:lang w:val="es-ES_tradnl"/>
        </w:rPr>
      </w:pPr>
    </w:p>
    <w:p w:rsidR="00556582" w:rsidRPr="008447C6" w:rsidRDefault="00556582" w:rsidP="00556582">
      <w:pPr>
        <w:tabs>
          <w:tab w:val="left" w:pos="6058"/>
        </w:tabs>
        <w:rPr>
          <w:rFonts w:ascii="Times New Roman" w:hAnsi="Times New Roman"/>
          <w:lang w:val="es-ES_tradnl"/>
        </w:rPr>
      </w:pPr>
    </w:p>
    <w:p w:rsidR="00556582" w:rsidRPr="008447C6" w:rsidRDefault="00556582" w:rsidP="00556582">
      <w:pPr>
        <w:tabs>
          <w:tab w:val="left" w:pos="6058"/>
        </w:tabs>
        <w:rPr>
          <w:rFonts w:ascii="Times New Roman" w:hAnsi="Times New Roman"/>
          <w:lang w:val="es-ES_tradnl"/>
        </w:rPr>
      </w:pPr>
    </w:p>
    <w:p w:rsidR="00556582" w:rsidRPr="008447C6" w:rsidRDefault="00556582" w:rsidP="00556582">
      <w:pPr>
        <w:tabs>
          <w:tab w:val="left" w:pos="6058"/>
        </w:tabs>
        <w:rPr>
          <w:rFonts w:ascii="Times New Roman" w:hAnsi="Times New Roman"/>
          <w:lang w:val="es-ES_tradnl"/>
        </w:rPr>
      </w:pPr>
    </w:p>
    <w:p w:rsidR="00556582" w:rsidRPr="008447C6" w:rsidRDefault="005D177C" w:rsidP="00556582">
      <w:pPr>
        <w:tabs>
          <w:tab w:val="left" w:pos="6058"/>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09549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806" cstate="print"/>
                    <a:srcRect/>
                    <a:stretch>
                      <a:fillRect/>
                    </a:stretch>
                  </pic:blipFill>
                  <pic:spPr bwMode="auto">
                    <a:xfrm>
                      <a:off x="0" y="0"/>
                      <a:ext cx="5943600" cy="7095490"/>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D177C" w:rsidP="00556582">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7077710"/>
            <wp:effectExtent l="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807" cstate="print"/>
                    <a:srcRect/>
                    <a:stretch>
                      <a:fillRect/>
                    </a:stretch>
                  </pic:blipFill>
                  <pic:spPr bwMode="auto">
                    <a:xfrm>
                      <a:off x="0" y="0"/>
                      <a:ext cx="5943600" cy="7077710"/>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955C75" w:rsidRDefault="00556582" w:rsidP="00556582">
      <w:pPr>
        <w:tabs>
          <w:tab w:val="left" w:pos="4072"/>
        </w:tabs>
        <w:rPr>
          <w:rFonts w:ascii="Times New Roman" w:hAnsi="Times New Roman"/>
          <w:b/>
          <w:lang w:val="es-ES_tradnl"/>
        </w:rPr>
      </w:pPr>
      <w:r w:rsidRPr="008447C6">
        <w:rPr>
          <w:rFonts w:ascii="Times New Roman" w:hAnsi="Times New Roman"/>
          <w:lang w:val="es-ES_tradnl"/>
        </w:rPr>
        <w:tab/>
      </w:r>
    </w:p>
    <w:p w:rsidR="00556582" w:rsidRPr="008447C6" w:rsidRDefault="00556582" w:rsidP="00556582">
      <w:pPr>
        <w:tabs>
          <w:tab w:val="left" w:pos="4072"/>
        </w:tabs>
        <w:rPr>
          <w:rFonts w:ascii="Times New Roman" w:hAnsi="Times New Roman"/>
          <w:lang w:val="es-ES_tradnl"/>
        </w:rPr>
      </w:pPr>
    </w:p>
    <w:p w:rsidR="00556582" w:rsidRPr="008447C6" w:rsidRDefault="00556582" w:rsidP="00556582">
      <w:pPr>
        <w:tabs>
          <w:tab w:val="left" w:pos="4072"/>
        </w:tabs>
        <w:rPr>
          <w:rFonts w:ascii="Times New Roman" w:hAnsi="Times New Roman"/>
          <w:lang w:val="es-ES_tradnl"/>
        </w:rPr>
      </w:pPr>
    </w:p>
    <w:p w:rsidR="00556582" w:rsidRPr="008447C6" w:rsidRDefault="00556582" w:rsidP="00556582">
      <w:pPr>
        <w:tabs>
          <w:tab w:val="left" w:pos="4072"/>
        </w:tabs>
        <w:rPr>
          <w:rFonts w:ascii="Times New Roman" w:hAnsi="Times New Roman"/>
          <w:lang w:val="es-ES_tradnl"/>
        </w:rPr>
      </w:pPr>
    </w:p>
    <w:p w:rsidR="00556582" w:rsidRPr="008447C6" w:rsidRDefault="00556582" w:rsidP="00556582">
      <w:pPr>
        <w:tabs>
          <w:tab w:val="left" w:pos="4072"/>
        </w:tabs>
        <w:rPr>
          <w:rFonts w:ascii="Times New Roman" w:hAnsi="Times New Roman"/>
          <w:lang w:val="es-ES_tradnl"/>
        </w:rPr>
      </w:pPr>
    </w:p>
    <w:p w:rsidR="00556582" w:rsidRPr="008447C6" w:rsidRDefault="00556582" w:rsidP="00556582">
      <w:pPr>
        <w:tabs>
          <w:tab w:val="left" w:pos="4072"/>
        </w:tabs>
        <w:rPr>
          <w:rFonts w:ascii="Times New Roman" w:hAnsi="Times New Roman"/>
          <w:lang w:val="es-ES_tradnl"/>
        </w:rPr>
      </w:pPr>
    </w:p>
    <w:p w:rsidR="00556582" w:rsidRPr="008447C6" w:rsidRDefault="00556582" w:rsidP="00556582">
      <w:pPr>
        <w:tabs>
          <w:tab w:val="left" w:pos="4072"/>
        </w:tabs>
        <w:rPr>
          <w:rFonts w:ascii="Times New Roman" w:hAnsi="Times New Roman"/>
          <w:lang w:val="es-ES_tradnl"/>
        </w:rPr>
      </w:pPr>
    </w:p>
    <w:p w:rsidR="00556582" w:rsidRPr="008447C6" w:rsidRDefault="00556582" w:rsidP="00556582">
      <w:pPr>
        <w:tabs>
          <w:tab w:val="left" w:pos="4072"/>
        </w:tabs>
        <w:rPr>
          <w:rFonts w:ascii="Times New Roman" w:hAnsi="Times New Roman"/>
          <w:lang w:val="es-ES_tradnl"/>
        </w:rPr>
      </w:pPr>
    </w:p>
    <w:p w:rsidR="00556582" w:rsidRPr="008447C6" w:rsidRDefault="005D177C" w:rsidP="00556582">
      <w:pPr>
        <w:tabs>
          <w:tab w:val="left" w:pos="4072"/>
        </w:tabs>
        <w:rPr>
          <w:rFonts w:ascii="Times New Roman" w:hAnsi="Times New Roman"/>
          <w:lang w:val="es-ES_tradnl"/>
        </w:rPr>
      </w:pPr>
      <w:r w:rsidRPr="008447C6">
        <w:rPr>
          <w:rFonts w:ascii="Times New Roman" w:hAnsi="Times New Roman"/>
          <w:noProof/>
          <w:lang w:val="es-PE" w:eastAsia="es-PE"/>
        </w:rPr>
        <w:drawing>
          <wp:inline distT="0" distB="0" distL="0" distR="0">
            <wp:extent cx="5943600" cy="7209790"/>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808" cstate="print"/>
                    <a:srcRect/>
                    <a:stretch>
                      <a:fillRect/>
                    </a:stretch>
                  </pic:blipFill>
                  <pic:spPr bwMode="auto">
                    <a:xfrm>
                      <a:off x="0" y="0"/>
                      <a:ext cx="5943600" cy="7209790"/>
                    </a:xfrm>
                    <a:prstGeom prst="rect">
                      <a:avLst/>
                    </a:prstGeom>
                    <a:noFill/>
                    <a:ln w="9525">
                      <a:noFill/>
                      <a:miter lim="800000"/>
                      <a:headEnd/>
                      <a:tailEnd/>
                    </a:ln>
                  </pic:spPr>
                </pic:pic>
              </a:graphicData>
            </a:graphic>
          </wp:inline>
        </w:drawing>
      </w: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56582" w:rsidP="00556582">
      <w:pPr>
        <w:jc w:val="center"/>
        <w:rPr>
          <w:rFonts w:ascii="Times New Roman" w:hAnsi="Times New Roman"/>
          <w:lang w:val="es-ES_tradnl"/>
        </w:rPr>
      </w:pPr>
    </w:p>
    <w:p w:rsidR="00556582" w:rsidRPr="008447C6" w:rsidRDefault="005D177C" w:rsidP="00556582">
      <w:pPr>
        <w:jc w:val="center"/>
        <w:rPr>
          <w:rFonts w:ascii="Times New Roman" w:hAnsi="Times New Roman"/>
          <w:lang w:val="es-ES_tradnl"/>
        </w:rPr>
      </w:pPr>
      <w:r w:rsidRPr="008447C6">
        <w:rPr>
          <w:rFonts w:ascii="Times New Roman" w:hAnsi="Times New Roman"/>
          <w:noProof/>
          <w:lang w:val="es-PE" w:eastAsia="es-PE"/>
        </w:rPr>
        <w:drawing>
          <wp:inline distT="0" distB="0" distL="0" distR="0">
            <wp:extent cx="5943600" cy="6901815"/>
            <wp:effectExtent l="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809" cstate="print"/>
                    <a:srcRect/>
                    <a:stretch>
                      <a:fillRect/>
                    </a:stretch>
                  </pic:blipFill>
                  <pic:spPr bwMode="auto">
                    <a:xfrm>
                      <a:off x="0" y="0"/>
                      <a:ext cx="5943600" cy="6901815"/>
                    </a:xfrm>
                    <a:prstGeom prst="rect">
                      <a:avLst/>
                    </a:prstGeom>
                    <a:noFill/>
                    <a:ln w="9525">
                      <a:noFill/>
                      <a:miter lim="800000"/>
                      <a:headEnd/>
                      <a:tailEnd/>
                    </a:ln>
                  </pic:spPr>
                </pic:pic>
              </a:graphicData>
            </a:graphic>
          </wp:inline>
        </w:drawing>
      </w:r>
    </w:p>
    <w:p w:rsidR="00225F4B" w:rsidRPr="008447C6" w:rsidRDefault="00225F4B" w:rsidP="00556582">
      <w:pPr>
        <w:jc w:val="center"/>
        <w:rPr>
          <w:rFonts w:ascii="Times New Roman" w:hAnsi="Times New Roman"/>
          <w:lang w:val="es-ES_tradnl"/>
        </w:rPr>
      </w:pPr>
    </w:p>
    <w:p w:rsidR="00225F4B" w:rsidRPr="008447C6" w:rsidRDefault="00225F4B" w:rsidP="00556582">
      <w:pPr>
        <w:jc w:val="center"/>
        <w:rPr>
          <w:rFonts w:ascii="Times New Roman" w:hAnsi="Times New Roman"/>
          <w:lang w:val="es-ES_tradnl"/>
        </w:rPr>
      </w:pPr>
    </w:p>
    <w:p w:rsidR="00225F4B" w:rsidRPr="008447C6" w:rsidRDefault="00225F4B" w:rsidP="00556582">
      <w:pPr>
        <w:jc w:val="center"/>
        <w:rPr>
          <w:rFonts w:ascii="Times New Roman" w:hAnsi="Times New Roman"/>
          <w:lang w:val="es-ES_tradnl"/>
        </w:rPr>
      </w:pPr>
    </w:p>
    <w:p w:rsidR="00225F4B" w:rsidRPr="008447C6" w:rsidRDefault="00225F4B" w:rsidP="00556582">
      <w:pPr>
        <w:jc w:val="center"/>
        <w:rPr>
          <w:rFonts w:ascii="Times New Roman" w:hAnsi="Times New Roman"/>
          <w:lang w:val="es-ES_tradnl"/>
        </w:rPr>
      </w:pPr>
    </w:p>
    <w:p w:rsidR="00225F4B" w:rsidRPr="008447C6" w:rsidRDefault="00225F4B" w:rsidP="00556582">
      <w:pPr>
        <w:jc w:val="center"/>
        <w:rPr>
          <w:rFonts w:ascii="Times New Roman" w:hAnsi="Times New Roman"/>
          <w:lang w:val="es-ES_tradnl"/>
        </w:rPr>
      </w:pPr>
    </w:p>
    <w:p w:rsidR="00225F4B" w:rsidRPr="008447C6" w:rsidRDefault="00225F4B" w:rsidP="00556582">
      <w:pPr>
        <w:jc w:val="center"/>
        <w:rPr>
          <w:rFonts w:ascii="Times New Roman" w:hAnsi="Times New Roman"/>
          <w:lang w:val="es-ES_tradnl"/>
        </w:rPr>
      </w:pPr>
    </w:p>
    <w:p w:rsidR="00225F4B" w:rsidRPr="008447C6" w:rsidRDefault="00225F4B" w:rsidP="00556582">
      <w:pPr>
        <w:jc w:val="center"/>
        <w:rPr>
          <w:rFonts w:ascii="Times New Roman" w:hAnsi="Times New Roman"/>
          <w:lang w:val="es-ES_tradnl"/>
        </w:rPr>
      </w:pPr>
    </w:p>
    <w:p w:rsidR="00225F4B" w:rsidRPr="008447C6" w:rsidRDefault="00225F4B" w:rsidP="00556582">
      <w:pPr>
        <w:jc w:val="center"/>
        <w:rPr>
          <w:rFonts w:ascii="Times New Roman" w:hAnsi="Times New Roman"/>
          <w:lang w:val="es-ES_tradnl"/>
        </w:rPr>
      </w:pPr>
    </w:p>
    <w:p w:rsidR="00DE37BA" w:rsidRPr="008447C6" w:rsidRDefault="00955C75" w:rsidP="00DE37BA">
      <w:pPr>
        <w:ind w:firstLine="709"/>
        <w:rPr>
          <w:rFonts w:ascii="Times New Roman" w:hAnsi="Times New Roman"/>
          <w:sz w:val="24"/>
          <w:lang w:val="es-ES_tradnl"/>
        </w:rPr>
      </w:pPr>
      <w:r>
        <w:rPr>
          <w:rFonts w:ascii="Times New Roman" w:hAnsi="Times New Roman"/>
          <w:b/>
          <w:sz w:val="24"/>
          <w:lang w:val="es-ES_tradnl"/>
        </w:rPr>
        <w:lastRenderedPageBreak/>
        <w:t xml:space="preserve">ANEXO </w:t>
      </w:r>
      <w:r w:rsidR="00A32FF4" w:rsidRPr="008447C6">
        <w:rPr>
          <w:rFonts w:ascii="Times New Roman" w:hAnsi="Times New Roman"/>
          <w:b/>
          <w:sz w:val="24"/>
          <w:lang w:val="es-ES_tradnl"/>
        </w:rPr>
        <w:t>3</w:t>
      </w:r>
      <w:r w:rsidR="00DE37BA" w:rsidRPr="008447C6">
        <w:rPr>
          <w:rFonts w:ascii="Times New Roman" w:hAnsi="Times New Roman"/>
          <w:b/>
          <w:sz w:val="24"/>
          <w:lang w:val="es-ES_tradnl"/>
        </w:rPr>
        <w:t>:                   PANEL FOTOGRÁFICO</w:t>
      </w: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p w:rsidR="00DE37BA" w:rsidRPr="008447C6" w:rsidRDefault="00DE37BA" w:rsidP="00556582">
      <w:pPr>
        <w:jc w:val="center"/>
        <w:rPr>
          <w:rFonts w:ascii="Times New Roman" w:hAnsi="Times New Roman"/>
          <w:lang w:val="es-ES_tradnl"/>
        </w:rPr>
      </w:pPr>
    </w:p>
    <w:sectPr w:rsidR="00DE37BA" w:rsidRPr="008447C6" w:rsidSect="00FC232B">
      <w:endnotePr>
        <w:numFmt w:val="decimal"/>
      </w:endnotePr>
      <w:pgSz w:w="11907" w:h="16840" w:code="9"/>
      <w:pgMar w:top="1701" w:right="1417" w:bottom="1418" w:left="1701" w:header="1418"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1382D" w:rsidRDefault="00C1382D">
      <w:r>
        <w:separator/>
      </w:r>
    </w:p>
  </w:endnote>
  <w:endnote w:type="continuationSeparator" w:id="0">
    <w:p w:rsidR="00C1382D" w:rsidRDefault="00C138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382D" w:rsidRPr="003130B5" w:rsidRDefault="00C1382D" w:rsidP="003130B5">
    <w:pPr>
      <w:tabs>
        <w:tab w:val="center" w:pos="4419"/>
        <w:tab w:val="right" w:pos="8838"/>
      </w:tabs>
      <w:jc w:val="right"/>
      <w:rPr>
        <w:rFonts w:ascii="Times New Roman" w:hAnsi="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1382D" w:rsidRDefault="00C1382D">
      <w:r>
        <w:separator/>
      </w:r>
    </w:p>
  </w:footnote>
  <w:footnote w:type="continuationSeparator" w:id="0">
    <w:p w:rsidR="00C1382D" w:rsidRDefault="00C138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382D" w:rsidRDefault="00C1382D">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C1382D" w:rsidRDefault="00C1382D">
    <w:pPr>
      <w:pStyle w:val="Encabezado"/>
      <w:ind w:right="360"/>
    </w:pPr>
  </w:p>
  <w:p w:rsidR="00C1382D" w:rsidRDefault="00C1382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382D" w:rsidRPr="0034450D" w:rsidRDefault="00C1382D" w:rsidP="00682FC2">
    <w:pPr>
      <w:pStyle w:val="Encabezado"/>
      <w:jc w:val="right"/>
      <w:rPr>
        <w:rFonts w:ascii="Times New Roman" w:hAnsi="Times New Roman"/>
        <w:sz w:val="22"/>
      </w:rPr>
    </w:pPr>
    <w:r w:rsidRPr="0034450D">
      <w:rPr>
        <w:rFonts w:ascii="Times New Roman" w:hAnsi="Times New Roman"/>
        <w:sz w:val="22"/>
      </w:rPr>
      <w:fldChar w:fldCharType="begin"/>
    </w:r>
    <w:r w:rsidRPr="0034450D">
      <w:rPr>
        <w:rFonts w:ascii="Times New Roman" w:hAnsi="Times New Roman"/>
        <w:sz w:val="22"/>
      </w:rPr>
      <w:instrText>PAGE   \* MERGEFORMAT</w:instrText>
    </w:r>
    <w:r w:rsidRPr="0034450D">
      <w:rPr>
        <w:rFonts w:ascii="Times New Roman" w:hAnsi="Times New Roman"/>
        <w:sz w:val="22"/>
      </w:rPr>
      <w:fldChar w:fldCharType="separate"/>
    </w:r>
    <w:r w:rsidR="008323FD">
      <w:rPr>
        <w:rFonts w:ascii="Times New Roman" w:hAnsi="Times New Roman"/>
        <w:noProof/>
        <w:sz w:val="22"/>
      </w:rPr>
      <w:t>282</w:t>
    </w:r>
    <w:r w:rsidRPr="0034450D">
      <w:rPr>
        <w:rFonts w:ascii="Times New Roman" w:hAnsi="Times New Roman"/>
        <w:sz w:val="22"/>
      </w:rPr>
      <w:fldChar w:fldCharType="end"/>
    </w:r>
  </w:p>
  <w:p w:rsidR="00C1382D" w:rsidRPr="00682FC2" w:rsidRDefault="00C1382D" w:rsidP="00682FC2">
    <w:pPr>
      <w:pStyle w:val="Encabezado"/>
      <w:jc w:val="right"/>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2056FC1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00A31B6E"/>
    <w:multiLevelType w:val="hybridMultilevel"/>
    <w:tmpl w:val="31F85F9A"/>
    <w:lvl w:ilvl="0" w:tplc="C156B054">
      <w:start w:val="1"/>
      <w:numFmt w:val="lowerLetter"/>
      <w:lvlText w:val="%1."/>
      <w:lvlJc w:val="left"/>
      <w:pPr>
        <w:ind w:left="2061" w:hanging="360"/>
      </w:pPr>
      <w:rPr>
        <w:rFonts w:hint="default"/>
        <w:b/>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2" w15:restartNumberingAfterBreak="0">
    <w:nsid w:val="03BE2DA3"/>
    <w:multiLevelType w:val="hybridMultilevel"/>
    <w:tmpl w:val="BF0A7180"/>
    <w:lvl w:ilvl="0" w:tplc="62943C5A">
      <w:start w:val="1"/>
      <w:numFmt w:val="lowerLetter"/>
      <w:lvlText w:val="%1."/>
      <w:lvlJc w:val="left"/>
      <w:pPr>
        <w:ind w:left="2061" w:hanging="360"/>
      </w:pPr>
      <w:rPr>
        <w:rFonts w:hint="default"/>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3" w15:restartNumberingAfterBreak="0">
    <w:nsid w:val="08402A21"/>
    <w:multiLevelType w:val="hybridMultilevel"/>
    <w:tmpl w:val="F8BE2B30"/>
    <w:lvl w:ilvl="0" w:tplc="5DCEFE12">
      <w:start w:val="1"/>
      <w:numFmt w:val="lowerLetter"/>
      <w:lvlText w:val="%1."/>
      <w:lvlJc w:val="left"/>
      <w:pPr>
        <w:ind w:left="2061" w:hanging="360"/>
      </w:pPr>
      <w:rPr>
        <w:rFonts w:hint="default"/>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4" w15:restartNumberingAfterBreak="0">
    <w:nsid w:val="0A231EEC"/>
    <w:multiLevelType w:val="multilevel"/>
    <w:tmpl w:val="400EBC9C"/>
    <w:lvl w:ilvl="0">
      <w:start w:val="1"/>
      <w:numFmt w:val="decimal"/>
      <w:lvlText w:val="1.%1"/>
      <w:lvlJc w:val="left"/>
      <w:pPr>
        <w:ind w:left="1494" w:hanging="360"/>
      </w:pPr>
      <w:rPr>
        <w:rFonts w:hint="default"/>
      </w:rPr>
    </w:lvl>
    <w:lvl w:ilvl="1">
      <w:start w:val="1"/>
      <w:numFmt w:val="decimal"/>
      <w:lvlText w:val="1.3.%2"/>
      <w:lvlJc w:val="left"/>
      <w:pPr>
        <w:ind w:left="1854" w:hanging="360"/>
      </w:pPr>
      <w:rPr>
        <w:rFonts w:hint="default"/>
      </w:rPr>
    </w:lvl>
    <w:lvl w:ilvl="2">
      <w:start w:val="1"/>
      <w:numFmt w:val="decimal"/>
      <w:lvlText w:val="1.3.1.%3"/>
      <w:lvlJc w:val="right"/>
      <w:pPr>
        <w:ind w:left="3015" w:hanging="180"/>
      </w:pPr>
      <w:rPr>
        <w:rFonts w:hint="default"/>
      </w:rPr>
    </w:lvl>
    <w:lvl w:ilvl="3">
      <w:start w:val="1"/>
      <w:numFmt w:val="lowerLetter"/>
      <w:lvlText w:val="%4."/>
      <w:lvlJc w:val="left"/>
      <w:pPr>
        <w:ind w:left="3294" w:hanging="360"/>
      </w:pPr>
      <w:rPr>
        <w:rFonts w:hint="default"/>
      </w:rPr>
    </w:lvl>
    <w:lvl w:ilvl="4">
      <w:start w:val="1"/>
      <w:numFmt w:val="lowerLetter"/>
      <w:lvlText w:val="%5."/>
      <w:lvlJc w:val="left"/>
      <w:pPr>
        <w:ind w:left="4014" w:hanging="360"/>
      </w:pPr>
      <w:rPr>
        <w:rFonts w:hint="default"/>
      </w:rPr>
    </w:lvl>
    <w:lvl w:ilvl="5">
      <w:start w:val="1"/>
      <w:numFmt w:val="lowerRoman"/>
      <w:lvlText w:val="%6."/>
      <w:lvlJc w:val="right"/>
      <w:pPr>
        <w:ind w:left="4734" w:hanging="180"/>
      </w:pPr>
      <w:rPr>
        <w:rFonts w:hint="default"/>
      </w:rPr>
    </w:lvl>
    <w:lvl w:ilvl="6">
      <w:start w:val="1"/>
      <w:numFmt w:val="decimal"/>
      <w:lvlText w:val="%7."/>
      <w:lvlJc w:val="left"/>
      <w:pPr>
        <w:ind w:left="5454" w:hanging="360"/>
      </w:pPr>
      <w:rPr>
        <w:rFonts w:hint="default"/>
      </w:rPr>
    </w:lvl>
    <w:lvl w:ilvl="7">
      <w:start w:val="1"/>
      <w:numFmt w:val="lowerLetter"/>
      <w:lvlText w:val="%8."/>
      <w:lvlJc w:val="left"/>
      <w:pPr>
        <w:ind w:left="6174" w:hanging="360"/>
      </w:pPr>
      <w:rPr>
        <w:rFonts w:hint="default"/>
      </w:rPr>
    </w:lvl>
    <w:lvl w:ilvl="8">
      <w:start w:val="1"/>
      <w:numFmt w:val="lowerRoman"/>
      <w:lvlText w:val="%9."/>
      <w:lvlJc w:val="right"/>
      <w:pPr>
        <w:ind w:left="6894" w:hanging="180"/>
      </w:pPr>
      <w:rPr>
        <w:rFonts w:hint="default"/>
      </w:rPr>
    </w:lvl>
  </w:abstractNum>
  <w:abstractNum w:abstractNumId="5" w15:restartNumberingAfterBreak="0">
    <w:nsid w:val="0F3C2CD2"/>
    <w:multiLevelType w:val="hybridMultilevel"/>
    <w:tmpl w:val="64404B44"/>
    <w:lvl w:ilvl="0" w:tplc="28269268">
      <w:start w:val="1"/>
      <w:numFmt w:val="decimal"/>
      <w:lvlText w:val="2.5.%1"/>
      <w:lvlJc w:val="left"/>
      <w:pPr>
        <w:ind w:left="1919" w:hanging="360"/>
      </w:pPr>
      <w:rPr>
        <w:rFonts w:hint="default"/>
      </w:rPr>
    </w:lvl>
    <w:lvl w:ilvl="1" w:tplc="280A0019">
      <w:start w:val="1"/>
      <w:numFmt w:val="lowerLetter"/>
      <w:lvlText w:val="%2."/>
      <w:lvlJc w:val="left"/>
      <w:pPr>
        <w:ind w:left="1919" w:hanging="360"/>
      </w:pPr>
    </w:lvl>
    <w:lvl w:ilvl="2" w:tplc="280A001B" w:tentative="1">
      <w:start w:val="1"/>
      <w:numFmt w:val="lowerRoman"/>
      <w:lvlText w:val="%3."/>
      <w:lvlJc w:val="right"/>
      <w:pPr>
        <w:ind w:left="2639" w:hanging="180"/>
      </w:pPr>
    </w:lvl>
    <w:lvl w:ilvl="3" w:tplc="280A000F" w:tentative="1">
      <w:start w:val="1"/>
      <w:numFmt w:val="decimal"/>
      <w:lvlText w:val="%4."/>
      <w:lvlJc w:val="left"/>
      <w:pPr>
        <w:ind w:left="3359" w:hanging="360"/>
      </w:pPr>
    </w:lvl>
    <w:lvl w:ilvl="4" w:tplc="280A0019" w:tentative="1">
      <w:start w:val="1"/>
      <w:numFmt w:val="lowerLetter"/>
      <w:lvlText w:val="%5."/>
      <w:lvlJc w:val="left"/>
      <w:pPr>
        <w:ind w:left="4079" w:hanging="360"/>
      </w:pPr>
    </w:lvl>
    <w:lvl w:ilvl="5" w:tplc="280A001B" w:tentative="1">
      <w:start w:val="1"/>
      <w:numFmt w:val="lowerRoman"/>
      <w:lvlText w:val="%6."/>
      <w:lvlJc w:val="right"/>
      <w:pPr>
        <w:ind w:left="4799" w:hanging="180"/>
      </w:pPr>
    </w:lvl>
    <w:lvl w:ilvl="6" w:tplc="280A000F" w:tentative="1">
      <w:start w:val="1"/>
      <w:numFmt w:val="decimal"/>
      <w:lvlText w:val="%7."/>
      <w:lvlJc w:val="left"/>
      <w:pPr>
        <w:ind w:left="5519" w:hanging="360"/>
      </w:pPr>
    </w:lvl>
    <w:lvl w:ilvl="7" w:tplc="280A0019" w:tentative="1">
      <w:start w:val="1"/>
      <w:numFmt w:val="lowerLetter"/>
      <w:lvlText w:val="%8."/>
      <w:lvlJc w:val="left"/>
      <w:pPr>
        <w:ind w:left="6239" w:hanging="360"/>
      </w:pPr>
    </w:lvl>
    <w:lvl w:ilvl="8" w:tplc="280A001B" w:tentative="1">
      <w:start w:val="1"/>
      <w:numFmt w:val="lowerRoman"/>
      <w:lvlText w:val="%9."/>
      <w:lvlJc w:val="right"/>
      <w:pPr>
        <w:ind w:left="6959" w:hanging="180"/>
      </w:pPr>
    </w:lvl>
  </w:abstractNum>
  <w:abstractNum w:abstractNumId="6" w15:restartNumberingAfterBreak="0">
    <w:nsid w:val="10677720"/>
    <w:multiLevelType w:val="hybridMultilevel"/>
    <w:tmpl w:val="E1C00FB2"/>
    <w:lvl w:ilvl="0" w:tplc="6EE25D7C">
      <w:start w:val="1"/>
      <w:numFmt w:val="decimal"/>
      <w:lvlText w:val="2.%1"/>
      <w:lvlJc w:val="left"/>
      <w:pPr>
        <w:ind w:left="1494" w:hanging="360"/>
      </w:pPr>
      <w:rPr>
        <w:rFonts w:hint="default"/>
      </w:rPr>
    </w:lvl>
    <w:lvl w:ilvl="1" w:tplc="6156B77C">
      <w:start w:val="1"/>
      <w:numFmt w:val="decimal"/>
      <w:lvlText w:val="2.1.%2"/>
      <w:lvlJc w:val="left"/>
      <w:pPr>
        <w:ind w:left="1134" w:hanging="360"/>
      </w:pPr>
      <w:rPr>
        <w:rFonts w:hint="default"/>
      </w:rPr>
    </w:lvl>
    <w:lvl w:ilvl="2" w:tplc="280A001B">
      <w:start w:val="1"/>
      <w:numFmt w:val="lowerRoman"/>
      <w:lvlText w:val="%3."/>
      <w:lvlJc w:val="right"/>
      <w:pPr>
        <w:ind w:left="1854" w:hanging="180"/>
      </w:pPr>
    </w:lvl>
    <w:lvl w:ilvl="3" w:tplc="280A000F" w:tentative="1">
      <w:start w:val="1"/>
      <w:numFmt w:val="decimal"/>
      <w:lvlText w:val="%4."/>
      <w:lvlJc w:val="left"/>
      <w:pPr>
        <w:ind w:left="2574" w:hanging="360"/>
      </w:pPr>
    </w:lvl>
    <w:lvl w:ilvl="4" w:tplc="280A0019" w:tentative="1">
      <w:start w:val="1"/>
      <w:numFmt w:val="lowerLetter"/>
      <w:lvlText w:val="%5."/>
      <w:lvlJc w:val="left"/>
      <w:pPr>
        <w:ind w:left="3294" w:hanging="360"/>
      </w:pPr>
    </w:lvl>
    <w:lvl w:ilvl="5" w:tplc="280A001B" w:tentative="1">
      <w:start w:val="1"/>
      <w:numFmt w:val="lowerRoman"/>
      <w:lvlText w:val="%6."/>
      <w:lvlJc w:val="right"/>
      <w:pPr>
        <w:ind w:left="4014" w:hanging="180"/>
      </w:pPr>
    </w:lvl>
    <w:lvl w:ilvl="6" w:tplc="280A000F" w:tentative="1">
      <w:start w:val="1"/>
      <w:numFmt w:val="decimal"/>
      <w:lvlText w:val="%7."/>
      <w:lvlJc w:val="left"/>
      <w:pPr>
        <w:ind w:left="4734" w:hanging="360"/>
      </w:pPr>
    </w:lvl>
    <w:lvl w:ilvl="7" w:tplc="280A0019" w:tentative="1">
      <w:start w:val="1"/>
      <w:numFmt w:val="lowerLetter"/>
      <w:lvlText w:val="%8."/>
      <w:lvlJc w:val="left"/>
      <w:pPr>
        <w:ind w:left="5454" w:hanging="360"/>
      </w:pPr>
    </w:lvl>
    <w:lvl w:ilvl="8" w:tplc="280A001B" w:tentative="1">
      <w:start w:val="1"/>
      <w:numFmt w:val="lowerRoman"/>
      <w:lvlText w:val="%9."/>
      <w:lvlJc w:val="right"/>
      <w:pPr>
        <w:ind w:left="6174" w:hanging="180"/>
      </w:pPr>
    </w:lvl>
  </w:abstractNum>
  <w:abstractNum w:abstractNumId="7" w15:restartNumberingAfterBreak="0">
    <w:nsid w:val="117A2D28"/>
    <w:multiLevelType w:val="hybridMultilevel"/>
    <w:tmpl w:val="0A4A3994"/>
    <w:lvl w:ilvl="0" w:tplc="2E141B80">
      <w:start w:val="1"/>
      <w:numFmt w:val="lowerLetter"/>
      <w:lvlText w:val="%1."/>
      <w:lvlJc w:val="left"/>
      <w:pPr>
        <w:ind w:left="2061" w:hanging="360"/>
      </w:pPr>
      <w:rPr>
        <w:rFonts w:hint="default"/>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8" w15:restartNumberingAfterBreak="0">
    <w:nsid w:val="217E29C2"/>
    <w:multiLevelType w:val="multilevel"/>
    <w:tmpl w:val="1BC0E30E"/>
    <w:lvl w:ilvl="0">
      <w:start w:val="4"/>
      <w:numFmt w:val="upperRoman"/>
      <w:lvlText w:val="%1."/>
      <w:lvlJc w:val="left"/>
      <w:pPr>
        <w:ind w:left="2203" w:hanging="360"/>
      </w:pPr>
      <w:rPr>
        <w:rFonts w:hint="default"/>
      </w:rPr>
    </w:lvl>
    <w:lvl w:ilvl="1">
      <w:start w:val="1"/>
      <w:numFmt w:val="decimal"/>
      <w:isLgl/>
      <w:lvlText w:val="%1.%2."/>
      <w:lvlJc w:val="left"/>
      <w:pPr>
        <w:ind w:left="2563" w:hanging="720"/>
      </w:pPr>
      <w:rPr>
        <w:rFonts w:hint="default"/>
      </w:rPr>
    </w:lvl>
    <w:lvl w:ilvl="2">
      <w:start w:val="1"/>
      <w:numFmt w:val="decimal"/>
      <w:isLgl/>
      <w:lvlText w:val="%1.%2.%3."/>
      <w:lvlJc w:val="left"/>
      <w:pPr>
        <w:ind w:left="2563" w:hanging="720"/>
      </w:pPr>
      <w:rPr>
        <w:rFonts w:hint="default"/>
      </w:rPr>
    </w:lvl>
    <w:lvl w:ilvl="3">
      <w:start w:val="1"/>
      <w:numFmt w:val="decimal"/>
      <w:isLgl/>
      <w:lvlText w:val="%1.%2.%3.%4."/>
      <w:lvlJc w:val="left"/>
      <w:pPr>
        <w:ind w:left="2923" w:hanging="1080"/>
      </w:pPr>
      <w:rPr>
        <w:rFonts w:hint="default"/>
      </w:rPr>
    </w:lvl>
    <w:lvl w:ilvl="4">
      <w:start w:val="1"/>
      <w:numFmt w:val="decimal"/>
      <w:isLgl/>
      <w:lvlText w:val="%1.%2.%3.%4.%5."/>
      <w:lvlJc w:val="left"/>
      <w:pPr>
        <w:ind w:left="2923" w:hanging="1080"/>
      </w:pPr>
      <w:rPr>
        <w:rFonts w:hint="default"/>
      </w:rPr>
    </w:lvl>
    <w:lvl w:ilvl="5">
      <w:start w:val="1"/>
      <w:numFmt w:val="decimal"/>
      <w:isLgl/>
      <w:lvlText w:val="%1.%2.%3.%4.%5.%6."/>
      <w:lvlJc w:val="left"/>
      <w:pPr>
        <w:ind w:left="3283" w:hanging="1440"/>
      </w:pPr>
      <w:rPr>
        <w:rFonts w:hint="default"/>
      </w:rPr>
    </w:lvl>
    <w:lvl w:ilvl="6">
      <w:start w:val="1"/>
      <w:numFmt w:val="decimal"/>
      <w:isLgl/>
      <w:lvlText w:val="%1.%2.%3.%4.%5.%6.%7."/>
      <w:lvlJc w:val="left"/>
      <w:pPr>
        <w:ind w:left="3283" w:hanging="1440"/>
      </w:pPr>
      <w:rPr>
        <w:rFonts w:hint="default"/>
      </w:rPr>
    </w:lvl>
    <w:lvl w:ilvl="7">
      <w:start w:val="1"/>
      <w:numFmt w:val="decimal"/>
      <w:isLgl/>
      <w:lvlText w:val="%1.%2.%3.%4.%5.%6.%7.%8."/>
      <w:lvlJc w:val="left"/>
      <w:pPr>
        <w:ind w:left="3643" w:hanging="1800"/>
      </w:pPr>
      <w:rPr>
        <w:rFonts w:hint="default"/>
      </w:rPr>
    </w:lvl>
    <w:lvl w:ilvl="8">
      <w:start w:val="1"/>
      <w:numFmt w:val="decimal"/>
      <w:isLgl/>
      <w:lvlText w:val="%1.%2.%3.%4.%5.%6.%7.%8.%9."/>
      <w:lvlJc w:val="left"/>
      <w:pPr>
        <w:ind w:left="4003" w:hanging="2160"/>
      </w:pPr>
      <w:rPr>
        <w:rFonts w:hint="default"/>
      </w:rPr>
    </w:lvl>
  </w:abstractNum>
  <w:abstractNum w:abstractNumId="9" w15:restartNumberingAfterBreak="0">
    <w:nsid w:val="221003C8"/>
    <w:multiLevelType w:val="hybridMultilevel"/>
    <w:tmpl w:val="9DFC704C"/>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252C3716"/>
    <w:multiLevelType w:val="multilevel"/>
    <w:tmpl w:val="258A8484"/>
    <w:lvl w:ilvl="0">
      <w:start w:val="2"/>
      <w:numFmt w:val="decimal"/>
      <w:lvlText w:val="%1."/>
      <w:lvlJc w:val="left"/>
      <w:pPr>
        <w:ind w:left="720" w:hanging="720"/>
      </w:pPr>
      <w:rPr>
        <w:b w:val="0"/>
      </w:rPr>
    </w:lvl>
    <w:lvl w:ilvl="1">
      <w:start w:val="5"/>
      <w:numFmt w:val="decimal"/>
      <w:lvlText w:val="%1.%2."/>
      <w:lvlJc w:val="left"/>
      <w:pPr>
        <w:ind w:left="840" w:hanging="720"/>
      </w:pPr>
      <w:rPr>
        <w:b w:val="0"/>
      </w:rPr>
    </w:lvl>
    <w:lvl w:ilvl="2">
      <w:start w:val="2"/>
      <w:numFmt w:val="decimal"/>
      <w:lvlText w:val="%1.%2.%3."/>
      <w:lvlJc w:val="left"/>
      <w:pPr>
        <w:ind w:left="960" w:hanging="720"/>
      </w:pPr>
      <w:rPr>
        <w:b w:val="0"/>
      </w:rPr>
    </w:lvl>
    <w:lvl w:ilvl="3">
      <w:start w:val="6"/>
      <w:numFmt w:val="decimal"/>
      <w:lvlText w:val="%1.%2.%3.%4."/>
      <w:lvlJc w:val="left"/>
      <w:pPr>
        <w:ind w:left="1080" w:hanging="720"/>
      </w:pPr>
      <w:rPr>
        <w:b w:val="0"/>
      </w:rPr>
    </w:lvl>
    <w:lvl w:ilvl="4">
      <w:start w:val="1"/>
      <w:numFmt w:val="decimal"/>
      <w:lvlText w:val="%1.%2.%3.%4.%5."/>
      <w:lvlJc w:val="left"/>
      <w:pPr>
        <w:ind w:left="1560" w:hanging="1080"/>
      </w:pPr>
      <w:rPr>
        <w:b w:val="0"/>
      </w:rPr>
    </w:lvl>
    <w:lvl w:ilvl="5">
      <w:start w:val="1"/>
      <w:numFmt w:val="decimal"/>
      <w:lvlText w:val="%1.%2.%3.%4.%5.%6."/>
      <w:lvlJc w:val="left"/>
      <w:pPr>
        <w:ind w:left="1680" w:hanging="1080"/>
      </w:pPr>
      <w:rPr>
        <w:b w:val="0"/>
      </w:rPr>
    </w:lvl>
    <w:lvl w:ilvl="6">
      <w:start w:val="1"/>
      <w:numFmt w:val="decimal"/>
      <w:lvlText w:val="%1.%2.%3.%4.%5.%6.%7."/>
      <w:lvlJc w:val="left"/>
      <w:pPr>
        <w:ind w:left="2160" w:hanging="1440"/>
      </w:pPr>
      <w:rPr>
        <w:b w:val="0"/>
      </w:rPr>
    </w:lvl>
    <w:lvl w:ilvl="7">
      <w:start w:val="1"/>
      <w:numFmt w:val="decimal"/>
      <w:lvlText w:val="%1.%2.%3.%4.%5.%6.%7.%8."/>
      <w:lvlJc w:val="left"/>
      <w:pPr>
        <w:ind w:left="2280" w:hanging="1440"/>
      </w:pPr>
      <w:rPr>
        <w:b w:val="0"/>
      </w:rPr>
    </w:lvl>
    <w:lvl w:ilvl="8">
      <w:start w:val="1"/>
      <w:numFmt w:val="decimal"/>
      <w:lvlText w:val="%1.%2.%3.%4.%5.%6.%7.%8.%9."/>
      <w:lvlJc w:val="left"/>
      <w:pPr>
        <w:ind w:left="2760" w:hanging="1800"/>
      </w:pPr>
      <w:rPr>
        <w:b w:val="0"/>
      </w:rPr>
    </w:lvl>
  </w:abstractNum>
  <w:abstractNum w:abstractNumId="11" w15:restartNumberingAfterBreak="0">
    <w:nsid w:val="28672ACA"/>
    <w:multiLevelType w:val="hybridMultilevel"/>
    <w:tmpl w:val="0D9A2204"/>
    <w:lvl w:ilvl="0" w:tplc="5ACC99A2">
      <w:start w:val="1"/>
      <w:numFmt w:val="lowerLetter"/>
      <w:lvlText w:val="%1."/>
      <w:lvlJc w:val="left"/>
      <w:pPr>
        <w:ind w:left="2061" w:hanging="360"/>
      </w:pPr>
      <w:rPr>
        <w:rFonts w:hint="default"/>
        <w:b/>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12" w15:restartNumberingAfterBreak="0">
    <w:nsid w:val="2A09483D"/>
    <w:multiLevelType w:val="multilevel"/>
    <w:tmpl w:val="2450709A"/>
    <w:lvl w:ilvl="0">
      <w:start w:val="2"/>
      <w:numFmt w:val="decimal"/>
      <w:lvlText w:val="%1"/>
      <w:lvlJc w:val="left"/>
      <w:pPr>
        <w:ind w:left="780" w:hanging="780"/>
      </w:pPr>
    </w:lvl>
    <w:lvl w:ilvl="1">
      <w:start w:val="5"/>
      <w:numFmt w:val="decimal"/>
      <w:lvlText w:val="%1.%2"/>
      <w:lvlJc w:val="left"/>
      <w:pPr>
        <w:ind w:left="780" w:hanging="780"/>
      </w:pPr>
    </w:lvl>
    <w:lvl w:ilvl="2">
      <w:start w:val="2"/>
      <w:numFmt w:val="decimal"/>
      <w:lvlText w:val="%1.%2.%3"/>
      <w:lvlJc w:val="left"/>
      <w:pPr>
        <w:ind w:left="780" w:hanging="780"/>
      </w:pPr>
    </w:lvl>
    <w:lvl w:ilvl="3">
      <w:start w:val="10"/>
      <w:numFmt w:val="decimal"/>
      <w:lvlText w:val="%1.%2.%3.%4"/>
      <w:lvlJc w:val="left"/>
      <w:pPr>
        <w:ind w:left="780" w:hanging="78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 w15:restartNumberingAfterBreak="0">
    <w:nsid w:val="2A9B41A5"/>
    <w:multiLevelType w:val="hybridMultilevel"/>
    <w:tmpl w:val="63D20F36"/>
    <w:lvl w:ilvl="0" w:tplc="0B18DDC8">
      <w:start w:val="1"/>
      <w:numFmt w:val="lowerLetter"/>
      <w:lvlText w:val="%1."/>
      <w:lvlJc w:val="left"/>
      <w:pPr>
        <w:ind w:left="1068" w:hanging="360"/>
      </w:pPr>
      <w:rPr>
        <w:rFonts w:hint="default"/>
        <w:b/>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14" w15:restartNumberingAfterBreak="0">
    <w:nsid w:val="2D56064A"/>
    <w:multiLevelType w:val="hybridMultilevel"/>
    <w:tmpl w:val="1D7C8A8C"/>
    <w:lvl w:ilvl="0" w:tplc="86A87846">
      <w:start w:val="1"/>
      <w:numFmt w:val="decimal"/>
      <w:lvlText w:val="%1."/>
      <w:lvlJc w:val="left"/>
      <w:pPr>
        <w:ind w:left="720" w:hanging="360"/>
      </w:pPr>
      <w:rPr>
        <w:rFonts w:hint="default"/>
        <w:sz w:val="24"/>
        <w:szCs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2E72063D"/>
    <w:multiLevelType w:val="hybridMultilevel"/>
    <w:tmpl w:val="7616B72A"/>
    <w:lvl w:ilvl="0" w:tplc="2E141B80">
      <w:start w:val="1"/>
      <w:numFmt w:val="lowerLetter"/>
      <w:lvlText w:val="%1."/>
      <w:lvlJc w:val="left"/>
      <w:pPr>
        <w:ind w:left="2061" w:hanging="360"/>
      </w:pPr>
      <w:rPr>
        <w:rFonts w:hint="default"/>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16" w15:restartNumberingAfterBreak="0">
    <w:nsid w:val="327F00ED"/>
    <w:multiLevelType w:val="hybridMultilevel"/>
    <w:tmpl w:val="D2163832"/>
    <w:lvl w:ilvl="0" w:tplc="F0CEA01A">
      <w:numFmt w:val="bullet"/>
      <w:lvlText w:val="-"/>
      <w:lvlJc w:val="left"/>
      <w:pPr>
        <w:ind w:left="3272" w:hanging="360"/>
      </w:pPr>
      <w:rPr>
        <w:rFonts w:ascii="Arial Narrow" w:eastAsia="Times New Roman" w:hAnsi="Arial Narrow" w:cs="Arial" w:hint="default"/>
        <w:b w:val="0"/>
      </w:rPr>
    </w:lvl>
    <w:lvl w:ilvl="1" w:tplc="280A0003" w:tentative="1">
      <w:start w:val="1"/>
      <w:numFmt w:val="bullet"/>
      <w:lvlText w:val="o"/>
      <w:lvlJc w:val="left"/>
      <w:pPr>
        <w:ind w:left="3992" w:hanging="360"/>
      </w:pPr>
      <w:rPr>
        <w:rFonts w:ascii="Courier New" w:hAnsi="Courier New" w:cs="Courier New" w:hint="default"/>
      </w:rPr>
    </w:lvl>
    <w:lvl w:ilvl="2" w:tplc="280A0005" w:tentative="1">
      <w:start w:val="1"/>
      <w:numFmt w:val="bullet"/>
      <w:lvlText w:val=""/>
      <w:lvlJc w:val="left"/>
      <w:pPr>
        <w:ind w:left="4712" w:hanging="360"/>
      </w:pPr>
      <w:rPr>
        <w:rFonts w:ascii="Wingdings" w:hAnsi="Wingdings" w:hint="default"/>
      </w:rPr>
    </w:lvl>
    <w:lvl w:ilvl="3" w:tplc="280A0001" w:tentative="1">
      <w:start w:val="1"/>
      <w:numFmt w:val="bullet"/>
      <w:lvlText w:val=""/>
      <w:lvlJc w:val="left"/>
      <w:pPr>
        <w:ind w:left="5432" w:hanging="360"/>
      </w:pPr>
      <w:rPr>
        <w:rFonts w:ascii="Symbol" w:hAnsi="Symbol" w:hint="default"/>
      </w:rPr>
    </w:lvl>
    <w:lvl w:ilvl="4" w:tplc="280A0003" w:tentative="1">
      <w:start w:val="1"/>
      <w:numFmt w:val="bullet"/>
      <w:lvlText w:val="o"/>
      <w:lvlJc w:val="left"/>
      <w:pPr>
        <w:ind w:left="6152" w:hanging="360"/>
      </w:pPr>
      <w:rPr>
        <w:rFonts w:ascii="Courier New" w:hAnsi="Courier New" w:cs="Courier New" w:hint="default"/>
      </w:rPr>
    </w:lvl>
    <w:lvl w:ilvl="5" w:tplc="280A0005" w:tentative="1">
      <w:start w:val="1"/>
      <w:numFmt w:val="bullet"/>
      <w:lvlText w:val=""/>
      <w:lvlJc w:val="left"/>
      <w:pPr>
        <w:ind w:left="6872" w:hanging="360"/>
      </w:pPr>
      <w:rPr>
        <w:rFonts w:ascii="Wingdings" w:hAnsi="Wingdings" w:hint="default"/>
      </w:rPr>
    </w:lvl>
    <w:lvl w:ilvl="6" w:tplc="280A0001" w:tentative="1">
      <w:start w:val="1"/>
      <w:numFmt w:val="bullet"/>
      <w:lvlText w:val=""/>
      <w:lvlJc w:val="left"/>
      <w:pPr>
        <w:ind w:left="7592" w:hanging="360"/>
      </w:pPr>
      <w:rPr>
        <w:rFonts w:ascii="Symbol" w:hAnsi="Symbol" w:hint="default"/>
      </w:rPr>
    </w:lvl>
    <w:lvl w:ilvl="7" w:tplc="280A0003" w:tentative="1">
      <w:start w:val="1"/>
      <w:numFmt w:val="bullet"/>
      <w:lvlText w:val="o"/>
      <w:lvlJc w:val="left"/>
      <w:pPr>
        <w:ind w:left="8312" w:hanging="360"/>
      </w:pPr>
      <w:rPr>
        <w:rFonts w:ascii="Courier New" w:hAnsi="Courier New" w:cs="Courier New" w:hint="default"/>
      </w:rPr>
    </w:lvl>
    <w:lvl w:ilvl="8" w:tplc="280A0005" w:tentative="1">
      <w:start w:val="1"/>
      <w:numFmt w:val="bullet"/>
      <w:lvlText w:val=""/>
      <w:lvlJc w:val="left"/>
      <w:pPr>
        <w:ind w:left="9032" w:hanging="360"/>
      </w:pPr>
      <w:rPr>
        <w:rFonts w:ascii="Wingdings" w:hAnsi="Wingdings" w:hint="default"/>
      </w:rPr>
    </w:lvl>
  </w:abstractNum>
  <w:abstractNum w:abstractNumId="17" w15:restartNumberingAfterBreak="0">
    <w:nsid w:val="33481102"/>
    <w:multiLevelType w:val="hybridMultilevel"/>
    <w:tmpl w:val="45E86646"/>
    <w:lvl w:ilvl="0" w:tplc="4C9ED59C">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18" w15:restartNumberingAfterBreak="0">
    <w:nsid w:val="34932908"/>
    <w:multiLevelType w:val="hybridMultilevel"/>
    <w:tmpl w:val="63F4EB5A"/>
    <w:lvl w:ilvl="0" w:tplc="EFC266A6">
      <w:start w:val="1"/>
      <w:numFmt w:val="lowerLetter"/>
      <w:lvlText w:val="%1."/>
      <w:lvlJc w:val="left"/>
      <w:pPr>
        <w:ind w:left="2062" w:hanging="360"/>
      </w:pPr>
      <w:rPr>
        <w:rFonts w:hint="default"/>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19" w15:restartNumberingAfterBreak="0">
    <w:nsid w:val="36912141"/>
    <w:multiLevelType w:val="hybridMultilevel"/>
    <w:tmpl w:val="BD56330C"/>
    <w:lvl w:ilvl="0" w:tplc="280A000F">
      <w:start w:val="1"/>
      <w:numFmt w:val="decimal"/>
      <w:lvlText w:val="%1."/>
      <w:lvlJc w:val="left"/>
      <w:pPr>
        <w:ind w:left="1505" w:hanging="360"/>
      </w:pPr>
    </w:lvl>
    <w:lvl w:ilvl="1" w:tplc="280A0019" w:tentative="1">
      <w:start w:val="1"/>
      <w:numFmt w:val="lowerLetter"/>
      <w:lvlText w:val="%2."/>
      <w:lvlJc w:val="left"/>
      <w:pPr>
        <w:ind w:left="2225" w:hanging="360"/>
      </w:pPr>
    </w:lvl>
    <w:lvl w:ilvl="2" w:tplc="280A001B" w:tentative="1">
      <w:start w:val="1"/>
      <w:numFmt w:val="lowerRoman"/>
      <w:lvlText w:val="%3."/>
      <w:lvlJc w:val="right"/>
      <w:pPr>
        <w:ind w:left="2945" w:hanging="180"/>
      </w:pPr>
    </w:lvl>
    <w:lvl w:ilvl="3" w:tplc="280A000F" w:tentative="1">
      <w:start w:val="1"/>
      <w:numFmt w:val="decimal"/>
      <w:lvlText w:val="%4."/>
      <w:lvlJc w:val="left"/>
      <w:pPr>
        <w:ind w:left="3665" w:hanging="360"/>
      </w:pPr>
    </w:lvl>
    <w:lvl w:ilvl="4" w:tplc="280A0019" w:tentative="1">
      <w:start w:val="1"/>
      <w:numFmt w:val="lowerLetter"/>
      <w:lvlText w:val="%5."/>
      <w:lvlJc w:val="left"/>
      <w:pPr>
        <w:ind w:left="4385" w:hanging="360"/>
      </w:pPr>
    </w:lvl>
    <w:lvl w:ilvl="5" w:tplc="280A001B" w:tentative="1">
      <w:start w:val="1"/>
      <w:numFmt w:val="lowerRoman"/>
      <w:lvlText w:val="%6."/>
      <w:lvlJc w:val="right"/>
      <w:pPr>
        <w:ind w:left="5105" w:hanging="180"/>
      </w:pPr>
    </w:lvl>
    <w:lvl w:ilvl="6" w:tplc="280A000F" w:tentative="1">
      <w:start w:val="1"/>
      <w:numFmt w:val="decimal"/>
      <w:lvlText w:val="%7."/>
      <w:lvlJc w:val="left"/>
      <w:pPr>
        <w:ind w:left="5825" w:hanging="360"/>
      </w:pPr>
    </w:lvl>
    <w:lvl w:ilvl="7" w:tplc="280A0019" w:tentative="1">
      <w:start w:val="1"/>
      <w:numFmt w:val="lowerLetter"/>
      <w:lvlText w:val="%8."/>
      <w:lvlJc w:val="left"/>
      <w:pPr>
        <w:ind w:left="6545" w:hanging="360"/>
      </w:pPr>
    </w:lvl>
    <w:lvl w:ilvl="8" w:tplc="280A001B" w:tentative="1">
      <w:start w:val="1"/>
      <w:numFmt w:val="lowerRoman"/>
      <w:lvlText w:val="%9."/>
      <w:lvlJc w:val="right"/>
      <w:pPr>
        <w:ind w:left="7265" w:hanging="180"/>
      </w:pPr>
    </w:lvl>
  </w:abstractNum>
  <w:abstractNum w:abstractNumId="20" w15:restartNumberingAfterBreak="0">
    <w:nsid w:val="369A7F29"/>
    <w:multiLevelType w:val="hybridMultilevel"/>
    <w:tmpl w:val="8752F532"/>
    <w:lvl w:ilvl="0" w:tplc="2D3253F8">
      <w:start w:val="1"/>
      <w:numFmt w:val="decimal"/>
      <w:lvlText w:val="%1."/>
      <w:lvlJc w:val="left"/>
      <w:pPr>
        <w:ind w:left="391" w:hanging="221"/>
      </w:pPr>
      <w:rPr>
        <w:rFonts w:ascii="Times New Roman" w:eastAsia="Calibri" w:hAnsi="Times New Roman" w:cs="Times New Roman" w:hint="default"/>
        <w:b/>
        <w:bCs/>
        <w:sz w:val="22"/>
        <w:szCs w:val="22"/>
      </w:rPr>
    </w:lvl>
    <w:lvl w:ilvl="1" w:tplc="F79E06AA">
      <w:start w:val="1"/>
      <w:numFmt w:val="bullet"/>
      <w:lvlText w:val="•"/>
      <w:lvlJc w:val="left"/>
      <w:pPr>
        <w:ind w:left="1420" w:hanging="221"/>
      </w:pPr>
      <w:rPr>
        <w:rFonts w:hint="default"/>
      </w:rPr>
    </w:lvl>
    <w:lvl w:ilvl="2" w:tplc="E2D20FD4">
      <w:start w:val="1"/>
      <w:numFmt w:val="bullet"/>
      <w:lvlText w:val="•"/>
      <w:lvlJc w:val="left"/>
      <w:pPr>
        <w:ind w:left="2450" w:hanging="221"/>
      </w:pPr>
      <w:rPr>
        <w:rFonts w:hint="default"/>
      </w:rPr>
    </w:lvl>
    <w:lvl w:ilvl="3" w:tplc="BABC4908">
      <w:start w:val="1"/>
      <w:numFmt w:val="bullet"/>
      <w:lvlText w:val="•"/>
      <w:lvlJc w:val="left"/>
      <w:pPr>
        <w:ind w:left="3479" w:hanging="221"/>
      </w:pPr>
      <w:rPr>
        <w:rFonts w:hint="default"/>
      </w:rPr>
    </w:lvl>
    <w:lvl w:ilvl="4" w:tplc="4426DC8E">
      <w:start w:val="1"/>
      <w:numFmt w:val="bullet"/>
      <w:lvlText w:val="•"/>
      <w:lvlJc w:val="left"/>
      <w:pPr>
        <w:ind w:left="4509" w:hanging="221"/>
      </w:pPr>
      <w:rPr>
        <w:rFonts w:hint="default"/>
      </w:rPr>
    </w:lvl>
    <w:lvl w:ilvl="5" w:tplc="D0085E9A">
      <w:start w:val="1"/>
      <w:numFmt w:val="bullet"/>
      <w:lvlText w:val="•"/>
      <w:lvlJc w:val="left"/>
      <w:pPr>
        <w:ind w:left="5538" w:hanging="221"/>
      </w:pPr>
      <w:rPr>
        <w:rFonts w:hint="default"/>
      </w:rPr>
    </w:lvl>
    <w:lvl w:ilvl="6" w:tplc="996667BC">
      <w:start w:val="1"/>
      <w:numFmt w:val="bullet"/>
      <w:lvlText w:val="•"/>
      <w:lvlJc w:val="left"/>
      <w:pPr>
        <w:ind w:left="6568" w:hanging="221"/>
      </w:pPr>
      <w:rPr>
        <w:rFonts w:hint="default"/>
      </w:rPr>
    </w:lvl>
    <w:lvl w:ilvl="7" w:tplc="138E7E84">
      <w:start w:val="1"/>
      <w:numFmt w:val="bullet"/>
      <w:lvlText w:val="•"/>
      <w:lvlJc w:val="left"/>
      <w:pPr>
        <w:ind w:left="7597" w:hanging="221"/>
      </w:pPr>
      <w:rPr>
        <w:rFonts w:hint="default"/>
      </w:rPr>
    </w:lvl>
    <w:lvl w:ilvl="8" w:tplc="218ED086">
      <w:start w:val="1"/>
      <w:numFmt w:val="bullet"/>
      <w:lvlText w:val="•"/>
      <w:lvlJc w:val="left"/>
      <w:pPr>
        <w:ind w:left="8627" w:hanging="221"/>
      </w:pPr>
      <w:rPr>
        <w:rFonts w:hint="default"/>
      </w:rPr>
    </w:lvl>
  </w:abstractNum>
  <w:abstractNum w:abstractNumId="21" w15:restartNumberingAfterBreak="0">
    <w:nsid w:val="39A23CEF"/>
    <w:multiLevelType w:val="multilevel"/>
    <w:tmpl w:val="C9D476B8"/>
    <w:lvl w:ilvl="0">
      <w:start w:val="1"/>
      <w:numFmt w:val="decimal"/>
      <w:lvlText w:val="%1."/>
      <w:lvlJc w:val="left"/>
      <w:pPr>
        <w:ind w:left="780" w:hanging="780"/>
      </w:pPr>
      <w:rPr>
        <w:rFonts w:hint="default"/>
      </w:rPr>
    </w:lvl>
    <w:lvl w:ilvl="1">
      <w:start w:val="3"/>
      <w:numFmt w:val="decimal"/>
      <w:lvlText w:val="%1.%2."/>
      <w:lvlJc w:val="left"/>
      <w:pPr>
        <w:ind w:left="780" w:hanging="780"/>
      </w:pPr>
      <w:rPr>
        <w:rFonts w:hint="default"/>
      </w:rPr>
    </w:lvl>
    <w:lvl w:ilvl="2">
      <w:start w:val="3"/>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425F02A6"/>
    <w:multiLevelType w:val="hybridMultilevel"/>
    <w:tmpl w:val="863AF5F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15:restartNumberingAfterBreak="0">
    <w:nsid w:val="43EB42A8"/>
    <w:multiLevelType w:val="hybridMultilevel"/>
    <w:tmpl w:val="B51436EE"/>
    <w:lvl w:ilvl="0" w:tplc="6156B77C">
      <w:start w:val="1"/>
      <w:numFmt w:val="decimal"/>
      <w:lvlText w:val="2.1.%1"/>
      <w:lvlJc w:val="left"/>
      <w:pPr>
        <w:ind w:left="1919" w:hanging="360"/>
      </w:pPr>
      <w:rPr>
        <w:rFonts w:hint="default"/>
      </w:rPr>
    </w:lvl>
    <w:lvl w:ilvl="1" w:tplc="280A0019" w:tentative="1">
      <w:start w:val="1"/>
      <w:numFmt w:val="lowerLetter"/>
      <w:lvlText w:val="%2."/>
      <w:lvlJc w:val="left"/>
      <w:pPr>
        <w:ind w:left="1559" w:hanging="360"/>
      </w:pPr>
    </w:lvl>
    <w:lvl w:ilvl="2" w:tplc="280A001B" w:tentative="1">
      <w:start w:val="1"/>
      <w:numFmt w:val="lowerRoman"/>
      <w:lvlText w:val="%3."/>
      <w:lvlJc w:val="right"/>
      <w:pPr>
        <w:ind w:left="2279" w:hanging="180"/>
      </w:pPr>
    </w:lvl>
    <w:lvl w:ilvl="3" w:tplc="280A000F" w:tentative="1">
      <w:start w:val="1"/>
      <w:numFmt w:val="decimal"/>
      <w:lvlText w:val="%4."/>
      <w:lvlJc w:val="left"/>
      <w:pPr>
        <w:ind w:left="2999" w:hanging="360"/>
      </w:pPr>
    </w:lvl>
    <w:lvl w:ilvl="4" w:tplc="280A0019" w:tentative="1">
      <w:start w:val="1"/>
      <w:numFmt w:val="lowerLetter"/>
      <w:lvlText w:val="%5."/>
      <w:lvlJc w:val="left"/>
      <w:pPr>
        <w:ind w:left="3719" w:hanging="360"/>
      </w:pPr>
    </w:lvl>
    <w:lvl w:ilvl="5" w:tplc="280A001B" w:tentative="1">
      <w:start w:val="1"/>
      <w:numFmt w:val="lowerRoman"/>
      <w:lvlText w:val="%6."/>
      <w:lvlJc w:val="right"/>
      <w:pPr>
        <w:ind w:left="4439" w:hanging="180"/>
      </w:pPr>
    </w:lvl>
    <w:lvl w:ilvl="6" w:tplc="280A000F" w:tentative="1">
      <w:start w:val="1"/>
      <w:numFmt w:val="decimal"/>
      <w:lvlText w:val="%7."/>
      <w:lvlJc w:val="left"/>
      <w:pPr>
        <w:ind w:left="5159" w:hanging="360"/>
      </w:pPr>
    </w:lvl>
    <w:lvl w:ilvl="7" w:tplc="280A0019" w:tentative="1">
      <w:start w:val="1"/>
      <w:numFmt w:val="lowerLetter"/>
      <w:lvlText w:val="%8."/>
      <w:lvlJc w:val="left"/>
      <w:pPr>
        <w:ind w:left="5879" w:hanging="360"/>
      </w:pPr>
    </w:lvl>
    <w:lvl w:ilvl="8" w:tplc="280A001B" w:tentative="1">
      <w:start w:val="1"/>
      <w:numFmt w:val="lowerRoman"/>
      <w:lvlText w:val="%9."/>
      <w:lvlJc w:val="right"/>
      <w:pPr>
        <w:ind w:left="6599" w:hanging="180"/>
      </w:pPr>
    </w:lvl>
  </w:abstractNum>
  <w:abstractNum w:abstractNumId="24" w15:restartNumberingAfterBreak="0">
    <w:nsid w:val="461D798E"/>
    <w:multiLevelType w:val="multilevel"/>
    <w:tmpl w:val="824C121E"/>
    <w:lvl w:ilvl="0">
      <w:start w:val="3"/>
      <w:numFmt w:val="decimal"/>
      <w:lvlText w:val="1.%1"/>
      <w:lvlJc w:val="left"/>
      <w:pPr>
        <w:ind w:left="1494" w:hanging="360"/>
      </w:pPr>
      <w:rPr>
        <w:rFonts w:hint="default"/>
      </w:rPr>
    </w:lvl>
    <w:lvl w:ilvl="1">
      <w:start w:val="2"/>
      <w:numFmt w:val="decimal"/>
      <w:lvlText w:val="1.3.%2"/>
      <w:lvlJc w:val="left"/>
      <w:pPr>
        <w:ind w:left="1854" w:hanging="360"/>
      </w:pPr>
      <w:rPr>
        <w:rFonts w:hint="default"/>
      </w:rPr>
    </w:lvl>
    <w:lvl w:ilvl="2">
      <w:start w:val="1"/>
      <w:numFmt w:val="decimal"/>
      <w:lvlText w:val="1.3.1.%3"/>
      <w:lvlJc w:val="right"/>
      <w:pPr>
        <w:ind w:left="3015" w:hanging="180"/>
      </w:pPr>
      <w:rPr>
        <w:rFonts w:hint="default"/>
      </w:rPr>
    </w:lvl>
    <w:lvl w:ilvl="3">
      <w:start w:val="1"/>
      <w:numFmt w:val="lowerLetter"/>
      <w:lvlText w:val="%4."/>
      <w:lvlJc w:val="left"/>
      <w:pPr>
        <w:ind w:left="3294" w:hanging="360"/>
      </w:pPr>
      <w:rPr>
        <w:rFonts w:hint="default"/>
      </w:rPr>
    </w:lvl>
    <w:lvl w:ilvl="4">
      <w:start w:val="1"/>
      <w:numFmt w:val="lowerLetter"/>
      <w:lvlText w:val="%5."/>
      <w:lvlJc w:val="left"/>
      <w:pPr>
        <w:ind w:left="4014" w:hanging="360"/>
      </w:pPr>
      <w:rPr>
        <w:rFonts w:hint="default"/>
      </w:rPr>
    </w:lvl>
    <w:lvl w:ilvl="5">
      <w:start w:val="1"/>
      <w:numFmt w:val="lowerRoman"/>
      <w:lvlText w:val="%6."/>
      <w:lvlJc w:val="right"/>
      <w:pPr>
        <w:ind w:left="4734" w:hanging="180"/>
      </w:pPr>
      <w:rPr>
        <w:rFonts w:hint="default"/>
      </w:rPr>
    </w:lvl>
    <w:lvl w:ilvl="6">
      <w:start w:val="1"/>
      <w:numFmt w:val="decimal"/>
      <w:lvlText w:val="%7."/>
      <w:lvlJc w:val="left"/>
      <w:pPr>
        <w:ind w:left="5454" w:hanging="360"/>
      </w:pPr>
      <w:rPr>
        <w:rFonts w:hint="default"/>
      </w:rPr>
    </w:lvl>
    <w:lvl w:ilvl="7">
      <w:start w:val="1"/>
      <w:numFmt w:val="lowerLetter"/>
      <w:lvlText w:val="%8."/>
      <w:lvlJc w:val="left"/>
      <w:pPr>
        <w:ind w:left="6174" w:hanging="360"/>
      </w:pPr>
      <w:rPr>
        <w:rFonts w:hint="default"/>
      </w:rPr>
    </w:lvl>
    <w:lvl w:ilvl="8">
      <w:start w:val="1"/>
      <w:numFmt w:val="lowerRoman"/>
      <w:lvlText w:val="%9."/>
      <w:lvlJc w:val="right"/>
      <w:pPr>
        <w:ind w:left="6894" w:hanging="180"/>
      </w:pPr>
      <w:rPr>
        <w:rFonts w:hint="default"/>
      </w:rPr>
    </w:lvl>
  </w:abstractNum>
  <w:abstractNum w:abstractNumId="25" w15:restartNumberingAfterBreak="0">
    <w:nsid w:val="49383646"/>
    <w:multiLevelType w:val="hybridMultilevel"/>
    <w:tmpl w:val="FD08C790"/>
    <w:lvl w:ilvl="0" w:tplc="E81CFD46">
      <w:start w:val="1"/>
      <w:numFmt w:val="decimal"/>
      <w:lvlText w:val="3.1.%1"/>
      <w:lvlJc w:val="left"/>
      <w:pPr>
        <w:ind w:left="1919" w:hanging="360"/>
      </w:pPr>
      <w:rPr>
        <w:rFonts w:hint="default"/>
        <w:b w:val="0"/>
        <w:i w:val="0"/>
      </w:rPr>
    </w:lvl>
    <w:lvl w:ilvl="1" w:tplc="280A0019" w:tentative="1">
      <w:start w:val="1"/>
      <w:numFmt w:val="lowerLetter"/>
      <w:lvlText w:val="%2."/>
      <w:lvlJc w:val="left"/>
      <w:pPr>
        <w:ind w:left="1919" w:hanging="360"/>
      </w:pPr>
    </w:lvl>
    <w:lvl w:ilvl="2" w:tplc="280A001B" w:tentative="1">
      <w:start w:val="1"/>
      <w:numFmt w:val="lowerRoman"/>
      <w:lvlText w:val="%3."/>
      <w:lvlJc w:val="right"/>
      <w:pPr>
        <w:ind w:left="2639" w:hanging="180"/>
      </w:pPr>
    </w:lvl>
    <w:lvl w:ilvl="3" w:tplc="280A000F" w:tentative="1">
      <w:start w:val="1"/>
      <w:numFmt w:val="decimal"/>
      <w:lvlText w:val="%4."/>
      <w:lvlJc w:val="left"/>
      <w:pPr>
        <w:ind w:left="3359" w:hanging="360"/>
      </w:pPr>
    </w:lvl>
    <w:lvl w:ilvl="4" w:tplc="280A0019" w:tentative="1">
      <w:start w:val="1"/>
      <w:numFmt w:val="lowerLetter"/>
      <w:lvlText w:val="%5."/>
      <w:lvlJc w:val="left"/>
      <w:pPr>
        <w:ind w:left="4079" w:hanging="360"/>
      </w:pPr>
    </w:lvl>
    <w:lvl w:ilvl="5" w:tplc="280A001B" w:tentative="1">
      <w:start w:val="1"/>
      <w:numFmt w:val="lowerRoman"/>
      <w:lvlText w:val="%6."/>
      <w:lvlJc w:val="right"/>
      <w:pPr>
        <w:ind w:left="4799" w:hanging="180"/>
      </w:pPr>
    </w:lvl>
    <w:lvl w:ilvl="6" w:tplc="280A000F" w:tentative="1">
      <w:start w:val="1"/>
      <w:numFmt w:val="decimal"/>
      <w:lvlText w:val="%7."/>
      <w:lvlJc w:val="left"/>
      <w:pPr>
        <w:ind w:left="5519" w:hanging="360"/>
      </w:pPr>
    </w:lvl>
    <w:lvl w:ilvl="7" w:tplc="280A0019" w:tentative="1">
      <w:start w:val="1"/>
      <w:numFmt w:val="lowerLetter"/>
      <w:lvlText w:val="%8."/>
      <w:lvlJc w:val="left"/>
      <w:pPr>
        <w:ind w:left="6239" w:hanging="360"/>
      </w:pPr>
    </w:lvl>
    <w:lvl w:ilvl="8" w:tplc="280A001B" w:tentative="1">
      <w:start w:val="1"/>
      <w:numFmt w:val="lowerRoman"/>
      <w:lvlText w:val="%9."/>
      <w:lvlJc w:val="right"/>
      <w:pPr>
        <w:ind w:left="6959" w:hanging="180"/>
      </w:pPr>
    </w:lvl>
  </w:abstractNum>
  <w:abstractNum w:abstractNumId="26" w15:restartNumberingAfterBreak="0">
    <w:nsid w:val="4CDB317F"/>
    <w:multiLevelType w:val="multilevel"/>
    <w:tmpl w:val="32A09544"/>
    <w:lvl w:ilvl="0">
      <w:start w:val="1"/>
      <w:numFmt w:val="decimal"/>
      <w:lvlText w:val="%1."/>
      <w:lvlJc w:val="left"/>
      <w:pPr>
        <w:ind w:left="780" w:hanging="780"/>
      </w:pPr>
      <w:rPr>
        <w:rFonts w:hint="default"/>
      </w:rPr>
    </w:lvl>
    <w:lvl w:ilvl="1">
      <w:start w:val="3"/>
      <w:numFmt w:val="decimal"/>
      <w:lvlText w:val="%1.%2."/>
      <w:lvlJc w:val="left"/>
      <w:pPr>
        <w:ind w:left="780" w:hanging="780"/>
      </w:pPr>
      <w:rPr>
        <w:rFonts w:hint="default"/>
      </w:rPr>
    </w:lvl>
    <w:lvl w:ilvl="2">
      <w:start w:val="2"/>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DDC4512"/>
    <w:multiLevelType w:val="hybridMultilevel"/>
    <w:tmpl w:val="0688D5F0"/>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15:restartNumberingAfterBreak="0">
    <w:nsid w:val="508555CF"/>
    <w:multiLevelType w:val="hybridMultilevel"/>
    <w:tmpl w:val="1D7C8A8C"/>
    <w:lvl w:ilvl="0" w:tplc="86A87846">
      <w:start w:val="1"/>
      <w:numFmt w:val="decimal"/>
      <w:lvlText w:val="%1."/>
      <w:lvlJc w:val="left"/>
      <w:pPr>
        <w:ind w:left="720" w:hanging="360"/>
      </w:pPr>
      <w:rPr>
        <w:rFonts w:hint="default"/>
        <w:sz w:val="24"/>
        <w:szCs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5106106F"/>
    <w:multiLevelType w:val="multilevel"/>
    <w:tmpl w:val="90884B8A"/>
    <w:lvl w:ilvl="0">
      <w:start w:val="3"/>
      <w:numFmt w:val="decimal"/>
      <w:lvlText w:val="1.%1"/>
      <w:lvlJc w:val="left"/>
      <w:pPr>
        <w:ind w:left="1080" w:hanging="360"/>
      </w:pPr>
      <w:rPr>
        <w:rFonts w:hint="default"/>
      </w:rPr>
    </w:lvl>
    <w:lvl w:ilvl="1">
      <w:start w:val="3"/>
      <w:numFmt w:val="decimal"/>
      <w:lvlText w:val="1.3.%2"/>
      <w:lvlJc w:val="left"/>
      <w:pPr>
        <w:ind w:left="1919" w:hanging="360"/>
      </w:pPr>
      <w:rPr>
        <w:rFonts w:hint="default"/>
      </w:rPr>
    </w:lvl>
    <w:lvl w:ilvl="2">
      <w:start w:val="3"/>
      <w:numFmt w:val="decimal"/>
      <w:lvlText w:val="1.3.3.%3"/>
      <w:lvlJc w:val="right"/>
      <w:pPr>
        <w:ind w:left="2160" w:hanging="180"/>
      </w:pPr>
      <w:rPr>
        <w:rFonts w:hint="default"/>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52B7030C"/>
    <w:multiLevelType w:val="hybridMultilevel"/>
    <w:tmpl w:val="8DFC5FC0"/>
    <w:lvl w:ilvl="0" w:tplc="A9B4D0BE">
      <w:start w:val="1"/>
      <w:numFmt w:val="lowerLetter"/>
      <w:lvlText w:val="%1."/>
      <w:lvlJc w:val="left"/>
      <w:pPr>
        <w:ind w:left="2061" w:hanging="360"/>
      </w:pPr>
      <w:rPr>
        <w:rFonts w:hint="default"/>
        <w:b/>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31" w15:restartNumberingAfterBreak="0">
    <w:nsid w:val="53787834"/>
    <w:multiLevelType w:val="hybridMultilevel"/>
    <w:tmpl w:val="5B3C6AB6"/>
    <w:lvl w:ilvl="0" w:tplc="1E3089C2">
      <w:start w:val="3"/>
      <w:numFmt w:val="decimal"/>
      <w:lvlText w:val="4.%1"/>
      <w:lvlJc w:val="center"/>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15:restartNumberingAfterBreak="0">
    <w:nsid w:val="5490686B"/>
    <w:multiLevelType w:val="multilevel"/>
    <w:tmpl w:val="17A20E62"/>
    <w:lvl w:ilvl="0">
      <w:start w:val="1"/>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54C71A00"/>
    <w:multiLevelType w:val="multilevel"/>
    <w:tmpl w:val="20B4174A"/>
    <w:lvl w:ilvl="0">
      <w:start w:val="2"/>
      <w:numFmt w:val="upperRoman"/>
      <w:lvlText w:val="%1."/>
      <w:lvlJc w:val="left"/>
      <w:pPr>
        <w:ind w:left="1080" w:hanging="720"/>
      </w:pPr>
      <w:rPr>
        <w:rFonts w:hint="default"/>
      </w:rPr>
    </w:lvl>
    <w:lvl w:ilvl="1">
      <w:start w:val="5"/>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3"/>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55CD704C"/>
    <w:multiLevelType w:val="hybridMultilevel"/>
    <w:tmpl w:val="B74C8A58"/>
    <w:lvl w:ilvl="0" w:tplc="EDB82A46">
      <w:start w:val="1"/>
      <w:numFmt w:val="decimal"/>
      <w:pStyle w:val="Listaconvietas2"/>
      <w:lvlText w:val="%1."/>
      <w:lvlJc w:val="left"/>
      <w:pPr>
        <w:tabs>
          <w:tab w:val="num" w:pos="1776"/>
        </w:tabs>
        <w:ind w:left="1776" w:hanging="360"/>
      </w:pPr>
    </w:lvl>
    <w:lvl w:ilvl="1" w:tplc="3CD87CEC" w:tentative="1">
      <w:start w:val="1"/>
      <w:numFmt w:val="lowerLetter"/>
      <w:lvlText w:val="%2."/>
      <w:lvlJc w:val="left"/>
      <w:pPr>
        <w:tabs>
          <w:tab w:val="num" w:pos="2496"/>
        </w:tabs>
        <w:ind w:left="2496" w:hanging="360"/>
      </w:pPr>
    </w:lvl>
    <w:lvl w:ilvl="2" w:tplc="CD140174" w:tentative="1">
      <w:start w:val="1"/>
      <w:numFmt w:val="lowerRoman"/>
      <w:lvlText w:val="%3."/>
      <w:lvlJc w:val="right"/>
      <w:pPr>
        <w:tabs>
          <w:tab w:val="num" w:pos="3216"/>
        </w:tabs>
        <w:ind w:left="3216" w:hanging="180"/>
      </w:pPr>
    </w:lvl>
    <w:lvl w:ilvl="3" w:tplc="2F2858E2" w:tentative="1">
      <w:start w:val="1"/>
      <w:numFmt w:val="decimal"/>
      <w:lvlText w:val="%4."/>
      <w:lvlJc w:val="left"/>
      <w:pPr>
        <w:tabs>
          <w:tab w:val="num" w:pos="3936"/>
        </w:tabs>
        <w:ind w:left="3936" w:hanging="360"/>
      </w:pPr>
    </w:lvl>
    <w:lvl w:ilvl="4" w:tplc="2C8A0B04" w:tentative="1">
      <w:start w:val="1"/>
      <w:numFmt w:val="lowerLetter"/>
      <w:lvlText w:val="%5."/>
      <w:lvlJc w:val="left"/>
      <w:pPr>
        <w:tabs>
          <w:tab w:val="num" w:pos="4656"/>
        </w:tabs>
        <w:ind w:left="4656" w:hanging="360"/>
      </w:pPr>
    </w:lvl>
    <w:lvl w:ilvl="5" w:tplc="0D56D910" w:tentative="1">
      <w:start w:val="1"/>
      <w:numFmt w:val="lowerRoman"/>
      <w:lvlText w:val="%6."/>
      <w:lvlJc w:val="right"/>
      <w:pPr>
        <w:tabs>
          <w:tab w:val="num" w:pos="5376"/>
        </w:tabs>
        <w:ind w:left="5376" w:hanging="180"/>
      </w:pPr>
    </w:lvl>
    <w:lvl w:ilvl="6" w:tplc="F1780F70" w:tentative="1">
      <w:start w:val="1"/>
      <w:numFmt w:val="decimal"/>
      <w:lvlText w:val="%7."/>
      <w:lvlJc w:val="left"/>
      <w:pPr>
        <w:tabs>
          <w:tab w:val="num" w:pos="6096"/>
        </w:tabs>
        <w:ind w:left="6096" w:hanging="360"/>
      </w:pPr>
    </w:lvl>
    <w:lvl w:ilvl="7" w:tplc="79F6302E" w:tentative="1">
      <w:start w:val="1"/>
      <w:numFmt w:val="lowerLetter"/>
      <w:lvlText w:val="%8."/>
      <w:lvlJc w:val="left"/>
      <w:pPr>
        <w:tabs>
          <w:tab w:val="num" w:pos="6816"/>
        </w:tabs>
        <w:ind w:left="6816" w:hanging="360"/>
      </w:pPr>
    </w:lvl>
    <w:lvl w:ilvl="8" w:tplc="DD8A71B6" w:tentative="1">
      <w:start w:val="1"/>
      <w:numFmt w:val="lowerRoman"/>
      <w:lvlText w:val="%9."/>
      <w:lvlJc w:val="right"/>
      <w:pPr>
        <w:tabs>
          <w:tab w:val="num" w:pos="7536"/>
        </w:tabs>
        <w:ind w:left="7536" w:hanging="180"/>
      </w:pPr>
    </w:lvl>
  </w:abstractNum>
  <w:abstractNum w:abstractNumId="35" w15:restartNumberingAfterBreak="0">
    <w:nsid w:val="5A3D31E8"/>
    <w:multiLevelType w:val="hybridMultilevel"/>
    <w:tmpl w:val="FC2AA3E4"/>
    <w:lvl w:ilvl="0" w:tplc="280A000F">
      <w:start w:val="1"/>
      <w:numFmt w:val="decimal"/>
      <w:lvlText w:val="%1."/>
      <w:lvlJc w:val="left"/>
      <w:pPr>
        <w:ind w:left="1505" w:hanging="360"/>
      </w:pPr>
    </w:lvl>
    <w:lvl w:ilvl="1" w:tplc="280A0019" w:tentative="1">
      <w:start w:val="1"/>
      <w:numFmt w:val="lowerLetter"/>
      <w:lvlText w:val="%2."/>
      <w:lvlJc w:val="left"/>
      <w:pPr>
        <w:ind w:left="2225" w:hanging="360"/>
      </w:pPr>
    </w:lvl>
    <w:lvl w:ilvl="2" w:tplc="280A001B" w:tentative="1">
      <w:start w:val="1"/>
      <w:numFmt w:val="lowerRoman"/>
      <w:lvlText w:val="%3."/>
      <w:lvlJc w:val="right"/>
      <w:pPr>
        <w:ind w:left="2945" w:hanging="180"/>
      </w:pPr>
    </w:lvl>
    <w:lvl w:ilvl="3" w:tplc="280A000F" w:tentative="1">
      <w:start w:val="1"/>
      <w:numFmt w:val="decimal"/>
      <w:lvlText w:val="%4."/>
      <w:lvlJc w:val="left"/>
      <w:pPr>
        <w:ind w:left="3665" w:hanging="360"/>
      </w:pPr>
    </w:lvl>
    <w:lvl w:ilvl="4" w:tplc="280A0019" w:tentative="1">
      <w:start w:val="1"/>
      <w:numFmt w:val="lowerLetter"/>
      <w:lvlText w:val="%5."/>
      <w:lvlJc w:val="left"/>
      <w:pPr>
        <w:ind w:left="4385" w:hanging="360"/>
      </w:pPr>
    </w:lvl>
    <w:lvl w:ilvl="5" w:tplc="280A001B" w:tentative="1">
      <w:start w:val="1"/>
      <w:numFmt w:val="lowerRoman"/>
      <w:lvlText w:val="%6."/>
      <w:lvlJc w:val="right"/>
      <w:pPr>
        <w:ind w:left="5105" w:hanging="180"/>
      </w:pPr>
    </w:lvl>
    <w:lvl w:ilvl="6" w:tplc="280A000F" w:tentative="1">
      <w:start w:val="1"/>
      <w:numFmt w:val="decimal"/>
      <w:lvlText w:val="%7."/>
      <w:lvlJc w:val="left"/>
      <w:pPr>
        <w:ind w:left="5825" w:hanging="360"/>
      </w:pPr>
    </w:lvl>
    <w:lvl w:ilvl="7" w:tplc="280A0019" w:tentative="1">
      <w:start w:val="1"/>
      <w:numFmt w:val="lowerLetter"/>
      <w:lvlText w:val="%8."/>
      <w:lvlJc w:val="left"/>
      <w:pPr>
        <w:ind w:left="6545" w:hanging="360"/>
      </w:pPr>
    </w:lvl>
    <w:lvl w:ilvl="8" w:tplc="280A001B" w:tentative="1">
      <w:start w:val="1"/>
      <w:numFmt w:val="lowerRoman"/>
      <w:lvlText w:val="%9."/>
      <w:lvlJc w:val="right"/>
      <w:pPr>
        <w:ind w:left="7265" w:hanging="180"/>
      </w:pPr>
    </w:lvl>
  </w:abstractNum>
  <w:abstractNum w:abstractNumId="36" w15:restartNumberingAfterBreak="0">
    <w:nsid w:val="5B994D20"/>
    <w:multiLevelType w:val="multilevel"/>
    <w:tmpl w:val="35EC230A"/>
    <w:lvl w:ilvl="0">
      <w:start w:val="1"/>
      <w:numFmt w:val="decimal"/>
      <w:lvlText w:val="%1."/>
      <w:lvlJc w:val="left"/>
      <w:pPr>
        <w:ind w:left="720" w:hanging="360"/>
      </w:pPr>
      <w:rPr>
        <w:rFonts w:hint="default"/>
      </w:rPr>
    </w:lvl>
    <w:lvl w:ilvl="1">
      <w:start w:val="1"/>
      <w:numFmt w:val="lowerLetter"/>
      <w:lvlText w:val="%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5BB862C8"/>
    <w:multiLevelType w:val="hybridMultilevel"/>
    <w:tmpl w:val="D97CE39A"/>
    <w:lvl w:ilvl="0" w:tplc="DC5E9C1E">
      <w:start w:val="1"/>
      <w:numFmt w:val="lowerLetter"/>
      <w:lvlText w:val="%1."/>
      <w:lvlJc w:val="left"/>
      <w:pPr>
        <w:ind w:left="2061" w:hanging="360"/>
      </w:pPr>
      <w:rPr>
        <w:rFonts w:hint="default"/>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38" w15:restartNumberingAfterBreak="0">
    <w:nsid w:val="5C0E61E9"/>
    <w:multiLevelType w:val="hybridMultilevel"/>
    <w:tmpl w:val="1C622EC4"/>
    <w:lvl w:ilvl="0" w:tplc="03BA6FA8">
      <w:start w:val="1"/>
      <w:numFmt w:val="decimal"/>
      <w:lvlText w:val="3.2.%1"/>
      <w:lvlJc w:val="left"/>
      <w:pPr>
        <w:ind w:left="1919" w:hanging="360"/>
      </w:pPr>
      <w:rPr>
        <w:rFonts w:hint="default"/>
        <w:b w:val="0"/>
        <w:i w:val="0"/>
      </w:rPr>
    </w:lvl>
    <w:lvl w:ilvl="1" w:tplc="280A0019" w:tentative="1">
      <w:start w:val="1"/>
      <w:numFmt w:val="lowerLetter"/>
      <w:lvlText w:val="%2."/>
      <w:lvlJc w:val="left"/>
      <w:pPr>
        <w:ind w:left="1919" w:hanging="360"/>
      </w:pPr>
    </w:lvl>
    <w:lvl w:ilvl="2" w:tplc="280A001B" w:tentative="1">
      <w:start w:val="1"/>
      <w:numFmt w:val="lowerRoman"/>
      <w:lvlText w:val="%3."/>
      <w:lvlJc w:val="right"/>
      <w:pPr>
        <w:ind w:left="2639" w:hanging="180"/>
      </w:pPr>
    </w:lvl>
    <w:lvl w:ilvl="3" w:tplc="280A000F" w:tentative="1">
      <w:start w:val="1"/>
      <w:numFmt w:val="decimal"/>
      <w:lvlText w:val="%4."/>
      <w:lvlJc w:val="left"/>
      <w:pPr>
        <w:ind w:left="3359" w:hanging="360"/>
      </w:pPr>
    </w:lvl>
    <w:lvl w:ilvl="4" w:tplc="280A0019" w:tentative="1">
      <w:start w:val="1"/>
      <w:numFmt w:val="lowerLetter"/>
      <w:lvlText w:val="%5."/>
      <w:lvlJc w:val="left"/>
      <w:pPr>
        <w:ind w:left="4079" w:hanging="360"/>
      </w:pPr>
    </w:lvl>
    <w:lvl w:ilvl="5" w:tplc="280A001B" w:tentative="1">
      <w:start w:val="1"/>
      <w:numFmt w:val="lowerRoman"/>
      <w:lvlText w:val="%6."/>
      <w:lvlJc w:val="right"/>
      <w:pPr>
        <w:ind w:left="4799" w:hanging="180"/>
      </w:pPr>
    </w:lvl>
    <w:lvl w:ilvl="6" w:tplc="280A000F" w:tentative="1">
      <w:start w:val="1"/>
      <w:numFmt w:val="decimal"/>
      <w:lvlText w:val="%7."/>
      <w:lvlJc w:val="left"/>
      <w:pPr>
        <w:ind w:left="5519" w:hanging="360"/>
      </w:pPr>
    </w:lvl>
    <w:lvl w:ilvl="7" w:tplc="280A0019" w:tentative="1">
      <w:start w:val="1"/>
      <w:numFmt w:val="lowerLetter"/>
      <w:lvlText w:val="%8."/>
      <w:lvlJc w:val="left"/>
      <w:pPr>
        <w:ind w:left="6239" w:hanging="360"/>
      </w:pPr>
    </w:lvl>
    <w:lvl w:ilvl="8" w:tplc="280A001B" w:tentative="1">
      <w:start w:val="1"/>
      <w:numFmt w:val="lowerRoman"/>
      <w:lvlText w:val="%9."/>
      <w:lvlJc w:val="right"/>
      <w:pPr>
        <w:ind w:left="6959" w:hanging="180"/>
      </w:pPr>
    </w:lvl>
  </w:abstractNum>
  <w:abstractNum w:abstractNumId="39" w15:restartNumberingAfterBreak="0">
    <w:nsid w:val="5FD669F9"/>
    <w:multiLevelType w:val="hybridMultilevel"/>
    <w:tmpl w:val="7616B72A"/>
    <w:lvl w:ilvl="0" w:tplc="2E141B80">
      <w:start w:val="1"/>
      <w:numFmt w:val="lowerLetter"/>
      <w:lvlText w:val="%1."/>
      <w:lvlJc w:val="left"/>
      <w:pPr>
        <w:ind w:left="2061" w:hanging="360"/>
      </w:pPr>
      <w:rPr>
        <w:rFonts w:hint="default"/>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40" w15:restartNumberingAfterBreak="0">
    <w:nsid w:val="610E113D"/>
    <w:multiLevelType w:val="hybridMultilevel"/>
    <w:tmpl w:val="74101F32"/>
    <w:lvl w:ilvl="0" w:tplc="AFC806F0">
      <w:start w:val="1"/>
      <w:numFmt w:val="decimal"/>
      <w:lvlText w:val="3.%1"/>
      <w:lvlJc w:val="left"/>
      <w:pPr>
        <w:ind w:left="1494" w:hanging="360"/>
      </w:pPr>
      <w:rPr>
        <w:rFonts w:hint="default"/>
      </w:rPr>
    </w:lvl>
    <w:lvl w:ilvl="1" w:tplc="280A0019">
      <w:start w:val="1"/>
      <w:numFmt w:val="lowerLetter"/>
      <w:lvlText w:val="%2."/>
      <w:lvlJc w:val="left"/>
      <w:pPr>
        <w:ind w:left="1494" w:hanging="360"/>
      </w:pPr>
    </w:lvl>
    <w:lvl w:ilvl="2" w:tplc="280A001B" w:tentative="1">
      <w:start w:val="1"/>
      <w:numFmt w:val="lowerRoman"/>
      <w:lvlText w:val="%3."/>
      <w:lvlJc w:val="right"/>
      <w:pPr>
        <w:ind w:left="2214" w:hanging="180"/>
      </w:pPr>
    </w:lvl>
    <w:lvl w:ilvl="3" w:tplc="280A000F" w:tentative="1">
      <w:start w:val="1"/>
      <w:numFmt w:val="decimal"/>
      <w:lvlText w:val="%4."/>
      <w:lvlJc w:val="left"/>
      <w:pPr>
        <w:ind w:left="2934" w:hanging="360"/>
      </w:pPr>
    </w:lvl>
    <w:lvl w:ilvl="4" w:tplc="280A0019" w:tentative="1">
      <w:start w:val="1"/>
      <w:numFmt w:val="lowerLetter"/>
      <w:lvlText w:val="%5."/>
      <w:lvlJc w:val="left"/>
      <w:pPr>
        <w:ind w:left="3654" w:hanging="360"/>
      </w:pPr>
    </w:lvl>
    <w:lvl w:ilvl="5" w:tplc="280A001B" w:tentative="1">
      <w:start w:val="1"/>
      <w:numFmt w:val="lowerRoman"/>
      <w:lvlText w:val="%6."/>
      <w:lvlJc w:val="right"/>
      <w:pPr>
        <w:ind w:left="4374" w:hanging="180"/>
      </w:pPr>
    </w:lvl>
    <w:lvl w:ilvl="6" w:tplc="280A000F" w:tentative="1">
      <w:start w:val="1"/>
      <w:numFmt w:val="decimal"/>
      <w:lvlText w:val="%7."/>
      <w:lvlJc w:val="left"/>
      <w:pPr>
        <w:ind w:left="5094" w:hanging="360"/>
      </w:pPr>
    </w:lvl>
    <w:lvl w:ilvl="7" w:tplc="280A0019" w:tentative="1">
      <w:start w:val="1"/>
      <w:numFmt w:val="lowerLetter"/>
      <w:lvlText w:val="%8."/>
      <w:lvlJc w:val="left"/>
      <w:pPr>
        <w:ind w:left="5814" w:hanging="360"/>
      </w:pPr>
    </w:lvl>
    <w:lvl w:ilvl="8" w:tplc="280A001B" w:tentative="1">
      <w:start w:val="1"/>
      <w:numFmt w:val="lowerRoman"/>
      <w:lvlText w:val="%9."/>
      <w:lvlJc w:val="right"/>
      <w:pPr>
        <w:ind w:left="6534" w:hanging="180"/>
      </w:pPr>
    </w:lvl>
  </w:abstractNum>
  <w:abstractNum w:abstractNumId="41" w15:restartNumberingAfterBreak="0">
    <w:nsid w:val="613B6A1E"/>
    <w:multiLevelType w:val="hybridMultilevel"/>
    <w:tmpl w:val="0A4A3994"/>
    <w:lvl w:ilvl="0" w:tplc="2E141B80">
      <w:start w:val="1"/>
      <w:numFmt w:val="lowerLetter"/>
      <w:lvlText w:val="%1."/>
      <w:lvlJc w:val="left"/>
      <w:pPr>
        <w:ind w:left="2061" w:hanging="360"/>
      </w:pPr>
      <w:rPr>
        <w:rFonts w:hint="default"/>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42" w15:restartNumberingAfterBreak="0">
    <w:nsid w:val="67A91102"/>
    <w:multiLevelType w:val="hybridMultilevel"/>
    <w:tmpl w:val="491061DC"/>
    <w:lvl w:ilvl="0" w:tplc="9C2853BE">
      <w:start w:val="1"/>
      <w:numFmt w:val="bullet"/>
      <w:pStyle w:val="Listaconvietas3"/>
      <w:lvlText w:val=""/>
      <w:lvlJc w:val="left"/>
      <w:pPr>
        <w:tabs>
          <w:tab w:val="num" w:pos="1440"/>
        </w:tabs>
        <w:ind w:left="1440" w:hanging="360"/>
      </w:pPr>
      <w:rPr>
        <w:rFonts w:ascii="Symbol" w:hAnsi="Symbol" w:hint="default"/>
      </w:rPr>
    </w:lvl>
    <w:lvl w:ilvl="1" w:tplc="0C0A0019" w:tentative="1">
      <w:start w:val="1"/>
      <w:numFmt w:val="bullet"/>
      <w:lvlText w:val="o"/>
      <w:lvlJc w:val="left"/>
      <w:pPr>
        <w:tabs>
          <w:tab w:val="num" w:pos="2160"/>
        </w:tabs>
        <w:ind w:left="2160" w:hanging="360"/>
      </w:pPr>
      <w:rPr>
        <w:rFonts w:ascii="Courier New" w:hAnsi="Courier New" w:hint="default"/>
      </w:rPr>
    </w:lvl>
    <w:lvl w:ilvl="2" w:tplc="3146C3E8" w:tentative="1">
      <w:start w:val="1"/>
      <w:numFmt w:val="bullet"/>
      <w:lvlText w:val=""/>
      <w:lvlJc w:val="left"/>
      <w:pPr>
        <w:tabs>
          <w:tab w:val="num" w:pos="2880"/>
        </w:tabs>
        <w:ind w:left="2880" w:hanging="360"/>
      </w:pPr>
      <w:rPr>
        <w:rFonts w:ascii="Wingdings" w:hAnsi="Wingdings" w:hint="default"/>
      </w:rPr>
    </w:lvl>
    <w:lvl w:ilvl="3" w:tplc="0C0A000F" w:tentative="1">
      <w:start w:val="1"/>
      <w:numFmt w:val="bullet"/>
      <w:lvlText w:val=""/>
      <w:lvlJc w:val="left"/>
      <w:pPr>
        <w:tabs>
          <w:tab w:val="num" w:pos="3600"/>
        </w:tabs>
        <w:ind w:left="3600" w:hanging="360"/>
      </w:pPr>
      <w:rPr>
        <w:rFonts w:ascii="Symbol" w:hAnsi="Symbol" w:hint="default"/>
      </w:rPr>
    </w:lvl>
    <w:lvl w:ilvl="4" w:tplc="0C0A0019" w:tentative="1">
      <w:start w:val="1"/>
      <w:numFmt w:val="bullet"/>
      <w:lvlText w:val="o"/>
      <w:lvlJc w:val="left"/>
      <w:pPr>
        <w:tabs>
          <w:tab w:val="num" w:pos="4320"/>
        </w:tabs>
        <w:ind w:left="4320" w:hanging="360"/>
      </w:pPr>
      <w:rPr>
        <w:rFonts w:ascii="Courier New" w:hAnsi="Courier New" w:hint="default"/>
      </w:rPr>
    </w:lvl>
    <w:lvl w:ilvl="5" w:tplc="0C0A001B" w:tentative="1">
      <w:start w:val="1"/>
      <w:numFmt w:val="bullet"/>
      <w:lvlText w:val=""/>
      <w:lvlJc w:val="left"/>
      <w:pPr>
        <w:tabs>
          <w:tab w:val="num" w:pos="5040"/>
        </w:tabs>
        <w:ind w:left="5040" w:hanging="360"/>
      </w:pPr>
      <w:rPr>
        <w:rFonts w:ascii="Wingdings" w:hAnsi="Wingdings" w:hint="default"/>
      </w:rPr>
    </w:lvl>
    <w:lvl w:ilvl="6" w:tplc="0C0A000F" w:tentative="1">
      <w:start w:val="1"/>
      <w:numFmt w:val="bullet"/>
      <w:lvlText w:val=""/>
      <w:lvlJc w:val="left"/>
      <w:pPr>
        <w:tabs>
          <w:tab w:val="num" w:pos="5760"/>
        </w:tabs>
        <w:ind w:left="5760" w:hanging="360"/>
      </w:pPr>
      <w:rPr>
        <w:rFonts w:ascii="Symbol" w:hAnsi="Symbol" w:hint="default"/>
      </w:rPr>
    </w:lvl>
    <w:lvl w:ilvl="7" w:tplc="0C0A0019" w:tentative="1">
      <w:start w:val="1"/>
      <w:numFmt w:val="bullet"/>
      <w:lvlText w:val="o"/>
      <w:lvlJc w:val="left"/>
      <w:pPr>
        <w:tabs>
          <w:tab w:val="num" w:pos="6480"/>
        </w:tabs>
        <w:ind w:left="6480" w:hanging="360"/>
      </w:pPr>
      <w:rPr>
        <w:rFonts w:ascii="Courier New" w:hAnsi="Courier New" w:hint="default"/>
      </w:rPr>
    </w:lvl>
    <w:lvl w:ilvl="8" w:tplc="0C0A001B" w:tentative="1">
      <w:start w:val="1"/>
      <w:numFmt w:val="bullet"/>
      <w:lvlText w:val=""/>
      <w:lvlJc w:val="left"/>
      <w:pPr>
        <w:tabs>
          <w:tab w:val="num" w:pos="7200"/>
        </w:tabs>
        <w:ind w:left="7200" w:hanging="360"/>
      </w:pPr>
      <w:rPr>
        <w:rFonts w:ascii="Wingdings" w:hAnsi="Wingdings" w:hint="default"/>
      </w:rPr>
    </w:lvl>
  </w:abstractNum>
  <w:abstractNum w:abstractNumId="43" w15:restartNumberingAfterBreak="0">
    <w:nsid w:val="6B4A4EEB"/>
    <w:multiLevelType w:val="hybridMultilevel"/>
    <w:tmpl w:val="B8AEA276"/>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4" w15:restartNumberingAfterBreak="0">
    <w:nsid w:val="6E0A4582"/>
    <w:multiLevelType w:val="hybridMultilevel"/>
    <w:tmpl w:val="8A6A8C96"/>
    <w:lvl w:ilvl="0" w:tplc="00E6DDCC">
      <w:start w:val="1"/>
      <w:numFmt w:val="lowerLetter"/>
      <w:lvlText w:val="%1."/>
      <w:lvlJc w:val="left"/>
      <w:pPr>
        <w:ind w:left="2061" w:hanging="360"/>
      </w:pPr>
      <w:rPr>
        <w:rFonts w:hint="default"/>
        <w:b/>
      </w:rPr>
    </w:lvl>
    <w:lvl w:ilvl="1" w:tplc="280A0019" w:tentative="1">
      <w:start w:val="1"/>
      <w:numFmt w:val="lowerLetter"/>
      <w:lvlText w:val="%2."/>
      <w:lvlJc w:val="left"/>
      <w:pPr>
        <w:ind w:left="2781" w:hanging="360"/>
      </w:pPr>
    </w:lvl>
    <w:lvl w:ilvl="2" w:tplc="280A001B" w:tentative="1">
      <w:start w:val="1"/>
      <w:numFmt w:val="lowerRoman"/>
      <w:lvlText w:val="%3."/>
      <w:lvlJc w:val="right"/>
      <w:pPr>
        <w:ind w:left="3501" w:hanging="180"/>
      </w:pPr>
    </w:lvl>
    <w:lvl w:ilvl="3" w:tplc="280A000F" w:tentative="1">
      <w:start w:val="1"/>
      <w:numFmt w:val="decimal"/>
      <w:lvlText w:val="%4."/>
      <w:lvlJc w:val="left"/>
      <w:pPr>
        <w:ind w:left="4221" w:hanging="360"/>
      </w:pPr>
    </w:lvl>
    <w:lvl w:ilvl="4" w:tplc="280A0019" w:tentative="1">
      <w:start w:val="1"/>
      <w:numFmt w:val="lowerLetter"/>
      <w:lvlText w:val="%5."/>
      <w:lvlJc w:val="left"/>
      <w:pPr>
        <w:ind w:left="4941" w:hanging="360"/>
      </w:pPr>
    </w:lvl>
    <w:lvl w:ilvl="5" w:tplc="280A001B" w:tentative="1">
      <w:start w:val="1"/>
      <w:numFmt w:val="lowerRoman"/>
      <w:lvlText w:val="%6."/>
      <w:lvlJc w:val="right"/>
      <w:pPr>
        <w:ind w:left="5661" w:hanging="180"/>
      </w:pPr>
    </w:lvl>
    <w:lvl w:ilvl="6" w:tplc="280A000F" w:tentative="1">
      <w:start w:val="1"/>
      <w:numFmt w:val="decimal"/>
      <w:lvlText w:val="%7."/>
      <w:lvlJc w:val="left"/>
      <w:pPr>
        <w:ind w:left="6381" w:hanging="360"/>
      </w:pPr>
    </w:lvl>
    <w:lvl w:ilvl="7" w:tplc="280A0019" w:tentative="1">
      <w:start w:val="1"/>
      <w:numFmt w:val="lowerLetter"/>
      <w:lvlText w:val="%8."/>
      <w:lvlJc w:val="left"/>
      <w:pPr>
        <w:ind w:left="7101" w:hanging="360"/>
      </w:pPr>
    </w:lvl>
    <w:lvl w:ilvl="8" w:tplc="280A001B" w:tentative="1">
      <w:start w:val="1"/>
      <w:numFmt w:val="lowerRoman"/>
      <w:lvlText w:val="%9."/>
      <w:lvlJc w:val="right"/>
      <w:pPr>
        <w:ind w:left="7821" w:hanging="180"/>
      </w:pPr>
    </w:lvl>
  </w:abstractNum>
  <w:abstractNum w:abstractNumId="45" w15:restartNumberingAfterBreak="0">
    <w:nsid w:val="74B34804"/>
    <w:multiLevelType w:val="hybridMultilevel"/>
    <w:tmpl w:val="FC2A9822"/>
    <w:lvl w:ilvl="0" w:tplc="1A98774A">
      <w:start w:val="1"/>
      <w:numFmt w:val="decimal"/>
      <w:lvlText w:val="2.2.%1"/>
      <w:lvlJc w:val="left"/>
      <w:pPr>
        <w:ind w:left="1919" w:hanging="360"/>
      </w:pPr>
      <w:rPr>
        <w:rFonts w:hint="default"/>
      </w:rPr>
    </w:lvl>
    <w:lvl w:ilvl="1" w:tplc="280A0019" w:tentative="1">
      <w:start w:val="1"/>
      <w:numFmt w:val="lowerLetter"/>
      <w:lvlText w:val="%2."/>
      <w:lvlJc w:val="left"/>
      <w:pPr>
        <w:ind w:left="1919" w:hanging="360"/>
      </w:pPr>
    </w:lvl>
    <w:lvl w:ilvl="2" w:tplc="280A001B" w:tentative="1">
      <w:start w:val="1"/>
      <w:numFmt w:val="lowerRoman"/>
      <w:lvlText w:val="%3."/>
      <w:lvlJc w:val="right"/>
      <w:pPr>
        <w:ind w:left="2639" w:hanging="180"/>
      </w:pPr>
    </w:lvl>
    <w:lvl w:ilvl="3" w:tplc="280A000F" w:tentative="1">
      <w:start w:val="1"/>
      <w:numFmt w:val="decimal"/>
      <w:lvlText w:val="%4."/>
      <w:lvlJc w:val="left"/>
      <w:pPr>
        <w:ind w:left="3359" w:hanging="360"/>
      </w:pPr>
    </w:lvl>
    <w:lvl w:ilvl="4" w:tplc="280A0019" w:tentative="1">
      <w:start w:val="1"/>
      <w:numFmt w:val="lowerLetter"/>
      <w:lvlText w:val="%5."/>
      <w:lvlJc w:val="left"/>
      <w:pPr>
        <w:ind w:left="4079" w:hanging="360"/>
      </w:pPr>
    </w:lvl>
    <w:lvl w:ilvl="5" w:tplc="280A001B" w:tentative="1">
      <w:start w:val="1"/>
      <w:numFmt w:val="lowerRoman"/>
      <w:lvlText w:val="%6."/>
      <w:lvlJc w:val="right"/>
      <w:pPr>
        <w:ind w:left="4799" w:hanging="180"/>
      </w:pPr>
    </w:lvl>
    <w:lvl w:ilvl="6" w:tplc="280A000F" w:tentative="1">
      <w:start w:val="1"/>
      <w:numFmt w:val="decimal"/>
      <w:lvlText w:val="%7."/>
      <w:lvlJc w:val="left"/>
      <w:pPr>
        <w:ind w:left="5519" w:hanging="360"/>
      </w:pPr>
    </w:lvl>
    <w:lvl w:ilvl="7" w:tplc="280A0019" w:tentative="1">
      <w:start w:val="1"/>
      <w:numFmt w:val="lowerLetter"/>
      <w:lvlText w:val="%8."/>
      <w:lvlJc w:val="left"/>
      <w:pPr>
        <w:ind w:left="6239" w:hanging="360"/>
      </w:pPr>
    </w:lvl>
    <w:lvl w:ilvl="8" w:tplc="280A001B" w:tentative="1">
      <w:start w:val="1"/>
      <w:numFmt w:val="lowerRoman"/>
      <w:lvlText w:val="%9."/>
      <w:lvlJc w:val="right"/>
      <w:pPr>
        <w:ind w:left="6959" w:hanging="180"/>
      </w:pPr>
    </w:lvl>
  </w:abstractNum>
  <w:abstractNum w:abstractNumId="46" w15:restartNumberingAfterBreak="0">
    <w:nsid w:val="75AF1BD1"/>
    <w:multiLevelType w:val="multilevel"/>
    <w:tmpl w:val="21645BD8"/>
    <w:lvl w:ilvl="0">
      <w:start w:val="1"/>
      <w:numFmt w:val="upperRoman"/>
      <w:lvlText w:val="%1."/>
      <w:lvlJc w:val="left"/>
      <w:pPr>
        <w:ind w:left="1080" w:hanging="720"/>
      </w:pPr>
      <w:rPr>
        <w:rFonts w:hint="default"/>
      </w:rPr>
    </w:lvl>
    <w:lvl w:ilvl="1">
      <w:start w:val="4"/>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47" w15:restartNumberingAfterBreak="0">
    <w:nsid w:val="79FB61C5"/>
    <w:multiLevelType w:val="multilevel"/>
    <w:tmpl w:val="0310CCB6"/>
    <w:lvl w:ilvl="0">
      <w:start w:val="1"/>
      <w:numFmt w:val="decimal"/>
      <w:lvlText w:val="%1."/>
      <w:lvlJc w:val="left"/>
      <w:pPr>
        <w:ind w:left="780" w:hanging="780"/>
      </w:pPr>
      <w:rPr>
        <w:rFonts w:hint="default"/>
      </w:rPr>
    </w:lvl>
    <w:lvl w:ilvl="1">
      <w:start w:val="3"/>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7A9B52BA"/>
    <w:multiLevelType w:val="hybridMultilevel"/>
    <w:tmpl w:val="60BA5E98"/>
    <w:lvl w:ilvl="0" w:tplc="34284730">
      <w:start w:val="1"/>
      <w:numFmt w:val="upperLetter"/>
      <w:lvlText w:val="%1)."/>
      <w:lvlJc w:val="left"/>
      <w:pPr>
        <w:ind w:left="1080" w:hanging="360"/>
      </w:pPr>
      <w:rPr>
        <w:rFonts w:hint="default"/>
      </w:rPr>
    </w:lvl>
    <w:lvl w:ilvl="1" w:tplc="280A0019" w:tentative="1">
      <w:start w:val="1"/>
      <w:numFmt w:val="lowerLetter"/>
      <w:lvlText w:val="%2."/>
      <w:lvlJc w:val="left"/>
      <w:pPr>
        <w:ind w:left="459" w:hanging="360"/>
      </w:pPr>
    </w:lvl>
    <w:lvl w:ilvl="2" w:tplc="280A001B" w:tentative="1">
      <w:start w:val="1"/>
      <w:numFmt w:val="lowerRoman"/>
      <w:lvlText w:val="%3."/>
      <w:lvlJc w:val="right"/>
      <w:pPr>
        <w:ind w:left="1179" w:hanging="180"/>
      </w:pPr>
    </w:lvl>
    <w:lvl w:ilvl="3" w:tplc="280A000F" w:tentative="1">
      <w:start w:val="1"/>
      <w:numFmt w:val="decimal"/>
      <w:lvlText w:val="%4."/>
      <w:lvlJc w:val="left"/>
      <w:pPr>
        <w:ind w:left="1899" w:hanging="360"/>
      </w:pPr>
    </w:lvl>
    <w:lvl w:ilvl="4" w:tplc="280A0019" w:tentative="1">
      <w:start w:val="1"/>
      <w:numFmt w:val="lowerLetter"/>
      <w:lvlText w:val="%5."/>
      <w:lvlJc w:val="left"/>
      <w:pPr>
        <w:ind w:left="2619" w:hanging="360"/>
      </w:pPr>
    </w:lvl>
    <w:lvl w:ilvl="5" w:tplc="280A001B" w:tentative="1">
      <w:start w:val="1"/>
      <w:numFmt w:val="lowerRoman"/>
      <w:lvlText w:val="%6."/>
      <w:lvlJc w:val="right"/>
      <w:pPr>
        <w:ind w:left="3339" w:hanging="180"/>
      </w:pPr>
    </w:lvl>
    <w:lvl w:ilvl="6" w:tplc="280A000F" w:tentative="1">
      <w:start w:val="1"/>
      <w:numFmt w:val="decimal"/>
      <w:lvlText w:val="%7."/>
      <w:lvlJc w:val="left"/>
      <w:pPr>
        <w:ind w:left="4059" w:hanging="360"/>
      </w:pPr>
    </w:lvl>
    <w:lvl w:ilvl="7" w:tplc="280A0019" w:tentative="1">
      <w:start w:val="1"/>
      <w:numFmt w:val="lowerLetter"/>
      <w:lvlText w:val="%8."/>
      <w:lvlJc w:val="left"/>
      <w:pPr>
        <w:ind w:left="4779" w:hanging="360"/>
      </w:pPr>
    </w:lvl>
    <w:lvl w:ilvl="8" w:tplc="280A001B" w:tentative="1">
      <w:start w:val="1"/>
      <w:numFmt w:val="lowerRoman"/>
      <w:lvlText w:val="%9."/>
      <w:lvlJc w:val="right"/>
      <w:pPr>
        <w:ind w:left="5499" w:hanging="180"/>
      </w:pPr>
    </w:lvl>
  </w:abstractNum>
  <w:abstractNum w:abstractNumId="49" w15:restartNumberingAfterBreak="0">
    <w:nsid w:val="7B21616D"/>
    <w:multiLevelType w:val="hybridMultilevel"/>
    <w:tmpl w:val="A9BABBB2"/>
    <w:lvl w:ilvl="0" w:tplc="C278FF90">
      <w:start w:val="1"/>
      <w:numFmt w:val="lowerLetter"/>
      <w:lvlText w:val="%1."/>
      <w:lvlJc w:val="left"/>
      <w:pPr>
        <w:ind w:left="2061"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0" w15:restartNumberingAfterBreak="0">
    <w:nsid w:val="7C867E04"/>
    <w:multiLevelType w:val="hybridMultilevel"/>
    <w:tmpl w:val="60BA5E98"/>
    <w:lvl w:ilvl="0" w:tplc="34284730">
      <w:start w:val="1"/>
      <w:numFmt w:val="upperLetter"/>
      <w:lvlText w:val="%1)."/>
      <w:lvlJc w:val="left"/>
      <w:pPr>
        <w:ind w:left="2061"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34"/>
  </w:num>
  <w:num w:numId="2">
    <w:abstractNumId w:val="42"/>
  </w:num>
  <w:num w:numId="3">
    <w:abstractNumId w:val="0"/>
  </w:num>
  <w:num w:numId="4">
    <w:abstractNumId w:val="13"/>
  </w:num>
  <w:num w:numId="5">
    <w:abstractNumId w:val="17"/>
  </w:num>
  <w:num w:numId="6">
    <w:abstractNumId w:val="15"/>
  </w:num>
  <w:num w:numId="7">
    <w:abstractNumId w:val="7"/>
  </w:num>
  <w:num w:numId="8">
    <w:abstractNumId w:val="18"/>
  </w:num>
  <w:num w:numId="9">
    <w:abstractNumId w:val="37"/>
  </w:num>
  <w:num w:numId="10">
    <w:abstractNumId w:val="44"/>
  </w:num>
  <w:num w:numId="11">
    <w:abstractNumId w:val="49"/>
  </w:num>
  <w:num w:numId="12">
    <w:abstractNumId w:val="50"/>
  </w:num>
  <w:num w:numId="13">
    <w:abstractNumId w:val="39"/>
  </w:num>
  <w:num w:numId="14">
    <w:abstractNumId w:val="41"/>
  </w:num>
  <w:num w:numId="15">
    <w:abstractNumId w:val="11"/>
  </w:num>
  <w:num w:numId="16">
    <w:abstractNumId w:val="3"/>
  </w:num>
  <w:num w:numId="17">
    <w:abstractNumId w:val="1"/>
  </w:num>
  <w:num w:numId="18">
    <w:abstractNumId w:val="16"/>
  </w:num>
  <w:num w:numId="19">
    <w:abstractNumId w:val="2"/>
  </w:num>
  <w:num w:numId="20">
    <w:abstractNumId w:val="30"/>
  </w:num>
  <w:num w:numId="21">
    <w:abstractNumId w:val="36"/>
  </w:num>
  <w:num w:numId="22">
    <w:abstractNumId w:val="19"/>
  </w:num>
  <w:num w:numId="23">
    <w:abstractNumId w:val="35"/>
  </w:num>
  <w:num w:numId="24">
    <w:abstractNumId w:val="31"/>
  </w:num>
  <w:num w:numId="25">
    <w:abstractNumId w:val="48"/>
  </w:num>
  <w:num w:numId="26">
    <w:abstractNumId w:val="8"/>
  </w:num>
  <w:num w:numId="27">
    <w:abstractNumId w:val="33"/>
  </w:num>
  <w:num w:numId="28">
    <w:abstractNumId w:val="22"/>
  </w:num>
  <w:num w:numId="29">
    <w:abstractNumId w:val="9"/>
  </w:num>
  <w:num w:numId="30">
    <w:abstractNumId w:val="43"/>
  </w:num>
  <w:num w:numId="31">
    <w:abstractNumId w:val="27"/>
  </w:num>
  <w:num w:numId="32">
    <w:abstractNumId w:val="28"/>
  </w:num>
  <w:num w:numId="33">
    <w:abstractNumId w:val="20"/>
  </w:num>
  <w:num w:numId="34">
    <w:abstractNumId w:val="14"/>
  </w:num>
  <w:num w:numId="35">
    <w:abstractNumId w:val="46"/>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2"/>
    <w:lvlOverride w:ilvl="0">
      <w:startOverride w:val="1"/>
    </w:lvlOverride>
    <w:lvlOverride w:ilvl="1">
      <w:startOverride w:val="3"/>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7"/>
    <w:lvlOverride w:ilvl="0">
      <w:startOverride w:val="1"/>
    </w:lvlOverride>
    <w:lvlOverride w:ilvl="1">
      <w:startOverride w:val="3"/>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4"/>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6"/>
    <w:lvlOverride w:ilvl="0">
      <w:startOverride w:val="1"/>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3"/>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lvlOverride w:ilvl="0">
      <w:startOverride w:val="1"/>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3"/>
    <w:lvlOverride w:ilvl="0">
      <w:startOverride w:val="2"/>
    </w:lvlOverride>
    <w:lvlOverride w:ilvl="1">
      <w:startOverride w:val="5"/>
    </w:lvlOverride>
    <w:lvlOverride w:ilvl="2">
      <w:startOverride w:val="2"/>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0"/>
    <w:lvlOverride w:ilvl="0">
      <w:startOverride w:val="2"/>
    </w:lvlOverride>
    <w:lvlOverride w:ilvl="1">
      <w:startOverride w:val="5"/>
    </w:lvlOverride>
    <w:lvlOverride w:ilvl="2">
      <w:startOverride w:val="2"/>
    </w:lvlOverride>
    <w:lvlOverride w:ilvl="3">
      <w:startOverride w:val="6"/>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
    <w:lvlOverride w:ilvl="0">
      <w:startOverride w:val="2"/>
    </w:lvlOverride>
    <w:lvlOverride w:ilvl="1">
      <w:startOverride w:val="5"/>
    </w:lvlOverride>
    <w:lvlOverride w:ilvl="2">
      <w:startOverride w:val="2"/>
    </w:lvlOverride>
    <w:lvlOverride w:ilvl="3">
      <w:startOverride w:val="10"/>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isplayHorizontalDrawingGridEvery w:val="0"/>
  <w:displayVerticalDrawingGridEvery w:val="0"/>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4771"/>
    <w:rsid w:val="000004F9"/>
    <w:rsid w:val="00000568"/>
    <w:rsid w:val="00000C25"/>
    <w:rsid w:val="00000FC1"/>
    <w:rsid w:val="000011C5"/>
    <w:rsid w:val="0000155E"/>
    <w:rsid w:val="00001C18"/>
    <w:rsid w:val="00001C87"/>
    <w:rsid w:val="00001E24"/>
    <w:rsid w:val="00001FC0"/>
    <w:rsid w:val="00002134"/>
    <w:rsid w:val="000023CE"/>
    <w:rsid w:val="000038AF"/>
    <w:rsid w:val="00003D0D"/>
    <w:rsid w:val="00003F39"/>
    <w:rsid w:val="0000404B"/>
    <w:rsid w:val="00004417"/>
    <w:rsid w:val="00004AF3"/>
    <w:rsid w:val="00005110"/>
    <w:rsid w:val="0000516C"/>
    <w:rsid w:val="00005272"/>
    <w:rsid w:val="00005310"/>
    <w:rsid w:val="00005768"/>
    <w:rsid w:val="00006CC0"/>
    <w:rsid w:val="00007547"/>
    <w:rsid w:val="000078B8"/>
    <w:rsid w:val="00007DDA"/>
    <w:rsid w:val="000100BE"/>
    <w:rsid w:val="00010115"/>
    <w:rsid w:val="000118C2"/>
    <w:rsid w:val="00011A0A"/>
    <w:rsid w:val="00012152"/>
    <w:rsid w:val="0001228F"/>
    <w:rsid w:val="000137E7"/>
    <w:rsid w:val="000143ED"/>
    <w:rsid w:val="000145BC"/>
    <w:rsid w:val="00014611"/>
    <w:rsid w:val="0001490B"/>
    <w:rsid w:val="000158DE"/>
    <w:rsid w:val="00015A8B"/>
    <w:rsid w:val="00015C6F"/>
    <w:rsid w:val="0001664B"/>
    <w:rsid w:val="00016831"/>
    <w:rsid w:val="00016C27"/>
    <w:rsid w:val="00017075"/>
    <w:rsid w:val="000171F5"/>
    <w:rsid w:val="00017607"/>
    <w:rsid w:val="00017DCC"/>
    <w:rsid w:val="0002024B"/>
    <w:rsid w:val="000203B7"/>
    <w:rsid w:val="00020549"/>
    <w:rsid w:val="00020A09"/>
    <w:rsid w:val="00021038"/>
    <w:rsid w:val="0002185C"/>
    <w:rsid w:val="00021AD4"/>
    <w:rsid w:val="00021B18"/>
    <w:rsid w:val="00021C92"/>
    <w:rsid w:val="000221EB"/>
    <w:rsid w:val="00022948"/>
    <w:rsid w:val="00022D1A"/>
    <w:rsid w:val="00022D9D"/>
    <w:rsid w:val="0002357F"/>
    <w:rsid w:val="000242FE"/>
    <w:rsid w:val="000247EB"/>
    <w:rsid w:val="00024B24"/>
    <w:rsid w:val="00024FB6"/>
    <w:rsid w:val="0002511F"/>
    <w:rsid w:val="000252EE"/>
    <w:rsid w:val="0002535F"/>
    <w:rsid w:val="000257BA"/>
    <w:rsid w:val="00025A77"/>
    <w:rsid w:val="000260DA"/>
    <w:rsid w:val="00026BB2"/>
    <w:rsid w:val="00026E41"/>
    <w:rsid w:val="00026E8B"/>
    <w:rsid w:val="00027009"/>
    <w:rsid w:val="00027633"/>
    <w:rsid w:val="00027A75"/>
    <w:rsid w:val="00027B86"/>
    <w:rsid w:val="00027CB3"/>
    <w:rsid w:val="0003019F"/>
    <w:rsid w:val="000301FE"/>
    <w:rsid w:val="00030900"/>
    <w:rsid w:val="0003094A"/>
    <w:rsid w:val="00030B35"/>
    <w:rsid w:val="0003118A"/>
    <w:rsid w:val="000313B6"/>
    <w:rsid w:val="00031910"/>
    <w:rsid w:val="00031F30"/>
    <w:rsid w:val="0003205D"/>
    <w:rsid w:val="000322AD"/>
    <w:rsid w:val="00032523"/>
    <w:rsid w:val="0003260D"/>
    <w:rsid w:val="0003277D"/>
    <w:rsid w:val="000334F7"/>
    <w:rsid w:val="000336F9"/>
    <w:rsid w:val="0003375D"/>
    <w:rsid w:val="00033AD1"/>
    <w:rsid w:val="00034EE2"/>
    <w:rsid w:val="000352DE"/>
    <w:rsid w:val="00035442"/>
    <w:rsid w:val="0003554C"/>
    <w:rsid w:val="000355FF"/>
    <w:rsid w:val="000362D2"/>
    <w:rsid w:val="00036459"/>
    <w:rsid w:val="0003696F"/>
    <w:rsid w:val="000370AB"/>
    <w:rsid w:val="000374BB"/>
    <w:rsid w:val="0003791F"/>
    <w:rsid w:val="000379B7"/>
    <w:rsid w:val="000379BA"/>
    <w:rsid w:val="000400CB"/>
    <w:rsid w:val="00040268"/>
    <w:rsid w:val="00040420"/>
    <w:rsid w:val="0004045E"/>
    <w:rsid w:val="00041A82"/>
    <w:rsid w:val="00041ACA"/>
    <w:rsid w:val="000424AD"/>
    <w:rsid w:val="000424FA"/>
    <w:rsid w:val="00042B5D"/>
    <w:rsid w:val="00042F6C"/>
    <w:rsid w:val="0004363B"/>
    <w:rsid w:val="00043CC1"/>
    <w:rsid w:val="000447DD"/>
    <w:rsid w:val="00044827"/>
    <w:rsid w:val="0004484C"/>
    <w:rsid w:val="0004489C"/>
    <w:rsid w:val="00044A50"/>
    <w:rsid w:val="00044CCE"/>
    <w:rsid w:val="0004520D"/>
    <w:rsid w:val="00045A6A"/>
    <w:rsid w:val="00045DBA"/>
    <w:rsid w:val="000465D4"/>
    <w:rsid w:val="00046A2F"/>
    <w:rsid w:val="000471CD"/>
    <w:rsid w:val="0004734C"/>
    <w:rsid w:val="0004747E"/>
    <w:rsid w:val="000475AD"/>
    <w:rsid w:val="0004792A"/>
    <w:rsid w:val="00050149"/>
    <w:rsid w:val="00050302"/>
    <w:rsid w:val="0005040F"/>
    <w:rsid w:val="00050460"/>
    <w:rsid w:val="00050475"/>
    <w:rsid w:val="00050766"/>
    <w:rsid w:val="00050908"/>
    <w:rsid w:val="0005189D"/>
    <w:rsid w:val="000522A9"/>
    <w:rsid w:val="00052362"/>
    <w:rsid w:val="000524B9"/>
    <w:rsid w:val="00053A72"/>
    <w:rsid w:val="000540C7"/>
    <w:rsid w:val="00054C91"/>
    <w:rsid w:val="00054EF3"/>
    <w:rsid w:val="00055043"/>
    <w:rsid w:val="000553C0"/>
    <w:rsid w:val="00055A6F"/>
    <w:rsid w:val="00055C9B"/>
    <w:rsid w:val="00056131"/>
    <w:rsid w:val="00057572"/>
    <w:rsid w:val="000577CB"/>
    <w:rsid w:val="00057B6C"/>
    <w:rsid w:val="00057F26"/>
    <w:rsid w:val="00060509"/>
    <w:rsid w:val="000606AF"/>
    <w:rsid w:val="0006077B"/>
    <w:rsid w:val="00060CD5"/>
    <w:rsid w:val="00061161"/>
    <w:rsid w:val="000613DC"/>
    <w:rsid w:val="000616CA"/>
    <w:rsid w:val="00061E11"/>
    <w:rsid w:val="00061EE1"/>
    <w:rsid w:val="0006236C"/>
    <w:rsid w:val="0006262A"/>
    <w:rsid w:val="00062944"/>
    <w:rsid w:val="00062B18"/>
    <w:rsid w:val="00062EA7"/>
    <w:rsid w:val="00063394"/>
    <w:rsid w:val="00063A60"/>
    <w:rsid w:val="000644D6"/>
    <w:rsid w:val="00064CCF"/>
    <w:rsid w:val="00064CF6"/>
    <w:rsid w:val="00064F57"/>
    <w:rsid w:val="0006557A"/>
    <w:rsid w:val="0006568C"/>
    <w:rsid w:val="000661BA"/>
    <w:rsid w:val="000661D8"/>
    <w:rsid w:val="0006648D"/>
    <w:rsid w:val="00066561"/>
    <w:rsid w:val="0006667D"/>
    <w:rsid w:val="00066FB8"/>
    <w:rsid w:val="00067246"/>
    <w:rsid w:val="00067D2D"/>
    <w:rsid w:val="00070611"/>
    <w:rsid w:val="00070A10"/>
    <w:rsid w:val="000718CB"/>
    <w:rsid w:val="00072370"/>
    <w:rsid w:val="000724C5"/>
    <w:rsid w:val="00072D02"/>
    <w:rsid w:val="00072F6C"/>
    <w:rsid w:val="000742C6"/>
    <w:rsid w:val="0007488C"/>
    <w:rsid w:val="000749E1"/>
    <w:rsid w:val="00074BE4"/>
    <w:rsid w:val="00074C94"/>
    <w:rsid w:val="0007500C"/>
    <w:rsid w:val="00075100"/>
    <w:rsid w:val="00075323"/>
    <w:rsid w:val="00075E84"/>
    <w:rsid w:val="000760DA"/>
    <w:rsid w:val="00076288"/>
    <w:rsid w:val="00077511"/>
    <w:rsid w:val="00077719"/>
    <w:rsid w:val="000777DF"/>
    <w:rsid w:val="000778C6"/>
    <w:rsid w:val="00077E6D"/>
    <w:rsid w:val="00080E2D"/>
    <w:rsid w:val="000811AB"/>
    <w:rsid w:val="000818BD"/>
    <w:rsid w:val="000824D4"/>
    <w:rsid w:val="0008250B"/>
    <w:rsid w:val="00083DDF"/>
    <w:rsid w:val="00083E28"/>
    <w:rsid w:val="00083F15"/>
    <w:rsid w:val="000847D2"/>
    <w:rsid w:val="00084837"/>
    <w:rsid w:val="0008498B"/>
    <w:rsid w:val="00085501"/>
    <w:rsid w:val="00085E20"/>
    <w:rsid w:val="00085E8E"/>
    <w:rsid w:val="00086EA8"/>
    <w:rsid w:val="00086EF6"/>
    <w:rsid w:val="00086F81"/>
    <w:rsid w:val="00087CA1"/>
    <w:rsid w:val="00087CB8"/>
    <w:rsid w:val="0009002E"/>
    <w:rsid w:val="000904A5"/>
    <w:rsid w:val="00090995"/>
    <w:rsid w:val="00091111"/>
    <w:rsid w:val="00091DBE"/>
    <w:rsid w:val="000920D6"/>
    <w:rsid w:val="000930A7"/>
    <w:rsid w:val="000932B2"/>
    <w:rsid w:val="000935CE"/>
    <w:rsid w:val="00093F58"/>
    <w:rsid w:val="000942E6"/>
    <w:rsid w:val="0009445E"/>
    <w:rsid w:val="00094561"/>
    <w:rsid w:val="000946EE"/>
    <w:rsid w:val="000955D2"/>
    <w:rsid w:val="000957EC"/>
    <w:rsid w:val="00095A5B"/>
    <w:rsid w:val="000964F1"/>
    <w:rsid w:val="00097359"/>
    <w:rsid w:val="0009758D"/>
    <w:rsid w:val="000A081F"/>
    <w:rsid w:val="000A0D7A"/>
    <w:rsid w:val="000A10C1"/>
    <w:rsid w:val="000A1539"/>
    <w:rsid w:val="000A15AF"/>
    <w:rsid w:val="000A1F75"/>
    <w:rsid w:val="000A21C1"/>
    <w:rsid w:val="000A292C"/>
    <w:rsid w:val="000A2F36"/>
    <w:rsid w:val="000A337C"/>
    <w:rsid w:val="000A348D"/>
    <w:rsid w:val="000A361E"/>
    <w:rsid w:val="000A3EB4"/>
    <w:rsid w:val="000A3F0E"/>
    <w:rsid w:val="000A4136"/>
    <w:rsid w:val="000A4959"/>
    <w:rsid w:val="000A50E5"/>
    <w:rsid w:val="000A591F"/>
    <w:rsid w:val="000A59A8"/>
    <w:rsid w:val="000A5CEB"/>
    <w:rsid w:val="000A6219"/>
    <w:rsid w:val="000A681A"/>
    <w:rsid w:val="000A6923"/>
    <w:rsid w:val="000A73EB"/>
    <w:rsid w:val="000A74A8"/>
    <w:rsid w:val="000A7FAB"/>
    <w:rsid w:val="000B03C2"/>
    <w:rsid w:val="000B0FF1"/>
    <w:rsid w:val="000B1A9A"/>
    <w:rsid w:val="000B1AD6"/>
    <w:rsid w:val="000B1C1E"/>
    <w:rsid w:val="000B1D4E"/>
    <w:rsid w:val="000B2430"/>
    <w:rsid w:val="000B257E"/>
    <w:rsid w:val="000B2EEE"/>
    <w:rsid w:val="000B2F38"/>
    <w:rsid w:val="000B347C"/>
    <w:rsid w:val="000B4927"/>
    <w:rsid w:val="000B49E3"/>
    <w:rsid w:val="000B4F2D"/>
    <w:rsid w:val="000B5445"/>
    <w:rsid w:val="000B54AD"/>
    <w:rsid w:val="000B54DE"/>
    <w:rsid w:val="000B5680"/>
    <w:rsid w:val="000B5B45"/>
    <w:rsid w:val="000B5E54"/>
    <w:rsid w:val="000B6D7E"/>
    <w:rsid w:val="000B6E9B"/>
    <w:rsid w:val="000B6F1D"/>
    <w:rsid w:val="000B7E56"/>
    <w:rsid w:val="000B7EAE"/>
    <w:rsid w:val="000C12C1"/>
    <w:rsid w:val="000C1478"/>
    <w:rsid w:val="000C149D"/>
    <w:rsid w:val="000C1A42"/>
    <w:rsid w:val="000C1A4B"/>
    <w:rsid w:val="000C223C"/>
    <w:rsid w:val="000C22AC"/>
    <w:rsid w:val="000C287E"/>
    <w:rsid w:val="000C2B30"/>
    <w:rsid w:val="000C3374"/>
    <w:rsid w:val="000C33EF"/>
    <w:rsid w:val="000C3DEB"/>
    <w:rsid w:val="000C3DF3"/>
    <w:rsid w:val="000C3FF3"/>
    <w:rsid w:val="000C4DAC"/>
    <w:rsid w:val="000C559A"/>
    <w:rsid w:val="000C56F1"/>
    <w:rsid w:val="000C5D78"/>
    <w:rsid w:val="000C5DD5"/>
    <w:rsid w:val="000C6198"/>
    <w:rsid w:val="000C625F"/>
    <w:rsid w:val="000C6782"/>
    <w:rsid w:val="000C67F8"/>
    <w:rsid w:val="000C6B4F"/>
    <w:rsid w:val="000C6CA4"/>
    <w:rsid w:val="000C6D8C"/>
    <w:rsid w:val="000C718E"/>
    <w:rsid w:val="000C727E"/>
    <w:rsid w:val="000C72E0"/>
    <w:rsid w:val="000C7314"/>
    <w:rsid w:val="000C7470"/>
    <w:rsid w:val="000C791F"/>
    <w:rsid w:val="000C7B52"/>
    <w:rsid w:val="000C7BA5"/>
    <w:rsid w:val="000D01DB"/>
    <w:rsid w:val="000D0404"/>
    <w:rsid w:val="000D05E4"/>
    <w:rsid w:val="000D0A66"/>
    <w:rsid w:val="000D0A71"/>
    <w:rsid w:val="000D0BC4"/>
    <w:rsid w:val="000D12FC"/>
    <w:rsid w:val="000D135C"/>
    <w:rsid w:val="000D1CC8"/>
    <w:rsid w:val="000D1ED9"/>
    <w:rsid w:val="000D2246"/>
    <w:rsid w:val="000D232B"/>
    <w:rsid w:val="000D24C6"/>
    <w:rsid w:val="000D26E5"/>
    <w:rsid w:val="000D29F0"/>
    <w:rsid w:val="000D319A"/>
    <w:rsid w:val="000D3874"/>
    <w:rsid w:val="000D3B99"/>
    <w:rsid w:val="000D3E29"/>
    <w:rsid w:val="000D42F3"/>
    <w:rsid w:val="000D4993"/>
    <w:rsid w:val="000D4A70"/>
    <w:rsid w:val="000D4E30"/>
    <w:rsid w:val="000D5046"/>
    <w:rsid w:val="000D5074"/>
    <w:rsid w:val="000D51E5"/>
    <w:rsid w:val="000D597B"/>
    <w:rsid w:val="000D6CB3"/>
    <w:rsid w:val="000E04E7"/>
    <w:rsid w:val="000E0FB4"/>
    <w:rsid w:val="000E15F1"/>
    <w:rsid w:val="000E1AB9"/>
    <w:rsid w:val="000E1D34"/>
    <w:rsid w:val="000E1D52"/>
    <w:rsid w:val="000E20D3"/>
    <w:rsid w:val="000E2B72"/>
    <w:rsid w:val="000E2EC6"/>
    <w:rsid w:val="000E2F05"/>
    <w:rsid w:val="000E3654"/>
    <w:rsid w:val="000E3913"/>
    <w:rsid w:val="000E39B3"/>
    <w:rsid w:val="000E468F"/>
    <w:rsid w:val="000E4D68"/>
    <w:rsid w:val="000E4DD4"/>
    <w:rsid w:val="000E4E19"/>
    <w:rsid w:val="000E4E1D"/>
    <w:rsid w:val="000E598B"/>
    <w:rsid w:val="000E6AB2"/>
    <w:rsid w:val="000E6D35"/>
    <w:rsid w:val="000E723C"/>
    <w:rsid w:val="000E76D1"/>
    <w:rsid w:val="000E7714"/>
    <w:rsid w:val="000E77F1"/>
    <w:rsid w:val="000E7C02"/>
    <w:rsid w:val="000E7E9D"/>
    <w:rsid w:val="000E7FAE"/>
    <w:rsid w:val="000F067F"/>
    <w:rsid w:val="000F0768"/>
    <w:rsid w:val="000F078E"/>
    <w:rsid w:val="000F086D"/>
    <w:rsid w:val="000F0D4A"/>
    <w:rsid w:val="000F1632"/>
    <w:rsid w:val="000F1927"/>
    <w:rsid w:val="000F2B85"/>
    <w:rsid w:val="000F3307"/>
    <w:rsid w:val="000F3325"/>
    <w:rsid w:val="000F33E9"/>
    <w:rsid w:val="000F39FE"/>
    <w:rsid w:val="000F3C51"/>
    <w:rsid w:val="000F3D62"/>
    <w:rsid w:val="000F4023"/>
    <w:rsid w:val="000F40CB"/>
    <w:rsid w:val="000F42A3"/>
    <w:rsid w:val="000F55F1"/>
    <w:rsid w:val="000F561B"/>
    <w:rsid w:val="000F564D"/>
    <w:rsid w:val="000F5683"/>
    <w:rsid w:val="000F6078"/>
    <w:rsid w:val="000F6183"/>
    <w:rsid w:val="000F63EE"/>
    <w:rsid w:val="000F6F29"/>
    <w:rsid w:val="000F72B5"/>
    <w:rsid w:val="000F7373"/>
    <w:rsid w:val="000F7C93"/>
    <w:rsid w:val="000F7F05"/>
    <w:rsid w:val="000F7F81"/>
    <w:rsid w:val="00100AA0"/>
    <w:rsid w:val="0010107F"/>
    <w:rsid w:val="001019DB"/>
    <w:rsid w:val="00101EA8"/>
    <w:rsid w:val="0010203F"/>
    <w:rsid w:val="0010219F"/>
    <w:rsid w:val="001022D3"/>
    <w:rsid w:val="00102459"/>
    <w:rsid w:val="00102DE0"/>
    <w:rsid w:val="001032BF"/>
    <w:rsid w:val="001035EA"/>
    <w:rsid w:val="00103642"/>
    <w:rsid w:val="001036EA"/>
    <w:rsid w:val="00103E2C"/>
    <w:rsid w:val="0010411C"/>
    <w:rsid w:val="001047DC"/>
    <w:rsid w:val="0010525C"/>
    <w:rsid w:val="001056A3"/>
    <w:rsid w:val="001059FC"/>
    <w:rsid w:val="00105C7B"/>
    <w:rsid w:val="00105FC6"/>
    <w:rsid w:val="00105FE4"/>
    <w:rsid w:val="001062D9"/>
    <w:rsid w:val="00106490"/>
    <w:rsid w:val="00106545"/>
    <w:rsid w:val="001065F2"/>
    <w:rsid w:val="00106655"/>
    <w:rsid w:val="00106881"/>
    <w:rsid w:val="001068EF"/>
    <w:rsid w:val="00106952"/>
    <w:rsid w:val="00106EAC"/>
    <w:rsid w:val="0010769D"/>
    <w:rsid w:val="00107F69"/>
    <w:rsid w:val="00110289"/>
    <w:rsid w:val="001104FD"/>
    <w:rsid w:val="00110A7B"/>
    <w:rsid w:val="001113CF"/>
    <w:rsid w:val="0011274C"/>
    <w:rsid w:val="001127F2"/>
    <w:rsid w:val="00112A6F"/>
    <w:rsid w:val="00112C45"/>
    <w:rsid w:val="001135BD"/>
    <w:rsid w:val="00113777"/>
    <w:rsid w:val="001147DB"/>
    <w:rsid w:val="00114D3A"/>
    <w:rsid w:val="001152F0"/>
    <w:rsid w:val="00115B44"/>
    <w:rsid w:val="00115F3D"/>
    <w:rsid w:val="001165A7"/>
    <w:rsid w:val="001166C9"/>
    <w:rsid w:val="00116CDC"/>
    <w:rsid w:val="00116E27"/>
    <w:rsid w:val="00117432"/>
    <w:rsid w:val="001174F7"/>
    <w:rsid w:val="00117B87"/>
    <w:rsid w:val="00121053"/>
    <w:rsid w:val="001210F7"/>
    <w:rsid w:val="00121134"/>
    <w:rsid w:val="00121147"/>
    <w:rsid w:val="001213E7"/>
    <w:rsid w:val="00121AF2"/>
    <w:rsid w:val="0012205C"/>
    <w:rsid w:val="00122660"/>
    <w:rsid w:val="00122969"/>
    <w:rsid w:val="00122B11"/>
    <w:rsid w:val="00122DAA"/>
    <w:rsid w:val="00123389"/>
    <w:rsid w:val="00123472"/>
    <w:rsid w:val="00123507"/>
    <w:rsid w:val="00123A97"/>
    <w:rsid w:val="00123ACB"/>
    <w:rsid w:val="00123FC3"/>
    <w:rsid w:val="001246A9"/>
    <w:rsid w:val="001249EE"/>
    <w:rsid w:val="00124E5D"/>
    <w:rsid w:val="001250B3"/>
    <w:rsid w:val="00125424"/>
    <w:rsid w:val="001255DA"/>
    <w:rsid w:val="00125FB4"/>
    <w:rsid w:val="001265E5"/>
    <w:rsid w:val="00127217"/>
    <w:rsid w:val="0012752F"/>
    <w:rsid w:val="0012776A"/>
    <w:rsid w:val="001279F0"/>
    <w:rsid w:val="00127B41"/>
    <w:rsid w:val="00127E4F"/>
    <w:rsid w:val="00130017"/>
    <w:rsid w:val="00130111"/>
    <w:rsid w:val="0013036C"/>
    <w:rsid w:val="00130433"/>
    <w:rsid w:val="00130B78"/>
    <w:rsid w:val="00130BC7"/>
    <w:rsid w:val="001311D8"/>
    <w:rsid w:val="0013192E"/>
    <w:rsid w:val="00132448"/>
    <w:rsid w:val="00132924"/>
    <w:rsid w:val="00132C89"/>
    <w:rsid w:val="00133910"/>
    <w:rsid w:val="001340A9"/>
    <w:rsid w:val="00134624"/>
    <w:rsid w:val="001349F3"/>
    <w:rsid w:val="00135075"/>
    <w:rsid w:val="0013561D"/>
    <w:rsid w:val="0013573D"/>
    <w:rsid w:val="00135CCE"/>
    <w:rsid w:val="00136553"/>
    <w:rsid w:val="00136571"/>
    <w:rsid w:val="00136B5D"/>
    <w:rsid w:val="001373F7"/>
    <w:rsid w:val="001375D5"/>
    <w:rsid w:val="001375E6"/>
    <w:rsid w:val="00137943"/>
    <w:rsid w:val="00137A12"/>
    <w:rsid w:val="00137B96"/>
    <w:rsid w:val="00137BBF"/>
    <w:rsid w:val="00137C8A"/>
    <w:rsid w:val="00137F15"/>
    <w:rsid w:val="001401BB"/>
    <w:rsid w:val="00140A54"/>
    <w:rsid w:val="00140AFA"/>
    <w:rsid w:val="00140C76"/>
    <w:rsid w:val="00140FFE"/>
    <w:rsid w:val="00141210"/>
    <w:rsid w:val="001413A9"/>
    <w:rsid w:val="0014149F"/>
    <w:rsid w:val="00141662"/>
    <w:rsid w:val="0014188B"/>
    <w:rsid w:val="00141A67"/>
    <w:rsid w:val="00141C6A"/>
    <w:rsid w:val="00141CAD"/>
    <w:rsid w:val="001426B8"/>
    <w:rsid w:val="00142944"/>
    <w:rsid w:val="001429DE"/>
    <w:rsid w:val="00142EDF"/>
    <w:rsid w:val="00143508"/>
    <w:rsid w:val="00144539"/>
    <w:rsid w:val="0014461C"/>
    <w:rsid w:val="00144EDD"/>
    <w:rsid w:val="00145113"/>
    <w:rsid w:val="00145401"/>
    <w:rsid w:val="0014541D"/>
    <w:rsid w:val="00145DA2"/>
    <w:rsid w:val="001464C9"/>
    <w:rsid w:val="00146A67"/>
    <w:rsid w:val="0014721D"/>
    <w:rsid w:val="001474B9"/>
    <w:rsid w:val="00147AC1"/>
    <w:rsid w:val="001503BC"/>
    <w:rsid w:val="00150935"/>
    <w:rsid w:val="00150ADB"/>
    <w:rsid w:val="00150AE8"/>
    <w:rsid w:val="00150C9A"/>
    <w:rsid w:val="00150EB6"/>
    <w:rsid w:val="00151298"/>
    <w:rsid w:val="00151AE8"/>
    <w:rsid w:val="00151BA7"/>
    <w:rsid w:val="00152A9E"/>
    <w:rsid w:val="00152F29"/>
    <w:rsid w:val="0015354B"/>
    <w:rsid w:val="00153C31"/>
    <w:rsid w:val="00153C41"/>
    <w:rsid w:val="00153FA4"/>
    <w:rsid w:val="001541EB"/>
    <w:rsid w:val="00154C83"/>
    <w:rsid w:val="00154E10"/>
    <w:rsid w:val="0015518F"/>
    <w:rsid w:val="001552A6"/>
    <w:rsid w:val="00155A35"/>
    <w:rsid w:val="00155B43"/>
    <w:rsid w:val="00155E31"/>
    <w:rsid w:val="001565B8"/>
    <w:rsid w:val="00156663"/>
    <w:rsid w:val="001567EC"/>
    <w:rsid w:val="001568E4"/>
    <w:rsid w:val="001569B6"/>
    <w:rsid w:val="00157032"/>
    <w:rsid w:val="00157207"/>
    <w:rsid w:val="00157A48"/>
    <w:rsid w:val="00157B12"/>
    <w:rsid w:val="00160709"/>
    <w:rsid w:val="001609BF"/>
    <w:rsid w:val="00160FDF"/>
    <w:rsid w:val="00161258"/>
    <w:rsid w:val="001612DE"/>
    <w:rsid w:val="00161B45"/>
    <w:rsid w:val="00161C99"/>
    <w:rsid w:val="00161F25"/>
    <w:rsid w:val="001622FB"/>
    <w:rsid w:val="00162346"/>
    <w:rsid w:val="00162A24"/>
    <w:rsid w:val="00162DF3"/>
    <w:rsid w:val="001635EE"/>
    <w:rsid w:val="0016398A"/>
    <w:rsid w:val="00163FE3"/>
    <w:rsid w:val="00164365"/>
    <w:rsid w:val="00164E34"/>
    <w:rsid w:val="00165950"/>
    <w:rsid w:val="00166016"/>
    <w:rsid w:val="00166824"/>
    <w:rsid w:val="00166B0B"/>
    <w:rsid w:val="00166E84"/>
    <w:rsid w:val="0016774E"/>
    <w:rsid w:val="001677CD"/>
    <w:rsid w:val="00167B4E"/>
    <w:rsid w:val="00167EF7"/>
    <w:rsid w:val="00167F1D"/>
    <w:rsid w:val="001700CC"/>
    <w:rsid w:val="00170109"/>
    <w:rsid w:val="001701FC"/>
    <w:rsid w:val="0017054A"/>
    <w:rsid w:val="001705F8"/>
    <w:rsid w:val="001706D6"/>
    <w:rsid w:val="0017071B"/>
    <w:rsid w:val="00170A15"/>
    <w:rsid w:val="00170C18"/>
    <w:rsid w:val="00171373"/>
    <w:rsid w:val="001721B8"/>
    <w:rsid w:val="0017283D"/>
    <w:rsid w:val="0017325D"/>
    <w:rsid w:val="001736CB"/>
    <w:rsid w:val="00173808"/>
    <w:rsid w:val="00174333"/>
    <w:rsid w:val="0017457C"/>
    <w:rsid w:val="00174821"/>
    <w:rsid w:val="0017489E"/>
    <w:rsid w:val="001748E5"/>
    <w:rsid w:val="00174CF0"/>
    <w:rsid w:val="00175430"/>
    <w:rsid w:val="001764ED"/>
    <w:rsid w:val="00176760"/>
    <w:rsid w:val="0017685D"/>
    <w:rsid w:val="00176A8C"/>
    <w:rsid w:val="00176BF4"/>
    <w:rsid w:val="00176D9F"/>
    <w:rsid w:val="001774C0"/>
    <w:rsid w:val="0017780A"/>
    <w:rsid w:val="001779B4"/>
    <w:rsid w:val="00180207"/>
    <w:rsid w:val="001802FC"/>
    <w:rsid w:val="00181244"/>
    <w:rsid w:val="0018139C"/>
    <w:rsid w:val="001813B4"/>
    <w:rsid w:val="00181464"/>
    <w:rsid w:val="001819D2"/>
    <w:rsid w:val="00181A68"/>
    <w:rsid w:val="0018290F"/>
    <w:rsid w:val="00182972"/>
    <w:rsid w:val="00182D2C"/>
    <w:rsid w:val="00182FF1"/>
    <w:rsid w:val="001833BE"/>
    <w:rsid w:val="00183900"/>
    <w:rsid w:val="00184714"/>
    <w:rsid w:val="00184C67"/>
    <w:rsid w:val="001859F7"/>
    <w:rsid w:val="00185AE6"/>
    <w:rsid w:val="001866FB"/>
    <w:rsid w:val="00186C0B"/>
    <w:rsid w:val="001870C4"/>
    <w:rsid w:val="00187217"/>
    <w:rsid w:val="00187356"/>
    <w:rsid w:val="001879AB"/>
    <w:rsid w:val="00190020"/>
    <w:rsid w:val="00190091"/>
    <w:rsid w:val="00190458"/>
    <w:rsid w:val="00191A37"/>
    <w:rsid w:val="00191A65"/>
    <w:rsid w:val="00191DE7"/>
    <w:rsid w:val="0019267C"/>
    <w:rsid w:val="00192A1C"/>
    <w:rsid w:val="00192BA7"/>
    <w:rsid w:val="0019316C"/>
    <w:rsid w:val="0019360D"/>
    <w:rsid w:val="00193B7C"/>
    <w:rsid w:val="00193C78"/>
    <w:rsid w:val="001946C5"/>
    <w:rsid w:val="00195121"/>
    <w:rsid w:val="00195373"/>
    <w:rsid w:val="0019669B"/>
    <w:rsid w:val="001968AA"/>
    <w:rsid w:val="0019697F"/>
    <w:rsid w:val="00196C6B"/>
    <w:rsid w:val="00196F38"/>
    <w:rsid w:val="001971B7"/>
    <w:rsid w:val="00197C2F"/>
    <w:rsid w:val="001A02D0"/>
    <w:rsid w:val="001A099E"/>
    <w:rsid w:val="001A0A1E"/>
    <w:rsid w:val="001A1B3B"/>
    <w:rsid w:val="001A1BF1"/>
    <w:rsid w:val="001A2334"/>
    <w:rsid w:val="001A2706"/>
    <w:rsid w:val="001A27A6"/>
    <w:rsid w:val="001A2DB1"/>
    <w:rsid w:val="001A350C"/>
    <w:rsid w:val="001A36D7"/>
    <w:rsid w:val="001A4FEC"/>
    <w:rsid w:val="001A5717"/>
    <w:rsid w:val="001A5EC5"/>
    <w:rsid w:val="001A67E8"/>
    <w:rsid w:val="001A71C0"/>
    <w:rsid w:val="001A7C5F"/>
    <w:rsid w:val="001B0200"/>
    <w:rsid w:val="001B062A"/>
    <w:rsid w:val="001B0671"/>
    <w:rsid w:val="001B09C1"/>
    <w:rsid w:val="001B09F0"/>
    <w:rsid w:val="001B0F90"/>
    <w:rsid w:val="001B0FC1"/>
    <w:rsid w:val="001B259D"/>
    <w:rsid w:val="001B3794"/>
    <w:rsid w:val="001B3908"/>
    <w:rsid w:val="001B3913"/>
    <w:rsid w:val="001B3BC2"/>
    <w:rsid w:val="001B4552"/>
    <w:rsid w:val="001B45AF"/>
    <w:rsid w:val="001B45D1"/>
    <w:rsid w:val="001B5DDC"/>
    <w:rsid w:val="001B5DE4"/>
    <w:rsid w:val="001B66F2"/>
    <w:rsid w:val="001B6AB7"/>
    <w:rsid w:val="001B739C"/>
    <w:rsid w:val="001B74F2"/>
    <w:rsid w:val="001B7AC4"/>
    <w:rsid w:val="001B7D21"/>
    <w:rsid w:val="001C006D"/>
    <w:rsid w:val="001C099E"/>
    <w:rsid w:val="001C0AE9"/>
    <w:rsid w:val="001C0B8E"/>
    <w:rsid w:val="001C0BA3"/>
    <w:rsid w:val="001C17C0"/>
    <w:rsid w:val="001C18D8"/>
    <w:rsid w:val="001C1CFA"/>
    <w:rsid w:val="001C1D35"/>
    <w:rsid w:val="001C1F5B"/>
    <w:rsid w:val="001C1FDC"/>
    <w:rsid w:val="001C2521"/>
    <w:rsid w:val="001C26AC"/>
    <w:rsid w:val="001C2BBD"/>
    <w:rsid w:val="001C2CD3"/>
    <w:rsid w:val="001C2E3F"/>
    <w:rsid w:val="001C3470"/>
    <w:rsid w:val="001C3B54"/>
    <w:rsid w:val="001C3D02"/>
    <w:rsid w:val="001C3DF1"/>
    <w:rsid w:val="001C45CA"/>
    <w:rsid w:val="001C47A2"/>
    <w:rsid w:val="001C502E"/>
    <w:rsid w:val="001C5B62"/>
    <w:rsid w:val="001C5C43"/>
    <w:rsid w:val="001C60E0"/>
    <w:rsid w:val="001C61FC"/>
    <w:rsid w:val="001C67D4"/>
    <w:rsid w:val="001C689E"/>
    <w:rsid w:val="001C7349"/>
    <w:rsid w:val="001C7723"/>
    <w:rsid w:val="001C7EDE"/>
    <w:rsid w:val="001C7F51"/>
    <w:rsid w:val="001D0321"/>
    <w:rsid w:val="001D067B"/>
    <w:rsid w:val="001D0C5E"/>
    <w:rsid w:val="001D0CCD"/>
    <w:rsid w:val="001D19A3"/>
    <w:rsid w:val="001D19CF"/>
    <w:rsid w:val="001D2059"/>
    <w:rsid w:val="001D229D"/>
    <w:rsid w:val="001D2396"/>
    <w:rsid w:val="001D24A0"/>
    <w:rsid w:val="001D2BEA"/>
    <w:rsid w:val="001D2CC2"/>
    <w:rsid w:val="001D2EE9"/>
    <w:rsid w:val="001D3039"/>
    <w:rsid w:val="001D319C"/>
    <w:rsid w:val="001D3576"/>
    <w:rsid w:val="001D3DC0"/>
    <w:rsid w:val="001D48C1"/>
    <w:rsid w:val="001D4CF0"/>
    <w:rsid w:val="001D4E2F"/>
    <w:rsid w:val="001D51B3"/>
    <w:rsid w:val="001D58A7"/>
    <w:rsid w:val="001D5D87"/>
    <w:rsid w:val="001D5DFA"/>
    <w:rsid w:val="001D6027"/>
    <w:rsid w:val="001D6381"/>
    <w:rsid w:val="001D70D5"/>
    <w:rsid w:val="001D726B"/>
    <w:rsid w:val="001D7539"/>
    <w:rsid w:val="001D76C0"/>
    <w:rsid w:val="001D7880"/>
    <w:rsid w:val="001D7B38"/>
    <w:rsid w:val="001D7FB0"/>
    <w:rsid w:val="001E05C6"/>
    <w:rsid w:val="001E0BB6"/>
    <w:rsid w:val="001E136E"/>
    <w:rsid w:val="001E179C"/>
    <w:rsid w:val="001E18F6"/>
    <w:rsid w:val="001E1BDE"/>
    <w:rsid w:val="001E1C2A"/>
    <w:rsid w:val="001E2440"/>
    <w:rsid w:val="001E250D"/>
    <w:rsid w:val="001E3232"/>
    <w:rsid w:val="001E3B28"/>
    <w:rsid w:val="001E422C"/>
    <w:rsid w:val="001E483C"/>
    <w:rsid w:val="001E5C8A"/>
    <w:rsid w:val="001E5DF0"/>
    <w:rsid w:val="001E6185"/>
    <w:rsid w:val="001E6A5F"/>
    <w:rsid w:val="001E6C06"/>
    <w:rsid w:val="001E6CD9"/>
    <w:rsid w:val="001E709E"/>
    <w:rsid w:val="001E7596"/>
    <w:rsid w:val="001E7648"/>
    <w:rsid w:val="001E7DB2"/>
    <w:rsid w:val="001F0153"/>
    <w:rsid w:val="001F03C6"/>
    <w:rsid w:val="001F0A18"/>
    <w:rsid w:val="001F0CA0"/>
    <w:rsid w:val="001F0FAC"/>
    <w:rsid w:val="001F1465"/>
    <w:rsid w:val="001F20B4"/>
    <w:rsid w:val="001F27A3"/>
    <w:rsid w:val="001F294C"/>
    <w:rsid w:val="001F2F59"/>
    <w:rsid w:val="001F3088"/>
    <w:rsid w:val="001F30D3"/>
    <w:rsid w:val="001F322A"/>
    <w:rsid w:val="001F353D"/>
    <w:rsid w:val="001F438B"/>
    <w:rsid w:val="001F49D1"/>
    <w:rsid w:val="001F4E2F"/>
    <w:rsid w:val="001F51BF"/>
    <w:rsid w:val="001F5281"/>
    <w:rsid w:val="001F53DE"/>
    <w:rsid w:val="001F5B6C"/>
    <w:rsid w:val="001F5D3A"/>
    <w:rsid w:val="001F61C2"/>
    <w:rsid w:val="001F674F"/>
    <w:rsid w:val="001F6B07"/>
    <w:rsid w:val="001F6E79"/>
    <w:rsid w:val="001F7222"/>
    <w:rsid w:val="001F78B4"/>
    <w:rsid w:val="00200347"/>
    <w:rsid w:val="002007FE"/>
    <w:rsid w:val="00200929"/>
    <w:rsid w:val="002011E9"/>
    <w:rsid w:val="002020EA"/>
    <w:rsid w:val="0020287C"/>
    <w:rsid w:val="00202B69"/>
    <w:rsid w:val="00202D88"/>
    <w:rsid w:val="00202DB9"/>
    <w:rsid w:val="0020320C"/>
    <w:rsid w:val="00203F74"/>
    <w:rsid w:val="00204112"/>
    <w:rsid w:val="00204E1C"/>
    <w:rsid w:val="00204EFD"/>
    <w:rsid w:val="002050C8"/>
    <w:rsid w:val="002064A9"/>
    <w:rsid w:val="00206D80"/>
    <w:rsid w:val="00206E69"/>
    <w:rsid w:val="00206EAA"/>
    <w:rsid w:val="002104C6"/>
    <w:rsid w:val="002106B1"/>
    <w:rsid w:val="0021085C"/>
    <w:rsid w:val="00210D2C"/>
    <w:rsid w:val="00210FE5"/>
    <w:rsid w:val="002118EC"/>
    <w:rsid w:val="00211962"/>
    <w:rsid w:val="0021198C"/>
    <w:rsid w:val="00211E11"/>
    <w:rsid w:val="00211F63"/>
    <w:rsid w:val="0021216E"/>
    <w:rsid w:val="0021271F"/>
    <w:rsid w:val="00212B2E"/>
    <w:rsid w:val="00212B8F"/>
    <w:rsid w:val="00212C0B"/>
    <w:rsid w:val="00212D23"/>
    <w:rsid w:val="0021323E"/>
    <w:rsid w:val="0021387D"/>
    <w:rsid w:val="00214603"/>
    <w:rsid w:val="0021477A"/>
    <w:rsid w:val="00214B9B"/>
    <w:rsid w:val="00214CC4"/>
    <w:rsid w:val="0021542A"/>
    <w:rsid w:val="002158E5"/>
    <w:rsid w:val="00215B8F"/>
    <w:rsid w:val="00215CB1"/>
    <w:rsid w:val="00215E19"/>
    <w:rsid w:val="0021646A"/>
    <w:rsid w:val="00216D46"/>
    <w:rsid w:val="00216F4A"/>
    <w:rsid w:val="00217025"/>
    <w:rsid w:val="002176A3"/>
    <w:rsid w:val="00217AD9"/>
    <w:rsid w:val="002201D6"/>
    <w:rsid w:val="00220AAD"/>
    <w:rsid w:val="002211E5"/>
    <w:rsid w:val="00221459"/>
    <w:rsid w:val="00221467"/>
    <w:rsid w:val="00221513"/>
    <w:rsid w:val="00221734"/>
    <w:rsid w:val="00222153"/>
    <w:rsid w:val="00222A77"/>
    <w:rsid w:val="00223283"/>
    <w:rsid w:val="0022348B"/>
    <w:rsid w:val="002237CD"/>
    <w:rsid w:val="002238D6"/>
    <w:rsid w:val="00223A98"/>
    <w:rsid w:val="00223BD0"/>
    <w:rsid w:val="00223DA5"/>
    <w:rsid w:val="00224838"/>
    <w:rsid w:val="00224ACF"/>
    <w:rsid w:val="00224F05"/>
    <w:rsid w:val="00225071"/>
    <w:rsid w:val="00225078"/>
    <w:rsid w:val="00225107"/>
    <w:rsid w:val="002254D0"/>
    <w:rsid w:val="002258C2"/>
    <w:rsid w:val="00225A47"/>
    <w:rsid w:val="00225A98"/>
    <w:rsid w:val="00225F4B"/>
    <w:rsid w:val="002260C7"/>
    <w:rsid w:val="002267B2"/>
    <w:rsid w:val="00226E5C"/>
    <w:rsid w:val="0022706F"/>
    <w:rsid w:val="002272C5"/>
    <w:rsid w:val="00227655"/>
    <w:rsid w:val="002276E7"/>
    <w:rsid w:val="002278D5"/>
    <w:rsid w:val="00227E0E"/>
    <w:rsid w:val="0023001C"/>
    <w:rsid w:val="00230A22"/>
    <w:rsid w:val="00230C45"/>
    <w:rsid w:val="00230D3A"/>
    <w:rsid w:val="00230F60"/>
    <w:rsid w:val="00231453"/>
    <w:rsid w:val="00231AFF"/>
    <w:rsid w:val="00231D0A"/>
    <w:rsid w:val="00231D7C"/>
    <w:rsid w:val="00232885"/>
    <w:rsid w:val="002329AE"/>
    <w:rsid w:val="00233083"/>
    <w:rsid w:val="00233C96"/>
    <w:rsid w:val="002340DA"/>
    <w:rsid w:val="00234321"/>
    <w:rsid w:val="00234369"/>
    <w:rsid w:val="0023449C"/>
    <w:rsid w:val="002344E6"/>
    <w:rsid w:val="00234A39"/>
    <w:rsid w:val="00234F61"/>
    <w:rsid w:val="00235641"/>
    <w:rsid w:val="00235982"/>
    <w:rsid w:val="00235AAB"/>
    <w:rsid w:val="002361A8"/>
    <w:rsid w:val="002362CC"/>
    <w:rsid w:val="002369D7"/>
    <w:rsid w:val="00236A47"/>
    <w:rsid w:val="00236A9C"/>
    <w:rsid w:val="00236AC6"/>
    <w:rsid w:val="00236F63"/>
    <w:rsid w:val="002370DA"/>
    <w:rsid w:val="002404EC"/>
    <w:rsid w:val="0024089B"/>
    <w:rsid w:val="00240B9B"/>
    <w:rsid w:val="002411C4"/>
    <w:rsid w:val="00241478"/>
    <w:rsid w:val="002417E8"/>
    <w:rsid w:val="00241862"/>
    <w:rsid w:val="00241B73"/>
    <w:rsid w:val="00242023"/>
    <w:rsid w:val="00242535"/>
    <w:rsid w:val="00242E73"/>
    <w:rsid w:val="00243D93"/>
    <w:rsid w:val="00243E7B"/>
    <w:rsid w:val="00243F14"/>
    <w:rsid w:val="00243FB0"/>
    <w:rsid w:val="0024454C"/>
    <w:rsid w:val="00244AEB"/>
    <w:rsid w:val="00244C99"/>
    <w:rsid w:val="002451FB"/>
    <w:rsid w:val="00245FD4"/>
    <w:rsid w:val="00246056"/>
    <w:rsid w:val="00246354"/>
    <w:rsid w:val="00246C86"/>
    <w:rsid w:val="00246D46"/>
    <w:rsid w:val="00246D66"/>
    <w:rsid w:val="00247171"/>
    <w:rsid w:val="00247FDC"/>
    <w:rsid w:val="00250544"/>
    <w:rsid w:val="00250A10"/>
    <w:rsid w:val="00250DB2"/>
    <w:rsid w:val="0025120B"/>
    <w:rsid w:val="0025149C"/>
    <w:rsid w:val="00251621"/>
    <w:rsid w:val="00251DB6"/>
    <w:rsid w:val="00252087"/>
    <w:rsid w:val="002520BB"/>
    <w:rsid w:val="002528E8"/>
    <w:rsid w:val="00252B46"/>
    <w:rsid w:val="00253C8F"/>
    <w:rsid w:val="002541BE"/>
    <w:rsid w:val="00255284"/>
    <w:rsid w:val="00255336"/>
    <w:rsid w:val="002555BF"/>
    <w:rsid w:val="00255C14"/>
    <w:rsid w:val="00255C38"/>
    <w:rsid w:val="00255C73"/>
    <w:rsid w:val="00255DF7"/>
    <w:rsid w:val="00255E3B"/>
    <w:rsid w:val="002565B2"/>
    <w:rsid w:val="00256924"/>
    <w:rsid w:val="00256F09"/>
    <w:rsid w:val="00257001"/>
    <w:rsid w:val="00257244"/>
    <w:rsid w:val="00257340"/>
    <w:rsid w:val="0025761C"/>
    <w:rsid w:val="00257C33"/>
    <w:rsid w:val="002600FA"/>
    <w:rsid w:val="00260103"/>
    <w:rsid w:val="002601C4"/>
    <w:rsid w:val="00260251"/>
    <w:rsid w:val="00260B84"/>
    <w:rsid w:val="00260F0A"/>
    <w:rsid w:val="002615A7"/>
    <w:rsid w:val="002615CD"/>
    <w:rsid w:val="00261808"/>
    <w:rsid w:val="002619BC"/>
    <w:rsid w:val="00261B11"/>
    <w:rsid w:val="00262326"/>
    <w:rsid w:val="002624F5"/>
    <w:rsid w:val="002626AA"/>
    <w:rsid w:val="00262A07"/>
    <w:rsid w:val="00262D8D"/>
    <w:rsid w:val="002637AB"/>
    <w:rsid w:val="00263E31"/>
    <w:rsid w:val="0026449B"/>
    <w:rsid w:val="002645C4"/>
    <w:rsid w:val="002648A8"/>
    <w:rsid w:val="00264B44"/>
    <w:rsid w:val="00264C37"/>
    <w:rsid w:val="00264EAE"/>
    <w:rsid w:val="00264F7E"/>
    <w:rsid w:val="00265215"/>
    <w:rsid w:val="002659A1"/>
    <w:rsid w:val="00265AB8"/>
    <w:rsid w:val="00266450"/>
    <w:rsid w:val="002668DF"/>
    <w:rsid w:val="00266A96"/>
    <w:rsid w:val="00266B66"/>
    <w:rsid w:val="00266D65"/>
    <w:rsid w:val="00266D7C"/>
    <w:rsid w:val="00266E3C"/>
    <w:rsid w:val="002678A7"/>
    <w:rsid w:val="00267D79"/>
    <w:rsid w:val="00267D89"/>
    <w:rsid w:val="0027013F"/>
    <w:rsid w:val="00270444"/>
    <w:rsid w:val="002708F1"/>
    <w:rsid w:val="00271142"/>
    <w:rsid w:val="002713FA"/>
    <w:rsid w:val="00271B1D"/>
    <w:rsid w:val="00271BCF"/>
    <w:rsid w:val="00271E72"/>
    <w:rsid w:val="00272334"/>
    <w:rsid w:val="00272D8F"/>
    <w:rsid w:val="00272DE8"/>
    <w:rsid w:val="002735FC"/>
    <w:rsid w:val="002738D1"/>
    <w:rsid w:val="00274172"/>
    <w:rsid w:val="00274868"/>
    <w:rsid w:val="002749BC"/>
    <w:rsid w:val="00274C62"/>
    <w:rsid w:val="00275041"/>
    <w:rsid w:val="00275896"/>
    <w:rsid w:val="00275BA9"/>
    <w:rsid w:val="00275D07"/>
    <w:rsid w:val="00275EA9"/>
    <w:rsid w:val="00275F28"/>
    <w:rsid w:val="00276259"/>
    <w:rsid w:val="002766D8"/>
    <w:rsid w:val="00276A34"/>
    <w:rsid w:val="00276BF5"/>
    <w:rsid w:val="00276C4A"/>
    <w:rsid w:val="0027709D"/>
    <w:rsid w:val="002776C7"/>
    <w:rsid w:val="0028006D"/>
    <w:rsid w:val="00280385"/>
    <w:rsid w:val="00280BC4"/>
    <w:rsid w:val="00280EDD"/>
    <w:rsid w:val="002811E1"/>
    <w:rsid w:val="002813C2"/>
    <w:rsid w:val="00281406"/>
    <w:rsid w:val="002814DA"/>
    <w:rsid w:val="00281905"/>
    <w:rsid w:val="00281AB5"/>
    <w:rsid w:val="002820E2"/>
    <w:rsid w:val="00282290"/>
    <w:rsid w:val="00282FA3"/>
    <w:rsid w:val="002832D8"/>
    <w:rsid w:val="00283457"/>
    <w:rsid w:val="00283665"/>
    <w:rsid w:val="0028393F"/>
    <w:rsid w:val="00283E53"/>
    <w:rsid w:val="00284665"/>
    <w:rsid w:val="00284AAC"/>
    <w:rsid w:val="00284DDD"/>
    <w:rsid w:val="00284E65"/>
    <w:rsid w:val="00285255"/>
    <w:rsid w:val="00285373"/>
    <w:rsid w:val="00285418"/>
    <w:rsid w:val="0028593C"/>
    <w:rsid w:val="00285F1B"/>
    <w:rsid w:val="00285F47"/>
    <w:rsid w:val="00286432"/>
    <w:rsid w:val="00286814"/>
    <w:rsid w:val="00286BBA"/>
    <w:rsid w:val="00286BDC"/>
    <w:rsid w:val="002870B4"/>
    <w:rsid w:val="0028710A"/>
    <w:rsid w:val="0028748E"/>
    <w:rsid w:val="00287FA7"/>
    <w:rsid w:val="00290570"/>
    <w:rsid w:val="0029115F"/>
    <w:rsid w:val="002916F3"/>
    <w:rsid w:val="00291704"/>
    <w:rsid w:val="00291814"/>
    <w:rsid w:val="00291A3D"/>
    <w:rsid w:val="0029246D"/>
    <w:rsid w:val="00292A04"/>
    <w:rsid w:val="00292AFA"/>
    <w:rsid w:val="00292F1B"/>
    <w:rsid w:val="00292F82"/>
    <w:rsid w:val="002931ED"/>
    <w:rsid w:val="0029328E"/>
    <w:rsid w:val="00293974"/>
    <w:rsid w:val="00293B0A"/>
    <w:rsid w:val="0029455C"/>
    <w:rsid w:val="00294AD6"/>
    <w:rsid w:val="00294C71"/>
    <w:rsid w:val="0029529B"/>
    <w:rsid w:val="00295B84"/>
    <w:rsid w:val="00295D3E"/>
    <w:rsid w:val="00295D60"/>
    <w:rsid w:val="002963BD"/>
    <w:rsid w:val="002968F0"/>
    <w:rsid w:val="00296B68"/>
    <w:rsid w:val="00297165"/>
    <w:rsid w:val="00297674"/>
    <w:rsid w:val="00297D80"/>
    <w:rsid w:val="00297EEF"/>
    <w:rsid w:val="00297FB2"/>
    <w:rsid w:val="002A02A3"/>
    <w:rsid w:val="002A0BF1"/>
    <w:rsid w:val="002A0C8E"/>
    <w:rsid w:val="002A12C3"/>
    <w:rsid w:val="002A1301"/>
    <w:rsid w:val="002A1518"/>
    <w:rsid w:val="002A1DD0"/>
    <w:rsid w:val="002A2216"/>
    <w:rsid w:val="002A26E7"/>
    <w:rsid w:val="002A2766"/>
    <w:rsid w:val="002A2C13"/>
    <w:rsid w:val="002A2D19"/>
    <w:rsid w:val="002A4449"/>
    <w:rsid w:val="002A4731"/>
    <w:rsid w:val="002A494D"/>
    <w:rsid w:val="002A53B5"/>
    <w:rsid w:val="002A5FBD"/>
    <w:rsid w:val="002A63D5"/>
    <w:rsid w:val="002A6A18"/>
    <w:rsid w:val="002A6DEE"/>
    <w:rsid w:val="002A7200"/>
    <w:rsid w:val="002A7BCF"/>
    <w:rsid w:val="002A7E61"/>
    <w:rsid w:val="002B02BF"/>
    <w:rsid w:val="002B0514"/>
    <w:rsid w:val="002B07D9"/>
    <w:rsid w:val="002B0954"/>
    <w:rsid w:val="002B0B26"/>
    <w:rsid w:val="002B0BCD"/>
    <w:rsid w:val="002B0F91"/>
    <w:rsid w:val="002B1821"/>
    <w:rsid w:val="002B1AB7"/>
    <w:rsid w:val="002B2262"/>
    <w:rsid w:val="002B3253"/>
    <w:rsid w:val="002B3691"/>
    <w:rsid w:val="002B36FF"/>
    <w:rsid w:val="002B4145"/>
    <w:rsid w:val="002B4366"/>
    <w:rsid w:val="002B43DC"/>
    <w:rsid w:val="002B4661"/>
    <w:rsid w:val="002B48B1"/>
    <w:rsid w:val="002B4AF6"/>
    <w:rsid w:val="002B4B7E"/>
    <w:rsid w:val="002B5022"/>
    <w:rsid w:val="002B51F2"/>
    <w:rsid w:val="002B55C8"/>
    <w:rsid w:val="002B56F6"/>
    <w:rsid w:val="002B5D04"/>
    <w:rsid w:val="002B61B6"/>
    <w:rsid w:val="002B732C"/>
    <w:rsid w:val="002B779C"/>
    <w:rsid w:val="002B7ACA"/>
    <w:rsid w:val="002B7F8E"/>
    <w:rsid w:val="002C01D9"/>
    <w:rsid w:val="002C0C60"/>
    <w:rsid w:val="002C0F4B"/>
    <w:rsid w:val="002C12DF"/>
    <w:rsid w:val="002C1653"/>
    <w:rsid w:val="002C190F"/>
    <w:rsid w:val="002C1BA8"/>
    <w:rsid w:val="002C2AF6"/>
    <w:rsid w:val="002C2C78"/>
    <w:rsid w:val="002C2CDA"/>
    <w:rsid w:val="002C2E91"/>
    <w:rsid w:val="002C2FA9"/>
    <w:rsid w:val="002C310D"/>
    <w:rsid w:val="002C3446"/>
    <w:rsid w:val="002C35C8"/>
    <w:rsid w:val="002C3740"/>
    <w:rsid w:val="002C3948"/>
    <w:rsid w:val="002C3AE8"/>
    <w:rsid w:val="002C3EB4"/>
    <w:rsid w:val="002C459F"/>
    <w:rsid w:val="002C47DB"/>
    <w:rsid w:val="002C4DBB"/>
    <w:rsid w:val="002C4F1B"/>
    <w:rsid w:val="002C5319"/>
    <w:rsid w:val="002C54AD"/>
    <w:rsid w:val="002C5601"/>
    <w:rsid w:val="002C5EF5"/>
    <w:rsid w:val="002C6048"/>
    <w:rsid w:val="002C63A7"/>
    <w:rsid w:val="002C6734"/>
    <w:rsid w:val="002C6ADF"/>
    <w:rsid w:val="002C7075"/>
    <w:rsid w:val="002C734A"/>
    <w:rsid w:val="002C7726"/>
    <w:rsid w:val="002C78F8"/>
    <w:rsid w:val="002C7D4B"/>
    <w:rsid w:val="002D0109"/>
    <w:rsid w:val="002D0426"/>
    <w:rsid w:val="002D1438"/>
    <w:rsid w:val="002D29A8"/>
    <w:rsid w:val="002D2B60"/>
    <w:rsid w:val="002D3932"/>
    <w:rsid w:val="002D44F1"/>
    <w:rsid w:val="002D47DA"/>
    <w:rsid w:val="002D4CE6"/>
    <w:rsid w:val="002D530E"/>
    <w:rsid w:val="002D5737"/>
    <w:rsid w:val="002D5BB0"/>
    <w:rsid w:val="002D63C6"/>
    <w:rsid w:val="002D64A5"/>
    <w:rsid w:val="002D6925"/>
    <w:rsid w:val="002D7541"/>
    <w:rsid w:val="002D7A80"/>
    <w:rsid w:val="002E01A6"/>
    <w:rsid w:val="002E0CB3"/>
    <w:rsid w:val="002E0E09"/>
    <w:rsid w:val="002E1186"/>
    <w:rsid w:val="002E1973"/>
    <w:rsid w:val="002E1FAA"/>
    <w:rsid w:val="002E24BB"/>
    <w:rsid w:val="002E273B"/>
    <w:rsid w:val="002E2C4A"/>
    <w:rsid w:val="002E2E40"/>
    <w:rsid w:val="002E3191"/>
    <w:rsid w:val="002E3350"/>
    <w:rsid w:val="002E3C96"/>
    <w:rsid w:val="002E3E0D"/>
    <w:rsid w:val="002E4075"/>
    <w:rsid w:val="002E4640"/>
    <w:rsid w:val="002E4DDB"/>
    <w:rsid w:val="002E51B1"/>
    <w:rsid w:val="002E5287"/>
    <w:rsid w:val="002E53CE"/>
    <w:rsid w:val="002E54F2"/>
    <w:rsid w:val="002E57FB"/>
    <w:rsid w:val="002E5D9C"/>
    <w:rsid w:val="002E5ED0"/>
    <w:rsid w:val="002E680E"/>
    <w:rsid w:val="002E6AA4"/>
    <w:rsid w:val="002E6D4B"/>
    <w:rsid w:val="002E6DEA"/>
    <w:rsid w:val="002E6E69"/>
    <w:rsid w:val="002E77B2"/>
    <w:rsid w:val="002E7930"/>
    <w:rsid w:val="002E7AFA"/>
    <w:rsid w:val="002F0206"/>
    <w:rsid w:val="002F0557"/>
    <w:rsid w:val="002F169C"/>
    <w:rsid w:val="002F1AB3"/>
    <w:rsid w:val="002F1D54"/>
    <w:rsid w:val="002F2A6A"/>
    <w:rsid w:val="002F3518"/>
    <w:rsid w:val="002F3798"/>
    <w:rsid w:val="002F3872"/>
    <w:rsid w:val="002F3C15"/>
    <w:rsid w:val="002F3F48"/>
    <w:rsid w:val="002F4180"/>
    <w:rsid w:val="002F55AC"/>
    <w:rsid w:val="002F59A7"/>
    <w:rsid w:val="002F5AE2"/>
    <w:rsid w:val="002F5C52"/>
    <w:rsid w:val="002F5EF1"/>
    <w:rsid w:val="002F5F54"/>
    <w:rsid w:val="002F64D7"/>
    <w:rsid w:val="002F6C7A"/>
    <w:rsid w:val="002F6D27"/>
    <w:rsid w:val="002F705A"/>
    <w:rsid w:val="002F727A"/>
    <w:rsid w:val="002F799D"/>
    <w:rsid w:val="002F7AB2"/>
    <w:rsid w:val="0030037E"/>
    <w:rsid w:val="0030057C"/>
    <w:rsid w:val="0030098C"/>
    <w:rsid w:val="00301BDD"/>
    <w:rsid w:val="00301E24"/>
    <w:rsid w:val="0030222F"/>
    <w:rsid w:val="003026E4"/>
    <w:rsid w:val="003028F7"/>
    <w:rsid w:val="00302BC8"/>
    <w:rsid w:val="00302C88"/>
    <w:rsid w:val="003033AE"/>
    <w:rsid w:val="00303834"/>
    <w:rsid w:val="0030390E"/>
    <w:rsid w:val="0030397D"/>
    <w:rsid w:val="00304204"/>
    <w:rsid w:val="00304819"/>
    <w:rsid w:val="00304943"/>
    <w:rsid w:val="003052D5"/>
    <w:rsid w:val="003053BF"/>
    <w:rsid w:val="00305466"/>
    <w:rsid w:val="0030546F"/>
    <w:rsid w:val="003061C0"/>
    <w:rsid w:val="0030773F"/>
    <w:rsid w:val="003113C9"/>
    <w:rsid w:val="00311DF5"/>
    <w:rsid w:val="00312B4B"/>
    <w:rsid w:val="00312DFE"/>
    <w:rsid w:val="003130B5"/>
    <w:rsid w:val="00313114"/>
    <w:rsid w:val="00313AB1"/>
    <w:rsid w:val="00313DF8"/>
    <w:rsid w:val="00313FBC"/>
    <w:rsid w:val="003141D3"/>
    <w:rsid w:val="00314C30"/>
    <w:rsid w:val="003152A5"/>
    <w:rsid w:val="00315468"/>
    <w:rsid w:val="00315A05"/>
    <w:rsid w:val="00315ACF"/>
    <w:rsid w:val="00315AF3"/>
    <w:rsid w:val="00315FB4"/>
    <w:rsid w:val="003165DC"/>
    <w:rsid w:val="003166E0"/>
    <w:rsid w:val="00316A2C"/>
    <w:rsid w:val="00316B3A"/>
    <w:rsid w:val="00316C44"/>
    <w:rsid w:val="00316C7C"/>
    <w:rsid w:val="003173A3"/>
    <w:rsid w:val="00317660"/>
    <w:rsid w:val="00317772"/>
    <w:rsid w:val="00317930"/>
    <w:rsid w:val="003201CE"/>
    <w:rsid w:val="003202A0"/>
    <w:rsid w:val="00320685"/>
    <w:rsid w:val="00320A0E"/>
    <w:rsid w:val="00320AAE"/>
    <w:rsid w:val="00321F3A"/>
    <w:rsid w:val="0032225E"/>
    <w:rsid w:val="00322BB7"/>
    <w:rsid w:val="00323102"/>
    <w:rsid w:val="00323161"/>
    <w:rsid w:val="003231A1"/>
    <w:rsid w:val="003235BB"/>
    <w:rsid w:val="003236B6"/>
    <w:rsid w:val="00323BF6"/>
    <w:rsid w:val="00323C01"/>
    <w:rsid w:val="0032454F"/>
    <w:rsid w:val="00324678"/>
    <w:rsid w:val="0032516C"/>
    <w:rsid w:val="0032538E"/>
    <w:rsid w:val="0032559C"/>
    <w:rsid w:val="003255C8"/>
    <w:rsid w:val="00325713"/>
    <w:rsid w:val="003258BA"/>
    <w:rsid w:val="00325A00"/>
    <w:rsid w:val="00325BB5"/>
    <w:rsid w:val="00325BB6"/>
    <w:rsid w:val="00325F84"/>
    <w:rsid w:val="00326818"/>
    <w:rsid w:val="0032696F"/>
    <w:rsid w:val="003269D9"/>
    <w:rsid w:val="003270E5"/>
    <w:rsid w:val="0032716A"/>
    <w:rsid w:val="003271E1"/>
    <w:rsid w:val="003275A1"/>
    <w:rsid w:val="0032799A"/>
    <w:rsid w:val="00327A16"/>
    <w:rsid w:val="00327A26"/>
    <w:rsid w:val="00330833"/>
    <w:rsid w:val="00330882"/>
    <w:rsid w:val="0033120C"/>
    <w:rsid w:val="0033144B"/>
    <w:rsid w:val="003315D5"/>
    <w:rsid w:val="00331A53"/>
    <w:rsid w:val="0033203C"/>
    <w:rsid w:val="00332631"/>
    <w:rsid w:val="0033265F"/>
    <w:rsid w:val="00332D5B"/>
    <w:rsid w:val="00332E9C"/>
    <w:rsid w:val="003330AA"/>
    <w:rsid w:val="003331EF"/>
    <w:rsid w:val="00333298"/>
    <w:rsid w:val="0033358F"/>
    <w:rsid w:val="00333BDA"/>
    <w:rsid w:val="00333F55"/>
    <w:rsid w:val="0033403C"/>
    <w:rsid w:val="003340C2"/>
    <w:rsid w:val="00334F67"/>
    <w:rsid w:val="0033509B"/>
    <w:rsid w:val="0033510C"/>
    <w:rsid w:val="00335260"/>
    <w:rsid w:val="00335AAF"/>
    <w:rsid w:val="003365FE"/>
    <w:rsid w:val="00336809"/>
    <w:rsid w:val="00336815"/>
    <w:rsid w:val="00336E44"/>
    <w:rsid w:val="00336E97"/>
    <w:rsid w:val="0033784E"/>
    <w:rsid w:val="00337F1A"/>
    <w:rsid w:val="0034002D"/>
    <w:rsid w:val="00340035"/>
    <w:rsid w:val="00340A3D"/>
    <w:rsid w:val="00340F17"/>
    <w:rsid w:val="003410F5"/>
    <w:rsid w:val="003417EE"/>
    <w:rsid w:val="00341AB9"/>
    <w:rsid w:val="00342240"/>
    <w:rsid w:val="00342724"/>
    <w:rsid w:val="00342C44"/>
    <w:rsid w:val="00343196"/>
    <w:rsid w:val="00343592"/>
    <w:rsid w:val="003436DF"/>
    <w:rsid w:val="00343ADB"/>
    <w:rsid w:val="00343E46"/>
    <w:rsid w:val="00344201"/>
    <w:rsid w:val="0034450D"/>
    <w:rsid w:val="00344903"/>
    <w:rsid w:val="0034530C"/>
    <w:rsid w:val="00345D5A"/>
    <w:rsid w:val="00345EB4"/>
    <w:rsid w:val="00346272"/>
    <w:rsid w:val="00346942"/>
    <w:rsid w:val="00346A9E"/>
    <w:rsid w:val="00347050"/>
    <w:rsid w:val="003470D3"/>
    <w:rsid w:val="00347165"/>
    <w:rsid w:val="00347AB1"/>
    <w:rsid w:val="00347EB6"/>
    <w:rsid w:val="00350575"/>
    <w:rsid w:val="003506F4"/>
    <w:rsid w:val="00350DFF"/>
    <w:rsid w:val="00350FBF"/>
    <w:rsid w:val="00351658"/>
    <w:rsid w:val="00351C99"/>
    <w:rsid w:val="00351F27"/>
    <w:rsid w:val="0035259B"/>
    <w:rsid w:val="003527FD"/>
    <w:rsid w:val="00352A7A"/>
    <w:rsid w:val="00352F36"/>
    <w:rsid w:val="0035384F"/>
    <w:rsid w:val="00353A18"/>
    <w:rsid w:val="00353C04"/>
    <w:rsid w:val="00354536"/>
    <w:rsid w:val="0035486F"/>
    <w:rsid w:val="00354A7B"/>
    <w:rsid w:val="0035570B"/>
    <w:rsid w:val="003565E7"/>
    <w:rsid w:val="00356B1A"/>
    <w:rsid w:val="003573FC"/>
    <w:rsid w:val="00357479"/>
    <w:rsid w:val="0035761D"/>
    <w:rsid w:val="0035765F"/>
    <w:rsid w:val="00361129"/>
    <w:rsid w:val="00361343"/>
    <w:rsid w:val="00361533"/>
    <w:rsid w:val="00361624"/>
    <w:rsid w:val="00361A1A"/>
    <w:rsid w:val="00361C7F"/>
    <w:rsid w:val="00361E4D"/>
    <w:rsid w:val="00361E6D"/>
    <w:rsid w:val="00362007"/>
    <w:rsid w:val="003620BA"/>
    <w:rsid w:val="00362369"/>
    <w:rsid w:val="00362893"/>
    <w:rsid w:val="00362BEF"/>
    <w:rsid w:val="00362F24"/>
    <w:rsid w:val="0036336C"/>
    <w:rsid w:val="00363C25"/>
    <w:rsid w:val="00363C9F"/>
    <w:rsid w:val="00363E6F"/>
    <w:rsid w:val="00363EEA"/>
    <w:rsid w:val="00364980"/>
    <w:rsid w:val="00364DA8"/>
    <w:rsid w:val="00365F23"/>
    <w:rsid w:val="003662C3"/>
    <w:rsid w:val="00366AC0"/>
    <w:rsid w:val="0036736E"/>
    <w:rsid w:val="00367695"/>
    <w:rsid w:val="00367FD9"/>
    <w:rsid w:val="0037032A"/>
    <w:rsid w:val="00370807"/>
    <w:rsid w:val="00371A8C"/>
    <w:rsid w:val="00371B6B"/>
    <w:rsid w:val="00372401"/>
    <w:rsid w:val="00372765"/>
    <w:rsid w:val="00372AEA"/>
    <w:rsid w:val="00372BB1"/>
    <w:rsid w:val="00372FFB"/>
    <w:rsid w:val="00373B56"/>
    <w:rsid w:val="00374158"/>
    <w:rsid w:val="00374343"/>
    <w:rsid w:val="00374814"/>
    <w:rsid w:val="00374BE8"/>
    <w:rsid w:val="00375B14"/>
    <w:rsid w:val="00375DDC"/>
    <w:rsid w:val="003763DB"/>
    <w:rsid w:val="0037645F"/>
    <w:rsid w:val="00376B11"/>
    <w:rsid w:val="00376FAA"/>
    <w:rsid w:val="00377286"/>
    <w:rsid w:val="00377387"/>
    <w:rsid w:val="00377DB1"/>
    <w:rsid w:val="003801D8"/>
    <w:rsid w:val="00380A2A"/>
    <w:rsid w:val="00380A53"/>
    <w:rsid w:val="003813A4"/>
    <w:rsid w:val="003814BB"/>
    <w:rsid w:val="003820A1"/>
    <w:rsid w:val="0038299D"/>
    <w:rsid w:val="0038318D"/>
    <w:rsid w:val="003834CC"/>
    <w:rsid w:val="003837DA"/>
    <w:rsid w:val="003839A8"/>
    <w:rsid w:val="003841FD"/>
    <w:rsid w:val="0038474E"/>
    <w:rsid w:val="00384C81"/>
    <w:rsid w:val="00384CD8"/>
    <w:rsid w:val="0038572B"/>
    <w:rsid w:val="00385AD6"/>
    <w:rsid w:val="00385C29"/>
    <w:rsid w:val="00385ED9"/>
    <w:rsid w:val="00385F60"/>
    <w:rsid w:val="003861E7"/>
    <w:rsid w:val="00386525"/>
    <w:rsid w:val="0038664A"/>
    <w:rsid w:val="0038695F"/>
    <w:rsid w:val="00386D16"/>
    <w:rsid w:val="00386D23"/>
    <w:rsid w:val="00386DA0"/>
    <w:rsid w:val="00387271"/>
    <w:rsid w:val="003905A0"/>
    <w:rsid w:val="00390EDE"/>
    <w:rsid w:val="00391CC1"/>
    <w:rsid w:val="003927E2"/>
    <w:rsid w:val="0039281D"/>
    <w:rsid w:val="00392A1A"/>
    <w:rsid w:val="00392AC9"/>
    <w:rsid w:val="00392B19"/>
    <w:rsid w:val="00393601"/>
    <w:rsid w:val="00393FBA"/>
    <w:rsid w:val="00394996"/>
    <w:rsid w:val="003949D9"/>
    <w:rsid w:val="00394F4C"/>
    <w:rsid w:val="00395094"/>
    <w:rsid w:val="003953F2"/>
    <w:rsid w:val="0039556F"/>
    <w:rsid w:val="00396E74"/>
    <w:rsid w:val="0039795B"/>
    <w:rsid w:val="00397B68"/>
    <w:rsid w:val="003A0080"/>
    <w:rsid w:val="003A03BF"/>
    <w:rsid w:val="003A0B0A"/>
    <w:rsid w:val="003A0B46"/>
    <w:rsid w:val="003A0B9F"/>
    <w:rsid w:val="003A0D24"/>
    <w:rsid w:val="003A105E"/>
    <w:rsid w:val="003A108C"/>
    <w:rsid w:val="003A13CA"/>
    <w:rsid w:val="003A1601"/>
    <w:rsid w:val="003A1766"/>
    <w:rsid w:val="003A188A"/>
    <w:rsid w:val="003A1C92"/>
    <w:rsid w:val="003A1CD3"/>
    <w:rsid w:val="003A1F88"/>
    <w:rsid w:val="003A2266"/>
    <w:rsid w:val="003A2FA2"/>
    <w:rsid w:val="003A322F"/>
    <w:rsid w:val="003A3824"/>
    <w:rsid w:val="003A3AFA"/>
    <w:rsid w:val="003A4162"/>
    <w:rsid w:val="003A5A34"/>
    <w:rsid w:val="003A6130"/>
    <w:rsid w:val="003A6255"/>
    <w:rsid w:val="003A6A71"/>
    <w:rsid w:val="003A6CAD"/>
    <w:rsid w:val="003A6F71"/>
    <w:rsid w:val="003B14A8"/>
    <w:rsid w:val="003B155A"/>
    <w:rsid w:val="003B1A38"/>
    <w:rsid w:val="003B1CD2"/>
    <w:rsid w:val="003B1CE0"/>
    <w:rsid w:val="003B1D18"/>
    <w:rsid w:val="003B1E3A"/>
    <w:rsid w:val="003B253C"/>
    <w:rsid w:val="003B291B"/>
    <w:rsid w:val="003B2EFF"/>
    <w:rsid w:val="003B41E2"/>
    <w:rsid w:val="003B44B9"/>
    <w:rsid w:val="003B45AD"/>
    <w:rsid w:val="003B5520"/>
    <w:rsid w:val="003B559E"/>
    <w:rsid w:val="003B5B07"/>
    <w:rsid w:val="003B619A"/>
    <w:rsid w:val="003B6403"/>
    <w:rsid w:val="003B6603"/>
    <w:rsid w:val="003B6AAD"/>
    <w:rsid w:val="003B6B26"/>
    <w:rsid w:val="003B6B3F"/>
    <w:rsid w:val="003B6D2D"/>
    <w:rsid w:val="003B70AC"/>
    <w:rsid w:val="003B7244"/>
    <w:rsid w:val="003B7AA4"/>
    <w:rsid w:val="003B7C75"/>
    <w:rsid w:val="003B7EAC"/>
    <w:rsid w:val="003C025F"/>
    <w:rsid w:val="003C06C0"/>
    <w:rsid w:val="003C11D5"/>
    <w:rsid w:val="003C146A"/>
    <w:rsid w:val="003C1D77"/>
    <w:rsid w:val="003C2208"/>
    <w:rsid w:val="003C23EF"/>
    <w:rsid w:val="003C2ADD"/>
    <w:rsid w:val="003C303D"/>
    <w:rsid w:val="003C3E18"/>
    <w:rsid w:val="003C4021"/>
    <w:rsid w:val="003C4231"/>
    <w:rsid w:val="003C426F"/>
    <w:rsid w:val="003C45BE"/>
    <w:rsid w:val="003C4F1C"/>
    <w:rsid w:val="003C564D"/>
    <w:rsid w:val="003C6160"/>
    <w:rsid w:val="003C618D"/>
    <w:rsid w:val="003C66DC"/>
    <w:rsid w:val="003C6792"/>
    <w:rsid w:val="003C6DA5"/>
    <w:rsid w:val="003C70BC"/>
    <w:rsid w:val="003C7512"/>
    <w:rsid w:val="003C782D"/>
    <w:rsid w:val="003C7A2B"/>
    <w:rsid w:val="003C7A36"/>
    <w:rsid w:val="003C7A58"/>
    <w:rsid w:val="003C7BA6"/>
    <w:rsid w:val="003C7E5D"/>
    <w:rsid w:val="003D040E"/>
    <w:rsid w:val="003D043D"/>
    <w:rsid w:val="003D0669"/>
    <w:rsid w:val="003D071F"/>
    <w:rsid w:val="003D0731"/>
    <w:rsid w:val="003D07CD"/>
    <w:rsid w:val="003D0B83"/>
    <w:rsid w:val="003D0C4B"/>
    <w:rsid w:val="003D1202"/>
    <w:rsid w:val="003D14C4"/>
    <w:rsid w:val="003D2AFB"/>
    <w:rsid w:val="003D2DAB"/>
    <w:rsid w:val="003D2E4A"/>
    <w:rsid w:val="003D315B"/>
    <w:rsid w:val="003D3334"/>
    <w:rsid w:val="003D3386"/>
    <w:rsid w:val="003D33BE"/>
    <w:rsid w:val="003D34BD"/>
    <w:rsid w:val="003D35C9"/>
    <w:rsid w:val="003D37D4"/>
    <w:rsid w:val="003D3AC4"/>
    <w:rsid w:val="003D3F3E"/>
    <w:rsid w:val="003D402C"/>
    <w:rsid w:val="003D40AA"/>
    <w:rsid w:val="003D40C6"/>
    <w:rsid w:val="003D41B0"/>
    <w:rsid w:val="003D41DF"/>
    <w:rsid w:val="003D4590"/>
    <w:rsid w:val="003D45E7"/>
    <w:rsid w:val="003D4AE6"/>
    <w:rsid w:val="003D4BA9"/>
    <w:rsid w:val="003D4FDA"/>
    <w:rsid w:val="003D513B"/>
    <w:rsid w:val="003D5411"/>
    <w:rsid w:val="003D5D39"/>
    <w:rsid w:val="003D5D90"/>
    <w:rsid w:val="003D6B76"/>
    <w:rsid w:val="003D6E75"/>
    <w:rsid w:val="003D6F83"/>
    <w:rsid w:val="003D74EE"/>
    <w:rsid w:val="003D7556"/>
    <w:rsid w:val="003D7B7B"/>
    <w:rsid w:val="003D7E6F"/>
    <w:rsid w:val="003E092E"/>
    <w:rsid w:val="003E10D8"/>
    <w:rsid w:val="003E13EF"/>
    <w:rsid w:val="003E16BD"/>
    <w:rsid w:val="003E1A9C"/>
    <w:rsid w:val="003E2137"/>
    <w:rsid w:val="003E2A99"/>
    <w:rsid w:val="003E2B13"/>
    <w:rsid w:val="003E2E6D"/>
    <w:rsid w:val="003E3930"/>
    <w:rsid w:val="003E3A79"/>
    <w:rsid w:val="003E3C7C"/>
    <w:rsid w:val="003E4445"/>
    <w:rsid w:val="003E466C"/>
    <w:rsid w:val="003E46FA"/>
    <w:rsid w:val="003E4D0E"/>
    <w:rsid w:val="003E4F33"/>
    <w:rsid w:val="003E5485"/>
    <w:rsid w:val="003E56DA"/>
    <w:rsid w:val="003E594D"/>
    <w:rsid w:val="003E5FBF"/>
    <w:rsid w:val="003E6341"/>
    <w:rsid w:val="003E6371"/>
    <w:rsid w:val="003E6410"/>
    <w:rsid w:val="003E6B3E"/>
    <w:rsid w:val="003E6BDD"/>
    <w:rsid w:val="003E6C17"/>
    <w:rsid w:val="003E74A9"/>
    <w:rsid w:val="003E7A23"/>
    <w:rsid w:val="003E7B0C"/>
    <w:rsid w:val="003E7C5D"/>
    <w:rsid w:val="003E7F1A"/>
    <w:rsid w:val="003F06CA"/>
    <w:rsid w:val="003F09B3"/>
    <w:rsid w:val="003F0A35"/>
    <w:rsid w:val="003F1617"/>
    <w:rsid w:val="003F1C90"/>
    <w:rsid w:val="003F1E1C"/>
    <w:rsid w:val="003F2349"/>
    <w:rsid w:val="003F274B"/>
    <w:rsid w:val="003F2C61"/>
    <w:rsid w:val="003F2F0D"/>
    <w:rsid w:val="003F2F44"/>
    <w:rsid w:val="003F3197"/>
    <w:rsid w:val="003F32DE"/>
    <w:rsid w:val="003F33AE"/>
    <w:rsid w:val="003F341C"/>
    <w:rsid w:val="003F3BBB"/>
    <w:rsid w:val="003F3F0A"/>
    <w:rsid w:val="003F41A7"/>
    <w:rsid w:val="003F4309"/>
    <w:rsid w:val="003F48E9"/>
    <w:rsid w:val="003F4D0C"/>
    <w:rsid w:val="003F4F98"/>
    <w:rsid w:val="003F5125"/>
    <w:rsid w:val="003F5776"/>
    <w:rsid w:val="003F5AFE"/>
    <w:rsid w:val="003F5EED"/>
    <w:rsid w:val="003F6484"/>
    <w:rsid w:val="003F6657"/>
    <w:rsid w:val="003F6964"/>
    <w:rsid w:val="003F6CBC"/>
    <w:rsid w:val="003F7016"/>
    <w:rsid w:val="003F716E"/>
    <w:rsid w:val="003F7809"/>
    <w:rsid w:val="003F784B"/>
    <w:rsid w:val="003F7CAC"/>
    <w:rsid w:val="00400302"/>
    <w:rsid w:val="00400ACA"/>
    <w:rsid w:val="00401182"/>
    <w:rsid w:val="0040189A"/>
    <w:rsid w:val="00401900"/>
    <w:rsid w:val="00401E61"/>
    <w:rsid w:val="0040207C"/>
    <w:rsid w:val="00402226"/>
    <w:rsid w:val="00402632"/>
    <w:rsid w:val="00402F8D"/>
    <w:rsid w:val="0040412F"/>
    <w:rsid w:val="00404273"/>
    <w:rsid w:val="00404744"/>
    <w:rsid w:val="004049D7"/>
    <w:rsid w:val="00404E72"/>
    <w:rsid w:val="00405187"/>
    <w:rsid w:val="00405378"/>
    <w:rsid w:val="0040576D"/>
    <w:rsid w:val="00405B28"/>
    <w:rsid w:val="00405FBB"/>
    <w:rsid w:val="00406A09"/>
    <w:rsid w:val="00406C2C"/>
    <w:rsid w:val="00407417"/>
    <w:rsid w:val="00407966"/>
    <w:rsid w:val="00407B84"/>
    <w:rsid w:val="00407D65"/>
    <w:rsid w:val="004101CF"/>
    <w:rsid w:val="004104E6"/>
    <w:rsid w:val="00411044"/>
    <w:rsid w:val="00411423"/>
    <w:rsid w:val="00411786"/>
    <w:rsid w:val="0041210F"/>
    <w:rsid w:val="00412127"/>
    <w:rsid w:val="00412527"/>
    <w:rsid w:val="004125CE"/>
    <w:rsid w:val="00412ACE"/>
    <w:rsid w:val="00412B8C"/>
    <w:rsid w:val="00412F40"/>
    <w:rsid w:val="0041314B"/>
    <w:rsid w:val="00413522"/>
    <w:rsid w:val="004148B0"/>
    <w:rsid w:val="00414F0C"/>
    <w:rsid w:val="00415111"/>
    <w:rsid w:val="00415326"/>
    <w:rsid w:val="00415466"/>
    <w:rsid w:val="004155DE"/>
    <w:rsid w:val="00415D9F"/>
    <w:rsid w:val="004161A8"/>
    <w:rsid w:val="0041659F"/>
    <w:rsid w:val="00417050"/>
    <w:rsid w:val="00417C72"/>
    <w:rsid w:val="004205AB"/>
    <w:rsid w:val="0042071A"/>
    <w:rsid w:val="00420C8F"/>
    <w:rsid w:val="00420D10"/>
    <w:rsid w:val="00420E2B"/>
    <w:rsid w:val="00421211"/>
    <w:rsid w:val="004217C3"/>
    <w:rsid w:val="00421EA9"/>
    <w:rsid w:val="004220E2"/>
    <w:rsid w:val="004223F7"/>
    <w:rsid w:val="00422B44"/>
    <w:rsid w:val="00422B69"/>
    <w:rsid w:val="00422EE9"/>
    <w:rsid w:val="0042387A"/>
    <w:rsid w:val="00424274"/>
    <w:rsid w:val="00424512"/>
    <w:rsid w:val="00425B6E"/>
    <w:rsid w:val="004262D8"/>
    <w:rsid w:val="004269AF"/>
    <w:rsid w:val="004269CC"/>
    <w:rsid w:val="00426CB9"/>
    <w:rsid w:val="00427373"/>
    <w:rsid w:val="004277E7"/>
    <w:rsid w:val="004301E8"/>
    <w:rsid w:val="0043027A"/>
    <w:rsid w:val="00430588"/>
    <w:rsid w:val="004308F0"/>
    <w:rsid w:val="004309AA"/>
    <w:rsid w:val="00430A12"/>
    <w:rsid w:val="00430B19"/>
    <w:rsid w:val="00430B65"/>
    <w:rsid w:val="00430B6F"/>
    <w:rsid w:val="00430E04"/>
    <w:rsid w:val="00431019"/>
    <w:rsid w:val="00431273"/>
    <w:rsid w:val="00431678"/>
    <w:rsid w:val="004318C3"/>
    <w:rsid w:val="004327CC"/>
    <w:rsid w:val="00432B5D"/>
    <w:rsid w:val="00432B77"/>
    <w:rsid w:val="00432E81"/>
    <w:rsid w:val="0043343F"/>
    <w:rsid w:val="0043350D"/>
    <w:rsid w:val="00433BD3"/>
    <w:rsid w:val="0043412A"/>
    <w:rsid w:val="004349EE"/>
    <w:rsid w:val="0043522A"/>
    <w:rsid w:val="004353AF"/>
    <w:rsid w:val="004358E8"/>
    <w:rsid w:val="00435B90"/>
    <w:rsid w:val="00435E81"/>
    <w:rsid w:val="00435FA8"/>
    <w:rsid w:val="004365F2"/>
    <w:rsid w:val="004368ED"/>
    <w:rsid w:val="00436BCA"/>
    <w:rsid w:val="004372D6"/>
    <w:rsid w:val="00437517"/>
    <w:rsid w:val="0043795C"/>
    <w:rsid w:val="00440007"/>
    <w:rsid w:val="00440BA7"/>
    <w:rsid w:val="00440D66"/>
    <w:rsid w:val="00440DB0"/>
    <w:rsid w:val="004410B0"/>
    <w:rsid w:val="0044143D"/>
    <w:rsid w:val="00441CBE"/>
    <w:rsid w:val="00442017"/>
    <w:rsid w:val="00442A52"/>
    <w:rsid w:val="00442CF4"/>
    <w:rsid w:val="004434F2"/>
    <w:rsid w:val="00443B31"/>
    <w:rsid w:val="00443F7D"/>
    <w:rsid w:val="00443FDE"/>
    <w:rsid w:val="004440F0"/>
    <w:rsid w:val="00444160"/>
    <w:rsid w:val="004446E0"/>
    <w:rsid w:val="00445419"/>
    <w:rsid w:val="00445449"/>
    <w:rsid w:val="00446157"/>
    <w:rsid w:val="004464DE"/>
    <w:rsid w:val="004467FF"/>
    <w:rsid w:val="00446BCF"/>
    <w:rsid w:val="00446F1A"/>
    <w:rsid w:val="004474D4"/>
    <w:rsid w:val="004503CE"/>
    <w:rsid w:val="00450989"/>
    <w:rsid w:val="00450BBD"/>
    <w:rsid w:val="00450F54"/>
    <w:rsid w:val="0045116E"/>
    <w:rsid w:val="004511F8"/>
    <w:rsid w:val="00451372"/>
    <w:rsid w:val="00451710"/>
    <w:rsid w:val="00451B3E"/>
    <w:rsid w:val="00451D5E"/>
    <w:rsid w:val="004522BF"/>
    <w:rsid w:val="004526BA"/>
    <w:rsid w:val="00452914"/>
    <w:rsid w:val="0045293A"/>
    <w:rsid w:val="00452A80"/>
    <w:rsid w:val="00452FE5"/>
    <w:rsid w:val="004539CF"/>
    <w:rsid w:val="004542BA"/>
    <w:rsid w:val="0045466B"/>
    <w:rsid w:val="00454A85"/>
    <w:rsid w:val="00454C87"/>
    <w:rsid w:val="00454EBD"/>
    <w:rsid w:val="0045552D"/>
    <w:rsid w:val="00455A14"/>
    <w:rsid w:val="00455DA6"/>
    <w:rsid w:val="0045685D"/>
    <w:rsid w:val="00456867"/>
    <w:rsid w:val="00456A1C"/>
    <w:rsid w:val="00456CE9"/>
    <w:rsid w:val="0046019E"/>
    <w:rsid w:val="004604E6"/>
    <w:rsid w:val="00460F7B"/>
    <w:rsid w:val="00461329"/>
    <w:rsid w:val="00461676"/>
    <w:rsid w:val="004617D1"/>
    <w:rsid w:val="00461AE5"/>
    <w:rsid w:val="004621EE"/>
    <w:rsid w:val="00462F52"/>
    <w:rsid w:val="0046306D"/>
    <w:rsid w:val="00463DBB"/>
    <w:rsid w:val="00464A03"/>
    <w:rsid w:val="00464BC4"/>
    <w:rsid w:val="004650E8"/>
    <w:rsid w:val="004659D6"/>
    <w:rsid w:val="00465A98"/>
    <w:rsid w:val="00466183"/>
    <w:rsid w:val="00466A8A"/>
    <w:rsid w:val="00466E03"/>
    <w:rsid w:val="0046763A"/>
    <w:rsid w:val="00467916"/>
    <w:rsid w:val="004706DD"/>
    <w:rsid w:val="00470DA4"/>
    <w:rsid w:val="004716D8"/>
    <w:rsid w:val="0047176A"/>
    <w:rsid w:val="00472B4D"/>
    <w:rsid w:val="00473766"/>
    <w:rsid w:val="00473C1C"/>
    <w:rsid w:val="00473D3A"/>
    <w:rsid w:val="00473DDB"/>
    <w:rsid w:val="0047434B"/>
    <w:rsid w:val="00474547"/>
    <w:rsid w:val="00474614"/>
    <w:rsid w:val="00474A26"/>
    <w:rsid w:val="00474A44"/>
    <w:rsid w:val="00474B47"/>
    <w:rsid w:val="00474CA4"/>
    <w:rsid w:val="00474CC5"/>
    <w:rsid w:val="00475606"/>
    <w:rsid w:val="00475A2B"/>
    <w:rsid w:val="004767F1"/>
    <w:rsid w:val="004770A7"/>
    <w:rsid w:val="00477136"/>
    <w:rsid w:val="00477158"/>
    <w:rsid w:val="004771EA"/>
    <w:rsid w:val="00480365"/>
    <w:rsid w:val="004806FB"/>
    <w:rsid w:val="0048073D"/>
    <w:rsid w:val="00481150"/>
    <w:rsid w:val="00481280"/>
    <w:rsid w:val="00481C0A"/>
    <w:rsid w:val="0048341F"/>
    <w:rsid w:val="0048355F"/>
    <w:rsid w:val="004844D1"/>
    <w:rsid w:val="00484DAD"/>
    <w:rsid w:val="00484E4A"/>
    <w:rsid w:val="00487298"/>
    <w:rsid w:val="004874A9"/>
    <w:rsid w:val="004874CB"/>
    <w:rsid w:val="004905D4"/>
    <w:rsid w:val="00491108"/>
    <w:rsid w:val="00491714"/>
    <w:rsid w:val="004917B7"/>
    <w:rsid w:val="004919EF"/>
    <w:rsid w:val="00491B55"/>
    <w:rsid w:val="00491EF9"/>
    <w:rsid w:val="00491F62"/>
    <w:rsid w:val="00492419"/>
    <w:rsid w:val="0049291C"/>
    <w:rsid w:val="0049367F"/>
    <w:rsid w:val="004938FE"/>
    <w:rsid w:val="00493D97"/>
    <w:rsid w:val="00493D9C"/>
    <w:rsid w:val="004941E0"/>
    <w:rsid w:val="0049491B"/>
    <w:rsid w:val="00494F74"/>
    <w:rsid w:val="00495283"/>
    <w:rsid w:val="004952E0"/>
    <w:rsid w:val="00495943"/>
    <w:rsid w:val="004960B8"/>
    <w:rsid w:val="004967FC"/>
    <w:rsid w:val="00496A2B"/>
    <w:rsid w:val="00496F06"/>
    <w:rsid w:val="004970C7"/>
    <w:rsid w:val="0049758E"/>
    <w:rsid w:val="00497BAD"/>
    <w:rsid w:val="004A031F"/>
    <w:rsid w:val="004A0AD9"/>
    <w:rsid w:val="004A0D17"/>
    <w:rsid w:val="004A0D7A"/>
    <w:rsid w:val="004A1429"/>
    <w:rsid w:val="004A1431"/>
    <w:rsid w:val="004A1B75"/>
    <w:rsid w:val="004A1ED2"/>
    <w:rsid w:val="004A206F"/>
    <w:rsid w:val="004A208F"/>
    <w:rsid w:val="004A2894"/>
    <w:rsid w:val="004A2AE5"/>
    <w:rsid w:val="004A2CB1"/>
    <w:rsid w:val="004A2DC7"/>
    <w:rsid w:val="004A30FB"/>
    <w:rsid w:val="004A3250"/>
    <w:rsid w:val="004A3276"/>
    <w:rsid w:val="004A33DD"/>
    <w:rsid w:val="004A35CA"/>
    <w:rsid w:val="004A3AD2"/>
    <w:rsid w:val="004A4192"/>
    <w:rsid w:val="004A4641"/>
    <w:rsid w:val="004A46F9"/>
    <w:rsid w:val="004A4852"/>
    <w:rsid w:val="004A57C2"/>
    <w:rsid w:val="004A5B1B"/>
    <w:rsid w:val="004A676E"/>
    <w:rsid w:val="004A6932"/>
    <w:rsid w:val="004A6E0B"/>
    <w:rsid w:val="004A6E93"/>
    <w:rsid w:val="004A6EF4"/>
    <w:rsid w:val="004A72A8"/>
    <w:rsid w:val="004A7489"/>
    <w:rsid w:val="004B0033"/>
    <w:rsid w:val="004B004C"/>
    <w:rsid w:val="004B00F8"/>
    <w:rsid w:val="004B0C7D"/>
    <w:rsid w:val="004B0F70"/>
    <w:rsid w:val="004B2760"/>
    <w:rsid w:val="004B2A06"/>
    <w:rsid w:val="004B2AAB"/>
    <w:rsid w:val="004B2C79"/>
    <w:rsid w:val="004B3129"/>
    <w:rsid w:val="004B31D5"/>
    <w:rsid w:val="004B3C77"/>
    <w:rsid w:val="004B3CD8"/>
    <w:rsid w:val="004B4005"/>
    <w:rsid w:val="004B400C"/>
    <w:rsid w:val="004B41C2"/>
    <w:rsid w:val="004B43EE"/>
    <w:rsid w:val="004B443D"/>
    <w:rsid w:val="004B4D76"/>
    <w:rsid w:val="004B526C"/>
    <w:rsid w:val="004B6054"/>
    <w:rsid w:val="004B657D"/>
    <w:rsid w:val="004B6AC3"/>
    <w:rsid w:val="004B6B43"/>
    <w:rsid w:val="004B7038"/>
    <w:rsid w:val="004B78A6"/>
    <w:rsid w:val="004C0321"/>
    <w:rsid w:val="004C094A"/>
    <w:rsid w:val="004C0C0A"/>
    <w:rsid w:val="004C0CCA"/>
    <w:rsid w:val="004C0DFD"/>
    <w:rsid w:val="004C1CF0"/>
    <w:rsid w:val="004C1D05"/>
    <w:rsid w:val="004C1DED"/>
    <w:rsid w:val="004C2C3E"/>
    <w:rsid w:val="004C3317"/>
    <w:rsid w:val="004C33FF"/>
    <w:rsid w:val="004C346B"/>
    <w:rsid w:val="004C347A"/>
    <w:rsid w:val="004C397D"/>
    <w:rsid w:val="004C39A5"/>
    <w:rsid w:val="004C3C92"/>
    <w:rsid w:val="004C3D4C"/>
    <w:rsid w:val="004C3DF4"/>
    <w:rsid w:val="004C3F75"/>
    <w:rsid w:val="004C4051"/>
    <w:rsid w:val="004C407C"/>
    <w:rsid w:val="004C4982"/>
    <w:rsid w:val="004C4A45"/>
    <w:rsid w:val="004C4A5E"/>
    <w:rsid w:val="004C5196"/>
    <w:rsid w:val="004C5235"/>
    <w:rsid w:val="004C5343"/>
    <w:rsid w:val="004C55BB"/>
    <w:rsid w:val="004C56C3"/>
    <w:rsid w:val="004C5AA6"/>
    <w:rsid w:val="004C5CC5"/>
    <w:rsid w:val="004C5DC8"/>
    <w:rsid w:val="004C60E8"/>
    <w:rsid w:val="004C6218"/>
    <w:rsid w:val="004C6590"/>
    <w:rsid w:val="004C7868"/>
    <w:rsid w:val="004C7DC3"/>
    <w:rsid w:val="004C7ED8"/>
    <w:rsid w:val="004D0B4F"/>
    <w:rsid w:val="004D13E7"/>
    <w:rsid w:val="004D16A1"/>
    <w:rsid w:val="004D1C20"/>
    <w:rsid w:val="004D1C2B"/>
    <w:rsid w:val="004D1C40"/>
    <w:rsid w:val="004D1EF7"/>
    <w:rsid w:val="004D21A1"/>
    <w:rsid w:val="004D2425"/>
    <w:rsid w:val="004D254D"/>
    <w:rsid w:val="004D2A5E"/>
    <w:rsid w:val="004D2AF5"/>
    <w:rsid w:val="004D2BA0"/>
    <w:rsid w:val="004D2C88"/>
    <w:rsid w:val="004D3234"/>
    <w:rsid w:val="004D3379"/>
    <w:rsid w:val="004D34B4"/>
    <w:rsid w:val="004D396F"/>
    <w:rsid w:val="004D3B26"/>
    <w:rsid w:val="004D3C97"/>
    <w:rsid w:val="004D456B"/>
    <w:rsid w:val="004D4A8B"/>
    <w:rsid w:val="004D4EF9"/>
    <w:rsid w:val="004D5153"/>
    <w:rsid w:val="004D52E4"/>
    <w:rsid w:val="004D551C"/>
    <w:rsid w:val="004D6613"/>
    <w:rsid w:val="004D6D33"/>
    <w:rsid w:val="004D6FFB"/>
    <w:rsid w:val="004D72BA"/>
    <w:rsid w:val="004D7699"/>
    <w:rsid w:val="004D7ABE"/>
    <w:rsid w:val="004E0DC1"/>
    <w:rsid w:val="004E0EA9"/>
    <w:rsid w:val="004E0F47"/>
    <w:rsid w:val="004E15F0"/>
    <w:rsid w:val="004E258B"/>
    <w:rsid w:val="004E2B76"/>
    <w:rsid w:val="004E2C1C"/>
    <w:rsid w:val="004E2FB4"/>
    <w:rsid w:val="004E4621"/>
    <w:rsid w:val="004E4765"/>
    <w:rsid w:val="004E49E5"/>
    <w:rsid w:val="004E4D0D"/>
    <w:rsid w:val="004E4F14"/>
    <w:rsid w:val="004E55AF"/>
    <w:rsid w:val="004E59D0"/>
    <w:rsid w:val="004E5BF8"/>
    <w:rsid w:val="004E5CB0"/>
    <w:rsid w:val="004E5DB6"/>
    <w:rsid w:val="004E5E56"/>
    <w:rsid w:val="004E60E2"/>
    <w:rsid w:val="004E6412"/>
    <w:rsid w:val="004E6EF4"/>
    <w:rsid w:val="004E7185"/>
    <w:rsid w:val="004E7366"/>
    <w:rsid w:val="004E7480"/>
    <w:rsid w:val="004E74F7"/>
    <w:rsid w:val="004E763F"/>
    <w:rsid w:val="004E7E92"/>
    <w:rsid w:val="004F023D"/>
    <w:rsid w:val="004F02DD"/>
    <w:rsid w:val="004F0440"/>
    <w:rsid w:val="004F061C"/>
    <w:rsid w:val="004F07AA"/>
    <w:rsid w:val="004F09E4"/>
    <w:rsid w:val="004F0B1C"/>
    <w:rsid w:val="004F0BF3"/>
    <w:rsid w:val="004F1190"/>
    <w:rsid w:val="004F1DE8"/>
    <w:rsid w:val="004F22B7"/>
    <w:rsid w:val="004F2B48"/>
    <w:rsid w:val="004F2F93"/>
    <w:rsid w:val="004F304E"/>
    <w:rsid w:val="004F30D6"/>
    <w:rsid w:val="004F3248"/>
    <w:rsid w:val="004F32DA"/>
    <w:rsid w:val="004F37D0"/>
    <w:rsid w:val="004F3D84"/>
    <w:rsid w:val="004F3F59"/>
    <w:rsid w:val="004F42BD"/>
    <w:rsid w:val="004F43B4"/>
    <w:rsid w:val="004F494B"/>
    <w:rsid w:val="004F508F"/>
    <w:rsid w:val="004F5352"/>
    <w:rsid w:val="004F5864"/>
    <w:rsid w:val="004F5C9B"/>
    <w:rsid w:val="004F5D92"/>
    <w:rsid w:val="004F6396"/>
    <w:rsid w:val="004F642C"/>
    <w:rsid w:val="004F688C"/>
    <w:rsid w:val="004F6979"/>
    <w:rsid w:val="004F6D3E"/>
    <w:rsid w:val="004F6DE9"/>
    <w:rsid w:val="004F715A"/>
    <w:rsid w:val="004F79B6"/>
    <w:rsid w:val="004F7DEF"/>
    <w:rsid w:val="004F7FFB"/>
    <w:rsid w:val="005005B0"/>
    <w:rsid w:val="00500631"/>
    <w:rsid w:val="005009E4"/>
    <w:rsid w:val="00500DA0"/>
    <w:rsid w:val="00501018"/>
    <w:rsid w:val="00501197"/>
    <w:rsid w:val="0050217E"/>
    <w:rsid w:val="0050234E"/>
    <w:rsid w:val="0050301A"/>
    <w:rsid w:val="00503165"/>
    <w:rsid w:val="005037F0"/>
    <w:rsid w:val="005042FF"/>
    <w:rsid w:val="005044E3"/>
    <w:rsid w:val="005045B0"/>
    <w:rsid w:val="00504D63"/>
    <w:rsid w:val="005053FC"/>
    <w:rsid w:val="00505C5C"/>
    <w:rsid w:val="00505D6E"/>
    <w:rsid w:val="00505D96"/>
    <w:rsid w:val="00506D0D"/>
    <w:rsid w:val="0050729E"/>
    <w:rsid w:val="00507AAA"/>
    <w:rsid w:val="00507C9E"/>
    <w:rsid w:val="0051007E"/>
    <w:rsid w:val="00510082"/>
    <w:rsid w:val="005100FD"/>
    <w:rsid w:val="00510140"/>
    <w:rsid w:val="005105FB"/>
    <w:rsid w:val="00510DC2"/>
    <w:rsid w:val="00510FBB"/>
    <w:rsid w:val="0051128D"/>
    <w:rsid w:val="00511302"/>
    <w:rsid w:val="005117C4"/>
    <w:rsid w:val="005118FC"/>
    <w:rsid w:val="00511B6F"/>
    <w:rsid w:val="0051209C"/>
    <w:rsid w:val="00512164"/>
    <w:rsid w:val="0051246D"/>
    <w:rsid w:val="00512700"/>
    <w:rsid w:val="00512CD2"/>
    <w:rsid w:val="00513DEB"/>
    <w:rsid w:val="00514D40"/>
    <w:rsid w:val="00515DC7"/>
    <w:rsid w:val="0051612B"/>
    <w:rsid w:val="00516198"/>
    <w:rsid w:val="005164CD"/>
    <w:rsid w:val="0051661C"/>
    <w:rsid w:val="00516643"/>
    <w:rsid w:val="00516AD7"/>
    <w:rsid w:val="0051759B"/>
    <w:rsid w:val="00517F04"/>
    <w:rsid w:val="0052012A"/>
    <w:rsid w:val="00520687"/>
    <w:rsid w:val="00520A24"/>
    <w:rsid w:val="00520BAC"/>
    <w:rsid w:val="00520D07"/>
    <w:rsid w:val="0052146B"/>
    <w:rsid w:val="00521AA5"/>
    <w:rsid w:val="0052219A"/>
    <w:rsid w:val="0052252C"/>
    <w:rsid w:val="005226F0"/>
    <w:rsid w:val="00522C17"/>
    <w:rsid w:val="00522F9F"/>
    <w:rsid w:val="0052312C"/>
    <w:rsid w:val="00523290"/>
    <w:rsid w:val="00524C99"/>
    <w:rsid w:val="005255F5"/>
    <w:rsid w:val="005260E7"/>
    <w:rsid w:val="00526680"/>
    <w:rsid w:val="00526BA1"/>
    <w:rsid w:val="00526CD5"/>
    <w:rsid w:val="00526ED1"/>
    <w:rsid w:val="005270A3"/>
    <w:rsid w:val="0052750A"/>
    <w:rsid w:val="00527542"/>
    <w:rsid w:val="00527CCB"/>
    <w:rsid w:val="005304A5"/>
    <w:rsid w:val="00530D22"/>
    <w:rsid w:val="00530EEF"/>
    <w:rsid w:val="0053175D"/>
    <w:rsid w:val="005332C2"/>
    <w:rsid w:val="00533328"/>
    <w:rsid w:val="00533407"/>
    <w:rsid w:val="00533687"/>
    <w:rsid w:val="005339BA"/>
    <w:rsid w:val="00533A9F"/>
    <w:rsid w:val="005344E1"/>
    <w:rsid w:val="00534A9D"/>
    <w:rsid w:val="00534B66"/>
    <w:rsid w:val="00534C68"/>
    <w:rsid w:val="00534EE7"/>
    <w:rsid w:val="00534FA0"/>
    <w:rsid w:val="005350BB"/>
    <w:rsid w:val="00535389"/>
    <w:rsid w:val="005356C1"/>
    <w:rsid w:val="00535732"/>
    <w:rsid w:val="005359A5"/>
    <w:rsid w:val="00535A4A"/>
    <w:rsid w:val="00535B3B"/>
    <w:rsid w:val="00535C9D"/>
    <w:rsid w:val="0053656F"/>
    <w:rsid w:val="005365B7"/>
    <w:rsid w:val="005365CD"/>
    <w:rsid w:val="00536A3B"/>
    <w:rsid w:val="00536CDE"/>
    <w:rsid w:val="00536FC7"/>
    <w:rsid w:val="005372F1"/>
    <w:rsid w:val="00537794"/>
    <w:rsid w:val="005377AE"/>
    <w:rsid w:val="00537B17"/>
    <w:rsid w:val="005403DA"/>
    <w:rsid w:val="005406B0"/>
    <w:rsid w:val="00540A88"/>
    <w:rsid w:val="00540B20"/>
    <w:rsid w:val="00540CF6"/>
    <w:rsid w:val="00540F81"/>
    <w:rsid w:val="0054103D"/>
    <w:rsid w:val="0054125C"/>
    <w:rsid w:val="00541703"/>
    <w:rsid w:val="005431F9"/>
    <w:rsid w:val="0054374A"/>
    <w:rsid w:val="00543BDD"/>
    <w:rsid w:val="005440A1"/>
    <w:rsid w:val="0054426C"/>
    <w:rsid w:val="0054505B"/>
    <w:rsid w:val="005452A1"/>
    <w:rsid w:val="00545D46"/>
    <w:rsid w:val="005461AC"/>
    <w:rsid w:val="00546AEC"/>
    <w:rsid w:val="005472B4"/>
    <w:rsid w:val="0055000A"/>
    <w:rsid w:val="00550112"/>
    <w:rsid w:val="005502DD"/>
    <w:rsid w:val="00550A6C"/>
    <w:rsid w:val="0055108E"/>
    <w:rsid w:val="00551D11"/>
    <w:rsid w:val="00551DB4"/>
    <w:rsid w:val="00551EB9"/>
    <w:rsid w:val="0055207D"/>
    <w:rsid w:val="005523D8"/>
    <w:rsid w:val="00552786"/>
    <w:rsid w:val="00552818"/>
    <w:rsid w:val="00552894"/>
    <w:rsid w:val="00552BE3"/>
    <w:rsid w:val="00552C8E"/>
    <w:rsid w:val="005531F3"/>
    <w:rsid w:val="005534C7"/>
    <w:rsid w:val="00553CB7"/>
    <w:rsid w:val="0055414C"/>
    <w:rsid w:val="0055418A"/>
    <w:rsid w:val="00554304"/>
    <w:rsid w:val="0055455D"/>
    <w:rsid w:val="0055474F"/>
    <w:rsid w:val="0055486E"/>
    <w:rsid w:val="00554B61"/>
    <w:rsid w:val="00555210"/>
    <w:rsid w:val="00555334"/>
    <w:rsid w:val="00555921"/>
    <w:rsid w:val="00555B8C"/>
    <w:rsid w:val="00555C66"/>
    <w:rsid w:val="00555CD6"/>
    <w:rsid w:val="00555D8D"/>
    <w:rsid w:val="005563FF"/>
    <w:rsid w:val="00556582"/>
    <w:rsid w:val="00556691"/>
    <w:rsid w:val="005568D7"/>
    <w:rsid w:val="00556AC2"/>
    <w:rsid w:val="00556BA6"/>
    <w:rsid w:val="00557208"/>
    <w:rsid w:val="0055740C"/>
    <w:rsid w:val="00560316"/>
    <w:rsid w:val="00560349"/>
    <w:rsid w:val="00560A58"/>
    <w:rsid w:val="00560EBD"/>
    <w:rsid w:val="00560EEB"/>
    <w:rsid w:val="005613F1"/>
    <w:rsid w:val="0056180C"/>
    <w:rsid w:val="00561C24"/>
    <w:rsid w:val="00562C18"/>
    <w:rsid w:val="00562DD0"/>
    <w:rsid w:val="005632F3"/>
    <w:rsid w:val="005633A4"/>
    <w:rsid w:val="005637CB"/>
    <w:rsid w:val="00563871"/>
    <w:rsid w:val="005640ED"/>
    <w:rsid w:val="0056492B"/>
    <w:rsid w:val="005655E8"/>
    <w:rsid w:val="005656BF"/>
    <w:rsid w:val="00565765"/>
    <w:rsid w:val="0056577C"/>
    <w:rsid w:val="00565B7A"/>
    <w:rsid w:val="00565F9D"/>
    <w:rsid w:val="00566034"/>
    <w:rsid w:val="00566635"/>
    <w:rsid w:val="0056675F"/>
    <w:rsid w:val="00566972"/>
    <w:rsid w:val="00566B86"/>
    <w:rsid w:val="005674E9"/>
    <w:rsid w:val="00567B42"/>
    <w:rsid w:val="00567B67"/>
    <w:rsid w:val="00567E6E"/>
    <w:rsid w:val="00570022"/>
    <w:rsid w:val="00570072"/>
    <w:rsid w:val="005703C7"/>
    <w:rsid w:val="005704C3"/>
    <w:rsid w:val="00570A0D"/>
    <w:rsid w:val="0057187F"/>
    <w:rsid w:val="00571DAF"/>
    <w:rsid w:val="00571EDA"/>
    <w:rsid w:val="00572A06"/>
    <w:rsid w:val="00572C76"/>
    <w:rsid w:val="00572F17"/>
    <w:rsid w:val="00573362"/>
    <w:rsid w:val="005734C6"/>
    <w:rsid w:val="00573A85"/>
    <w:rsid w:val="005740D3"/>
    <w:rsid w:val="00574165"/>
    <w:rsid w:val="005741C9"/>
    <w:rsid w:val="00574279"/>
    <w:rsid w:val="0057437F"/>
    <w:rsid w:val="00574524"/>
    <w:rsid w:val="0057475E"/>
    <w:rsid w:val="00574FF7"/>
    <w:rsid w:val="005757D3"/>
    <w:rsid w:val="00575ADE"/>
    <w:rsid w:val="00575B08"/>
    <w:rsid w:val="005761D0"/>
    <w:rsid w:val="00576806"/>
    <w:rsid w:val="00576EC9"/>
    <w:rsid w:val="005772F6"/>
    <w:rsid w:val="005777CA"/>
    <w:rsid w:val="00577CF1"/>
    <w:rsid w:val="00577F44"/>
    <w:rsid w:val="00577FD8"/>
    <w:rsid w:val="0058030C"/>
    <w:rsid w:val="0058044F"/>
    <w:rsid w:val="005807DA"/>
    <w:rsid w:val="0058084A"/>
    <w:rsid w:val="00580BF4"/>
    <w:rsid w:val="00580C39"/>
    <w:rsid w:val="005816B7"/>
    <w:rsid w:val="005819E4"/>
    <w:rsid w:val="0058231D"/>
    <w:rsid w:val="005827E9"/>
    <w:rsid w:val="0058298B"/>
    <w:rsid w:val="00583C93"/>
    <w:rsid w:val="00583FC0"/>
    <w:rsid w:val="0058410D"/>
    <w:rsid w:val="005848F2"/>
    <w:rsid w:val="00584B34"/>
    <w:rsid w:val="00585FCF"/>
    <w:rsid w:val="00585FF3"/>
    <w:rsid w:val="00586849"/>
    <w:rsid w:val="00586C32"/>
    <w:rsid w:val="00587156"/>
    <w:rsid w:val="005875F1"/>
    <w:rsid w:val="00587782"/>
    <w:rsid w:val="00587F20"/>
    <w:rsid w:val="00590018"/>
    <w:rsid w:val="005907C7"/>
    <w:rsid w:val="00590963"/>
    <w:rsid w:val="00590BD4"/>
    <w:rsid w:val="00590C67"/>
    <w:rsid w:val="00590DCC"/>
    <w:rsid w:val="005912A3"/>
    <w:rsid w:val="0059240D"/>
    <w:rsid w:val="00592445"/>
    <w:rsid w:val="005933DD"/>
    <w:rsid w:val="0059356A"/>
    <w:rsid w:val="0059358A"/>
    <w:rsid w:val="00594DFA"/>
    <w:rsid w:val="00594F6D"/>
    <w:rsid w:val="00595391"/>
    <w:rsid w:val="00595525"/>
    <w:rsid w:val="005959C9"/>
    <w:rsid w:val="00596C4F"/>
    <w:rsid w:val="00596E0B"/>
    <w:rsid w:val="00597195"/>
    <w:rsid w:val="00597634"/>
    <w:rsid w:val="0059767E"/>
    <w:rsid w:val="00597781"/>
    <w:rsid w:val="0059785E"/>
    <w:rsid w:val="00597D2B"/>
    <w:rsid w:val="005A0813"/>
    <w:rsid w:val="005A0BA5"/>
    <w:rsid w:val="005A0EB1"/>
    <w:rsid w:val="005A104E"/>
    <w:rsid w:val="005A1B5C"/>
    <w:rsid w:val="005A1BD1"/>
    <w:rsid w:val="005A1F7E"/>
    <w:rsid w:val="005A225C"/>
    <w:rsid w:val="005A2341"/>
    <w:rsid w:val="005A273B"/>
    <w:rsid w:val="005A2E25"/>
    <w:rsid w:val="005A3953"/>
    <w:rsid w:val="005A4B25"/>
    <w:rsid w:val="005A4C9E"/>
    <w:rsid w:val="005A5706"/>
    <w:rsid w:val="005A5990"/>
    <w:rsid w:val="005A5E3A"/>
    <w:rsid w:val="005A61E2"/>
    <w:rsid w:val="005A669E"/>
    <w:rsid w:val="005A6768"/>
    <w:rsid w:val="005A6785"/>
    <w:rsid w:val="005A685F"/>
    <w:rsid w:val="005A690E"/>
    <w:rsid w:val="005A6F43"/>
    <w:rsid w:val="005A7332"/>
    <w:rsid w:val="005A74D1"/>
    <w:rsid w:val="005A76B7"/>
    <w:rsid w:val="005A7772"/>
    <w:rsid w:val="005A7929"/>
    <w:rsid w:val="005A7E1B"/>
    <w:rsid w:val="005B02C8"/>
    <w:rsid w:val="005B02E7"/>
    <w:rsid w:val="005B0324"/>
    <w:rsid w:val="005B06F6"/>
    <w:rsid w:val="005B08F8"/>
    <w:rsid w:val="005B0BA4"/>
    <w:rsid w:val="005B0C40"/>
    <w:rsid w:val="005B1DC2"/>
    <w:rsid w:val="005B1E6E"/>
    <w:rsid w:val="005B1EDF"/>
    <w:rsid w:val="005B2064"/>
    <w:rsid w:val="005B2802"/>
    <w:rsid w:val="005B296C"/>
    <w:rsid w:val="005B2BCF"/>
    <w:rsid w:val="005B2C9F"/>
    <w:rsid w:val="005B2CFD"/>
    <w:rsid w:val="005B3147"/>
    <w:rsid w:val="005B3305"/>
    <w:rsid w:val="005B337E"/>
    <w:rsid w:val="005B345B"/>
    <w:rsid w:val="005B379B"/>
    <w:rsid w:val="005B433D"/>
    <w:rsid w:val="005B448D"/>
    <w:rsid w:val="005B4592"/>
    <w:rsid w:val="005B4BA7"/>
    <w:rsid w:val="005B50BB"/>
    <w:rsid w:val="005B5331"/>
    <w:rsid w:val="005B5343"/>
    <w:rsid w:val="005B559C"/>
    <w:rsid w:val="005B56DC"/>
    <w:rsid w:val="005B5A29"/>
    <w:rsid w:val="005B6686"/>
    <w:rsid w:val="005B6C22"/>
    <w:rsid w:val="005B73B4"/>
    <w:rsid w:val="005B7445"/>
    <w:rsid w:val="005B768D"/>
    <w:rsid w:val="005B79A9"/>
    <w:rsid w:val="005C0165"/>
    <w:rsid w:val="005C0465"/>
    <w:rsid w:val="005C0B6E"/>
    <w:rsid w:val="005C128D"/>
    <w:rsid w:val="005C134A"/>
    <w:rsid w:val="005C169A"/>
    <w:rsid w:val="005C18A6"/>
    <w:rsid w:val="005C1972"/>
    <w:rsid w:val="005C1EE9"/>
    <w:rsid w:val="005C1F53"/>
    <w:rsid w:val="005C2515"/>
    <w:rsid w:val="005C2746"/>
    <w:rsid w:val="005C2F7F"/>
    <w:rsid w:val="005C3559"/>
    <w:rsid w:val="005C36AC"/>
    <w:rsid w:val="005C37D8"/>
    <w:rsid w:val="005C424D"/>
    <w:rsid w:val="005C444B"/>
    <w:rsid w:val="005C464E"/>
    <w:rsid w:val="005C4968"/>
    <w:rsid w:val="005C5187"/>
    <w:rsid w:val="005C5E0A"/>
    <w:rsid w:val="005C5EDC"/>
    <w:rsid w:val="005C6035"/>
    <w:rsid w:val="005C6800"/>
    <w:rsid w:val="005C6850"/>
    <w:rsid w:val="005C6B81"/>
    <w:rsid w:val="005C7044"/>
    <w:rsid w:val="005D0609"/>
    <w:rsid w:val="005D06E1"/>
    <w:rsid w:val="005D0B4B"/>
    <w:rsid w:val="005D0F36"/>
    <w:rsid w:val="005D1495"/>
    <w:rsid w:val="005D177C"/>
    <w:rsid w:val="005D1BD4"/>
    <w:rsid w:val="005D1DAF"/>
    <w:rsid w:val="005D24DC"/>
    <w:rsid w:val="005D2563"/>
    <w:rsid w:val="005D26A2"/>
    <w:rsid w:val="005D2991"/>
    <w:rsid w:val="005D29A9"/>
    <w:rsid w:val="005D30E5"/>
    <w:rsid w:val="005D3366"/>
    <w:rsid w:val="005D3D62"/>
    <w:rsid w:val="005D3E3F"/>
    <w:rsid w:val="005D4C94"/>
    <w:rsid w:val="005D547A"/>
    <w:rsid w:val="005D5A08"/>
    <w:rsid w:val="005D5A49"/>
    <w:rsid w:val="005D5A6B"/>
    <w:rsid w:val="005D5C88"/>
    <w:rsid w:val="005D6639"/>
    <w:rsid w:val="005D6B6A"/>
    <w:rsid w:val="005D6FA3"/>
    <w:rsid w:val="005D6FA9"/>
    <w:rsid w:val="005D7126"/>
    <w:rsid w:val="005D7505"/>
    <w:rsid w:val="005D7A8C"/>
    <w:rsid w:val="005D7E49"/>
    <w:rsid w:val="005D7F70"/>
    <w:rsid w:val="005E0084"/>
    <w:rsid w:val="005E0C54"/>
    <w:rsid w:val="005E12D3"/>
    <w:rsid w:val="005E18E8"/>
    <w:rsid w:val="005E19B1"/>
    <w:rsid w:val="005E23B4"/>
    <w:rsid w:val="005E38BB"/>
    <w:rsid w:val="005E47E8"/>
    <w:rsid w:val="005E563F"/>
    <w:rsid w:val="005E5D6E"/>
    <w:rsid w:val="005E5DF3"/>
    <w:rsid w:val="005E6218"/>
    <w:rsid w:val="005E6A9A"/>
    <w:rsid w:val="005E6B39"/>
    <w:rsid w:val="005E6C89"/>
    <w:rsid w:val="005E6DFF"/>
    <w:rsid w:val="005E6FED"/>
    <w:rsid w:val="005E7CDB"/>
    <w:rsid w:val="005F0047"/>
    <w:rsid w:val="005F0306"/>
    <w:rsid w:val="005F09A7"/>
    <w:rsid w:val="005F0C8D"/>
    <w:rsid w:val="005F1BAB"/>
    <w:rsid w:val="005F2066"/>
    <w:rsid w:val="005F2212"/>
    <w:rsid w:val="005F28BA"/>
    <w:rsid w:val="005F3076"/>
    <w:rsid w:val="005F3284"/>
    <w:rsid w:val="005F331E"/>
    <w:rsid w:val="005F3702"/>
    <w:rsid w:val="005F380F"/>
    <w:rsid w:val="005F4492"/>
    <w:rsid w:val="005F45A7"/>
    <w:rsid w:val="005F4902"/>
    <w:rsid w:val="005F4D45"/>
    <w:rsid w:val="005F528D"/>
    <w:rsid w:val="005F5E4F"/>
    <w:rsid w:val="005F6693"/>
    <w:rsid w:val="005F6E6D"/>
    <w:rsid w:val="005F71C4"/>
    <w:rsid w:val="005F741F"/>
    <w:rsid w:val="005F780B"/>
    <w:rsid w:val="005F7E9A"/>
    <w:rsid w:val="005F7F59"/>
    <w:rsid w:val="005F7FDD"/>
    <w:rsid w:val="00600094"/>
    <w:rsid w:val="006000F1"/>
    <w:rsid w:val="006001C6"/>
    <w:rsid w:val="00600954"/>
    <w:rsid w:val="00600B75"/>
    <w:rsid w:val="006010BC"/>
    <w:rsid w:val="00601F2B"/>
    <w:rsid w:val="0060256D"/>
    <w:rsid w:val="00602718"/>
    <w:rsid w:val="00602ADC"/>
    <w:rsid w:val="00602C86"/>
    <w:rsid w:val="00602F79"/>
    <w:rsid w:val="0060366F"/>
    <w:rsid w:val="00603C4D"/>
    <w:rsid w:val="00604FC4"/>
    <w:rsid w:val="0060518B"/>
    <w:rsid w:val="0060568C"/>
    <w:rsid w:val="006057E9"/>
    <w:rsid w:val="00605C8A"/>
    <w:rsid w:val="00605D82"/>
    <w:rsid w:val="006060E5"/>
    <w:rsid w:val="006063B2"/>
    <w:rsid w:val="00607962"/>
    <w:rsid w:val="00607EAE"/>
    <w:rsid w:val="0061018D"/>
    <w:rsid w:val="00611772"/>
    <w:rsid w:val="006119C2"/>
    <w:rsid w:val="00611B53"/>
    <w:rsid w:val="00612056"/>
    <w:rsid w:val="0061290D"/>
    <w:rsid w:val="00612C12"/>
    <w:rsid w:val="006130EF"/>
    <w:rsid w:val="00613376"/>
    <w:rsid w:val="00614099"/>
    <w:rsid w:val="00614165"/>
    <w:rsid w:val="00614865"/>
    <w:rsid w:val="00614882"/>
    <w:rsid w:val="00614A3F"/>
    <w:rsid w:val="006156F6"/>
    <w:rsid w:val="0061586F"/>
    <w:rsid w:val="00615981"/>
    <w:rsid w:val="0061599D"/>
    <w:rsid w:val="006166DA"/>
    <w:rsid w:val="006167DA"/>
    <w:rsid w:val="006168D0"/>
    <w:rsid w:val="0061735A"/>
    <w:rsid w:val="00617FAD"/>
    <w:rsid w:val="00617FB2"/>
    <w:rsid w:val="0062023D"/>
    <w:rsid w:val="00621F2F"/>
    <w:rsid w:val="00623688"/>
    <w:rsid w:val="00623A96"/>
    <w:rsid w:val="00623FD3"/>
    <w:rsid w:val="0062411C"/>
    <w:rsid w:val="00624265"/>
    <w:rsid w:val="0062499C"/>
    <w:rsid w:val="00624ECE"/>
    <w:rsid w:val="006255DB"/>
    <w:rsid w:val="00625610"/>
    <w:rsid w:val="00625ACF"/>
    <w:rsid w:val="00625B14"/>
    <w:rsid w:val="00625E70"/>
    <w:rsid w:val="0062643F"/>
    <w:rsid w:val="00626FF4"/>
    <w:rsid w:val="0062788D"/>
    <w:rsid w:val="00627AFB"/>
    <w:rsid w:val="00627E21"/>
    <w:rsid w:val="006300E6"/>
    <w:rsid w:val="006304C2"/>
    <w:rsid w:val="00630837"/>
    <w:rsid w:val="00630D01"/>
    <w:rsid w:val="00630E57"/>
    <w:rsid w:val="00631A85"/>
    <w:rsid w:val="00631D2F"/>
    <w:rsid w:val="006327CF"/>
    <w:rsid w:val="006327FF"/>
    <w:rsid w:val="006329C7"/>
    <w:rsid w:val="00632A84"/>
    <w:rsid w:val="006333F5"/>
    <w:rsid w:val="00633995"/>
    <w:rsid w:val="00633CA1"/>
    <w:rsid w:val="00633D28"/>
    <w:rsid w:val="00634253"/>
    <w:rsid w:val="00634428"/>
    <w:rsid w:val="00634A30"/>
    <w:rsid w:val="00634AFE"/>
    <w:rsid w:val="00634B44"/>
    <w:rsid w:val="00635867"/>
    <w:rsid w:val="006358D7"/>
    <w:rsid w:val="006359F1"/>
    <w:rsid w:val="006359F3"/>
    <w:rsid w:val="00635C6F"/>
    <w:rsid w:val="00636441"/>
    <w:rsid w:val="00636976"/>
    <w:rsid w:val="00636FEA"/>
    <w:rsid w:val="00637217"/>
    <w:rsid w:val="00637236"/>
    <w:rsid w:val="00637A61"/>
    <w:rsid w:val="00637B86"/>
    <w:rsid w:val="00640C06"/>
    <w:rsid w:val="00640CFE"/>
    <w:rsid w:val="00641C2A"/>
    <w:rsid w:val="00641C59"/>
    <w:rsid w:val="00641F3E"/>
    <w:rsid w:val="00641F80"/>
    <w:rsid w:val="00642648"/>
    <w:rsid w:val="00642D7E"/>
    <w:rsid w:val="00642F3F"/>
    <w:rsid w:val="006439E4"/>
    <w:rsid w:val="00643C5F"/>
    <w:rsid w:val="0064475F"/>
    <w:rsid w:val="00644AEA"/>
    <w:rsid w:val="00644D8E"/>
    <w:rsid w:val="006457E3"/>
    <w:rsid w:val="00645841"/>
    <w:rsid w:val="0064609B"/>
    <w:rsid w:val="006464D1"/>
    <w:rsid w:val="0064666A"/>
    <w:rsid w:val="0064676C"/>
    <w:rsid w:val="00646862"/>
    <w:rsid w:val="006468B4"/>
    <w:rsid w:val="00646932"/>
    <w:rsid w:val="00647233"/>
    <w:rsid w:val="00647546"/>
    <w:rsid w:val="00647F1A"/>
    <w:rsid w:val="00650302"/>
    <w:rsid w:val="00650638"/>
    <w:rsid w:val="00650B69"/>
    <w:rsid w:val="0065190C"/>
    <w:rsid w:val="00651F46"/>
    <w:rsid w:val="00652120"/>
    <w:rsid w:val="0065305A"/>
    <w:rsid w:val="00653FA7"/>
    <w:rsid w:val="00654251"/>
    <w:rsid w:val="0065460D"/>
    <w:rsid w:val="006551CE"/>
    <w:rsid w:val="00655ED8"/>
    <w:rsid w:val="0065614A"/>
    <w:rsid w:val="006561E8"/>
    <w:rsid w:val="00656499"/>
    <w:rsid w:val="00657365"/>
    <w:rsid w:val="00657FFE"/>
    <w:rsid w:val="006602C3"/>
    <w:rsid w:val="00660507"/>
    <w:rsid w:val="0066053E"/>
    <w:rsid w:val="00661040"/>
    <w:rsid w:val="00661092"/>
    <w:rsid w:val="0066137E"/>
    <w:rsid w:val="0066159E"/>
    <w:rsid w:val="00661BF0"/>
    <w:rsid w:val="00662094"/>
    <w:rsid w:val="0066226D"/>
    <w:rsid w:val="006626D1"/>
    <w:rsid w:val="00662854"/>
    <w:rsid w:val="00662E54"/>
    <w:rsid w:val="00663BAA"/>
    <w:rsid w:val="006644A2"/>
    <w:rsid w:val="00664A1F"/>
    <w:rsid w:val="00664A56"/>
    <w:rsid w:val="00664E17"/>
    <w:rsid w:val="00664F12"/>
    <w:rsid w:val="00664F33"/>
    <w:rsid w:val="00664F8F"/>
    <w:rsid w:val="00665167"/>
    <w:rsid w:val="00665827"/>
    <w:rsid w:val="006658AB"/>
    <w:rsid w:val="00665FB4"/>
    <w:rsid w:val="006660EB"/>
    <w:rsid w:val="006669D7"/>
    <w:rsid w:val="00666F10"/>
    <w:rsid w:val="00666FA0"/>
    <w:rsid w:val="0066765C"/>
    <w:rsid w:val="00667CB2"/>
    <w:rsid w:val="006700FA"/>
    <w:rsid w:val="00670446"/>
    <w:rsid w:val="00670BAD"/>
    <w:rsid w:val="006710A9"/>
    <w:rsid w:val="00671279"/>
    <w:rsid w:val="00671B37"/>
    <w:rsid w:val="00672784"/>
    <w:rsid w:val="00672CF4"/>
    <w:rsid w:val="00672EAC"/>
    <w:rsid w:val="006730E1"/>
    <w:rsid w:val="006731C5"/>
    <w:rsid w:val="006731DA"/>
    <w:rsid w:val="00673291"/>
    <w:rsid w:val="00673FED"/>
    <w:rsid w:val="0067427A"/>
    <w:rsid w:val="00675CB8"/>
    <w:rsid w:val="006769E4"/>
    <w:rsid w:val="00677706"/>
    <w:rsid w:val="006777A3"/>
    <w:rsid w:val="00680092"/>
    <w:rsid w:val="00680BCE"/>
    <w:rsid w:val="00680C26"/>
    <w:rsid w:val="0068103D"/>
    <w:rsid w:val="006810DD"/>
    <w:rsid w:val="00681865"/>
    <w:rsid w:val="00681AB8"/>
    <w:rsid w:val="006821EF"/>
    <w:rsid w:val="006824B0"/>
    <w:rsid w:val="00682861"/>
    <w:rsid w:val="00682953"/>
    <w:rsid w:val="00682BEA"/>
    <w:rsid w:val="00682FC2"/>
    <w:rsid w:val="006830E6"/>
    <w:rsid w:val="00683230"/>
    <w:rsid w:val="00683340"/>
    <w:rsid w:val="00683826"/>
    <w:rsid w:val="0068385E"/>
    <w:rsid w:val="00683A66"/>
    <w:rsid w:val="006842B7"/>
    <w:rsid w:val="00684302"/>
    <w:rsid w:val="0068457D"/>
    <w:rsid w:val="006846E8"/>
    <w:rsid w:val="00684954"/>
    <w:rsid w:val="006854A2"/>
    <w:rsid w:val="00685758"/>
    <w:rsid w:val="00685DC8"/>
    <w:rsid w:val="0068615C"/>
    <w:rsid w:val="006869B7"/>
    <w:rsid w:val="00686A69"/>
    <w:rsid w:val="006871DA"/>
    <w:rsid w:val="006872E0"/>
    <w:rsid w:val="00687C33"/>
    <w:rsid w:val="00687EC1"/>
    <w:rsid w:val="00687F3A"/>
    <w:rsid w:val="00690B02"/>
    <w:rsid w:val="0069217A"/>
    <w:rsid w:val="0069227B"/>
    <w:rsid w:val="00692FED"/>
    <w:rsid w:val="0069448E"/>
    <w:rsid w:val="00694C33"/>
    <w:rsid w:val="00694C51"/>
    <w:rsid w:val="00694D81"/>
    <w:rsid w:val="00695230"/>
    <w:rsid w:val="006953D7"/>
    <w:rsid w:val="0069547E"/>
    <w:rsid w:val="0069581B"/>
    <w:rsid w:val="00695C71"/>
    <w:rsid w:val="00695C7F"/>
    <w:rsid w:val="006962E5"/>
    <w:rsid w:val="0069632C"/>
    <w:rsid w:val="00696A81"/>
    <w:rsid w:val="00696EE3"/>
    <w:rsid w:val="006973B5"/>
    <w:rsid w:val="00697BF4"/>
    <w:rsid w:val="00697D2E"/>
    <w:rsid w:val="006A027B"/>
    <w:rsid w:val="006A0A79"/>
    <w:rsid w:val="006A0D75"/>
    <w:rsid w:val="006A17CB"/>
    <w:rsid w:val="006A1B73"/>
    <w:rsid w:val="006A1F50"/>
    <w:rsid w:val="006A2B2E"/>
    <w:rsid w:val="006A3070"/>
    <w:rsid w:val="006A35D9"/>
    <w:rsid w:val="006A3AAD"/>
    <w:rsid w:val="006A3AB7"/>
    <w:rsid w:val="006A4447"/>
    <w:rsid w:val="006A451F"/>
    <w:rsid w:val="006A56BF"/>
    <w:rsid w:val="006A59F4"/>
    <w:rsid w:val="006A5A47"/>
    <w:rsid w:val="006A5EE1"/>
    <w:rsid w:val="006A64AB"/>
    <w:rsid w:val="006A6727"/>
    <w:rsid w:val="006A694F"/>
    <w:rsid w:val="006A7379"/>
    <w:rsid w:val="006A7495"/>
    <w:rsid w:val="006A7526"/>
    <w:rsid w:val="006A7599"/>
    <w:rsid w:val="006A7786"/>
    <w:rsid w:val="006A7CF8"/>
    <w:rsid w:val="006B0CA8"/>
    <w:rsid w:val="006B122A"/>
    <w:rsid w:val="006B1296"/>
    <w:rsid w:val="006B12FD"/>
    <w:rsid w:val="006B1A43"/>
    <w:rsid w:val="006B1AA2"/>
    <w:rsid w:val="006B2081"/>
    <w:rsid w:val="006B2212"/>
    <w:rsid w:val="006B27B7"/>
    <w:rsid w:val="006B2B7D"/>
    <w:rsid w:val="006B2B83"/>
    <w:rsid w:val="006B31C1"/>
    <w:rsid w:val="006B338F"/>
    <w:rsid w:val="006B3530"/>
    <w:rsid w:val="006B3D31"/>
    <w:rsid w:val="006B4693"/>
    <w:rsid w:val="006B46A4"/>
    <w:rsid w:val="006B4A9A"/>
    <w:rsid w:val="006B4B67"/>
    <w:rsid w:val="006B4D9D"/>
    <w:rsid w:val="006B50AB"/>
    <w:rsid w:val="006B522C"/>
    <w:rsid w:val="006B5957"/>
    <w:rsid w:val="006B5BD8"/>
    <w:rsid w:val="006B6CC1"/>
    <w:rsid w:val="006B75C1"/>
    <w:rsid w:val="006B7882"/>
    <w:rsid w:val="006B7981"/>
    <w:rsid w:val="006B7C38"/>
    <w:rsid w:val="006B7FD9"/>
    <w:rsid w:val="006C00BD"/>
    <w:rsid w:val="006C020E"/>
    <w:rsid w:val="006C0C19"/>
    <w:rsid w:val="006C0CA4"/>
    <w:rsid w:val="006C1014"/>
    <w:rsid w:val="006C184F"/>
    <w:rsid w:val="006C1C54"/>
    <w:rsid w:val="006C1D87"/>
    <w:rsid w:val="006C2819"/>
    <w:rsid w:val="006C2975"/>
    <w:rsid w:val="006C2BBB"/>
    <w:rsid w:val="006C2CB5"/>
    <w:rsid w:val="006C2DFC"/>
    <w:rsid w:val="006C3354"/>
    <w:rsid w:val="006C368C"/>
    <w:rsid w:val="006C3D5C"/>
    <w:rsid w:val="006C3F15"/>
    <w:rsid w:val="006C418B"/>
    <w:rsid w:val="006C4505"/>
    <w:rsid w:val="006C4A1B"/>
    <w:rsid w:val="006C4D41"/>
    <w:rsid w:val="006C4E6F"/>
    <w:rsid w:val="006C5719"/>
    <w:rsid w:val="006C587C"/>
    <w:rsid w:val="006C5A8F"/>
    <w:rsid w:val="006C5CEE"/>
    <w:rsid w:val="006C5E43"/>
    <w:rsid w:val="006C5F29"/>
    <w:rsid w:val="006C61E6"/>
    <w:rsid w:val="006C6243"/>
    <w:rsid w:val="006C63B1"/>
    <w:rsid w:val="006C69E9"/>
    <w:rsid w:val="006C69F8"/>
    <w:rsid w:val="006D03EA"/>
    <w:rsid w:val="006D05CA"/>
    <w:rsid w:val="006D0DAB"/>
    <w:rsid w:val="006D1D0C"/>
    <w:rsid w:val="006D274F"/>
    <w:rsid w:val="006D2800"/>
    <w:rsid w:val="006D2D2F"/>
    <w:rsid w:val="006D3231"/>
    <w:rsid w:val="006D39F9"/>
    <w:rsid w:val="006D3A05"/>
    <w:rsid w:val="006D3D5A"/>
    <w:rsid w:val="006D41FD"/>
    <w:rsid w:val="006D43C4"/>
    <w:rsid w:val="006D4465"/>
    <w:rsid w:val="006D454D"/>
    <w:rsid w:val="006D5040"/>
    <w:rsid w:val="006D51C6"/>
    <w:rsid w:val="006D65C9"/>
    <w:rsid w:val="006D68B2"/>
    <w:rsid w:val="006D6C8F"/>
    <w:rsid w:val="006D702C"/>
    <w:rsid w:val="006D70AC"/>
    <w:rsid w:val="006D73DB"/>
    <w:rsid w:val="006D7673"/>
    <w:rsid w:val="006D7FF3"/>
    <w:rsid w:val="006E04C3"/>
    <w:rsid w:val="006E0890"/>
    <w:rsid w:val="006E1C99"/>
    <w:rsid w:val="006E2C4F"/>
    <w:rsid w:val="006E2D59"/>
    <w:rsid w:val="006E2F8F"/>
    <w:rsid w:val="006E3044"/>
    <w:rsid w:val="006E32B4"/>
    <w:rsid w:val="006E338E"/>
    <w:rsid w:val="006E3E5D"/>
    <w:rsid w:val="006E45CF"/>
    <w:rsid w:val="006E4E2F"/>
    <w:rsid w:val="006E506F"/>
    <w:rsid w:val="006E53CD"/>
    <w:rsid w:val="006E635F"/>
    <w:rsid w:val="006E680D"/>
    <w:rsid w:val="006E69F1"/>
    <w:rsid w:val="006E6CEE"/>
    <w:rsid w:val="006E7068"/>
    <w:rsid w:val="006E7247"/>
    <w:rsid w:val="006E74E1"/>
    <w:rsid w:val="006E7BBC"/>
    <w:rsid w:val="006F084A"/>
    <w:rsid w:val="006F09F2"/>
    <w:rsid w:val="006F0AF4"/>
    <w:rsid w:val="006F0E05"/>
    <w:rsid w:val="006F14A8"/>
    <w:rsid w:val="006F1651"/>
    <w:rsid w:val="006F1864"/>
    <w:rsid w:val="006F199D"/>
    <w:rsid w:val="006F20CD"/>
    <w:rsid w:val="006F2693"/>
    <w:rsid w:val="006F2CE4"/>
    <w:rsid w:val="006F2D8C"/>
    <w:rsid w:val="006F31B4"/>
    <w:rsid w:val="006F45D0"/>
    <w:rsid w:val="006F502B"/>
    <w:rsid w:val="006F5689"/>
    <w:rsid w:val="006F657C"/>
    <w:rsid w:val="006F6AFF"/>
    <w:rsid w:val="006F6B61"/>
    <w:rsid w:val="006F7835"/>
    <w:rsid w:val="007001A9"/>
    <w:rsid w:val="0070021C"/>
    <w:rsid w:val="0070066D"/>
    <w:rsid w:val="00700893"/>
    <w:rsid w:val="00700D14"/>
    <w:rsid w:val="0070107F"/>
    <w:rsid w:val="00701471"/>
    <w:rsid w:val="007014B0"/>
    <w:rsid w:val="007015DE"/>
    <w:rsid w:val="00701AE7"/>
    <w:rsid w:val="0070262B"/>
    <w:rsid w:val="007026EF"/>
    <w:rsid w:val="00702E58"/>
    <w:rsid w:val="007037C0"/>
    <w:rsid w:val="00703A14"/>
    <w:rsid w:val="00703B1E"/>
    <w:rsid w:val="007043E9"/>
    <w:rsid w:val="0070459B"/>
    <w:rsid w:val="007047C9"/>
    <w:rsid w:val="00704CBB"/>
    <w:rsid w:val="0070529E"/>
    <w:rsid w:val="00705347"/>
    <w:rsid w:val="00705511"/>
    <w:rsid w:val="00705B44"/>
    <w:rsid w:val="00705BBB"/>
    <w:rsid w:val="00706A3C"/>
    <w:rsid w:val="00707630"/>
    <w:rsid w:val="00707C5F"/>
    <w:rsid w:val="00710BDF"/>
    <w:rsid w:val="0071135A"/>
    <w:rsid w:val="0071205B"/>
    <w:rsid w:val="007121DF"/>
    <w:rsid w:val="007124CF"/>
    <w:rsid w:val="00712995"/>
    <w:rsid w:val="0071467A"/>
    <w:rsid w:val="0071468E"/>
    <w:rsid w:val="00714D5B"/>
    <w:rsid w:val="00715CA7"/>
    <w:rsid w:val="007168FE"/>
    <w:rsid w:val="00716ADD"/>
    <w:rsid w:val="00716BBD"/>
    <w:rsid w:val="00716F48"/>
    <w:rsid w:val="0071719D"/>
    <w:rsid w:val="007171E7"/>
    <w:rsid w:val="00717854"/>
    <w:rsid w:val="00717871"/>
    <w:rsid w:val="00717B4F"/>
    <w:rsid w:val="00717F0F"/>
    <w:rsid w:val="0072002C"/>
    <w:rsid w:val="007201D8"/>
    <w:rsid w:val="007204AB"/>
    <w:rsid w:val="00721183"/>
    <w:rsid w:val="007211E0"/>
    <w:rsid w:val="007214E4"/>
    <w:rsid w:val="007218D1"/>
    <w:rsid w:val="0072253C"/>
    <w:rsid w:val="00723055"/>
    <w:rsid w:val="00723276"/>
    <w:rsid w:val="0072398F"/>
    <w:rsid w:val="00723E1D"/>
    <w:rsid w:val="00724275"/>
    <w:rsid w:val="00724B3F"/>
    <w:rsid w:val="00724D8A"/>
    <w:rsid w:val="00724FAA"/>
    <w:rsid w:val="0072513C"/>
    <w:rsid w:val="0072532E"/>
    <w:rsid w:val="007257AB"/>
    <w:rsid w:val="00725E7E"/>
    <w:rsid w:val="00726811"/>
    <w:rsid w:val="007268AB"/>
    <w:rsid w:val="00726C53"/>
    <w:rsid w:val="00726FB3"/>
    <w:rsid w:val="007270C0"/>
    <w:rsid w:val="00727452"/>
    <w:rsid w:val="007278F8"/>
    <w:rsid w:val="00727995"/>
    <w:rsid w:val="00727A16"/>
    <w:rsid w:val="00727D30"/>
    <w:rsid w:val="007301A8"/>
    <w:rsid w:val="00730276"/>
    <w:rsid w:val="00730395"/>
    <w:rsid w:val="007303E4"/>
    <w:rsid w:val="0073061C"/>
    <w:rsid w:val="00730C41"/>
    <w:rsid w:val="00730DF4"/>
    <w:rsid w:val="007312A6"/>
    <w:rsid w:val="0073140A"/>
    <w:rsid w:val="0073186C"/>
    <w:rsid w:val="00731FD6"/>
    <w:rsid w:val="0073292B"/>
    <w:rsid w:val="007329EE"/>
    <w:rsid w:val="00732AEC"/>
    <w:rsid w:val="00732E8B"/>
    <w:rsid w:val="00732FF3"/>
    <w:rsid w:val="007336FB"/>
    <w:rsid w:val="007342BD"/>
    <w:rsid w:val="007348B7"/>
    <w:rsid w:val="007360F6"/>
    <w:rsid w:val="007369A2"/>
    <w:rsid w:val="00736A3B"/>
    <w:rsid w:val="00736C01"/>
    <w:rsid w:val="00736CFC"/>
    <w:rsid w:val="007370BD"/>
    <w:rsid w:val="00737362"/>
    <w:rsid w:val="0073773B"/>
    <w:rsid w:val="007404A3"/>
    <w:rsid w:val="007412DB"/>
    <w:rsid w:val="00741748"/>
    <w:rsid w:val="00742078"/>
    <w:rsid w:val="00742100"/>
    <w:rsid w:val="00742EA9"/>
    <w:rsid w:val="0074309C"/>
    <w:rsid w:val="007438DF"/>
    <w:rsid w:val="00743956"/>
    <w:rsid w:val="00743F3C"/>
    <w:rsid w:val="0074473C"/>
    <w:rsid w:val="00744E69"/>
    <w:rsid w:val="00745015"/>
    <w:rsid w:val="00745C5C"/>
    <w:rsid w:val="00745E9C"/>
    <w:rsid w:val="007460B2"/>
    <w:rsid w:val="00746548"/>
    <w:rsid w:val="00746723"/>
    <w:rsid w:val="00746FAA"/>
    <w:rsid w:val="00747FD9"/>
    <w:rsid w:val="0075021B"/>
    <w:rsid w:val="0075046C"/>
    <w:rsid w:val="007505A9"/>
    <w:rsid w:val="00750A61"/>
    <w:rsid w:val="00750B2C"/>
    <w:rsid w:val="007511AA"/>
    <w:rsid w:val="007511E9"/>
    <w:rsid w:val="00751350"/>
    <w:rsid w:val="0075196C"/>
    <w:rsid w:val="007519D4"/>
    <w:rsid w:val="00751BA4"/>
    <w:rsid w:val="00751BD3"/>
    <w:rsid w:val="00752C4A"/>
    <w:rsid w:val="00752DCB"/>
    <w:rsid w:val="007530A7"/>
    <w:rsid w:val="007531DA"/>
    <w:rsid w:val="007532EC"/>
    <w:rsid w:val="00753567"/>
    <w:rsid w:val="00753C24"/>
    <w:rsid w:val="00753DB8"/>
    <w:rsid w:val="0075400F"/>
    <w:rsid w:val="007546F0"/>
    <w:rsid w:val="0075495C"/>
    <w:rsid w:val="00754DE5"/>
    <w:rsid w:val="0075579B"/>
    <w:rsid w:val="007557C6"/>
    <w:rsid w:val="0075580B"/>
    <w:rsid w:val="00755B5A"/>
    <w:rsid w:val="00755C30"/>
    <w:rsid w:val="00755E90"/>
    <w:rsid w:val="00755FBA"/>
    <w:rsid w:val="007567B7"/>
    <w:rsid w:val="00756863"/>
    <w:rsid w:val="00756AC9"/>
    <w:rsid w:val="00757417"/>
    <w:rsid w:val="0076053D"/>
    <w:rsid w:val="007607FD"/>
    <w:rsid w:val="00760A30"/>
    <w:rsid w:val="00760A40"/>
    <w:rsid w:val="00760E10"/>
    <w:rsid w:val="00760E76"/>
    <w:rsid w:val="00761664"/>
    <w:rsid w:val="00761CA6"/>
    <w:rsid w:val="00761FE2"/>
    <w:rsid w:val="00762021"/>
    <w:rsid w:val="0076204A"/>
    <w:rsid w:val="007622DA"/>
    <w:rsid w:val="007623E1"/>
    <w:rsid w:val="007623F7"/>
    <w:rsid w:val="007625A5"/>
    <w:rsid w:val="007625CC"/>
    <w:rsid w:val="00762866"/>
    <w:rsid w:val="007637B8"/>
    <w:rsid w:val="00764345"/>
    <w:rsid w:val="007647AF"/>
    <w:rsid w:val="007649EA"/>
    <w:rsid w:val="00764C49"/>
    <w:rsid w:val="00765215"/>
    <w:rsid w:val="007658EB"/>
    <w:rsid w:val="00765913"/>
    <w:rsid w:val="00765C41"/>
    <w:rsid w:val="00765F7F"/>
    <w:rsid w:val="0076629A"/>
    <w:rsid w:val="00766696"/>
    <w:rsid w:val="00766962"/>
    <w:rsid w:val="00766B58"/>
    <w:rsid w:val="00766C71"/>
    <w:rsid w:val="00766E6E"/>
    <w:rsid w:val="007673F5"/>
    <w:rsid w:val="00767E5B"/>
    <w:rsid w:val="00767E6D"/>
    <w:rsid w:val="0077030D"/>
    <w:rsid w:val="00770498"/>
    <w:rsid w:val="00770583"/>
    <w:rsid w:val="00770C4A"/>
    <w:rsid w:val="0077130A"/>
    <w:rsid w:val="00771538"/>
    <w:rsid w:val="007717D2"/>
    <w:rsid w:val="00771BA4"/>
    <w:rsid w:val="00771BFB"/>
    <w:rsid w:val="00771EC0"/>
    <w:rsid w:val="0077231F"/>
    <w:rsid w:val="007727D1"/>
    <w:rsid w:val="007736E6"/>
    <w:rsid w:val="00774289"/>
    <w:rsid w:val="007743AB"/>
    <w:rsid w:val="00774543"/>
    <w:rsid w:val="00774788"/>
    <w:rsid w:val="007747EE"/>
    <w:rsid w:val="00774A01"/>
    <w:rsid w:val="00774F06"/>
    <w:rsid w:val="007750D1"/>
    <w:rsid w:val="00775B2A"/>
    <w:rsid w:val="00775BD6"/>
    <w:rsid w:val="00776224"/>
    <w:rsid w:val="00776464"/>
    <w:rsid w:val="007764D3"/>
    <w:rsid w:val="00776503"/>
    <w:rsid w:val="00776B46"/>
    <w:rsid w:val="00777315"/>
    <w:rsid w:val="00777928"/>
    <w:rsid w:val="00777A69"/>
    <w:rsid w:val="00777A89"/>
    <w:rsid w:val="00780087"/>
    <w:rsid w:val="00780331"/>
    <w:rsid w:val="0078069D"/>
    <w:rsid w:val="00780906"/>
    <w:rsid w:val="00780CE5"/>
    <w:rsid w:val="00781054"/>
    <w:rsid w:val="00781269"/>
    <w:rsid w:val="007816D5"/>
    <w:rsid w:val="007818B0"/>
    <w:rsid w:val="007818BF"/>
    <w:rsid w:val="007819A6"/>
    <w:rsid w:val="00782104"/>
    <w:rsid w:val="0078224A"/>
    <w:rsid w:val="00782454"/>
    <w:rsid w:val="007825AB"/>
    <w:rsid w:val="00782978"/>
    <w:rsid w:val="00782D04"/>
    <w:rsid w:val="00783A9F"/>
    <w:rsid w:val="00784C64"/>
    <w:rsid w:val="00785468"/>
    <w:rsid w:val="007854F2"/>
    <w:rsid w:val="00785699"/>
    <w:rsid w:val="00785CAE"/>
    <w:rsid w:val="007873A8"/>
    <w:rsid w:val="00787810"/>
    <w:rsid w:val="00787EA2"/>
    <w:rsid w:val="00790569"/>
    <w:rsid w:val="007906FA"/>
    <w:rsid w:val="00791222"/>
    <w:rsid w:val="00791AF5"/>
    <w:rsid w:val="00792050"/>
    <w:rsid w:val="00792540"/>
    <w:rsid w:val="00792E2E"/>
    <w:rsid w:val="00792F3C"/>
    <w:rsid w:val="00793633"/>
    <w:rsid w:val="00793817"/>
    <w:rsid w:val="007941F3"/>
    <w:rsid w:val="007942F4"/>
    <w:rsid w:val="007943A3"/>
    <w:rsid w:val="0079459E"/>
    <w:rsid w:val="007947BD"/>
    <w:rsid w:val="00794840"/>
    <w:rsid w:val="00794864"/>
    <w:rsid w:val="00794A9F"/>
    <w:rsid w:val="00794B1F"/>
    <w:rsid w:val="00795AD9"/>
    <w:rsid w:val="00795CA3"/>
    <w:rsid w:val="00795DFF"/>
    <w:rsid w:val="00795E05"/>
    <w:rsid w:val="00796145"/>
    <w:rsid w:val="0079685D"/>
    <w:rsid w:val="00796D16"/>
    <w:rsid w:val="00796DF1"/>
    <w:rsid w:val="00797387"/>
    <w:rsid w:val="00797472"/>
    <w:rsid w:val="00797645"/>
    <w:rsid w:val="00797779"/>
    <w:rsid w:val="007979A4"/>
    <w:rsid w:val="007A000B"/>
    <w:rsid w:val="007A02AB"/>
    <w:rsid w:val="007A03BF"/>
    <w:rsid w:val="007A0817"/>
    <w:rsid w:val="007A0FCD"/>
    <w:rsid w:val="007A1CC8"/>
    <w:rsid w:val="007A1D51"/>
    <w:rsid w:val="007A2045"/>
    <w:rsid w:val="007A2539"/>
    <w:rsid w:val="007A2FFB"/>
    <w:rsid w:val="007A337B"/>
    <w:rsid w:val="007A3689"/>
    <w:rsid w:val="007A3834"/>
    <w:rsid w:val="007A48C3"/>
    <w:rsid w:val="007A4BE2"/>
    <w:rsid w:val="007A4D0A"/>
    <w:rsid w:val="007A4D9E"/>
    <w:rsid w:val="007A4F4E"/>
    <w:rsid w:val="007A5064"/>
    <w:rsid w:val="007A611D"/>
    <w:rsid w:val="007A626F"/>
    <w:rsid w:val="007A6327"/>
    <w:rsid w:val="007A6FFA"/>
    <w:rsid w:val="007A736E"/>
    <w:rsid w:val="007B0152"/>
    <w:rsid w:val="007B0A1B"/>
    <w:rsid w:val="007B0E93"/>
    <w:rsid w:val="007B0E9A"/>
    <w:rsid w:val="007B1013"/>
    <w:rsid w:val="007B16B1"/>
    <w:rsid w:val="007B1872"/>
    <w:rsid w:val="007B193D"/>
    <w:rsid w:val="007B1B70"/>
    <w:rsid w:val="007B1C02"/>
    <w:rsid w:val="007B23AF"/>
    <w:rsid w:val="007B2439"/>
    <w:rsid w:val="007B2BD1"/>
    <w:rsid w:val="007B3007"/>
    <w:rsid w:val="007B39D1"/>
    <w:rsid w:val="007B3F0D"/>
    <w:rsid w:val="007B4CE0"/>
    <w:rsid w:val="007B503A"/>
    <w:rsid w:val="007B5542"/>
    <w:rsid w:val="007B5AE9"/>
    <w:rsid w:val="007B5CEC"/>
    <w:rsid w:val="007B61CC"/>
    <w:rsid w:val="007B6268"/>
    <w:rsid w:val="007B6272"/>
    <w:rsid w:val="007B6B99"/>
    <w:rsid w:val="007B6DCD"/>
    <w:rsid w:val="007B73EB"/>
    <w:rsid w:val="007B7963"/>
    <w:rsid w:val="007B79B4"/>
    <w:rsid w:val="007B7BB8"/>
    <w:rsid w:val="007B7E75"/>
    <w:rsid w:val="007B7F97"/>
    <w:rsid w:val="007C04CF"/>
    <w:rsid w:val="007C04E4"/>
    <w:rsid w:val="007C0A66"/>
    <w:rsid w:val="007C0AB0"/>
    <w:rsid w:val="007C0D09"/>
    <w:rsid w:val="007C175F"/>
    <w:rsid w:val="007C1BB1"/>
    <w:rsid w:val="007C1C1E"/>
    <w:rsid w:val="007C1D6B"/>
    <w:rsid w:val="007C21E6"/>
    <w:rsid w:val="007C22BE"/>
    <w:rsid w:val="007C23BF"/>
    <w:rsid w:val="007C269C"/>
    <w:rsid w:val="007C37FF"/>
    <w:rsid w:val="007C3A22"/>
    <w:rsid w:val="007C3D62"/>
    <w:rsid w:val="007C4631"/>
    <w:rsid w:val="007C4788"/>
    <w:rsid w:val="007C49DE"/>
    <w:rsid w:val="007C4C15"/>
    <w:rsid w:val="007C518C"/>
    <w:rsid w:val="007C5EEA"/>
    <w:rsid w:val="007C66A1"/>
    <w:rsid w:val="007C6CC3"/>
    <w:rsid w:val="007C6D2A"/>
    <w:rsid w:val="007C6E61"/>
    <w:rsid w:val="007C76BD"/>
    <w:rsid w:val="007C76C2"/>
    <w:rsid w:val="007D0042"/>
    <w:rsid w:val="007D02BD"/>
    <w:rsid w:val="007D0503"/>
    <w:rsid w:val="007D0AD3"/>
    <w:rsid w:val="007D147A"/>
    <w:rsid w:val="007D15BD"/>
    <w:rsid w:val="007D229E"/>
    <w:rsid w:val="007D2744"/>
    <w:rsid w:val="007D279D"/>
    <w:rsid w:val="007D2833"/>
    <w:rsid w:val="007D28E2"/>
    <w:rsid w:val="007D2961"/>
    <w:rsid w:val="007D3033"/>
    <w:rsid w:val="007D3F9D"/>
    <w:rsid w:val="007D3FD7"/>
    <w:rsid w:val="007D40BC"/>
    <w:rsid w:val="007D4A9A"/>
    <w:rsid w:val="007D53D0"/>
    <w:rsid w:val="007D5495"/>
    <w:rsid w:val="007D569F"/>
    <w:rsid w:val="007D5C66"/>
    <w:rsid w:val="007D606F"/>
    <w:rsid w:val="007D6198"/>
    <w:rsid w:val="007D6236"/>
    <w:rsid w:val="007D675B"/>
    <w:rsid w:val="007D7541"/>
    <w:rsid w:val="007D7B86"/>
    <w:rsid w:val="007E004C"/>
    <w:rsid w:val="007E01C3"/>
    <w:rsid w:val="007E08E7"/>
    <w:rsid w:val="007E0AF6"/>
    <w:rsid w:val="007E0C7C"/>
    <w:rsid w:val="007E161F"/>
    <w:rsid w:val="007E1F13"/>
    <w:rsid w:val="007E1FAC"/>
    <w:rsid w:val="007E2184"/>
    <w:rsid w:val="007E2763"/>
    <w:rsid w:val="007E39D6"/>
    <w:rsid w:val="007E3C54"/>
    <w:rsid w:val="007E3D04"/>
    <w:rsid w:val="007E4B0F"/>
    <w:rsid w:val="007E5166"/>
    <w:rsid w:val="007E51F1"/>
    <w:rsid w:val="007E52B6"/>
    <w:rsid w:val="007E52BB"/>
    <w:rsid w:val="007E5B8B"/>
    <w:rsid w:val="007E657E"/>
    <w:rsid w:val="007E6858"/>
    <w:rsid w:val="007E6FB4"/>
    <w:rsid w:val="007E7261"/>
    <w:rsid w:val="007E744C"/>
    <w:rsid w:val="007F05F1"/>
    <w:rsid w:val="007F0693"/>
    <w:rsid w:val="007F170F"/>
    <w:rsid w:val="007F1770"/>
    <w:rsid w:val="007F19F0"/>
    <w:rsid w:val="007F1EAA"/>
    <w:rsid w:val="007F2450"/>
    <w:rsid w:val="007F24A7"/>
    <w:rsid w:val="007F2D48"/>
    <w:rsid w:val="007F36FC"/>
    <w:rsid w:val="007F371C"/>
    <w:rsid w:val="007F38CF"/>
    <w:rsid w:val="007F3BE0"/>
    <w:rsid w:val="007F3C64"/>
    <w:rsid w:val="007F3C66"/>
    <w:rsid w:val="007F3E71"/>
    <w:rsid w:val="007F3F38"/>
    <w:rsid w:val="007F43C8"/>
    <w:rsid w:val="007F44A5"/>
    <w:rsid w:val="007F4AA9"/>
    <w:rsid w:val="007F54DF"/>
    <w:rsid w:val="007F56EE"/>
    <w:rsid w:val="007F5C35"/>
    <w:rsid w:val="007F5E2D"/>
    <w:rsid w:val="007F6070"/>
    <w:rsid w:val="007F69C2"/>
    <w:rsid w:val="007F6D71"/>
    <w:rsid w:val="007F6EE2"/>
    <w:rsid w:val="007F7131"/>
    <w:rsid w:val="007F7988"/>
    <w:rsid w:val="007F7D7F"/>
    <w:rsid w:val="007F7E3A"/>
    <w:rsid w:val="007F7F22"/>
    <w:rsid w:val="00800125"/>
    <w:rsid w:val="008007FA"/>
    <w:rsid w:val="00800F22"/>
    <w:rsid w:val="008013AC"/>
    <w:rsid w:val="008017D5"/>
    <w:rsid w:val="00801865"/>
    <w:rsid w:val="00801886"/>
    <w:rsid w:val="00801BE8"/>
    <w:rsid w:val="00801BF8"/>
    <w:rsid w:val="00801CFD"/>
    <w:rsid w:val="00802B82"/>
    <w:rsid w:val="00802FAD"/>
    <w:rsid w:val="00803161"/>
    <w:rsid w:val="008035F8"/>
    <w:rsid w:val="0080362C"/>
    <w:rsid w:val="008038F2"/>
    <w:rsid w:val="00803CED"/>
    <w:rsid w:val="008053C4"/>
    <w:rsid w:val="00805767"/>
    <w:rsid w:val="0080633E"/>
    <w:rsid w:val="0080638C"/>
    <w:rsid w:val="0080649A"/>
    <w:rsid w:val="008076C4"/>
    <w:rsid w:val="00807745"/>
    <w:rsid w:val="00807A09"/>
    <w:rsid w:val="00807A59"/>
    <w:rsid w:val="008103D1"/>
    <w:rsid w:val="00810627"/>
    <w:rsid w:val="00810803"/>
    <w:rsid w:val="00810853"/>
    <w:rsid w:val="00810872"/>
    <w:rsid w:val="00810957"/>
    <w:rsid w:val="00810B11"/>
    <w:rsid w:val="0081140D"/>
    <w:rsid w:val="00811985"/>
    <w:rsid w:val="00812C1C"/>
    <w:rsid w:val="00812D4B"/>
    <w:rsid w:val="00813024"/>
    <w:rsid w:val="0081351B"/>
    <w:rsid w:val="008137EA"/>
    <w:rsid w:val="00813C8A"/>
    <w:rsid w:val="0081410D"/>
    <w:rsid w:val="0081424D"/>
    <w:rsid w:val="00814875"/>
    <w:rsid w:val="00814B99"/>
    <w:rsid w:val="00814E9C"/>
    <w:rsid w:val="0081570B"/>
    <w:rsid w:val="00816C2B"/>
    <w:rsid w:val="00816FE0"/>
    <w:rsid w:val="008172E9"/>
    <w:rsid w:val="008173F8"/>
    <w:rsid w:val="0081784F"/>
    <w:rsid w:val="00817F8A"/>
    <w:rsid w:val="0082017B"/>
    <w:rsid w:val="00820607"/>
    <w:rsid w:val="00820D6D"/>
    <w:rsid w:val="00821397"/>
    <w:rsid w:val="00823154"/>
    <w:rsid w:val="008231A1"/>
    <w:rsid w:val="00823891"/>
    <w:rsid w:val="00823A09"/>
    <w:rsid w:val="00823D64"/>
    <w:rsid w:val="00823EAD"/>
    <w:rsid w:val="00823F9C"/>
    <w:rsid w:val="008240B2"/>
    <w:rsid w:val="00824FD5"/>
    <w:rsid w:val="00825175"/>
    <w:rsid w:val="00825296"/>
    <w:rsid w:val="008255AC"/>
    <w:rsid w:val="00825CD3"/>
    <w:rsid w:val="00825E38"/>
    <w:rsid w:val="00825FD2"/>
    <w:rsid w:val="0082647F"/>
    <w:rsid w:val="00826669"/>
    <w:rsid w:val="00826A34"/>
    <w:rsid w:val="00826C66"/>
    <w:rsid w:val="00826C73"/>
    <w:rsid w:val="00827062"/>
    <w:rsid w:val="00827361"/>
    <w:rsid w:val="00827F87"/>
    <w:rsid w:val="008307EA"/>
    <w:rsid w:val="00831A95"/>
    <w:rsid w:val="00831BA6"/>
    <w:rsid w:val="00831C34"/>
    <w:rsid w:val="00831FF6"/>
    <w:rsid w:val="008323D6"/>
    <w:rsid w:val="008323FD"/>
    <w:rsid w:val="00832443"/>
    <w:rsid w:val="00832483"/>
    <w:rsid w:val="0083312A"/>
    <w:rsid w:val="008339C5"/>
    <w:rsid w:val="00833A42"/>
    <w:rsid w:val="00833E0A"/>
    <w:rsid w:val="00833EBE"/>
    <w:rsid w:val="00833FC5"/>
    <w:rsid w:val="00834894"/>
    <w:rsid w:val="00834CD6"/>
    <w:rsid w:val="00834E2B"/>
    <w:rsid w:val="00834E89"/>
    <w:rsid w:val="00835112"/>
    <w:rsid w:val="0083520F"/>
    <w:rsid w:val="00835C5A"/>
    <w:rsid w:val="00835D99"/>
    <w:rsid w:val="00835FAA"/>
    <w:rsid w:val="00836049"/>
    <w:rsid w:val="0083612B"/>
    <w:rsid w:val="0083677B"/>
    <w:rsid w:val="00836B15"/>
    <w:rsid w:val="0083714D"/>
    <w:rsid w:val="00837176"/>
    <w:rsid w:val="00837723"/>
    <w:rsid w:val="008377FE"/>
    <w:rsid w:val="0083793F"/>
    <w:rsid w:val="00840241"/>
    <w:rsid w:val="00840A17"/>
    <w:rsid w:val="00841047"/>
    <w:rsid w:val="00841949"/>
    <w:rsid w:val="00841C72"/>
    <w:rsid w:val="00841CDA"/>
    <w:rsid w:val="008423A0"/>
    <w:rsid w:val="00842860"/>
    <w:rsid w:val="00842907"/>
    <w:rsid w:val="008435B9"/>
    <w:rsid w:val="00843CB1"/>
    <w:rsid w:val="008447C6"/>
    <w:rsid w:val="008447DB"/>
    <w:rsid w:val="00844974"/>
    <w:rsid w:val="00844C83"/>
    <w:rsid w:val="00845199"/>
    <w:rsid w:val="00845380"/>
    <w:rsid w:val="00845A98"/>
    <w:rsid w:val="00846825"/>
    <w:rsid w:val="0084685B"/>
    <w:rsid w:val="00847004"/>
    <w:rsid w:val="008474BC"/>
    <w:rsid w:val="00847B64"/>
    <w:rsid w:val="00847BCA"/>
    <w:rsid w:val="0085005B"/>
    <w:rsid w:val="008501A9"/>
    <w:rsid w:val="008502A5"/>
    <w:rsid w:val="008502D1"/>
    <w:rsid w:val="008505CA"/>
    <w:rsid w:val="008506DB"/>
    <w:rsid w:val="008506E2"/>
    <w:rsid w:val="00850CF1"/>
    <w:rsid w:val="0085138D"/>
    <w:rsid w:val="008513A3"/>
    <w:rsid w:val="0085149D"/>
    <w:rsid w:val="00851C80"/>
    <w:rsid w:val="00851DC5"/>
    <w:rsid w:val="00852349"/>
    <w:rsid w:val="00852438"/>
    <w:rsid w:val="00852AC0"/>
    <w:rsid w:val="0085317B"/>
    <w:rsid w:val="0085425E"/>
    <w:rsid w:val="00854275"/>
    <w:rsid w:val="00854528"/>
    <w:rsid w:val="00854578"/>
    <w:rsid w:val="00854EF5"/>
    <w:rsid w:val="008550B2"/>
    <w:rsid w:val="00855602"/>
    <w:rsid w:val="00855ED6"/>
    <w:rsid w:val="008561C5"/>
    <w:rsid w:val="00856549"/>
    <w:rsid w:val="00857AEC"/>
    <w:rsid w:val="00857CA6"/>
    <w:rsid w:val="00857F96"/>
    <w:rsid w:val="00861124"/>
    <w:rsid w:val="0086145A"/>
    <w:rsid w:val="0086191B"/>
    <w:rsid w:val="008626FE"/>
    <w:rsid w:val="00862D88"/>
    <w:rsid w:val="00862DBD"/>
    <w:rsid w:val="0086352A"/>
    <w:rsid w:val="0086394E"/>
    <w:rsid w:val="00863C58"/>
    <w:rsid w:val="00863CA0"/>
    <w:rsid w:val="00863F6C"/>
    <w:rsid w:val="0086436B"/>
    <w:rsid w:val="0086447E"/>
    <w:rsid w:val="0086492E"/>
    <w:rsid w:val="00864EF8"/>
    <w:rsid w:val="00865E5B"/>
    <w:rsid w:val="00865F3F"/>
    <w:rsid w:val="008660DD"/>
    <w:rsid w:val="00866A41"/>
    <w:rsid w:val="00866C77"/>
    <w:rsid w:val="0086703F"/>
    <w:rsid w:val="0086727D"/>
    <w:rsid w:val="0086798A"/>
    <w:rsid w:val="008705E8"/>
    <w:rsid w:val="008707CE"/>
    <w:rsid w:val="00870819"/>
    <w:rsid w:val="00870CA9"/>
    <w:rsid w:val="00870E62"/>
    <w:rsid w:val="0087156F"/>
    <w:rsid w:val="008721A2"/>
    <w:rsid w:val="008725C7"/>
    <w:rsid w:val="00872646"/>
    <w:rsid w:val="00872938"/>
    <w:rsid w:val="00872CD8"/>
    <w:rsid w:val="00872D7D"/>
    <w:rsid w:val="00872F2F"/>
    <w:rsid w:val="00872F64"/>
    <w:rsid w:val="00873577"/>
    <w:rsid w:val="0087397E"/>
    <w:rsid w:val="0087472B"/>
    <w:rsid w:val="008748AD"/>
    <w:rsid w:val="00875257"/>
    <w:rsid w:val="008753FC"/>
    <w:rsid w:val="00875728"/>
    <w:rsid w:val="0087573C"/>
    <w:rsid w:val="0087591F"/>
    <w:rsid w:val="00875BFE"/>
    <w:rsid w:val="00875C43"/>
    <w:rsid w:val="00875CB3"/>
    <w:rsid w:val="00875F60"/>
    <w:rsid w:val="00875F8C"/>
    <w:rsid w:val="00875FBE"/>
    <w:rsid w:val="0087765B"/>
    <w:rsid w:val="008778E0"/>
    <w:rsid w:val="00877E91"/>
    <w:rsid w:val="0088007C"/>
    <w:rsid w:val="008804DD"/>
    <w:rsid w:val="00880D7B"/>
    <w:rsid w:val="00880E6E"/>
    <w:rsid w:val="00881020"/>
    <w:rsid w:val="0088106F"/>
    <w:rsid w:val="00881479"/>
    <w:rsid w:val="008817BA"/>
    <w:rsid w:val="00881B4D"/>
    <w:rsid w:val="00881B54"/>
    <w:rsid w:val="0088248A"/>
    <w:rsid w:val="00882737"/>
    <w:rsid w:val="00882BBC"/>
    <w:rsid w:val="00883240"/>
    <w:rsid w:val="00883B9F"/>
    <w:rsid w:val="008842B4"/>
    <w:rsid w:val="0088537A"/>
    <w:rsid w:val="008853E0"/>
    <w:rsid w:val="0088549D"/>
    <w:rsid w:val="0088644B"/>
    <w:rsid w:val="0088659E"/>
    <w:rsid w:val="00886DCD"/>
    <w:rsid w:val="00886E44"/>
    <w:rsid w:val="008902DF"/>
    <w:rsid w:val="0089046E"/>
    <w:rsid w:val="00890B7D"/>
    <w:rsid w:val="00891958"/>
    <w:rsid w:val="00891BAE"/>
    <w:rsid w:val="008923DA"/>
    <w:rsid w:val="00893164"/>
    <w:rsid w:val="008931E2"/>
    <w:rsid w:val="00893CFE"/>
    <w:rsid w:val="00893EC8"/>
    <w:rsid w:val="008941F3"/>
    <w:rsid w:val="0089444D"/>
    <w:rsid w:val="008945FC"/>
    <w:rsid w:val="00894626"/>
    <w:rsid w:val="0089549E"/>
    <w:rsid w:val="00895C37"/>
    <w:rsid w:val="00896364"/>
    <w:rsid w:val="0089653C"/>
    <w:rsid w:val="00896D8E"/>
    <w:rsid w:val="008971CF"/>
    <w:rsid w:val="008972CD"/>
    <w:rsid w:val="00897527"/>
    <w:rsid w:val="00897999"/>
    <w:rsid w:val="008A0102"/>
    <w:rsid w:val="008A02C4"/>
    <w:rsid w:val="008A06E1"/>
    <w:rsid w:val="008A086E"/>
    <w:rsid w:val="008A0944"/>
    <w:rsid w:val="008A09C8"/>
    <w:rsid w:val="008A0B48"/>
    <w:rsid w:val="008A0F50"/>
    <w:rsid w:val="008A14A7"/>
    <w:rsid w:val="008A150B"/>
    <w:rsid w:val="008A15AF"/>
    <w:rsid w:val="008A17E4"/>
    <w:rsid w:val="008A188D"/>
    <w:rsid w:val="008A1D94"/>
    <w:rsid w:val="008A22F2"/>
    <w:rsid w:val="008A24BA"/>
    <w:rsid w:val="008A28B4"/>
    <w:rsid w:val="008A28CA"/>
    <w:rsid w:val="008A2C54"/>
    <w:rsid w:val="008A2C70"/>
    <w:rsid w:val="008A2E8C"/>
    <w:rsid w:val="008A322A"/>
    <w:rsid w:val="008A354C"/>
    <w:rsid w:val="008A3657"/>
    <w:rsid w:val="008A3F98"/>
    <w:rsid w:val="008A438C"/>
    <w:rsid w:val="008A43C6"/>
    <w:rsid w:val="008A51F1"/>
    <w:rsid w:val="008A5ADA"/>
    <w:rsid w:val="008A5F5C"/>
    <w:rsid w:val="008A61EA"/>
    <w:rsid w:val="008A6321"/>
    <w:rsid w:val="008A6E5F"/>
    <w:rsid w:val="008A6F16"/>
    <w:rsid w:val="008A7259"/>
    <w:rsid w:val="008A7C5C"/>
    <w:rsid w:val="008B0715"/>
    <w:rsid w:val="008B0838"/>
    <w:rsid w:val="008B089E"/>
    <w:rsid w:val="008B08CB"/>
    <w:rsid w:val="008B0AF6"/>
    <w:rsid w:val="008B0B0D"/>
    <w:rsid w:val="008B1270"/>
    <w:rsid w:val="008B129F"/>
    <w:rsid w:val="008B16B2"/>
    <w:rsid w:val="008B24C5"/>
    <w:rsid w:val="008B24D4"/>
    <w:rsid w:val="008B2A71"/>
    <w:rsid w:val="008B2C38"/>
    <w:rsid w:val="008B2D38"/>
    <w:rsid w:val="008B3218"/>
    <w:rsid w:val="008B3379"/>
    <w:rsid w:val="008B3E1A"/>
    <w:rsid w:val="008B3FD3"/>
    <w:rsid w:val="008B426B"/>
    <w:rsid w:val="008B4634"/>
    <w:rsid w:val="008B47AE"/>
    <w:rsid w:val="008B49C1"/>
    <w:rsid w:val="008B6166"/>
    <w:rsid w:val="008B6BE6"/>
    <w:rsid w:val="008B6C2C"/>
    <w:rsid w:val="008B6DF5"/>
    <w:rsid w:val="008B73F7"/>
    <w:rsid w:val="008B7B7A"/>
    <w:rsid w:val="008B7FAE"/>
    <w:rsid w:val="008C02B3"/>
    <w:rsid w:val="008C02CC"/>
    <w:rsid w:val="008C14D6"/>
    <w:rsid w:val="008C19FD"/>
    <w:rsid w:val="008C1A97"/>
    <w:rsid w:val="008C1ABD"/>
    <w:rsid w:val="008C1BC4"/>
    <w:rsid w:val="008C2065"/>
    <w:rsid w:val="008C289D"/>
    <w:rsid w:val="008C2B3A"/>
    <w:rsid w:val="008C2F9E"/>
    <w:rsid w:val="008C2FBB"/>
    <w:rsid w:val="008C30E9"/>
    <w:rsid w:val="008C311A"/>
    <w:rsid w:val="008C360B"/>
    <w:rsid w:val="008C41F8"/>
    <w:rsid w:val="008C466B"/>
    <w:rsid w:val="008C4869"/>
    <w:rsid w:val="008C487E"/>
    <w:rsid w:val="008C4A8C"/>
    <w:rsid w:val="008C4AA0"/>
    <w:rsid w:val="008C5223"/>
    <w:rsid w:val="008C5695"/>
    <w:rsid w:val="008C6144"/>
    <w:rsid w:val="008C6F86"/>
    <w:rsid w:val="008C7366"/>
    <w:rsid w:val="008C76BE"/>
    <w:rsid w:val="008C7A4F"/>
    <w:rsid w:val="008C7B33"/>
    <w:rsid w:val="008D0500"/>
    <w:rsid w:val="008D08DF"/>
    <w:rsid w:val="008D17EB"/>
    <w:rsid w:val="008D1859"/>
    <w:rsid w:val="008D2286"/>
    <w:rsid w:val="008D342F"/>
    <w:rsid w:val="008D3490"/>
    <w:rsid w:val="008D39B3"/>
    <w:rsid w:val="008D3AA8"/>
    <w:rsid w:val="008D3D19"/>
    <w:rsid w:val="008D40DC"/>
    <w:rsid w:val="008D4404"/>
    <w:rsid w:val="008D482A"/>
    <w:rsid w:val="008D4A38"/>
    <w:rsid w:val="008D4B28"/>
    <w:rsid w:val="008D4DF3"/>
    <w:rsid w:val="008D53FD"/>
    <w:rsid w:val="008D5B3D"/>
    <w:rsid w:val="008D5D9E"/>
    <w:rsid w:val="008D61AE"/>
    <w:rsid w:val="008D6407"/>
    <w:rsid w:val="008D69AF"/>
    <w:rsid w:val="008D6D07"/>
    <w:rsid w:val="008D72FD"/>
    <w:rsid w:val="008D744F"/>
    <w:rsid w:val="008D7574"/>
    <w:rsid w:val="008D7BEF"/>
    <w:rsid w:val="008E01E4"/>
    <w:rsid w:val="008E0457"/>
    <w:rsid w:val="008E0861"/>
    <w:rsid w:val="008E14BD"/>
    <w:rsid w:val="008E1B83"/>
    <w:rsid w:val="008E2451"/>
    <w:rsid w:val="008E252A"/>
    <w:rsid w:val="008E2B8E"/>
    <w:rsid w:val="008E308D"/>
    <w:rsid w:val="008E3A5A"/>
    <w:rsid w:val="008E3CD7"/>
    <w:rsid w:val="008E3CE3"/>
    <w:rsid w:val="008E415D"/>
    <w:rsid w:val="008E4CD2"/>
    <w:rsid w:val="008E5821"/>
    <w:rsid w:val="008E5964"/>
    <w:rsid w:val="008E72CC"/>
    <w:rsid w:val="008E7C81"/>
    <w:rsid w:val="008E7E5D"/>
    <w:rsid w:val="008E7F90"/>
    <w:rsid w:val="008E7FC8"/>
    <w:rsid w:val="008F0482"/>
    <w:rsid w:val="008F0B6C"/>
    <w:rsid w:val="008F1497"/>
    <w:rsid w:val="008F2C9A"/>
    <w:rsid w:val="008F3815"/>
    <w:rsid w:val="008F3E54"/>
    <w:rsid w:val="008F4881"/>
    <w:rsid w:val="008F4A09"/>
    <w:rsid w:val="008F4A30"/>
    <w:rsid w:val="008F4B18"/>
    <w:rsid w:val="008F4BB3"/>
    <w:rsid w:val="008F4CDA"/>
    <w:rsid w:val="008F4DFA"/>
    <w:rsid w:val="008F557E"/>
    <w:rsid w:val="008F59D9"/>
    <w:rsid w:val="008F5E62"/>
    <w:rsid w:val="008F6051"/>
    <w:rsid w:val="008F6EBB"/>
    <w:rsid w:val="00900347"/>
    <w:rsid w:val="00900A9B"/>
    <w:rsid w:val="009014A6"/>
    <w:rsid w:val="00901700"/>
    <w:rsid w:val="009018BC"/>
    <w:rsid w:val="0090195B"/>
    <w:rsid w:val="009027C4"/>
    <w:rsid w:val="0090281E"/>
    <w:rsid w:val="009030BF"/>
    <w:rsid w:val="00903428"/>
    <w:rsid w:val="009035EE"/>
    <w:rsid w:val="00903625"/>
    <w:rsid w:val="009039CA"/>
    <w:rsid w:val="00903B3E"/>
    <w:rsid w:val="00904CB4"/>
    <w:rsid w:val="00904D8E"/>
    <w:rsid w:val="009054CF"/>
    <w:rsid w:val="00905627"/>
    <w:rsid w:val="00905FC9"/>
    <w:rsid w:val="009061EF"/>
    <w:rsid w:val="009064D8"/>
    <w:rsid w:val="00906C27"/>
    <w:rsid w:val="009070E6"/>
    <w:rsid w:val="00907483"/>
    <w:rsid w:val="009077C1"/>
    <w:rsid w:val="009079C4"/>
    <w:rsid w:val="00907DA8"/>
    <w:rsid w:val="00907FAD"/>
    <w:rsid w:val="0091140E"/>
    <w:rsid w:val="009116F2"/>
    <w:rsid w:val="00911746"/>
    <w:rsid w:val="0091184B"/>
    <w:rsid w:val="00911A0E"/>
    <w:rsid w:val="009121B4"/>
    <w:rsid w:val="0091234B"/>
    <w:rsid w:val="009127D6"/>
    <w:rsid w:val="00912924"/>
    <w:rsid w:val="00912E27"/>
    <w:rsid w:val="00913288"/>
    <w:rsid w:val="009132EB"/>
    <w:rsid w:val="00913410"/>
    <w:rsid w:val="0091400C"/>
    <w:rsid w:val="00914056"/>
    <w:rsid w:val="00914170"/>
    <w:rsid w:val="0091482D"/>
    <w:rsid w:val="00914B3F"/>
    <w:rsid w:val="00914ED2"/>
    <w:rsid w:val="00915899"/>
    <w:rsid w:val="009159A1"/>
    <w:rsid w:val="0091613E"/>
    <w:rsid w:val="00916AD2"/>
    <w:rsid w:val="009171C2"/>
    <w:rsid w:val="00917AAA"/>
    <w:rsid w:val="0092067D"/>
    <w:rsid w:val="009208FA"/>
    <w:rsid w:val="00920B80"/>
    <w:rsid w:val="00920C0F"/>
    <w:rsid w:val="00921085"/>
    <w:rsid w:val="00921696"/>
    <w:rsid w:val="00921A04"/>
    <w:rsid w:val="00921AE0"/>
    <w:rsid w:val="00921B9F"/>
    <w:rsid w:val="00921BFF"/>
    <w:rsid w:val="00922797"/>
    <w:rsid w:val="00922B28"/>
    <w:rsid w:val="00922CC5"/>
    <w:rsid w:val="00922EE8"/>
    <w:rsid w:val="009230E9"/>
    <w:rsid w:val="00923238"/>
    <w:rsid w:val="009233C4"/>
    <w:rsid w:val="0092373E"/>
    <w:rsid w:val="00923A48"/>
    <w:rsid w:val="00923F02"/>
    <w:rsid w:val="009241CB"/>
    <w:rsid w:val="009245F7"/>
    <w:rsid w:val="00924727"/>
    <w:rsid w:val="00924AB6"/>
    <w:rsid w:val="00924BFB"/>
    <w:rsid w:val="00924F43"/>
    <w:rsid w:val="009252DB"/>
    <w:rsid w:val="009252E3"/>
    <w:rsid w:val="009258D3"/>
    <w:rsid w:val="00925934"/>
    <w:rsid w:val="00926326"/>
    <w:rsid w:val="0092651F"/>
    <w:rsid w:val="009265CB"/>
    <w:rsid w:val="009278B4"/>
    <w:rsid w:val="00927A15"/>
    <w:rsid w:val="00927E15"/>
    <w:rsid w:val="009305CA"/>
    <w:rsid w:val="009306F8"/>
    <w:rsid w:val="009313F7"/>
    <w:rsid w:val="00931611"/>
    <w:rsid w:val="00931F6C"/>
    <w:rsid w:val="009323D3"/>
    <w:rsid w:val="00932D85"/>
    <w:rsid w:val="00932E9E"/>
    <w:rsid w:val="00932FC1"/>
    <w:rsid w:val="00933333"/>
    <w:rsid w:val="00933D4B"/>
    <w:rsid w:val="00934E4C"/>
    <w:rsid w:val="0093500A"/>
    <w:rsid w:val="009350F6"/>
    <w:rsid w:val="00936304"/>
    <w:rsid w:val="00936C98"/>
    <w:rsid w:val="009370BD"/>
    <w:rsid w:val="00937CE2"/>
    <w:rsid w:val="00937E1C"/>
    <w:rsid w:val="009402E2"/>
    <w:rsid w:val="009403D2"/>
    <w:rsid w:val="0094054F"/>
    <w:rsid w:val="0094060F"/>
    <w:rsid w:val="009407F3"/>
    <w:rsid w:val="00940806"/>
    <w:rsid w:val="00940BD0"/>
    <w:rsid w:val="00940EB6"/>
    <w:rsid w:val="009419A9"/>
    <w:rsid w:val="00941DDB"/>
    <w:rsid w:val="009422B7"/>
    <w:rsid w:val="00942355"/>
    <w:rsid w:val="009426A4"/>
    <w:rsid w:val="00942B27"/>
    <w:rsid w:val="00943068"/>
    <w:rsid w:val="009430A7"/>
    <w:rsid w:val="00943224"/>
    <w:rsid w:val="00943441"/>
    <w:rsid w:val="009435B7"/>
    <w:rsid w:val="00943A8D"/>
    <w:rsid w:val="00943E77"/>
    <w:rsid w:val="00944100"/>
    <w:rsid w:val="009445E0"/>
    <w:rsid w:val="009446E0"/>
    <w:rsid w:val="00944992"/>
    <w:rsid w:val="00944A63"/>
    <w:rsid w:val="00944C05"/>
    <w:rsid w:val="00944C11"/>
    <w:rsid w:val="00944F25"/>
    <w:rsid w:val="009451CB"/>
    <w:rsid w:val="009457A7"/>
    <w:rsid w:val="00945BED"/>
    <w:rsid w:val="00945C47"/>
    <w:rsid w:val="00945FEF"/>
    <w:rsid w:val="009466AC"/>
    <w:rsid w:val="00946BF3"/>
    <w:rsid w:val="00946EA8"/>
    <w:rsid w:val="00946F4D"/>
    <w:rsid w:val="00947B6E"/>
    <w:rsid w:val="00947C9D"/>
    <w:rsid w:val="00950020"/>
    <w:rsid w:val="00950691"/>
    <w:rsid w:val="00951052"/>
    <w:rsid w:val="009511EA"/>
    <w:rsid w:val="009512CF"/>
    <w:rsid w:val="00951D60"/>
    <w:rsid w:val="00951E59"/>
    <w:rsid w:val="00952920"/>
    <w:rsid w:val="009529C1"/>
    <w:rsid w:val="00952C44"/>
    <w:rsid w:val="00952E49"/>
    <w:rsid w:val="00953030"/>
    <w:rsid w:val="009534A8"/>
    <w:rsid w:val="00953715"/>
    <w:rsid w:val="009538B1"/>
    <w:rsid w:val="009545DE"/>
    <w:rsid w:val="009547CA"/>
    <w:rsid w:val="009550AD"/>
    <w:rsid w:val="0095525B"/>
    <w:rsid w:val="009553D8"/>
    <w:rsid w:val="009556E4"/>
    <w:rsid w:val="00955765"/>
    <w:rsid w:val="00955C75"/>
    <w:rsid w:val="00956A9B"/>
    <w:rsid w:val="00956D7C"/>
    <w:rsid w:val="00956D88"/>
    <w:rsid w:val="00956EC4"/>
    <w:rsid w:val="009572A2"/>
    <w:rsid w:val="0095755E"/>
    <w:rsid w:val="00957756"/>
    <w:rsid w:val="009578F7"/>
    <w:rsid w:val="00957A12"/>
    <w:rsid w:val="00957E74"/>
    <w:rsid w:val="00957F67"/>
    <w:rsid w:val="00960156"/>
    <w:rsid w:val="00960176"/>
    <w:rsid w:val="00960223"/>
    <w:rsid w:val="0096025D"/>
    <w:rsid w:val="0096059B"/>
    <w:rsid w:val="00960AD0"/>
    <w:rsid w:val="00960EB1"/>
    <w:rsid w:val="0096127B"/>
    <w:rsid w:val="00961B26"/>
    <w:rsid w:val="00962332"/>
    <w:rsid w:val="00962B91"/>
    <w:rsid w:val="00962D7B"/>
    <w:rsid w:val="00962F08"/>
    <w:rsid w:val="00963348"/>
    <w:rsid w:val="00963833"/>
    <w:rsid w:val="009642A9"/>
    <w:rsid w:val="009642B2"/>
    <w:rsid w:val="00964559"/>
    <w:rsid w:val="009659BB"/>
    <w:rsid w:val="00965AD0"/>
    <w:rsid w:val="00965ADF"/>
    <w:rsid w:val="00965BA6"/>
    <w:rsid w:val="00966D36"/>
    <w:rsid w:val="00966D9A"/>
    <w:rsid w:val="00966E8E"/>
    <w:rsid w:val="00967535"/>
    <w:rsid w:val="00967937"/>
    <w:rsid w:val="00967DFD"/>
    <w:rsid w:val="00967F5C"/>
    <w:rsid w:val="00970804"/>
    <w:rsid w:val="00970AF0"/>
    <w:rsid w:val="00970BEB"/>
    <w:rsid w:val="00971179"/>
    <w:rsid w:val="00971878"/>
    <w:rsid w:val="00972A11"/>
    <w:rsid w:val="00973725"/>
    <w:rsid w:val="00973A52"/>
    <w:rsid w:val="00973B0E"/>
    <w:rsid w:val="00973F33"/>
    <w:rsid w:val="00973F78"/>
    <w:rsid w:val="00974991"/>
    <w:rsid w:val="00975EBD"/>
    <w:rsid w:val="009763DB"/>
    <w:rsid w:val="009763FA"/>
    <w:rsid w:val="009774B5"/>
    <w:rsid w:val="009778AD"/>
    <w:rsid w:val="00977C16"/>
    <w:rsid w:val="00977FD5"/>
    <w:rsid w:val="00980031"/>
    <w:rsid w:val="0098005D"/>
    <w:rsid w:val="00980271"/>
    <w:rsid w:val="00980532"/>
    <w:rsid w:val="00980B63"/>
    <w:rsid w:val="0098244C"/>
    <w:rsid w:val="009825BD"/>
    <w:rsid w:val="00982687"/>
    <w:rsid w:val="009829BB"/>
    <w:rsid w:val="00982A2C"/>
    <w:rsid w:val="00982BA8"/>
    <w:rsid w:val="0098302C"/>
    <w:rsid w:val="00983203"/>
    <w:rsid w:val="009832B8"/>
    <w:rsid w:val="00983748"/>
    <w:rsid w:val="0098377E"/>
    <w:rsid w:val="00983C86"/>
    <w:rsid w:val="009844B0"/>
    <w:rsid w:val="00984535"/>
    <w:rsid w:val="00984CF5"/>
    <w:rsid w:val="00984DA5"/>
    <w:rsid w:val="00985E71"/>
    <w:rsid w:val="00985EC9"/>
    <w:rsid w:val="00985ED9"/>
    <w:rsid w:val="009861D6"/>
    <w:rsid w:val="009862B8"/>
    <w:rsid w:val="0098639E"/>
    <w:rsid w:val="00986C3D"/>
    <w:rsid w:val="00986E2D"/>
    <w:rsid w:val="00986E9D"/>
    <w:rsid w:val="009875CB"/>
    <w:rsid w:val="00987877"/>
    <w:rsid w:val="00987C49"/>
    <w:rsid w:val="00990168"/>
    <w:rsid w:val="00990271"/>
    <w:rsid w:val="0099043A"/>
    <w:rsid w:val="009905DB"/>
    <w:rsid w:val="009910EC"/>
    <w:rsid w:val="009912E9"/>
    <w:rsid w:val="00991A87"/>
    <w:rsid w:val="00991B38"/>
    <w:rsid w:val="00991D7B"/>
    <w:rsid w:val="00991FAC"/>
    <w:rsid w:val="00992561"/>
    <w:rsid w:val="00992925"/>
    <w:rsid w:val="00992A09"/>
    <w:rsid w:val="009932EF"/>
    <w:rsid w:val="009937AC"/>
    <w:rsid w:val="00993F3C"/>
    <w:rsid w:val="00994260"/>
    <w:rsid w:val="00994361"/>
    <w:rsid w:val="009943F8"/>
    <w:rsid w:val="009947F6"/>
    <w:rsid w:val="00994B52"/>
    <w:rsid w:val="00994CCE"/>
    <w:rsid w:val="009950F4"/>
    <w:rsid w:val="009952DD"/>
    <w:rsid w:val="00995D5B"/>
    <w:rsid w:val="00995EC0"/>
    <w:rsid w:val="00995EE7"/>
    <w:rsid w:val="00996455"/>
    <w:rsid w:val="00996718"/>
    <w:rsid w:val="00996ED8"/>
    <w:rsid w:val="009A033C"/>
    <w:rsid w:val="009A0685"/>
    <w:rsid w:val="009A17F6"/>
    <w:rsid w:val="009A18F7"/>
    <w:rsid w:val="009A240A"/>
    <w:rsid w:val="009A2456"/>
    <w:rsid w:val="009A2533"/>
    <w:rsid w:val="009A2C48"/>
    <w:rsid w:val="009A317A"/>
    <w:rsid w:val="009A3662"/>
    <w:rsid w:val="009A39FB"/>
    <w:rsid w:val="009A4052"/>
    <w:rsid w:val="009A4618"/>
    <w:rsid w:val="009A4659"/>
    <w:rsid w:val="009A5103"/>
    <w:rsid w:val="009A5546"/>
    <w:rsid w:val="009A5FB0"/>
    <w:rsid w:val="009A62C9"/>
    <w:rsid w:val="009A67DD"/>
    <w:rsid w:val="009A68F0"/>
    <w:rsid w:val="009A69E8"/>
    <w:rsid w:val="009A6B16"/>
    <w:rsid w:val="009A777D"/>
    <w:rsid w:val="009A7B10"/>
    <w:rsid w:val="009A7C7E"/>
    <w:rsid w:val="009B00E4"/>
    <w:rsid w:val="009B0531"/>
    <w:rsid w:val="009B070C"/>
    <w:rsid w:val="009B09F7"/>
    <w:rsid w:val="009B0FE4"/>
    <w:rsid w:val="009B12E7"/>
    <w:rsid w:val="009B1589"/>
    <w:rsid w:val="009B1AE6"/>
    <w:rsid w:val="009B22DE"/>
    <w:rsid w:val="009B2699"/>
    <w:rsid w:val="009B274D"/>
    <w:rsid w:val="009B27B7"/>
    <w:rsid w:val="009B2A66"/>
    <w:rsid w:val="009B2A8F"/>
    <w:rsid w:val="009B2B6B"/>
    <w:rsid w:val="009B2C18"/>
    <w:rsid w:val="009B2E0B"/>
    <w:rsid w:val="009B30E6"/>
    <w:rsid w:val="009B324F"/>
    <w:rsid w:val="009B3896"/>
    <w:rsid w:val="009B395D"/>
    <w:rsid w:val="009B3BA6"/>
    <w:rsid w:val="009B403F"/>
    <w:rsid w:val="009B45A6"/>
    <w:rsid w:val="009B46DF"/>
    <w:rsid w:val="009B4FC4"/>
    <w:rsid w:val="009B5046"/>
    <w:rsid w:val="009B514E"/>
    <w:rsid w:val="009B5234"/>
    <w:rsid w:val="009B5516"/>
    <w:rsid w:val="009B55CA"/>
    <w:rsid w:val="009B5781"/>
    <w:rsid w:val="009B5BD2"/>
    <w:rsid w:val="009B5BD3"/>
    <w:rsid w:val="009B5D0C"/>
    <w:rsid w:val="009B5FC3"/>
    <w:rsid w:val="009B5FD5"/>
    <w:rsid w:val="009B61BA"/>
    <w:rsid w:val="009B66AE"/>
    <w:rsid w:val="009B6AE5"/>
    <w:rsid w:val="009B6D77"/>
    <w:rsid w:val="009B7129"/>
    <w:rsid w:val="009B7198"/>
    <w:rsid w:val="009B7A98"/>
    <w:rsid w:val="009B7DD8"/>
    <w:rsid w:val="009C01E6"/>
    <w:rsid w:val="009C04C2"/>
    <w:rsid w:val="009C07E7"/>
    <w:rsid w:val="009C0A36"/>
    <w:rsid w:val="009C1150"/>
    <w:rsid w:val="009C13EA"/>
    <w:rsid w:val="009C190D"/>
    <w:rsid w:val="009C1BEB"/>
    <w:rsid w:val="009C22CA"/>
    <w:rsid w:val="009C45B3"/>
    <w:rsid w:val="009C47EF"/>
    <w:rsid w:val="009C4E62"/>
    <w:rsid w:val="009C5266"/>
    <w:rsid w:val="009C55D3"/>
    <w:rsid w:val="009C58F3"/>
    <w:rsid w:val="009C5BC4"/>
    <w:rsid w:val="009C6318"/>
    <w:rsid w:val="009C667E"/>
    <w:rsid w:val="009C7271"/>
    <w:rsid w:val="009C75BB"/>
    <w:rsid w:val="009C791C"/>
    <w:rsid w:val="009D00D6"/>
    <w:rsid w:val="009D0446"/>
    <w:rsid w:val="009D086D"/>
    <w:rsid w:val="009D109A"/>
    <w:rsid w:val="009D124F"/>
    <w:rsid w:val="009D12CA"/>
    <w:rsid w:val="009D1344"/>
    <w:rsid w:val="009D150C"/>
    <w:rsid w:val="009D153F"/>
    <w:rsid w:val="009D1A49"/>
    <w:rsid w:val="009D22D8"/>
    <w:rsid w:val="009D2B9C"/>
    <w:rsid w:val="009D2D22"/>
    <w:rsid w:val="009D2E91"/>
    <w:rsid w:val="009D2F24"/>
    <w:rsid w:val="009D2F4B"/>
    <w:rsid w:val="009D33B3"/>
    <w:rsid w:val="009D399B"/>
    <w:rsid w:val="009D39AE"/>
    <w:rsid w:val="009D3BB0"/>
    <w:rsid w:val="009D419D"/>
    <w:rsid w:val="009D4252"/>
    <w:rsid w:val="009D45BE"/>
    <w:rsid w:val="009D4CF4"/>
    <w:rsid w:val="009D50B2"/>
    <w:rsid w:val="009D534F"/>
    <w:rsid w:val="009D541F"/>
    <w:rsid w:val="009D590F"/>
    <w:rsid w:val="009D59CF"/>
    <w:rsid w:val="009D5AF7"/>
    <w:rsid w:val="009D5F79"/>
    <w:rsid w:val="009D6025"/>
    <w:rsid w:val="009D61F9"/>
    <w:rsid w:val="009D66C2"/>
    <w:rsid w:val="009D6A7E"/>
    <w:rsid w:val="009D6ED2"/>
    <w:rsid w:val="009D74F3"/>
    <w:rsid w:val="009E002E"/>
    <w:rsid w:val="009E0AE1"/>
    <w:rsid w:val="009E0C10"/>
    <w:rsid w:val="009E0C19"/>
    <w:rsid w:val="009E0F52"/>
    <w:rsid w:val="009E0F80"/>
    <w:rsid w:val="009E10E5"/>
    <w:rsid w:val="009E1501"/>
    <w:rsid w:val="009E1CAF"/>
    <w:rsid w:val="009E1D8A"/>
    <w:rsid w:val="009E24D7"/>
    <w:rsid w:val="009E2564"/>
    <w:rsid w:val="009E2BA5"/>
    <w:rsid w:val="009E3000"/>
    <w:rsid w:val="009E318E"/>
    <w:rsid w:val="009E410D"/>
    <w:rsid w:val="009E43A4"/>
    <w:rsid w:val="009E4497"/>
    <w:rsid w:val="009E485D"/>
    <w:rsid w:val="009E501D"/>
    <w:rsid w:val="009E509A"/>
    <w:rsid w:val="009E514B"/>
    <w:rsid w:val="009E57CE"/>
    <w:rsid w:val="009E5871"/>
    <w:rsid w:val="009E6017"/>
    <w:rsid w:val="009E6131"/>
    <w:rsid w:val="009E6380"/>
    <w:rsid w:val="009E7365"/>
    <w:rsid w:val="009F00BF"/>
    <w:rsid w:val="009F01D5"/>
    <w:rsid w:val="009F0B68"/>
    <w:rsid w:val="009F0E29"/>
    <w:rsid w:val="009F0EA9"/>
    <w:rsid w:val="009F0FCF"/>
    <w:rsid w:val="009F1067"/>
    <w:rsid w:val="009F10B6"/>
    <w:rsid w:val="009F136B"/>
    <w:rsid w:val="009F1514"/>
    <w:rsid w:val="009F19F8"/>
    <w:rsid w:val="009F1B77"/>
    <w:rsid w:val="009F1F82"/>
    <w:rsid w:val="009F1F9C"/>
    <w:rsid w:val="009F31BE"/>
    <w:rsid w:val="009F3A9D"/>
    <w:rsid w:val="009F3F15"/>
    <w:rsid w:val="009F43EC"/>
    <w:rsid w:val="009F48E9"/>
    <w:rsid w:val="009F495F"/>
    <w:rsid w:val="009F4C81"/>
    <w:rsid w:val="009F4E96"/>
    <w:rsid w:val="009F4ECA"/>
    <w:rsid w:val="009F4EFA"/>
    <w:rsid w:val="009F52E6"/>
    <w:rsid w:val="009F532F"/>
    <w:rsid w:val="009F54D6"/>
    <w:rsid w:val="009F5A12"/>
    <w:rsid w:val="009F5C8A"/>
    <w:rsid w:val="009F667A"/>
    <w:rsid w:val="009F6863"/>
    <w:rsid w:val="009F6E20"/>
    <w:rsid w:val="009F757A"/>
    <w:rsid w:val="009F7752"/>
    <w:rsid w:val="00A001F2"/>
    <w:rsid w:val="00A01226"/>
    <w:rsid w:val="00A0122F"/>
    <w:rsid w:val="00A01811"/>
    <w:rsid w:val="00A0182D"/>
    <w:rsid w:val="00A01998"/>
    <w:rsid w:val="00A01D01"/>
    <w:rsid w:val="00A01E88"/>
    <w:rsid w:val="00A0236F"/>
    <w:rsid w:val="00A028F4"/>
    <w:rsid w:val="00A02B13"/>
    <w:rsid w:val="00A02D53"/>
    <w:rsid w:val="00A0338A"/>
    <w:rsid w:val="00A033C2"/>
    <w:rsid w:val="00A04A2F"/>
    <w:rsid w:val="00A04AC8"/>
    <w:rsid w:val="00A0537B"/>
    <w:rsid w:val="00A05CD6"/>
    <w:rsid w:val="00A0616E"/>
    <w:rsid w:val="00A06E59"/>
    <w:rsid w:val="00A06EF2"/>
    <w:rsid w:val="00A06FFF"/>
    <w:rsid w:val="00A0755B"/>
    <w:rsid w:val="00A1007E"/>
    <w:rsid w:val="00A100D4"/>
    <w:rsid w:val="00A1020D"/>
    <w:rsid w:val="00A10228"/>
    <w:rsid w:val="00A10657"/>
    <w:rsid w:val="00A1066A"/>
    <w:rsid w:val="00A116BF"/>
    <w:rsid w:val="00A11B11"/>
    <w:rsid w:val="00A11F5D"/>
    <w:rsid w:val="00A120E4"/>
    <w:rsid w:val="00A12163"/>
    <w:rsid w:val="00A125DB"/>
    <w:rsid w:val="00A131E0"/>
    <w:rsid w:val="00A1340D"/>
    <w:rsid w:val="00A138D7"/>
    <w:rsid w:val="00A13D96"/>
    <w:rsid w:val="00A13E8E"/>
    <w:rsid w:val="00A1466C"/>
    <w:rsid w:val="00A1481D"/>
    <w:rsid w:val="00A14A82"/>
    <w:rsid w:val="00A14BC3"/>
    <w:rsid w:val="00A14EA2"/>
    <w:rsid w:val="00A150D5"/>
    <w:rsid w:val="00A15651"/>
    <w:rsid w:val="00A156CC"/>
    <w:rsid w:val="00A15C3E"/>
    <w:rsid w:val="00A16B48"/>
    <w:rsid w:val="00A16C7C"/>
    <w:rsid w:val="00A17676"/>
    <w:rsid w:val="00A1783F"/>
    <w:rsid w:val="00A17DD7"/>
    <w:rsid w:val="00A17F7B"/>
    <w:rsid w:val="00A20079"/>
    <w:rsid w:val="00A201A3"/>
    <w:rsid w:val="00A20F39"/>
    <w:rsid w:val="00A21356"/>
    <w:rsid w:val="00A2232F"/>
    <w:rsid w:val="00A227E5"/>
    <w:rsid w:val="00A22EDD"/>
    <w:rsid w:val="00A22F00"/>
    <w:rsid w:val="00A23B5E"/>
    <w:rsid w:val="00A24A4B"/>
    <w:rsid w:val="00A24F82"/>
    <w:rsid w:val="00A24FB4"/>
    <w:rsid w:val="00A251A1"/>
    <w:rsid w:val="00A25739"/>
    <w:rsid w:val="00A257FF"/>
    <w:rsid w:val="00A26286"/>
    <w:rsid w:val="00A26306"/>
    <w:rsid w:val="00A2680B"/>
    <w:rsid w:val="00A26D0F"/>
    <w:rsid w:val="00A26E82"/>
    <w:rsid w:val="00A27203"/>
    <w:rsid w:val="00A27A56"/>
    <w:rsid w:val="00A27F90"/>
    <w:rsid w:val="00A30486"/>
    <w:rsid w:val="00A305F9"/>
    <w:rsid w:val="00A30A95"/>
    <w:rsid w:val="00A30F5F"/>
    <w:rsid w:val="00A312B7"/>
    <w:rsid w:val="00A31AA6"/>
    <w:rsid w:val="00A31B84"/>
    <w:rsid w:val="00A32723"/>
    <w:rsid w:val="00A32764"/>
    <w:rsid w:val="00A32942"/>
    <w:rsid w:val="00A329D8"/>
    <w:rsid w:val="00A32D50"/>
    <w:rsid w:val="00A32EB5"/>
    <w:rsid w:val="00A32FD4"/>
    <w:rsid w:val="00A32FF4"/>
    <w:rsid w:val="00A33000"/>
    <w:rsid w:val="00A334BA"/>
    <w:rsid w:val="00A33539"/>
    <w:rsid w:val="00A341C0"/>
    <w:rsid w:val="00A3422D"/>
    <w:rsid w:val="00A34594"/>
    <w:rsid w:val="00A3495F"/>
    <w:rsid w:val="00A350E8"/>
    <w:rsid w:val="00A35112"/>
    <w:rsid w:val="00A35B29"/>
    <w:rsid w:val="00A35BAB"/>
    <w:rsid w:val="00A35BBF"/>
    <w:rsid w:val="00A35C26"/>
    <w:rsid w:val="00A360AF"/>
    <w:rsid w:val="00A360C3"/>
    <w:rsid w:val="00A3646D"/>
    <w:rsid w:val="00A364AE"/>
    <w:rsid w:val="00A365D4"/>
    <w:rsid w:val="00A36789"/>
    <w:rsid w:val="00A369E6"/>
    <w:rsid w:val="00A37121"/>
    <w:rsid w:val="00A37A85"/>
    <w:rsid w:val="00A37CFA"/>
    <w:rsid w:val="00A37F04"/>
    <w:rsid w:val="00A402C3"/>
    <w:rsid w:val="00A40306"/>
    <w:rsid w:val="00A40470"/>
    <w:rsid w:val="00A4067D"/>
    <w:rsid w:val="00A41411"/>
    <w:rsid w:val="00A41923"/>
    <w:rsid w:val="00A41CC0"/>
    <w:rsid w:val="00A42547"/>
    <w:rsid w:val="00A42D67"/>
    <w:rsid w:val="00A42EAA"/>
    <w:rsid w:val="00A433D5"/>
    <w:rsid w:val="00A44273"/>
    <w:rsid w:val="00A447F8"/>
    <w:rsid w:val="00A44AFE"/>
    <w:rsid w:val="00A45705"/>
    <w:rsid w:val="00A457BD"/>
    <w:rsid w:val="00A46767"/>
    <w:rsid w:val="00A46E7D"/>
    <w:rsid w:val="00A47003"/>
    <w:rsid w:val="00A47BA0"/>
    <w:rsid w:val="00A50029"/>
    <w:rsid w:val="00A504D6"/>
    <w:rsid w:val="00A50DCD"/>
    <w:rsid w:val="00A51434"/>
    <w:rsid w:val="00A514D2"/>
    <w:rsid w:val="00A515A1"/>
    <w:rsid w:val="00A5173D"/>
    <w:rsid w:val="00A527BC"/>
    <w:rsid w:val="00A52BDB"/>
    <w:rsid w:val="00A5326C"/>
    <w:rsid w:val="00A53B76"/>
    <w:rsid w:val="00A53F09"/>
    <w:rsid w:val="00A5431D"/>
    <w:rsid w:val="00A544CB"/>
    <w:rsid w:val="00A55213"/>
    <w:rsid w:val="00A55315"/>
    <w:rsid w:val="00A5575B"/>
    <w:rsid w:val="00A55BE4"/>
    <w:rsid w:val="00A55C99"/>
    <w:rsid w:val="00A55D91"/>
    <w:rsid w:val="00A563C6"/>
    <w:rsid w:val="00A5646E"/>
    <w:rsid w:val="00A5652A"/>
    <w:rsid w:val="00A56AC9"/>
    <w:rsid w:val="00A5702C"/>
    <w:rsid w:val="00A5716F"/>
    <w:rsid w:val="00A57398"/>
    <w:rsid w:val="00A60608"/>
    <w:rsid w:val="00A60881"/>
    <w:rsid w:val="00A60CDA"/>
    <w:rsid w:val="00A60F3F"/>
    <w:rsid w:val="00A61438"/>
    <w:rsid w:val="00A6156C"/>
    <w:rsid w:val="00A6156D"/>
    <w:rsid w:val="00A61DB2"/>
    <w:rsid w:val="00A61E2B"/>
    <w:rsid w:val="00A62646"/>
    <w:rsid w:val="00A63143"/>
    <w:rsid w:val="00A63FA1"/>
    <w:rsid w:val="00A641EA"/>
    <w:rsid w:val="00A64D19"/>
    <w:rsid w:val="00A65223"/>
    <w:rsid w:val="00A6538A"/>
    <w:rsid w:val="00A65D38"/>
    <w:rsid w:val="00A65FA4"/>
    <w:rsid w:val="00A662D0"/>
    <w:rsid w:val="00A66570"/>
    <w:rsid w:val="00A66C58"/>
    <w:rsid w:val="00A6708A"/>
    <w:rsid w:val="00A700A6"/>
    <w:rsid w:val="00A72324"/>
    <w:rsid w:val="00A72D98"/>
    <w:rsid w:val="00A72DAA"/>
    <w:rsid w:val="00A73587"/>
    <w:rsid w:val="00A737ED"/>
    <w:rsid w:val="00A73D68"/>
    <w:rsid w:val="00A74200"/>
    <w:rsid w:val="00A74AF2"/>
    <w:rsid w:val="00A75D45"/>
    <w:rsid w:val="00A76641"/>
    <w:rsid w:val="00A770F9"/>
    <w:rsid w:val="00A77265"/>
    <w:rsid w:val="00A77485"/>
    <w:rsid w:val="00A775D4"/>
    <w:rsid w:val="00A777B5"/>
    <w:rsid w:val="00A77857"/>
    <w:rsid w:val="00A8007B"/>
    <w:rsid w:val="00A80273"/>
    <w:rsid w:val="00A80336"/>
    <w:rsid w:val="00A80431"/>
    <w:rsid w:val="00A80550"/>
    <w:rsid w:val="00A806E1"/>
    <w:rsid w:val="00A810C4"/>
    <w:rsid w:val="00A81327"/>
    <w:rsid w:val="00A82260"/>
    <w:rsid w:val="00A822B1"/>
    <w:rsid w:val="00A82A07"/>
    <w:rsid w:val="00A83067"/>
    <w:rsid w:val="00A83094"/>
    <w:rsid w:val="00A831B6"/>
    <w:rsid w:val="00A831EF"/>
    <w:rsid w:val="00A832FD"/>
    <w:rsid w:val="00A833E6"/>
    <w:rsid w:val="00A83C35"/>
    <w:rsid w:val="00A83C77"/>
    <w:rsid w:val="00A842EF"/>
    <w:rsid w:val="00A84302"/>
    <w:rsid w:val="00A84787"/>
    <w:rsid w:val="00A85BFC"/>
    <w:rsid w:val="00A86042"/>
    <w:rsid w:val="00A8639F"/>
    <w:rsid w:val="00A86464"/>
    <w:rsid w:val="00A872BE"/>
    <w:rsid w:val="00A873DD"/>
    <w:rsid w:val="00A87771"/>
    <w:rsid w:val="00A8798A"/>
    <w:rsid w:val="00A87AAD"/>
    <w:rsid w:val="00A90025"/>
    <w:rsid w:val="00A9061C"/>
    <w:rsid w:val="00A9071B"/>
    <w:rsid w:val="00A90961"/>
    <w:rsid w:val="00A90F40"/>
    <w:rsid w:val="00A90F55"/>
    <w:rsid w:val="00A91652"/>
    <w:rsid w:val="00A91661"/>
    <w:rsid w:val="00A91A10"/>
    <w:rsid w:val="00A92116"/>
    <w:rsid w:val="00A9211A"/>
    <w:rsid w:val="00A9225C"/>
    <w:rsid w:val="00A9238D"/>
    <w:rsid w:val="00A92524"/>
    <w:rsid w:val="00A926DC"/>
    <w:rsid w:val="00A92F6E"/>
    <w:rsid w:val="00A9303A"/>
    <w:rsid w:val="00A9326F"/>
    <w:rsid w:val="00A93CDC"/>
    <w:rsid w:val="00A94130"/>
    <w:rsid w:val="00A943AE"/>
    <w:rsid w:val="00A94F3E"/>
    <w:rsid w:val="00A9505A"/>
    <w:rsid w:val="00A955B7"/>
    <w:rsid w:val="00A95764"/>
    <w:rsid w:val="00A968F9"/>
    <w:rsid w:val="00A977D3"/>
    <w:rsid w:val="00A97868"/>
    <w:rsid w:val="00A9790D"/>
    <w:rsid w:val="00A9799A"/>
    <w:rsid w:val="00A97A93"/>
    <w:rsid w:val="00A97F30"/>
    <w:rsid w:val="00AA0003"/>
    <w:rsid w:val="00AA070E"/>
    <w:rsid w:val="00AA11AC"/>
    <w:rsid w:val="00AA27BA"/>
    <w:rsid w:val="00AA283F"/>
    <w:rsid w:val="00AA28F6"/>
    <w:rsid w:val="00AA29CB"/>
    <w:rsid w:val="00AA34B4"/>
    <w:rsid w:val="00AA3681"/>
    <w:rsid w:val="00AA421F"/>
    <w:rsid w:val="00AA4239"/>
    <w:rsid w:val="00AA428D"/>
    <w:rsid w:val="00AA472A"/>
    <w:rsid w:val="00AA47F0"/>
    <w:rsid w:val="00AA488C"/>
    <w:rsid w:val="00AA5A8A"/>
    <w:rsid w:val="00AA5BBC"/>
    <w:rsid w:val="00AA6331"/>
    <w:rsid w:val="00AA63A8"/>
    <w:rsid w:val="00AA68C4"/>
    <w:rsid w:val="00AA6C19"/>
    <w:rsid w:val="00AA7047"/>
    <w:rsid w:val="00AA7056"/>
    <w:rsid w:val="00AA7324"/>
    <w:rsid w:val="00AA76B4"/>
    <w:rsid w:val="00AA77BB"/>
    <w:rsid w:val="00AA7839"/>
    <w:rsid w:val="00AB04C2"/>
    <w:rsid w:val="00AB0581"/>
    <w:rsid w:val="00AB0B06"/>
    <w:rsid w:val="00AB0DA0"/>
    <w:rsid w:val="00AB0FA8"/>
    <w:rsid w:val="00AB116D"/>
    <w:rsid w:val="00AB119A"/>
    <w:rsid w:val="00AB120D"/>
    <w:rsid w:val="00AB1433"/>
    <w:rsid w:val="00AB1686"/>
    <w:rsid w:val="00AB1929"/>
    <w:rsid w:val="00AB199E"/>
    <w:rsid w:val="00AB1C4E"/>
    <w:rsid w:val="00AB1D5D"/>
    <w:rsid w:val="00AB23D7"/>
    <w:rsid w:val="00AB2E5E"/>
    <w:rsid w:val="00AB39C1"/>
    <w:rsid w:val="00AB3D4D"/>
    <w:rsid w:val="00AB4224"/>
    <w:rsid w:val="00AB478B"/>
    <w:rsid w:val="00AB4DDE"/>
    <w:rsid w:val="00AB5A84"/>
    <w:rsid w:val="00AB5EDE"/>
    <w:rsid w:val="00AB5F26"/>
    <w:rsid w:val="00AB6A26"/>
    <w:rsid w:val="00AB6FC8"/>
    <w:rsid w:val="00AB777B"/>
    <w:rsid w:val="00AB77B4"/>
    <w:rsid w:val="00AB7FF3"/>
    <w:rsid w:val="00AC01F0"/>
    <w:rsid w:val="00AC028B"/>
    <w:rsid w:val="00AC02CE"/>
    <w:rsid w:val="00AC0376"/>
    <w:rsid w:val="00AC0AB4"/>
    <w:rsid w:val="00AC104A"/>
    <w:rsid w:val="00AC19B2"/>
    <w:rsid w:val="00AC2B0A"/>
    <w:rsid w:val="00AC2E0C"/>
    <w:rsid w:val="00AC309F"/>
    <w:rsid w:val="00AC31DB"/>
    <w:rsid w:val="00AC363A"/>
    <w:rsid w:val="00AC38E9"/>
    <w:rsid w:val="00AC3EAC"/>
    <w:rsid w:val="00AC3FE2"/>
    <w:rsid w:val="00AC46BF"/>
    <w:rsid w:val="00AC4999"/>
    <w:rsid w:val="00AC5382"/>
    <w:rsid w:val="00AC5C80"/>
    <w:rsid w:val="00AC6164"/>
    <w:rsid w:val="00AC6206"/>
    <w:rsid w:val="00AC6396"/>
    <w:rsid w:val="00AC6ED7"/>
    <w:rsid w:val="00AC7CD8"/>
    <w:rsid w:val="00AC7DD0"/>
    <w:rsid w:val="00AC7F10"/>
    <w:rsid w:val="00AD0638"/>
    <w:rsid w:val="00AD0692"/>
    <w:rsid w:val="00AD1243"/>
    <w:rsid w:val="00AD1A89"/>
    <w:rsid w:val="00AD263B"/>
    <w:rsid w:val="00AD3299"/>
    <w:rsid w:val="00AD34AA"/>
    <w:rsid w:val="00AD3735"/>
    <w:rsid w:val="00AD4606"/>
    <w:rsid w:val="00AD474E"/>
    <w:rsid w:val="00AD4D64"/>
    <w:rsid w:val="00AD5CAC"/>
    <w:rsid w:val="00AD5F31"/>
    <w:rsid w:val="00AD60E4"/>
    <w:rsid w:val="00AD6305"/>
    <w:rsid w:val="00AD69A8"/>
    <w:rsid w:val="00AD6CD4"/>
    <w:rsid w:val="00AD6D47"/>
    <w:rsid w:val="00AD6E27"/>
    <w:rsid w:val="00AD7884"/>
    <w:rsid w:val="00AD7BC1"/>
    <w:rsid w:val="00AE0041"/>
    <w:rsid w:val="00AE0F17"/>
    <w:rsid w:val="00AE1484"/>
    <w:rsid w:val="00AE18B6"/>
    <w:rsid w:val="00AE2996"/>
    <w:rsid w:val="00AE2BA3"/>
    <w:rsid w:val="00AE2E8A"/>
    <w:rsid w:val="00AE39A7"/>
    <w:rsid w:val="00AE3E3E"/>
    <w:rsid w:val="00AE4557"/>
    <w:rsid w:val="00AE4659"/>
    <w:rsid w:val="00AE4C26"/>
    <w:rsid w:val="00AE4C8C"/>
    <w:rsid w:val="00AE5152"/>
    <w:rsid w:val="00AE5B2B"/>
    <w:rsid w:val="00AE5D5F"/>
    <w:rsid w:val="00AE5E65"/>
    <w:rsid w:val="00AE6201"/>
    <w:rsid w:val="00AE62DF"/>
    <w:rsid w:val="00AE6349"/>
    <w:rsid w:val="00AE65D0"/>
    <w:rsid w:val="00AE662D"/>
    <w:rsid w:val="00AE6A42"/>
    <w:rsid w:val="00AE7259"/>
    <w:rsid w:val="00AF0249"/>
    <w:rsid w:val="00AF04CD"/>
    <w:rsid w:val="00AF0BE7"/>
    <w:rsid w:val="00AF0C21"/>
    <w:rsid w:val="00AF0E0D"/>
    <w:rsid w:val="00AF16A0"/>
    <w:rsid w:val="00AF2759"/>
    <w:rsid w:val="00AF3A83"/>
    <w:rsid w:val="00AF3CC9"/>
    <w:rsid w:val="00AF422C"/>
    <w:rsid w:val="00AF4571"/>
    <w:rsid w:val="00AF45CB"/>
    <w:rsid w:val="00AF5CCC"/>
    <w:rsid w:val="00AF6D8D"/>
    <w:rsid w:val="00AF6FA4"/>
    <w:rsid w:val="00AF723A"/>
    <w:rsid w:val="00AF74F2"/>
    <w:rsid w:val="00AF7519"/>
    <w:rsid w:val="00AF7538"/>
    <w:rsid w:val="00AF761B"/>
    <w:rsid w:val="00AF7663"/>
    <w:rsid w:val="00B003E1"/>
    <w:rsid w:val="00B01549"/>
    <w:rsid w:val="00B01CD4"/>
    <w:rsid w:val="00B0200D"/>
    <w:rsid w:val="00B021BD"/>
    <w:rsid w:val="00B02E00"/>
    <w:rsid w:val="00B03210"/>
    <w:rsid w:val="00B036FF"/>
    <w:rsid w:val="00B03EA9"/>
    <w:rsid w:val="00B04AB7"/>
    <w:rsid w:val="00B0533E"/>
    <w:rsid w:val="00B05649"/>
    <w:rsid w:val="00B05A9D"/>
    <w:rsid w:val="00B05B4B"/>
    <w:rsid w:val="00B05F5D"/>
    <w:rsid w:val="00B06317"/>
    <w:rsid w:val="00B0672B"/>
    <w:rsid w:val="00B06D52"/>
    <w:rsid w:val="00B06DD8"/>
    <w:rsid w:val="00B07289"/>
    <w:rsid w:val="00B072F5"/>
    <w:rsid w:val="00B07435"/>
    <w:rsid w:val="00B075D2"/>
    <w:rsid w:val="00B0783A"/>
    <w:rsid w:val="00B07DFF"/>
    <w:rsid w:val="00B07FB5"/>
    <w:rsid w:val="00B102D3"/>
    <w:rsid w:val="00B104DB"/>
    <w:rsid w:val="00B1074E"/>
    <w:rsid w:val="00B10E6B"/>
    <w:rsid w:val="00B112D1"/>
    <w:rsid w:val="00B11B98"/>
    <w:rsid w:val="00B11CB0"/>
    <w:rsid w:val="00B13105"/>
    <w:rsid w:val="00B13700"/>
    <w:rsid w:val="00B13707"/>
    <w:rsid w:val="00B14355"/>
    <w:rsid w:val="00B1441D"/>
    <w:rsid w:val="00B15527"/>
    <w:rsid w:val="00B15C45"/>
    <w:rsid w:val="00B16122"/>
    <w:rsid w:val="00B162F8"/>
    <w:rsid w:val="00B1671B"/>
    <w:rsid w:val="00B16CAA"/>
    <w:rsid w:val="00B170C0"/>
    <w:rsid w:val="00B173D4"/>
    <w:rsid w:val="00B1782F"/>
    <w:rsid w:val="00B17932"/>
    <w:rsid w:val="00B17CF6"/>
    <w:rsid w:val="00B204DD"/>
    <w:rsid w:val="00B206E5"/>
    <w:rsid w:val="00B2074E"/>
    <w:rsid w:val="00B20B0A"/>
    <w:rsid w:val="00B21083"/>
    <w:rsid w:val="00B21632"/>
    <w:rsid w:val="00B21C25"/>
    <w:rsid w:val="00B223BA"/>
    <w:rsid w:val="00B225E7"/>
    <w:rsid w:val="00B23395"/>
    <w:rsid w:val="00B2350A"/>
    <w:rsid w:val="00B23619"/>
    <w:rsid w:val="00B23624"/>
    <w:rsid w:val="00B23BCB"/>
    <w:rsid w:val="00B240C5"/>
    <w:rsid w:val="00B24699"/>
    <w:rsid w:val="00B246E5"/>
    <w:rsid w:val="00B24A52"/>
    <w:rsid w:val="00B251E2"/>
    <w:rsid w:val="00B25287"/>
    <w:rsid w:val="00B263AE"/>
    <w:rsid w:val="00B265B9"/>
    <w:rsid w:val="00B26BFE"/>
    <w:rsid w:val="00B26C87"/>
    <w:rsid w:val="00B26CC4"/>
    <w:rsid w:val="00B27080"/>
    <w:rsid w:val="00B271EC"/>
    <w:rsid w:val="00B27C55"/>
    <w:rsid w:val="00B302C4"/>
    <w:rsid w:val="00B302D4"/>
    <w:rsid w:val="00B30D61"/>
    <w:rsid w:val="00B30F59"/>
    <w:rsid w:val="00B31959"/>
    <w:rsid w:val="00B31FC4"/>
    <w:rsid w:val="00B32952"/>
    <w:rsid w:val="00B32E34"/>
    <w:rsid w:val="00B3357F"/>
    <w:rsid w:val="00B33B87"/>
    <w:rsid w:val="00B341CF"/>
    <w:rsid w:val="00B3448D"/>
    <w:rsid w:val="00B349CA"/>
    <w:rsid w:val="00B34BB3"/>
    <w:rsid w:val="00B34CB2"/>
    <w:rsid w:val="00B354E1"/>
    <w:rsid w:val="00B359D7"/>
    <w:rsid w:val="00B35E02"/>
    <w:rsid w:val="00B35E2C"/>
    <w:rsid w:val="00B35FDD"/>
    <w:rsid w:val="00B36EC5"/>
    <w:rsid w:val="00B37102"/>
    <w:rsid w:val="00B37294"/>
    <w:rsid w:val="00B3780B"/>
    <w:rsid w:val="00B37DE4"/>
    <w:rsid w:val="00B37E51"/>
    <w:rsid w:val="00B402E3"/>
    <w:rsid w:val="00B40619"/>
    <w:rsid w:val="00B4107B"/>
    <w:rsid w:val="00B4107E"/>
    <w:rsid w:val="00B416D3"/>
    <w:rsid w:val="00B41F5E"/>
    <w:rsid w:val="00B42197"/>
    <w:rsid w:val="00B42449"/>
    <w:rsid w:val="00B42DCD"/>
    <w:rsid w:val="00B42EBE"/>
    <w:rsid w:val="00B43275"/>
    <w:rsid w:val="00B432AB"/>
    <w:rsid w:val="00B432BB"/>
    <w:rsid w:val="00B432D5"/>
    <w:rsid w:val="00B43923"/>
    <w:rsid w:val="00B43DFC"/>
    <w:rsid w:val="00B440B2"/>
    <w:rsid w:val="00B441C7"/>
    <w:rsid w:val="00B445EF"/>
    <w:rsid w:val="00B44686"/>
    <w:rsid w:val="00B44A69"/>
    <w:rsid w:val="00B44AD6"/>
    <w:rsid w:val="00B44B11"/>
    <w:rsid w:val="00B464F7"/>
    <w:rsid w:val="00B4657B"/>
    <w:rsid w:val="00B47161"/>
    <w:rsid w:val="00B472F8"/>
    <w:rsid w:val="00B47518"/>
    <w:rsid w:val="00B4770C"/>
    <w:rsid w:val="00B47779"/>
    <w:rsid w:val="00B47953"/>
    <w:rsid w:val="00B479AD"/>
    <w:rsid w:val="00B47EF9"/>
    <w:rsid w:val="00B5099A"/>
    <w:rsid w:val="00B50A01"/>
    <w:rsid w:val="00B50C41"/>
    <w:rsid w:val="00B5127C"/>
    <w:rsid w:val="00B51771"/>
    <w:rsid w:val="00B5200D"/>
    <w:rsid w:val="00B527AE"/>
    <w:rsid w:val="00B52B01"/>
    <w:rsid w:val="00B52DD0"/>
    <w:rsid w:val="00B5322B"/>
    <w:rsid w:val="00B534ED"/>
    <w:rsid w:val="00B53991"/>
    <w:rsid w:val="00B53BF1"/>
    <w:rsid w:val="00B53DA8"/>
    <w:rsid w:val="00B540E4"/>
    <w:rsid w:val="00B54504"/>
    <w:rsid w:val="00B54E97"/>
    <w:rsid w:val="00B54F2F"/>
    <w:rsid w:val="00B5513D"/>
    <w:rsid w:val="00B558E1"/>
    <w:rsid w:val="00B55D16"/>
    <w:rsid w:val="00B55FC3"/>
    <w:rsid w:val="00B569D8"/>
    <w:rsid w:val="00B56C64"/>
    <w:rsid w:val="00B56E5F"/>
    <w:rsid w:val="00B5776B"/>
    <w:rsid w:val="00B579CF"/>
    <w:rsid w:val="00B57F57"/>
    <w:rsid w:val="00B60BBD"/>
    <w:rsid w:val="00B60CDB"/>
    <w:rsid w:val="00B6100F"/>
    <w:rsid w:val="00B610BB"/>
    <w:rsid w:val="00B6130F"/>
    <w:rsid w:val="00B6135F"/>
    <w:rsid w:val="00B61691"/>
    <w:rsid w:val="00B616BE"/>
    <w:rsid w:val="00B62708"/>
    <w:rsid w:val="00B62AD1"/>
    <w:rsid w:val="00B62F21"/>
    <w:rsid w:val="00B63705"/>
    <w:rsid w:val="00B63742"/>
    <w:rsid w:val="00B63F07"/>
    <w:rsid w:val="00B642AC"/>
    <w:rsid w:val="00B643DA"/>
    <w:rsid w:val="00B645CA"/>
    <w:rsid w:val="00B64A3B"/>
    <w:rsid w:val="00B64E9F"/>
    <w:rsid w:val="00B64FE5"/>
    <w:rsid w:val="00B654E4"/>
    <w:rsid w:val="00B65BBB"/>
    <w:rsid w:val="00B668F0"/>
    <w:rsid w:val="00B66928"/>
    <w:rsid w:val="00B6706E"/>
    <w:rsid w:val="00B67419"/>
    <w:rsid w:val="00B675F9"/>
    <w:rsid w:val="00B67669"/>
    <w:rsid w:val="00B6773C"/>
    <w:rsid w:val="00B70146"/>
    <w:rsid w:val="00B70535"/>
    <w:rsid w:val="00B70FD7"/>
    <w:rsid w:val="00B7168B"/>
    <w:rsid w:val="00B71925"/>
    <w:rsid w:val="00B72C06"/>
    <w:rsid w:val="00B72DF3"/>
    <w:rsid w:val="00B72F2B"/>
    <w:rsid w:val="00B73621"/>
    <w:rsid w:val="00B7396A"/>
    <w:rsid w:val="00B74086"/>
    <w:rsid w:val="00B74827"/>
    <w:rsid w:val="00B75489"/>
    <w:rsid w:val="00B75AD8"/>
    <w:rsid w:val="00B75D82"/>
    <w:rsid w:val="00B75FF4"/>
    <w:rsid w:val="00B761EC"/>
    <w:rsid w:val="00B7642A"/>
    <w:rsid w:val="00B769FD"/>
    <w:rsid w:val="00B76CBB"/>
    <w:rsid w:val="00B76D51"/>
    <w:rsid w:val="00B771BC"/>
    <w:rsid w:val="00B77318"/>
    <w:rsid w:val="00B77505"/>
    <w:rsid w:val="00B777F5"/>
    <w:rsid w:val="00B77E64"/>
    <w:rsid w:val="00B8097C"/>
    <w:rsid w:val="00B80986"/>
    <w:rsid w:val="00B80B26"/>
    <w:rsid w:val="00B80E3F"/>
    <w:rsid w:val="00B81150"/>
    <w:rsid w:val="00B817DE"/>
    <w:rsid w:val="00B81C52"/>
    <w:rsid w:val="00B82340"/>
    <w:rsid w:val="00B8240E"/>
    <w:rsid w:val="00B830CF"/>
    <w:rsid w:val="00B839D5"/>
    <w:rsid w:val="00B842B2"/>
    <w:rsid w:val="00B842EC"/>
    <w:rsid w:val="00B843B3"/>
    <w:rsid w:val="00B8469C"/>
    <w:rsid w:val="00B8476A"/>
    <w:rsid w:val="00B84E26"/>
    <w:rsid w:val="00B851B9"/>
    <w:rsid w:val="00B85479"/>
    <w:rsid w:val="00B8574C"/>
    <w:rsid w:val="00B85BB6"/>
    <w:rsid w:val="00B85E64"/>
    <w:rsid w:val="00B862E4"/>
    <w:rsid w:val="00B864BD"/>
    <w:rsid w:val="00B86D88"/>
    <w:rsid w:val="00B872A6"/>
    <w:rsid w:val="00B872FC"/>
    <w:rsid w:val="00B875CB"/>
    <w:rsid w:val="00B87A1C"/>
    <w:rsid w:val="00B87B37"/>
    <w:rsid w:val="00B903E8"/>
    <w:rsid w:val="00B909F0"/>
    <w:rsid w:val="00B90E79"/>
    <w:rsid w:val="00B9107A"/>
    <w:rsid w:val="00B917D5"/>
    <w:rsid w:val="00B91828"/>
    <w:rsid w:val="00B91A6F"/>
    <w:rsid w:val="00B91C81"/>
    <w:rsid w:val="00B923F8"/>
    <w:rsid w:val="00B92919"/>
    <w:rsid w:val="00B9305E"/>
    <w:rsid w:val="00B93234"/>
    <w:rsid w:val="00B9373A"/>
    <w:rsid w:val="00B93D12"/>
    <w:rsid w:val="00B93EB4"/>
    <w:rsid w:val="00B9494A"/>
    <w:rsid w:val="00B94BA9"/>
    <w:rsid w:val="00B953F8"/>
    <w:rsid w:val="00B958F1"/>
    <w:rsid w:val="00B95A7E"/>
    <w:rsid w:val="00B95F99"/>
    <w:rsid w:val="00B95FF0"/>
    <w:rsid w:val="00B96461"/>
    <w:rsid w:val="00B96819"/>
    <w:rsid w:val="00B971D9"/>
    <w:rsid w:val="00B97703"/>
    <w:rsid w:val="00B97BEC"/>
    <w:rsid w:val="00BA0387"/>
    <w:rsid w:val="00BA0A53"/>
    <w:rsid w:val="00BA0A76"/>
    <w:rsid w:val="00BA0CF8"/>
    <w:rsid w:val="00BA0D8A"/>
    <w:rsid w:val="00BA1062"/>
    <w:rsid w:val="00BA131E"/>
    <w:rsid w:val="00BA15F1"/>
    <w:rsid w:val="00BA1825"/>
    <w:rsid w:val="00BA1FE8"/>
    <w:rsid w:val="00BA24CE"/>
    <w:rsid w:val="00BA2D54"/>
    <w:rsid w:val="00BA2D92"/>
    <w:rsid w:val="00BA3120"/>
    <w:rsid w:val="00BA32C8"/>
    <w:rsid w:val="00BA41F7"/>
    <w:rsid w:val="00BA42F3"/>
    <w:rsid w:val="00BA4655"/>
    <w:rsid w:val="00BA4720"/>
    <w:rsid w:val="00BA4A53"/>
    <w:rsid w:val="00BA4C92"/>
    <w:rsid w:val="00BA4E35"/>
    <w:rsid w:val="00BA506F"/>
    <w:rsid w:val="00BA555F"/>
    <w:rsid w:val="00BA56C2"/>
    <w:rsid w:val="00BA56F3"/>
    <w:rsid w:val="00BA573D"/>
    <w:rsid w:val="00BA5C5F"/>
    <w:rsid w:val="00BA61A3"/>
    <w:rsid w:val="00BA6377"/>
    <w:rsid w:val="00BA6957"/>
    <w:rsid w:val="00BA6BC8"/>
    <w:rsid w:val="00BA6F2E"/>
    <w:rsid w:val="00BA754F"/>
    <w:rsid w:val="00BA78C5"/>
    <w:rsid w:val="00BA7B50"/>
    <w:rsid w:val="00BB0D92"/>
    <w:rsid w:val="00BB1017"/>
    <w:rsid w:val="00BB13FD"/>
    <w:rsid w:val="00BB2691"/>
    <w:rsid w:val="00BB27B1"/>
    <w:rsid w:val="00BB2871"/>
    <w:rsid w:val="00BB28A5"/>
    <w:rsid w:val="00BB2BF2"/>
    <w:rsid w:val="00BB2FD5"/>
    <w:rsid w:val="00BB36C2"/>
    <w:rsid w:val="00BB3795"/>
    <w:rsid w:val="00BB3C39"/>
    <w:rsid w:val="00BB4ACA"/>
    <w:rsid w:val="00BB522F"/>
    <w:rsid w:val="00BB5323"/>
    <w:rsid w:val="00BB583F"/>
    <w:rsid w:val="00BB5CC0"/>
    <w:rsid w:val="00BB5DAF"/>
    <w:rsid w:val="00BB5DE2"/>
    <w:rsid w:val="00BB6831"/>
    <w:rsid w:val="00BB6851"/>
    <w:rsid w:val="00BB6A57"/>
    <w:rsid w:val="00BB6A5D"/>
    <w:rsid w:val="00BC005B"/>
    <w:rsid w:val="00BC0134"/>
    <w:rsid w:val="00BC040D"/>
    <w:rsid w:val="00BC0522"/>
    <w:rsid w:val="00BC0BD2"/>
    <w:rsid w:val="00BC0FED"/>
    <w:rsid w:val="00BC105B"/>
    <w:rsid w:val="00BC114E"/>
    <w:rsid w:val="00BC12FD"/>
    <w:rsid w:val="00BC1773"/>
    <w:rsid w:val="00BC1A56"/>
    <w:rsid w:val="00BC1C52"/>
    <w:rsid w:val="00BC2E90"/>
    <w:rsid w:val="00BC3383"/>
    <w:rsid w:val="00BC37C2"/>
    <w:rsid w:val="00BC39B7"/>
    <w:rsid w:val="00BC3E8D"/>
    <w:rsid w:val="00BC3F85"/>
    <w:rsid w:val="00BC45E8"/>
    <w:rsid w:val="00BC4BD1"/>
    <w:rsid w:val="00BC5173"/>
    <w:rsid w:val="00BC529A"/>
    <w:rsid w:val="00BC5514"/>
    <w:rsid w:val="00BC5B77"/>
    <w:rsid w:val="00BC6193"/>
    <w:rsid w:val="00BC61B0"/>
    <w:rsid w:val="00BC62EF"/>
    <w:rsid w:val="00BC6376"/>
    <w:rsid w:val="00BC6B1A"/>
    <w:rsid w:val="00BC742D"/>
    <w:rsid w:val="00BD067D"/>
    <w:rsid w:val="00BD0872"/>
    <w:rsid w:val="00BD08ED"/>
    <w:rsid w:val="00BD0F9C"/>
    <w:rsid w:val="00BD1A1C"/>
    <w:rsid w:val="00BD1FCC"/>
    <w:rsid w:val="00BD2C35"/>
    <w:rsid w:val="00BD32DA"/>
    <w:rsid w:val="00BD38FF"/>
    <w:rsid w:val="00BD3BA5"/>
    <w:rsid w:val="00BD3DA9"/>
    <w:rsid w:val="00BD3EA0"/>
    <w:rsid w:val="00BD41B0"/>
    <w:rsid w:val="00BD4256"/>
    <w:rsid w:val="00BD4841"/>
    <w:rsid w:val="00BD49C4"/>
    <w:rsid w:val="00BD5541"/>
    <w:rsid w:val="00BD55C1"/>
    <w:rsid w:val="00BD639C"/>
    <w:rsid w:val="00BD6486"/>
    <w:rsid w:val="00BD6948"/>
    <w:rsid w:val="00BD6E28"/>
    <w:rsid w:val="00BD6E8B"/>
    <w:rsid w:val="00BD6EE3"/>
    <w:rsid w:val="00BD7583"/>
    <w:rsid w:val="00BD7D27"/>
    <w:rsid w:val="00BD7E21"/>
    <w:rsid w:val="00BD7F78"/>
    <w:rsid w:val="00BE0185"/>
    <w:rsid w:val="00BE07E1"/>
    <w:rsid w:val="00BE10F9"/>
    <w:rsid w:val="00BE14F3"/>
    <w:rsid w:val="00BE1852"/>
    <w:rsid w:val="00BE1F42"/>
    <w:rsid w:val="00BE2016"/>
    <w:rsid w:val="00BE2476"/>
    <w:rsid w:val="00BE2599"/>
    <w:rsid w:val="00BE26CC"/>
    <w:rsid w:val="00BE37F0"/>
    <w:rsid w:val="00BE38C4"/>
    <w:rsid w:val="00BE3E91"/>
    <w:rsid w:val="00BE40F1"/>
    <w:rsid w:val="00BE43CF"/>
    <w:rsid w:val="00BE4563"/>
    <w:rsid w:val="00BE5DBA"/>
    <w:rsid w:val="00BE5FF4"/>
    <w:rsid w:val="00BE6249"/>
    <w:rsid w:val="00BE63F8"/>
    <w:rsid w:val="00BE642F"/>
    <w:rsid w:val="00BE652D"/>
    <w:rsid w:val="00BE6699"/>
    <w:rsid w:val="00BE66D1"/>
    <w:rsid w:val="00BE6724"/>
    <w:rsid w:val="00BE6C1D"/>
    <w:rsid w:val="00BE6D79"/>
    <w:rsid w:val="00BE6DDF"/>
    <w:rsid w:val="00BE7676"/>
    <w:rsid w:val="00BE78F1"/>
    <w:rsid w:val="00BE7CE2"/>
    <w:rsid w:val="00BE7F8B"/>
    <w:rsid w:val="00BF0183"/>
    <w:rsid w:val="00BF0474"/>
    <w:rsid w:val="00BF0C00"/>
    <w:rsid w:val="00BF1968"/>
    <w:rsid w:val="00BF240C"/>
    <w:rsid w:val="00BF271E"/>
    <w:rsid w:val="00BF2AE7"/>
    <w:rsid w:val="00BF2C34"/>
    <w:rsid w:val="00BF36A6"/>
    <w:rsid w:val="00BF39C9"/>
    <w:rsid w:val="00BF3A58"/>
    <w:rsid w:val="00BF3E65"/>
    <w:rsid w:val="00BF3FFA"/>
    <w:rsid w:val="00BF4348"/>
    <w:rsid w:val="00BF4E14"/>
    <w:rsid w:val="00BF4F3F"/>
    <w:rsid w:val="00BF550B"/>
    <w:rsid w:val="00BF5F46"/>
    <w:rsid w:val="00BF6503"/>
    <w:rsid w:val="00BF6659"/>
    <w:rsid w:val="00BF66F8"/>
    <w:rsid w:val="00BF69FC"/>
    <w:rsid w:val="00BF74F6"/>
    <w:rsid w:val="00BF7C35"/>
    <w:rsid w:val="00BF7EA1"/>
    <w:rsid w:val="00C002F7"/>
    <w:rsid w:val="00C004EB"/>
    <w:rsid w:val="00C005D4"/>
    <w:rsid w:val="00C005D7"/>
    <w:rsid w:val="00C00754"/>
    <w:rsid w:val="00C00A12"/>
    <w:rsid w:val="00C00A68"/>
    <w:rsid w:val="00C00A90"/>
    <w:rsid w:val="00C00CF6"/>
    <w:rsid w:val="00C01345"/>
    <w:rsid w:val="00C0190C"/>
    <w:rsid w:val="00C01A11"/>
    <w:rsid w:val="00C027BA"/>
    <w:rsid w:val="00C03594"/>
    <w:rsid w:val="00C03D56"/>
    <w:rsid w:val="00C03EE1"/>
    <w:rsid w:val="00C04027"/>
    <w:rsid w:val="00C0471C"/>
    <w:rsid w:val="00C04C6A"/>
    <w:rsid w:val="00C052B3"/>
    <w:rsid w:val="00C058EC"/>
    <w:rsid w:val="00C059A0"/>
    <w:rsid w:val="00C05B22"/>
    <w:rsid w:val="00C05DEE"/>
    <w:rsid w:val="00C060C8"/>
    <w:rsid w:val="00C0616B"/>
    <w:rsid w:val="00C062AE"/>
    <w:rsid w:val="00C06760"/>
    <w:rsid w:val="00C06AB0"/>
    <w:rsid w:val="00C07030"/>
    <w:rsid w:val="00C0741D"/>
    <w:rsid w:val="00C0772F"/>
    <w:rsid w:val="00C07B21"/>
    <w:rsid w:val="00C07BAC"/>
    <w:rsid w:val="00C10069"/>
    <w:rsid w:val="00C1011C"/>
    <w:rsid w:val="00C10395"/>
    <w:rsid w:val="00C10CC6"/>
    <w:rsid w:val="00C10CC7"/>
    <w:rsid w:val="00C10E78"/>
    <w:rsid w:val="00C113D4"/>
    <w:rsid w:val="00C1151E"/>
    <w:rsid w:val="00C117CB"/>
    <w:rsid w:val="00C1199F"/>
    <w:rsid w:val="00C124FB"/>
    <w:rsid w:val="00C12AD7"/>
    <w:rsid w:val="00C12AE4"/>
    <w:rsid w:val="00C12B3C"/>
    <w:rsid w:val="00C1382D"/>
    <w:rsid w:val="00C13989"/>
    <w:rsid w:val="00C13D5E"/>
    <w:rsid w:val="00C14479"/>
    <w:rsid w:val="00C144F1"/>
    <w:rsid w:val="00C146EF"/>
    <w:rsid w:val="00C147CE"/>
    <w:rsid w:val="00C14B13"/>
    <w:rsid w:val="00C14C1D"/>
    <w:rsid w:val="00C14DBE"/>
    <w:rsid w:val="00C14E53"/>
    <w:rsid w:val="00C151AF"/>
    <w:rsid w:val="00C159D1"/>
    <w:rsid w:val="00C15E3F"/>
    <w:rsid w:val="00C160E7"/>
    <w:rsid w:val="00C1650E"/>
    <w:rsid w:val="00C16926"/>
    <w:rsid w:val="00C169C3"/>
    <w:rsid w:val="00C16AD3"/>
    <w:rsid w:val="00C16B89"/>
    <w:rsid w:val="00C171BB"/>
    <w:rsid w:val="00C17660"/>
    <w:rsid w:val="00C17F19"/>
    <w:rsid w:val="00C20281"/>
    <w:rsid w:val="00C2041C"/>
    <w:rsid w:val="00C204FD"/>
    <w:rsid w:val="00C20950"/>
    <w:rsid w:val="00C213F9"/>
    <w:rsid w:val="00C215B5"/>
    <w:rsid w:val="00C2161B"/>
    <w:rsid w:val="00C21664"/>
    <w:rsid w:val="00C21985"/>
    <w:rsid w:val="00C2291A"/>
    <w:rsid w:val="00C236BA"/>
    <w:rsid w:val="00C23CE2"/>
    <w:rsid w:val="00C23CE6"/>
    <w:rsid w:val="00C24112"/>
    <w:rsid w:val="00C24306"/>
    <w:rsid w:val="00C245B6"/>
    <w:rsid w:val="00C246D1"/>
    <w:rsid w:val="00C24795"/>
    <w:rsid w:val="00C24955"/>
    <w:rsid w:val="00C24BAB"/>
    <w:rsid w:val="00C24BD9"/>
    <w:rsid w:val="00C24E79"/>
    <w:rsid w:val="00C2514A"/>
    <w:rsid w:val="00C25304"/>
    <w:rsid w:val="00C2572D"/>
    <w:rsid w:val="00C25A87"/>
    <w:rsid w:val="00C25B50"/>
    <w:rsid w:val="00C26699"/>
    <w:rsid w:val="00C26BD7"/>
    <w:rsid w:val="00C26E2A"/>
    <w:rsid w:val="00C272F4"/>
    <w:rsid w:val="00C2736F"/>
    <w:rsid w:val="00C273FC"/>
    <w:rsid w:val="00C27773"/>
    <w:rsid w:val="00C27B17"/>
    <w:rsid w:val="00C27C44"/>
    <w:rsid w:val="00C27D30"/>
    <w:rsid w:val="00C301DB"/>
    <w:rsid w:val="00C30D2B"/>
    <w:rsid w:val="00C3139F"/>
    <w:rsid w:val="00C318BD"/>
    <w:rsid w:val="00C3212B"/>
    <w:rsid w:val="00C32FEE"/>
    <w:rsid w:val="00C330AD"/>
    <w:rsid w:val="00C33221"/>
    <w:rsid w:val="00C3330C"/>
    <w:rsid w:val="00C3373F"/>
    <w:rsid w:val="00C3419C"/>
    <w:rsid w:val="00C34B26"/>
    <w:rsid w:val="00C34DDB"/>
    <w:rsid w:val="00C34EF5"/>
    <w:rsid w:val="00C34F87"/>
    <w:rsid w:val="00C34FC1"/>
    <w:rsid w:val="00C35141"/>
    <w:rsid w:val="00C35466"/>
    <w:rsid w:val="00C3593E"/>
    <w:rsid w:val="00C35A73"/>
    <w:rsid w:val="00C36218"/>
    <w:rsid w:val="00C363B1"/>
    <w:rsid w:val="00C36A63"/>
    <w:rsid w:val="00C36CDF"/>
    <w:rsid w:val="00C373D3"/>
    <w:rsid w:val="00C37631"/>
    <w:rsid w:val="00C37652"/>
    <w:rsid w:val="00C37C48"/>
    <w:rsid w:val="00C40FB1"/>
    <w:rsid w:val="00C4173D"/>
    <w:rsid w:val="00C41BE7"/>
    <w:rsid w:val="00C41BF9"/>
    <w:rsid w:val="00C42366"/>
    <w:rsid w:val="00C423A6"/>
    <w:rsid w:val="00C42674"/>
    <w:rsid w:val="00C43678"/>
    <w:rsid w:val="00C43F73"/>
    <w:rsid w:val="00C44174"/>
    <w:rsid w:val="00C4435C"/>
    <w:rsid w:val="00C44407"/>
    <w:rsid w:val="00C445F6"/>
    <w:rsid w:val="00C448BA"/>
    <w:rsid w:val="00C4497F"/>
    <w:rsid w:val="00C44CF7"/>
    <w:rsid w:val="00C458E8"/>
    <w:rsid w:val="00C45CE3"/>
    <w:rsid w:val="00C46022"/>
    <w:rsid w:val="00C46140"/>
    <w:rsid w:val="00C465D0"/>
    <w:rsid w:val="00C4738F"/>
    <w:rsid w:val="00C47BCE"/>
    <w:rsid w:val="00C50B27"/>
    <w:rsid w:val="00C512BF"/>
    <w:rsid w:val="00C51670"/>
    <w:rsid w:val="00C51990"/>
    <w:rsid w:val="00C51F95"/>
    <w:rsid w:val="00C52921"/>
    <w:rsid w:val="00C52F5E"/>
    <w:rsid w:val="00C52FCC"/>
    <w:rsid w:val="00C53210"/>
    <w:rsid w:val="00C53619"/>
    <w:rsid w:val="00C53877"/>
    <w:rsid w:val="00C53C18"/>
    <w:rsid w:val="00C54072"/>
    <w:rsid w:val="00C54582"/>
    <w:rsid w:val="00C546C9"/>
    <w:rsid w:val="00C551A1"/>
    <w:rsid w:val="00C55386"/>
    <w:rsid w:val="00C5553B"/>
    <w:rsid w:val="00C55FE9"/>
    <w:rsid w:val="00C560D1"/>
    <w:rsid w:val="00C5626D"/>
    <w:rsid w:val="00C56C25"/>
    <w:rsid w:val="00C56DAB"/>
    <w:rsid w:val="00C56EF0"/>
    <w:rsid w:val="00C57042"/>
    <w:rsid w:val="00C5710F"/>
    <w:rsid w:val="00C57606"/>
    <w:rsid w:val="00C579D1"/>
    <w:rsid w:val="00C604AB"/>
    <w:rsid w:val="00C606D7"/>
    <w:rsid w:val="00C608D1"/>
    <w:rsid w:val="00C60E11"/>
    <w:rsid w:val="00C61597"/>
    <w:rsid w:val="00C6167F"/>
    <w:rsid w:val="00C6185A"/>
    <w:rsid w:val="00C61B8B"/>
    <w:rsid w:val="00C61DD3"/>
    <w:rsid w:val="00C627D7"/>
    <w:rsid w:val="00C62D9C"/>
    <w:rsid w:val="00C63806"/>
    <w:rsid w:val="00C63E21"/>
    <w:rsid w:val="00C642AE"/>
    <w:rsid w:val="00C64C94"/>
    <w:rsid w:val="00C64E24"/>
    <w:rsid w:val="00C65423"/>
    <w:rsid w:val="00C6549E"/>
    <w:rsid w:val="00C654DF"/>
    <w:rsid w:val="00C65FF7"/>
    <w:rsid w:val="00C661AD"/>
    <w:rsid w:val="00C669A2"/>
    <w:rsid w:val="00C66BD4"/>
    <w:rsid w:val="00C66DE4"/>
    <w:rsid w:val="00C66FCF"/>
    <w:rsid w:val="00C670C3"/>
    <w:rsid w:val="00C67101"/>
    <w:rsid w:val="00C67CC8"/>
    <w:rsid w:val="00C67DED"/>
    <w:rsid w:val="00C67E8B"/>
    <w:rsid w:val="00C70061"/>
    <w:rsid w:val="00C70082"/>
    <w:rsid w:val="00C7030C"/>
    <w:rsid w:val="00C709F0"/>
    <w:rsid w:val="00C70E22"/>
    <w:rsid w:val="00C7110B"/>
    <w:rsid w:val="00C715F0"/>
    <w:rsid w:val="00C7186C"/>
    <w:rsid w:val="00C71B67"/>
    <w:rsid w:val="00C71CF5"/>
    <w:rsid w:val="00C71E1E"/>
    <w:rsid w:val="00C725E1"/>
    <w:rsid w:val="00C7267A"/>
    <w:rsid w:val="00C72916"/>
    <w:rsid w:val="00C72BD9"/>
    <w:rsid w:val="00C72CB2"/>
    <w:rsid w:val="00C72EFE"/>
    <w:rsid w:val="00C739AA"/>
    <w:rsid w:val="00C73C9E"/>
    <w:rsid w:val="00C73F2B"/>
    <w:rsid w:val="00C741D5"/>
    <w:rsid w:val="00C744C1"/>
    <w:rsid w:val="00C74829"/>
    <w:rsid w:val="00C74BB4"/>
    <w:rsid w:val="00C74C10"/>
    <w:rsid w:val="00C74CDC"/>
    <w:rsid w:val="00C751B7"/>
    <w:rsid w:val="00C753D9"/>
    <w:rsid w:val="00C7564C"/>
    <w:rsid w:val="00C7643F"/>
    <w:rsid w:val="00C7686C"/>
    <w:rsid w:val="00C76B24"/>
    <w:rsid w:val="00C76C02"/>
    <w:rsid w:val="00C7704E"/>
    <w:rsid w:val="00C77466"/>
    <w:rsid w:val="00C81CDA"/>
    <w:rsid w:val="00C81FFD"/>
    <w:rsid w:val="00C82296"/>
    <w:rsid w:val="00C8256A"/>
    <w:rsid w:val="00C827AC"/>
    <w:rsid w:val="00C82CE9"/>
    <w:rsid w:val="00C82E37"/>
    <w:rsid w:val="00C831E8"/>
    <w:rsid w:val="00C83664"/>
    <w:rsid w:val="00C839F1"/>
    <w:rsid w:val="00C83E70"/>
    <w:rsid w:val="00C84351"/>
    <w:rsid w:val="00C845CD"/>
    <w:rsid w:val="00C85513"/>
    <w:rsid w:val="00C86DBE"/>
    <w:rsid w:val="00C86F78"/>
    <w:rsid w:val="00C87460"/>
    <w:rsid w:val="00C87486"/>
    <w:rsid w:val="00C87639"/>
    <w:rsid w:val="00C877F7"/>
    <w:rsid w:val="00C87B2F"/>
    <w:rsid w:val="00C87D84"/>
    <w:rsid w:val="00C87DB6"/>
    <w:rsid w:val="00C901A0"/>
    <w:rsid w:val="00C901A2"/>
    <w:rsid w:val="00C904DD"/>
    <w:rsid w:val="00C9090D"/>
    <w:rsid w:val="00C90D03"/>
    <w:rsid w:val="00C91038"/>
    <w:rsid w:val="00C9125D"/>
    <w:rsid w:val="00C925F3"/>
    <w:rsid w:val="00C92B51"/>
    <w:rsid w:val="00C92EF2"/>
    <w:rsid w:val="00C93380"/>
    <w:rsid w:val="00C9408D"/>
    <w:rsid w:val="00C94D18"/>
    <w:rsid w:val="00C94DC3"/>
    <w:rsid w:val="00C94FBA"/>
    <w:rsid w:val="00C951A5"/>
    <w:rsid w:val="00C9538E"/>
    <w:rsid w:val="00C95BC5"/>
    <w:rsid w:val="00C969FB"/>
    <w:rsid w:val="00C96A5A"/>
    <w:rsid w:val="00C97051"/>
    <w:rsid w:val="00C97C72"/>
    <w:rsid w:val="00CA0FED"/>
    <w:rsid w:val="00CA109E"/>
    <w:rsid w:val="00CA119E"/>
    <w:rsid w:val="00CA11E3"/>
    <w:rsid w:val="00CA333B"/>
    <w:rsid w:val="00CA33DE"/>
    <w:rsid w:val="00CA3624"/>
    <w:rsid w:val="00CA3A3C"/>
    <w:rsid w:val="00CA3AA4"/>
    <w:rsid w:val="00CA4011"/>
    <w:rsid w:val="00CA43E3"/>
    <w:rsid w:val="00CA4A0F"/>
    <w:rsid w:val="00CA4E03"/>
    <w:rsid w:val="00CA4EA3"/>
    <w:rsid w:val="00CA512A"/>
    <w:rsid w:val="00CA5388"/>
    <w:rsid w:val="00CA59AD"/>
    <w:rsid w:val="00CA6202"/>
    <w:rsid w:val="00CA6A51"/>
    <w:rsid w:val="00CA7078"/>
    <w:rsid w:val="00CA758A"/>
    <w:rsid w:val="00CB0AE2"/>
    <w:rsid w:val="00CB0BF5"/>
    <w:rsid w:val="00CB2238"/>
    <w:rsid w:val="00CB2E91"/>
    <w:rsid w:val="00CB31E6"/>
    <w:rsid w:val="00CB3C94"/>
    <w:rsid w:val="00CB4C9E"/>
    <w:rsid w:val="00CB5272"/>
    <w:rsid w:val="00CB572E"/>
    <w:rsid w:val="00CB62FA"/>
    <w:rsid w:val="00CB6DF0"/>
    <w:rsid w:val="00CB7E19"/>
    <w:rsid w:val="00CB7EA4"/>
    <w:rsid w:val="00CC0CF0"/>
    <w:rsid w:val="00CC14B9"/>
    <w:rsid w:val="00CC168A"/>
    <w:rsid w:val="00CC1905"/>
    <w:rsid w:val="00CC1EE9"/>
    <w:rsid w:val="00CC22E9"/>
    <w:rsid w:val="00CC2551"/>
    <w:rsid w:val="00CC3F32"/>
    <w:rsid w:val="00CC42F0"/>
    <w:rsid w:val="00CC54B9"/>
    <w:rsid w:val="00CC5598"/>
    <w:rsid w:val="00CC5E8D"/>
    <w:rsid w:val="00CC6153"/>
    <w:rsid w:val="00CC6546"/>
    <w:rsid w:val="00CC72FD"/>
    <w:rsid w:val="00CC764D"/>
    <w:rsid w:val="00CC7BBC"/>
    <w:rsid w:val="00CC7BCB"/>
    <w:rsid w:val="00CC7DB1"/>
    <w:rsid w:val="00CC7E27"/>
    <w:rsid w:val="00CC7EF9"/>
    <w:rsid w:val="00CD01B9"/>
    <w:rsid w:val="00CD03F1"/>
    <w:rsid w:val="00CD03F9"/>
    <w:rsid w:val="00CD10BE"/>
    <w:rsid w:val="00CD1290"/>
    <w:rsid w:val="00CD1A5A"/>
    <w:rsid w:val="00CD2102"/>
    <w:rsid w:val="00CD21A6"/>
    <w:rsid w:val="00CD21AA"/>
    <w:rsid w:val="00CD21B5"/>
    <w:rsid w:val="00CD2C98"/>
    <w:rsid w:val="00CD3A5C"/>
    <w:rsid w:val="00CD3F17"/>
    <w:rsid w:val="00CD4BC2"/>
    <w:rsid w:val="00CD4C54"/>
    <w:rsid w:val="00CD4DA9"/>
    <w:rsid w:val="00CD4E9F"/>
    <w:rsid w:val="00CD5283"/>
    <w:rsid w:val="00CD5EF0"/>
    <w:rsid w:val="00CD62A8"/>
    <w:rsid w:val="00CD6352"/>
    <w:rsid w:val="00CD65B4"/>
    <w:rsid w:val="00CD66FD"/>
    <w:rsid w:val="00CD6A7B"/>
    <w:rsid w:val="00CD710C"/>
    <w:rsid w:val="00CD76A4"/>
    <w:rsid w:val="00CD7E02"/>
    <w:rsid w:val="00CE10A6"/>
    <w:rsid w:val="00CE1219"/>
    <w:rsid w:val="00CE1DB0"/>
    <w:rsid w:val="00CE2A05"/>
    <w:rsid w:val="00CE2A36"/>
    <w:rsid w:val="00CE2A96"/>
    <w:rsid w:val="00CE2CD0"/>
    <w:rsid w:val="00CE2E58"/>
    <w:rsid w:val="00CE30CE"/>
    <w:rsid w:val="00CE37D3"/>
    <w:rsid w:val="00CE3D98"/>
    <w:rsid w:val="00CE45F1"/>
    <w:rsid w:val="00CE486D"/>
    <w:rsid w:val="00CE48E5"/>
    <w:rsid w:val="00CE4A16"/>
    <w:rsid w:val="00CE4A2A"/>
    <w:rsid w:val="00CE599F"/>
    <w:rsid w:val="00CE5A13"/>
    <w:rsid w:val="00CE5BE3"/>
    <w:rsid w:val="00CE5CDC"/>
    <w:rsid w:val="00CE5FA5"/>
    <w:rsid w:val="00CE633F"/>
    <w:rsid w:val="00CE63DA"/>
    <w:rsid w:val="00CE6886"/>
    <w:rsid w:val="00CE6ACB"/>
    <w:rsid w:val="00CE6F41"/>
    <w:rsid w:val="00CE7233"/>
    <w:rsid w:val="00CE7534"/>
    <w:rsid w:val="00CF067E"/>
    <w:rsid w:val="00CF0F14"/>
    <w:rsid w:val="00CF0F2C"/>
    <w:rsid w:val="00CF1359"/>
    <w:rsid w:val="00CF13E0"/>
    <w:rsid w:val="00CF155F"/>
    <w:rsid w:val="00CF1611"/>
    <w:rsid w:val="00CF1715"/>
    <w:rsid w:val="00CF1C02"/>
    <w:rsid w:val="00CF1C71"/>
    <w:rsid w:val="00CF2314"/>
    <w:rsid w:val="00CF279C"/>
    <w:rsid w:val="00CF2C95"/>
    <w:rsid w:val="00CF2E16"/>
    <w:rsid w:val="00CF2E64"/>
    <w:rsid w:val="00CF2E7B"/>
    <w:rsid w:val="00CF30E0"/>
    <w:rsid w:val="00CF3232"/>
    <w:rsid w:val="00CF349C"/>
    <w:rsid w:val="00CF34F7"/>
    <w:rsid w:val="00CF3508"/>
    <w:rsid w:val="00CF3CD1"/>
    <w:rsid w:val="00CF40D5"/>
    <w:rsid w:val="00CF413E"/>
    <w:rsid w:val="00CF4179"/>
    <w:rsid w:val="00CF4910"/>
    <w:rsid w:val="00CF49E8"/>
    <w:rsid w:val="00CF4B9D"/>
    <w:rsid w:val="00CF536C"/>
    <w:rsid w:val="00CF5584"/>
    <w:rsid w:val="00CF57B4"/>
    <w:rsid w:val="00CF5C43"/>
    <w:rsid w:val="00CF5C84"/>
    <w:rsid w:val="00CF5ECC"/>
    <w:rsid w:val="00CF64AC"/>
    <w:rsid w:val="00CF68DD"/>
    <w:rsid w:val="00CF6BDE"/>
    <w:rsid w:val="00CF6F82"/>
    <w:rsid w:val="00CF7032"/>
    <w:rsid w:val="00CF76DB"/>
    <w:rsid w:val="00CF7AE9"/>
    <w:rsid w:val="00D001FC"/>
    <w:rsid w:val="00D00666"/>
    <w:rsid w:val="00D00E68"/>
    <w:rsid w:val="00D00FD3"/>
    <w:rsid w:val="00D0164B"/>
    <w:rsid w:val="00D019A9"/>
    <w:rsid w:val="00D01A08"/>
    <w:rsid w:val="00D02064"/>
    <w:rsid w:val="00D030BF"/>
    <w:rsid w:val="00D03164"/>
    <w:rsid w:val="00D035D5"/>
    <w:rsid w:val="00D039C7"/>
    <w:rsid w:val="00D03A6A"/>
    <w:rsid w:val="00D043E6"/>
    <w:rsid w:val="00D0463F"/>
    <w:rsid w:val="00D0493E"/>
    <w:rsid w:val="00D04C56"/>
    <w:rsid w:val="00D0528E"/>
    <w:rsid w:val="00D054E1"/>
    <w:rsid w:val="00D05571"/>
    <w:rsid w:val="00D05B2B"/>
    <w:rsid w:val="00D0636C"/>
    <w:rsid w:val="00D066D7"/>
    <w:rsid w:val="00D076DC"/>
    <w:rsid w:val="00D07EAB"/>
    <w:rsid w:val="00D07F26"/>
    <w:rsid w:val="00D10857"/>
    <w:rsid w:val="00D108CF"/>
    <w:rsid w:val="00D10D25"/>
    <w:rsid w:val="00D10D4E"/>
    <w:rsid w:val="00D11275"/>
    <w:rsid w:val="00D11347"/>
    <w:rsid w:val="00D11379"/>
    <w:rsid w:val="00D11501"/>
    <w:rsid w:val="00D129B8"/>
    <w:rsid w:val="00D12A0B"/>
    <w:rsid w:val="00D13569"/>
    <w:rsid w:val="00D13D67"/>
    <w:rsid w:val="00D14948"/>
    <w:rsid w:val="00D149B9"/>
    <w:rsid w:val="00D14F89"/>
    <w:rsid w:val="00D15020"/>
    <w:rsid w:val="00D1523D"/>
    <w:rsid w:val="00D15405"/>
    <w:rsid w:val="00D15996"/>
    <w:rsid w:val="00D15CF9"/>
    <w:rsid w:val="00D15D75"/>
    <w:rsid w:val="00D16006"/>
    <w:rsid w:val="00D16880"/>
    <w:rsid w:val="00D17848"/>
    <w:rsid w:val="00D17900"/>
    <w:rsid w:val="00D21016"/>
    <w:rsid w:val="00D21662"/>
    <w:rsid w:val="00D2186E"/>
    <w:rsid w:val="00D21872"/>
    <w:rsid w:val="00D21F42"/>
    <w:rsid w:val="00D22D2C"/>
    <w:rsid w:val="00D2303F"/>
    <w:rsid w:val="00D23212"/>
    <w:rsid w:val="00D233E3"/>
    <w:rsid w:val="00D23914"/>
    <w:rsid w:val="00D23A36"/>
    <w:rsid w:val="00D23BE3"/>
    <w:rsid w:val="00D23C88"/>
    <w:rsid w:val="00D24103"/>
    <w:rsid w:val="00D241CB"/>
    <w:rsid w:val="00D241E6"/>
    <w:rsid w:val="00D245AB"/>
    <w:rsid w:val="00D24C4F"/>
    <w:rsid w:val="00D24E3A"/>
    <w:rsid w:val="00D26054"/>
    <w:rsid w:val="00D261EC"/>
    <w:rsid w:val="00D2696D"/>
    <w:rsid w:val="00D26B04"/>
    <w:rsid w:val="00D26C70"/>
    <w:rsid w:val="00D27B9C"/>
    <w:rsid w:val="00D27D88"/>
    <w:rsid w:val="00D27D9E"/>
    <w:rsid w:val="00D27EFE"/>
    <w:rsid w:val="00D30D0C"/>
    <w:rsid w:val="00D31154"/>
    <w:rsid w:val="00D311F1"/>
    <w:rsid w:val="00D31311"/>
    <w:rsid w:val="00D315FD"/>
    <w:rsid w:val="00D31ACA"/>
    <w:rsid w:val="00D3207A"/>
    <w:rsid w:val="00D322DE"/>
    <w:rsid w:val="00D32425"/>
    <w:rsid w:val="00D325DA"/>
    <w:rsid w:val="00D3280A"/>
    <w:rsid w:val="00D334CA"/>
    <w:rsid w:val="00D34571"/>
    <w:rsid w:val="00D34F6A"/>
    <w:rsid w:val="00D351EE"/>
    <w:rsid w:val="00D358CA"/>
    <w:rsid w:val="00D35BE9"/>
    <w:rsid w:val="00D35CE0"/>
    <w:rsid w:val="00D35F77"/>
    <w:rsid w:val="00D364DF"/>
    <w:rsid w:val="00D36C9A"/>
    <w:rsid w:val="00D36D2F"/>
    <w:rsid w:val="00D36EB6"/>
    <w:rsid w:val="00D37007"/>
    <w:rsid w:val="00D371AD"/>
    <w:rsid w:val="00D37926"/>
    <w:rsid w:val="00D37964"/>
    <w:rsid w:val="00D379AB"/>
    <w:rsid w:val="00D37A7D"/>
    <w:rsid w:val="00D4005C"/>
    <w:rsid w:val="00D40D93"/>
    <w:rsid w:val="00D4126C"/>
    <w:rsid w:val="00D41764"/>
    <w:rsid w:val="00D42375"/>
    <w:rsid w:val="00D4264D"/>
    <w:rsid w:val="00D4293A"/>
    <w:rsid w:val="00D42F24"/>
    <w:rsid w:val="00D4398C"/>
    <w:rsid w:val="00D43C2D"/>
    <w:rsid w:val="00D452A3"/>
    <w:rsid w:val="00D4560E"/>
    <w:rsid w:val="00D45933"/>
    <w:rsid w:val="00D45B15"/>
    <w:rsid w:val="00D45B51"/>
    <w:rsid w:val="00D46179"/>
    <w:rsid w:val="00D4634D"/>
    <w:rsid w:val="00D46E6B"/>
    <w:rsid w:val="00D47B5E"/>
    <w:rsid w:val="00D47E9E"/>
    <w:rsid w:val="00D47FF6"/>
    <w:rsid w:val="00D50268"/>
    <w:rsid w:val="00D506D1"/>
    <w:rsid w:val="00D50837"/>
    <w:rsid w:val="00D50BCA"/>
    <w:rsid w:val="00D50C3E"/>
    <w:rsid w:val="00D51ADA"/>
    <w:rsid w:val="00D51EBE"/>
    <w:rsid w:val="00D524B1"/>
    <w:rsid w:val="00D524C0"/>
    <w:rsid w:val="00D52785"/>
    <w:rsid w:val="00D5282E"/>
    <w:rsid w:val="00D52B4D"/>
    <w:rsid w:val="00D52C1B"/>
    <w:rsid w:val="00D52E5E"/>
    <w:rsid w:val="00D52F01"/>
    <w:rsid w:val="00D53214"/>
    <w:rsid w:val="00D53325"/>
    <w:rsid w:val="00D53379"/>
    <w:rsid w:val="00D53463"/>
    <w:rsid w:val="00D547A8"/>
    <w:rsid w:val="00D5485E"/>
    <w:rsid w:val="00D554FE"/>
    <w:rsid w:val="00D5583C"/>
    <w:rsid w:val="00D56048"/>
    <w:rsid w:val="00D561C1"/>
    <w:rsid w:val="00D56F8D"/>
    <w:rsid w:val="00D5729C"/>
    <w:rsid w:val="00D5734A"/>
    <w:rsid w:val="00D5736F"/>
    <w:rsid w:val="00D57F10"/>
    <w:rsid w:val="00D60FFA"/>
    <w:rsid w:val="00D61018"/>
    <w:rsid w:val="00D610E2"/>
    <w:rsid w:val="00D6132F"/>
    <w:rsid w:val="00D613AF"/>
    <w:rsid w:val="00D6197E"/>
    <w:rsid w:val="00D619D4"/>
    <w:rsid w:val="00D61D06"/>
    <w:rsid w:val="00D61D1C"/>
    <w:rsid w:val="00D62048"/>
    <w:rsid w:val="00D623AE"/>
    <w:rsid w:val="00D629D0"/>
    <w:rsid w:val="00D62A14"/>
    <w:rsid w:val="00D62C47"/>
    <w:rsid w:val="00D62CF6"/>
    <w:rsid w:val="00D630B0"/>
    <w:rsid w:val="00D63444"/>
    <w:rsid w:val="00D63A94"/>
    <w:rsid w:val="00D63A98"/>
    <w:rsid w:val="00D63BFF"/>
    <w:rsid w:val="00D6424A"/>
    <w:rsid w:val="00D645F3"/>
    <w:rsid w:val="00D64665"/>
    <w:rsid w:val="00D64726"/>
    <w:rsid w:val="00D64764"/>
    <w:rsid w:val="00D6478B"/>
    <w:rsid w:val="00D647A9"/>
    <w:rsid w:val="00D648C4"/>
    <w:rsid w:val="00D64ADE"/>
    <w:rsid w:val="00D6500B"/>
    <w:rsid w:val="00D65142"/>
    <w:rsid w:val="00D65348"/>
    <w:rsid w:val="00D655E0"/>
    <w:rsid w:val="00D65747"/>
    <w:rsid w:val="00D65C47"/>
    <w:rsid w:val="00D66042"/>
    <w:rsid w:val="00D66229"/>
    <w:rsid w:val="00D66317"/>
    <w:rsid w:val="00D668A0"/>
    <w:rsid w:val="00D66B31"/>
    <w:rsid w:val="00D67EE3"/>
    <w:rsid w:val="00D703A2"/>
    <w:rsid w:val="00D708BE"/>
    <w:rsid w:val="00D708EB"/>
    <w:rsid w:val="00D70991"/>
    <w:rsid w:val="00D709A6"/>
    <w:rsid w:val="00D70EBD"/>
    <w:rsid w:val="00D7106A"/>
    <w:rsid w:val="00D715A9"/>
    <w:rsid w:val="00D71729"/>
    <w:rsid w:val="00D7186A"/>
    <w:rsid w:val="00D71AD8"/>
    <w:rsid w:val="00D71AE2"/>
    <w:rsid w:val="00D720C3"/>
    <w:rsid w:val="00D7237C"/>
    <w:rsid w:val="00D72679"/>
    <w:rsid w:val="00D72B93"/>
    <w:rsid w:val="00D72BA4"/>
    <w:rsid w:val="00D72C88"/>
    <w:rsid w:val="00D72DC6"/>
    <w:rsid w:val="00D7354F"/>
    <w:rsid w:val="00D73903"/>
    <w:rsid w:val="00D73C67"/>
    <w:rsid w:val="00D745BB"/>
    <w:rsid w:val="00D74FA2"/>
    <w:rsid w:val="00D7557E"/>
    <w:rsid w:val="00D759DA"/>
    <w:rsid w:val="00D75A63"/>
    <w:rsid w:val="00D76313"/>
    <w:rsid w:val="00D76CE6"/>
    <w:rsid w:val="00D76D2A"/>
    <w:rsid w:val="00D76E36"/>
    <w:rsid w:val="00D76EE0"/>
    <w:rsid w:val="00D7709F"/>
    <w:rsid w:val="00D7767F"/>
    <w:rsid w:val="00D77A75"/>
    <w:rsid w:val="00D8028A"/>
    <w:rsid w:val="00D803B1"/>
    <w:rsid w:val="00D808C3"/>
    <w:rsid w:val="00D81143"/>
    <w:rsid w:val="00D81A35"/>
    <w:rsid w:val="00D81ABF"/>
    <w:rsid w:val="00D820E6"/>
    <w:rsid w:val="00D82884"/>
    <w:rsid w:val="00D829F6"/>
    <w:rsid w:val="00D82A11"/>
    <w:rsid w:val="00D82D8C"/>
    <w:rsid w:val="00D8324D"/>
    <w:rsid w:val="00D832E9"/>
    <w:rsid w:val="00D834A7"/>
    <w:rsid w:val="00D835D4"/>
    <w:rsid w:val="00D83EC1"/>
    <w:rsid w:val="00D83F12"/>
    <w:rsid w:val="00D8478B"/>
    <w:rsid w:val="00D84C50"/>
    <w:rsid w:val="00D84C8E"/>
    <w:rsid w:val="00D84D57"/>
    <w:rsid w:val="00D8554D"/>
    <w:rsid w:val="00D86217"/>
    <w:rsid w:val="00D866BF"/>
    <w:rsid w:val="00D86785"/>
    <w:rsid w:val="00D86A61"/>
    <w:rsid w:val="00D86DE6"/>
    <w:rsid w:val="00D90328"/>
    <w:rsid w:val="00D90734"/>
    <w:rsid w:val="00D9097C"/>
    <w:rsid w:val="00D90D36"/>
    <w:rsid w:val="00D90E7C"/>
    <w:rsid w:val="00D90EEB"/>
    <w:rsid w:val="00D91275"/>
    <w:rsid w:val="00D917A3"/>
    <w:rsid w:val="00D91AA1"/>
    <w:rsid w:val="00D91EBE"/>
    <w:rsid w:val="00D91F37"/>
    <w:rsid w:val="00D92B85"/>
    <w:rsid w:val="00D92CFF"/>
    <w:rsid w:val="00D92FAE"/>
    <w:rsid w:val="00D93019"/>
    <w:rsid w:val="00D93451"/>
    <w:rsid w:val="00D93572"/>
    <w:rsid w:val="00D93BFB"/>
    <w:rsid w:val="00D946AD"/>
    <w:rsid w:val="00D952EC"/>
    <w:rsid w:val="00D95A67"/>
    <w:rsid w:val="00D95C83"/>
    <w:rsid w:val="00D95E45"/>
    <w:rsid w:val="00D964F4"/>
    <w:rsid w:val="00D9661A"/>
    <w:rsid w:val="00D969E6"/>
    <w:rsid w:val="00D96BB4"/>
    <w:rsid w:val="00D974F2"/>
    <w:rsid w:val="00D97D18"/>
    <w:rsid w:val="00D97F84"/>
    <w:rsid w:val="00DA0455"/>
    <w:rsid w:val="00DA05B1"/>
    <w:rsid w:val="00DA08E2"/>
    <w:rsid w:val="00DA0AC9"/>
    <w:rsid w:val="00DA0B73"/>
    <w:rsid w:val="00DA0C4C"/>
    <w:rsid w:val="00DA0F35"/>
    <w:rsid w:val="00DA1417"/>
    <w:rsid w:val="00DA192A"/>
    <w:rsid w:val="00DA19FA"/>
    <w:rsid w:val="00DA1B10"/>
    <w:rsid w:val="00DA1B88"/>
    <w:rsid w:val="00DA2A88"/>
    <w:rsid w:val="00DA2DBF"/>
    <w:rsid w:val="00DA3269"/>
    <w:rsid w:val="00DA35A6"/>
    <w:rsid w:val="00DA3D86"/>
    <w:rsid w:val="00DA52D4"/>
    <w:rsid w:val="00DA52DC"/>
    <w:rsid w:val="00DA54D0"/>
    <w:rsid w:val="00DA560A"/>
    <w:rsid w:val="00DA611E"/>
    <w:rsid w:val="00DA61CF"/>
    <w:rsid w:val="00DA6840"/>
    <w:rsid w:val="00DA6EB8"/>
    <w:rsid w:val="00DA7BDC"/>
    <w:rsid w:val="00DA7DE6"/>
    <w:rsid w:val="00DB04A9"/>
    <w:rsid w:val="00DB21E6"/>
    <w:rsid w:val="00DB29E4"/>
    <w:rsid w:val="00DB2A6A"/>
    <w:rsid w:val="00DB369C"/>
    <w:rsid w:val="00DB3C69"/>
    <w:rsid w:val="00DB3E79"/>
    <w:rsid w:val="00DB435A"/>
    <w:rsid w:val="00DB43D7"/>
    <w:rsid w:val="00DB4BE0"/>
    <w:rsid w:val="00DB5884"/>
    <w:rsid w:val="00DB599B"/>
    <w:rsid w:val="00DB65B5"/>
    <w:rsid w:val="00DB6686"/>
    <w:rsid w:val="00DB6BDF"/>
    <w:rsid w:val="00DB6D01"/>
    <w:rsid w:val="00DB6DA3"/>
    <w:rsid w:val="00DB6EB6"/>
    <w:rsid w:val="00DB71FE"/>
    <w:rsid w:val="00DB7483"/>
    <w:rsid w:val="00DB7987"/>
    <w:rsid w:val="00DB7C14"/>
    <w:rsid w:val="00DB7C28"/>
    <w:rsid w:val="00DB7D32"/>
    <w:rsid w:val="00DB7EFD"/>
    <w:rsid w:val="00DC0026"/>
    <w:rsid w:val="00DC0303"/>
    <w:rsid w:val="00DC0CA2"/>
    <w:rsid w:val="00DC0EDF"/>
    <w:rsid w:val="00DC1773"/>
    <w:rsid w:val="00DC1D53"/>
    <w:rsid w:val="00DC2516"/>
    <w:rsid w:val="00DC2C25"/>
    <w:rsid w:val="00DC31D4"/>
    <w:rsid w:val="00DC31F9"/>
    <w:rsid w:val="00DC3BD2"/>
    <w:rsid w:val="00DC41D8"/>
    <w:rsid w:val="00DC4363"/>
    <w:rsid w:val="00DC43C6"/>
    <w:rsid w:val="00DC441E"/>
    <w:rsid w:val="00DC4903"/>
    <w:rsid w:val="00DC4AD2"/>
    <w:rsid w:val="00DC506F"/>
    <w:rsid w:val="00DC51CF"/>
    <w:rsid w:val="00DC5BEF"/>
    <w:rsid w:val="00DC602A"/>
    <w:rsid w:val="00DC6250"/>
    <w:rsid w:val="00DC66DE"/>
    <w:rsid w:val="00DC6E4E"/>
    <w:rsid w:val="00DC6E8A"/>
    <w:rsid w:val="00DC761D"/>
    <w:rsid w:val="00DC773C"/>
    <w:rsid w:val="00DC7EFF"/>
    <w:rsid w:val="00DC7F0F"/>
    <w:rsid w:val="00DD0002"/>
    <w:rsid w:val="00DD0253"/>
    <w:rsid w:val="00DD02AD"/>
    <w:rsid w:val="00DD10C5"/>
    <w:rsid w:val="00DD12EA"/>
    <w:rsid w:val="00DD1B54"/>
    <w:rsid w:val="00DD1D4D"/>
    <w:rsid w:val="00DD1D66"/>
    <w:rsid w:val="00DD2018"/>
    <w:rsid w:val="00DD2117"/>
    <w:rsid w:val="00DD240F"/>
    <w:rsid w:val="00DD2579"/>
    <w:rsid w:val="00DD293D"/>
    <w:rsid w:val="00DD31A9"/>
    <w:rsid w:val="00DD328F"/>
    <w:rsid w:val="00DD407C"/>
    <w:rsid w:val="00DD4B9E"/>
    <w:rsid w:val="00DD4D06"/>
    <w:rsid w:val="00DD5563"/>
    <w:rsid w:val="00DD5AA8"/>
    <w:rsid w:val="00DD5C9F"/>
    <w:rsid w:val="00DD60B2"/>
    <w:rsid w:val="00DD617D"/>
    <w:rsid w:val="00DD65B3"/>
    <w:rsid w:val="00DD7076"/>
    <w:rsid w:val="00DD7166"/>
    <w:rsid w:val="00DD717D"/>
    <w:rsid w:val="00DD720D"/>
    <w:rsid w:val="00DD72DB"/>
    <w:rsid w:val="00DD7D36"/>
    <w:rsid w:val="00DD7E0D"/>
    <w:rsid w:val="00DE02FD"/>
    <w:rsid w:val="00DE06E5"/>
    <w:rsid w:val="00DE12B4"/>
    <w:rsid w:val="00DE12E6"/>
    <w:rsid w:val="00DE1AA7"/>
    <w:rsid w:val="00DE2030"/>
    <w:rsid w:val="00DE241C"/>
    <w:rsid w:val="00DE282E"/>
    <w:rsid w:val="00DE2CC1"/>
    <w:rsid w:val="00DE2E9B"/>
    <w:rsid w:val="00DE2F16"/>
    <w:rsid w:val="00DE347E"/>
    <w:rsid w:val="00DE34E8"/>
    <w:rsid w:val="00DE37BA"/>
    <w:rsid w:val="00DE3CC7"/>
    <w:rsid w:val="00DE419C"/>
    <w:rsid w:val="00DE4A49"/>
    <w:rsid w:val="00DE4AD7"/>
    <w:rsid w:val="00DE5120"/>
    <w:rsid w:val="00DE5456"/>
    <w:rsid w:val="00DE55FA"/>
    <w:rsid w:val="00DE599A"/>
    <w:rsid w:val="00DE5AA2"/>
    <w:rsid w:val="00DE5CBA"/>
    <w:rsid w:val="00DE5E13"/>
    <w:rsid w:val="00DE7168"/>
    <w:rsid w:val="00DE740E"/>
    <w:rsid w:val="00DF018C"/>
    <w:rsid w:val="00DF0CCD"/>
    <w:rsid w:val="00DF1AED"/>
    <w:rsid w:val="00DF1F2F"/>
    <w:rsid w:val="00DF21AC"/>
    <w:rsid w:val="00DF2797"/>
    <w:rsid w:val="00DF30BA"/>
    <w:rsid w:val="00DF366A"/>
    <w:rsid w:val="00DF3DC8"/>
    <w:rsid w:val="00DF4584"/>
    <w:rsid w:val="00DF45DC"/>
    <w:rsid w:val="00DF46DA"/>
    <w:rsid w:val="00DF4A11"/>
    <w:rsid w:val="00DF4C5D"/>
    <w:rsid w:val="00DF4F7B"/>
    <w:rsid w:val="00DF52FE"/>
    <w:rsid w:val="00DF53EF"/>
    <w:rsid w:val="00DF53FB"/>
    <w:rsid w:val="00DF5997"/>
    <w:rsid w:val="00DF5A6D"/>
    <w:rsid w:val="00DF6E06"/>
    <w:rsid w:val="00DF6FE0"/>
    <w:rsid w:val="00DF7586"/>
    <w:rsid w:val="00E00100"/>
    <w:rsid w:val="00E00430"/>
    <w:rsid w:val="00E00B06"/>
    <w:rsid w:val="00E00C46"/>
    <w:rsid w:val="00E019DC"/>
    <w:rsid w:val="00E02372"/>
    <w:rsid w:val="00E02A12"/>
    <w:rsid w:val="00E02D56"/>
    <w:rsid w:val="00E033D7"/>
    <w:rsid w:val="00E03651"/>
    <w:rsid w:val="00E03A74"/>
    <w:rsid w:val="00E03DC0"/>
    <w:rsid w:val="00E0439D"/>
    <w:rsid w:val="00E0496E"/>
    <w:rsid w:val="00E04BA3"/>
    <w:rsid w:val="00E05410"/>
    <w:rsid w:val="00E0561A"/>
    <w:rsid w:val="00E05A2C"/>
    <w:rsid w:val="00E05B44"/>
    <w:rsid w:val="00E0654D"/>
    <w:rsid w:val="00E06E4B"/>
    <w:rsid w:val="00E07228"/>
    <w:rsid w:val="00E074DE"/>
    <w:rsid w:val="00E07A3E"/>
    <w:rsid w:val="00E07C23"/>
    <w:rsid w:val="00E07C65"/>
    <w:rsid w:val="00E10720"/>
    <w:rsid w:val="00E10A24"/>
    <w:rsid w:val="00E10AA7"/>
    <w:rsid w:val="00E11816"/>
    <w:rsid w:val="00E11887"/>
    <w:rsid w:val="00E1211D"/>
    <w:rsid w:val="00E126C6"/>
    <w:rsid w:val="00E12CEE"/>
    <w:rsid w:val="00E138EC"/>
    <w:rsid w:val="00E1430A"/>
    <w:rsid w:val="00E143FB"/>
    <w:rsid w:val="00E145BC"/>
    <w:rsid w:val="00E1472A"/>
    <w:rsid w:val="00E1494B"/>
    <w:rsid w:val="00E14FBD"/>
    <w:rsid w:val="00E14FEE"/>
    <w:rsid w:val="00E15165"/>
    <w:rsid w:val="00E151CD"/>
    <w:rsid w:val="00E157DE"/>
    <w:rsid w:val="00E15B48"/>
    <w:rsid w:val="00E160C3"/>
    <w:rsid w:val="00E160C5"/>
    <w:rsid w:val="00E1690D"/>
    <w:rsid w:val="00E1699B"/>
    <w:rsid w:val="00E1710C"/>
    <w:rsid w:val="00E17881"/>
    <w:rsid w:val="00E17C27"/>
    <w:rsid w:val="00E204AD"/>
    <w:rsid w:val="00E206DB"/>
    <w:rsid w:val="00E216DB"/>
    <w:rsid w:val="00E217D2"/>
    <w:rsid w:val="00E228DE"/>
    <w:rsid w:val="00E2313A"/>
    <w:rsid w:val="00E23446"/>
    <w:rsid w:val="00E2352A"/>
    <w:rsid w:val="00E236EC"/>
    <w:rsid w:val="00E23A8D"/>
    <w:rsid w:val="00E243F8"/>
    <w:rsid w:val="00E249C7"/>
    <w:rsid w:val="00E24B74"/>
    <w:rsid w:val="00E24C66"/>
    <w:rsid w:val="00E250BE"/>
    <w:rsid w:val="00E2514E"/>
    <w:rsid w:val="00E2542E"/>
    <w:rsid w:val="00E2580C"/>
    <w:rsid w:val="00E25D72"/>
    <w:rsid w:val="00E264C9"/>
    <w:rsid w:val="00E265E1"/>
    <w:rsid w:val="00E2682D"/>
    <w:rsid w:val="00E269C3"/>
    <w:rsid w:val="00E26DBC"/>
    <w:rsid w:val="00E26DFC"/>
    <w:rsid w:val="00E27965"/>
    <w:rsid w:val="00E27B7C"/>
    <w:rsid w:val="00E27BB1"/>
    <w:rsid w:val="00E30294"/>
    <w:rsid w:val="00E3032F"/>
    <w:rsid w:val="00E30355"/>
    <w:rsid w:val="00E3051F"/>
    <w:rsid w:val="00E31AAD"/>
    <w:rsid w:val="00E325DB"/>
    <w:rsid w:val="00E32764"/>
    <w:rsid w:val="00E32785"/>
    <w:rsid w:val="00E3292B"/>
    <w:rsid w:val="00E32B7E"/>
    <w:rsid w:val="00E32D5E"/>
    <w:rsid w:val="00E33626"/>
    <w:rsid w:val="00E33A38"/>
    <w:rsid w:val="00E33DDA"/>
    <w:rsid w:val="00E33F36"/>
    <w:rsid w:val="00E34474"/>
    <w:rsid w:val="00E344F0"/>
    <w:rsid w:val="00E345BC"/>
    <w:rsid w:val="00E3490B"/>
    <w:rsid w:val="00E34AD6"/>
    <w:rsid w:val="00E34F50"/>
    <w:rsid w:val="00E34FC1"/>
    <w:rsid w:val="00E355ED"/>
    <w:rsid w:val="00E36957"/>
    <w:rsid w:val="00E36AF8"/>
    <w:rsid w:val="00E36ED2"/>
    <w:rsid w:val="00E37182"/>
    <w:rsid w:val="00E37FD8"/>
    <w:rsid w:val="00E40027"/>
    <w:rsid w:val="00E40087"/>
    <w:rsid w:val="00E4037C"/>
    <w:rsid w:val="00E40C8E"/>
    <w:rsid w:val="00E40C9A"/>
    <w:rsid w:val="00E41183"/>
    <w:rsid w:val="00E41DC1"/>
    <w:rsid w:val="00E423A4"/>
    <w:rsid w:val="00E42551"/>
    <w:rsid w:val="00E4283E"/>
    <w:rsid w:val="00E429D1"/>
    <w:rsid w:val="00E42E19"/>
    <w:rsid w:val="00E42FFF"/>
    <w:rsid w:val="00E430B5"/>
    <w:rsid w:val="00E43A24"/>
    <w:rsid w:val="00E447DE"/>
    <w:rsid w:val="00E45452"/>
    <w:rsid w:val="00E4545D"/>
    <w:rsid w:val="00E45498"/>
    <w:rsid w:val="00E457F5"/>
    <w:rsid w:val="00E45BB9"/>
    <w:rsid w:val="00E46136"/>
    <w:rsid w:val="00E462FD"/>
    <w:rsid w:val="00E463E2"/>
    <w:rsid w:val="00E4683C"/>
    <w:rsid w:val="00E46845"/>
    <w:rsid w:val="00E47101"/>
    <w:rsid w:val="00E474FB"/>
    <w:rsid w:val="00E47F2C"/>
    <w:rsid w:val="00E50B95"/>
    <w:rsid w:val="00E510D5"/>
    <w:rsid w:val="00E511B5"/>
    <w:rsid w:val="00E51249"/>
    <w:rsid w:val="00E51A94"/>
    <w:rsid w:val="00E51C05"/>
    <w:rsid w:val="00E52299"/>
    <w:rsid w:val="00E52B82"/>
    <w:rsid w:val="00E533FD"/>
    <w:rsid w:val="00E538FF"/>
    <w:rsid w:val="00E5399D"/>
    <w:rsid w:val="00E53B53"/>
    <w:rsid w:val="00E53FC4"/>
    <w:rsid w:val="00E543C5"/>
    <w:rsid w:val="00E543C6"/>
    <w:rsid w:val="00E546AF"/>
    <w:rsid w:val="00E546B2"/>
    <w:rsid w:val="00E54A8D"/>
    <w:rsid w:val="00E54B5A"/>
    <w:rsid w:val="00E54C55"/>
    <w:rsid w:val="00E54F31"/>
    <w:rsid w:val="00E5547C"/>
    <w:rsid w:val="00E556AB"/>
    <w:rsid w:val="00E559F1"/>
    <w:rsid w:val="00E56119"/>
    <w:rsid w:val="00E56360"/>
    <w:rsid w:val="00E56397"/>
    <w:rsid w:val="00E568DE"/>
    <w:rsid w:val="00E56920"/>
    <w:rsid w:val="00E56FE6"/>
    <w:rsid w:val="00E574D6"/>
    <w:rsid w:val="00E57BD3"/>
    <w:rsid w:val="00E60211"/>
    <w:rsid w:val="00E61422"/>
    <w:rsid w:val="00E6165F"/>
    <w:rsid w:val="00E61D41"/>
    <w:rsid w:val="00E62170"/>
    <w:rsid w:val="00E6217D"/>
    <w:rsid w:val="00E625B3"/>
    <w:rsid w:val="00E62907"/>
    <w:rsid w:val="00E62D1E"/>
    <w:rsid w:val="00E62F41"/>
    <w:rsid w:val="00E638FE"/>
    <w:rsid w:val="00E63904"/>
    <w:rsid w:val="00E64B8E"/>
    <w:rsid w:val="00E64FB5"/>
    <w:rsid w:val="00E65875"/>
    <w:rsid w:val="00E65F30"/>
    <w:rsid w:val="00E66032"/>
    <w:rsid w:val="00E6627C"/>
    <w:rsid w:val="00E6737E"/>
    <w:rsid w:val="00E6744E"/>
    <w:rsid w:val="00E67C80"/>
    <w:rsid w:val="00E67D1B"/>
    <w:rsid w:val="00E67EA0"/>
    <w:rsid w:val="00E67EF7"/>
    <w:rsid w:val="00E700A3"/>
    <w:rsid w:val="00E704EC"/>
    <w:rsid w:val="00E70509"/>
    <w:rsid w:val="00E706B5"/>
    <w:rsid w:val="00E7078A"/>
    <w:rsid w:val="00E708A8"/>
    <w:rsid w:val="00E70B80"/>
    <w:rsid w:val="00E70EA0"/>
    <w:rsid w:val="00E7114B"/>
    <w:rsid w:val="00E713AC"/>
    <w:rsid w:val="00E716EC"/>
    <w:rsid w:val="00E71C80"/>
    <w:rsid w:val="00E72AF6"/>
    <w:rsid w:val="00E72FEA"/>
    <w:rsid w:val="00E732F6"/>
    <w:rsid w:val="00E7346A"/>
    <w:rsid w:val="00E73A7B"/>
    <w:rsid w:val="00E744C7"/>
    <w:rsid w:val="00E74771"/>
    <w:rsid w:val="00E74B1C"/>
    <w:rsid w:val="00E75096"/>
    <w:rsid w:val="00E75153"/>
    <w:rsid w:val="00E7551C"/>
    <w:rsid w:val="00E75521"/>
    <w:rsid w:val="00E7572C"/>
    <w:rsid w:val="00E75B15"/>
    <w:rsid w:val="00E75FBF"/>
    <w:rsid w:val="00E7604F"/>
    <w:rsid w:val="00E76989"/>
    <w:rsid w:val="00E76D43"/>
    <w:rsid w:val="00E76DCA"/>
    <w:rsid w:val="00E77B0A"/>
    <w:rsid w:val="00E77D93"/>
    <w:rsid w:val="00E77DEF"/>
    <w:rsid w:val="00E77F5B"/>
    <w:rsid w:val="00E80506"/>
    <w:rsid w:val="00E80528"/>
    <w:rsid w:val="00E808A5"/>
    <w:rsid w:val="00E808BE"/>
    <w:rsid w:val="00E81343"/>
    <w:rsid w:val="00E814A1"/>
    <w:rsid w:val="00E814FF"/>
    <w:rsid w:val="00E81817"/>
    <w:rsid w:val="00E81B31"/>
    <w:rsid w:val="00E82042"/>
    <w:rsid w:val="00E821E8"/>
    <w:rsid w:val="00E8230C"/>
    <w:rsid w:val="00E82A7D"/>
    <w:rsid w:val="00E82C02"/>
    <w:rsid w:val="00E82C85"/>
    <w:rsid w:val="00E82E7C"/>
    <w:rsid w:val="00E82EC1"/>
    <w:rsid w:val="00E830E3"/>
    <w:rsid w:val="00E83267"/>
    <w:rsid w:val="00E83ABB"/>
    <w:rsid w:val="00E83D1F"/>
    <w:rsid w:val="00E840B5"/>
    <w:rsid w:val="00E841B6"/>
    <w:rsid w:val="00E845A0"/>
    <w:rsid w:val="00E847B5"/>
    <w:rsid w:val="00E84C65"/>
    <w:rsid w:val="00E84F83"/>
    <w:rsid w:val="00E8513A"/>
    <w:rsid w:val="00E85181"/>
    <w:rsid w:val="00E8542D"/>
    <w:rsid w:val="00E8562F"/>
    <w:rsid w:val="00E857F6"/>
    <w:rsid w:val="00E86546"/>
    <w:rsid w:val="00E86550"/>
    <w:rsid w:val="00E86E9B"/>
    <w:rsid w:val="00E86FEF"/>
    <w:rsid w:val="00E87084"/>
    <w:rsid w:val="00E870E9"/>
    <w:rsid w:val="00E872C1"/>
    <w:rsid w:val="00E874B6"/>
    <w:rsid w:val="00E8768B"/>
    <w:rsid w:val="00E901D4"/>
    <w:rsid w:val="00E903A5"/>
    <w:rsid w:val="00E90519"/>
    <w:rsid w:val="00E90944"/>
    <w:rsid w:val="00E90C0C"/>
    <w:rsid w:val="00E91CD7"/>
    <w:rsid w:val="00E91CDA"/>
    <w:rsid w:val="00E91E18"/>
    <w:rsid w:val="00E92014"/>
    <w:rsid w:val="00E924A1"/>
    <w:rsid w:val="00E92A4B"/>
    <w:rsid w:val="00E92B03"/>
    <w:rsid w:val="00E92C8E"/>
    <w:rsid w:val="00E93123"/>
    <w:rsid w:val="00E93452"/>
    <w:rsid w:val="00E93713"/>
    <w:rsid w:val="00E938C7"/>
    <w:rsid w:val="00E9400C"/>
    <w:rsid w:val="00E9418E"/>
    <w:rsid w:val="00E9432D"/>
    <w:rsid w:val="00E943BC"/>
    <w:rsid w:val="00E94894"/>
    <w:rsid w:val="00E9489C"/>
    <w:rsid w:val="00E94919"/>
    <w:rsid w:val="00E94C6D"/>
    <w:rsid w:val="00E958D2"/>
    <w:rsid w:val="00E95A68"/>
    <w:rsid w:val="00E95CDA"/>
    <w:rsid w:val="00E95EF5"/>
    <w:rsid w:val="00E95FFD"/>
    <w:rsid w:val="00E96159"/>
    <w:rsid w:val="00E9634C"/>
    <w:rsid w:val="00E963B6"/>
    <w:rsid w:val="00E96462"/>
    <w:rsid w:val="00E96817"/>
    <w:rsid w:val="00E977E4"/>
    <w:rsid w:val="00E97C37"/>
    <w:rsid w:val="00EA036D"/>
    <w:rsid w:val="00EA0708"/>
    <w:rsid w:val="00EA07B5"/>
    <w:rsid w:val="00EA0864"/>
    <w:rsid w:val="00EA0A41"/>
    <w:rsid w:val="00EA0A6F"/>
    <w:rsid w:val="00EA1786"/>
    <w:rsid w:val="00EA20C1"/>
    <w:rsid w:val="00EA2167"/>
    <w:rsid w:val="00EA2872"/>
    <w:rsid w:val="00EA2FAF"/>
    <w:rsid w:val="00EA312D"/>
    <w:rsid w:val="00EA317A"/>
    <w:rsid w:val="00EA336A"/>
    <w:rsid w:val="00EA34B6"/>
    <w:rsid w:val="00EA3550"/>
    <w:rsid w:val="00EA41E3"/>
    <w:rsid w:val="00EA4D53"/>
    <w:rsid w:val="00EA5200"/>
    <w:rsid w:val="00EA5522"/>
    <w:rsid w:val="00EA5B2B"/>
    <w:rsid w:val="00EA5DA0"/>
    <w:rsid w:val="00EA5E56"/>
    <w:rsid w:val="00EA61F7"/>
    <w:rsid w:val="00EA6585"/>
    <w:rsid w:val="00EA6CE7"/>
    <w:rsid w:val="00EA6E53"/>
    <w:rsid w:val="00EA715D"/>
    <w:rsid w:val="00EA7209"/>
    <w:rsid w:val="00EA7BEC"/>
    <w:rsid w:val="00EA7D98"/>
    <w:rsid w:val="00EA7EB8"/>
    <w:rsid w:val="00EB07FA"/>
    <w:rsid w:val="00EB0A8C"/>
    <w:rsid w:val="00EB0BDC"/>
    <w:rsid w:val="00EB10A7"/>
    <w:rsid w:val="00EB182E"/>
    <w:rsid w:val="00EB1F83"/>
    <w:rsid w:val="00EB245D"/>
    <w:rsid w:val="00EB2706"/>
    <w:rsid w:val="00EB278C"/>
    <w:rsid w:val="00EB2ADC"/>
    <w:rsid w:val="00EB32F8"/>
    <w:rsid w:val="00EB38B5"/>
    <w:rsid w:val="00EB3BAA"/>
    <w:rsid w:val="00EB3BAE"/>
    <w:rsid w:val="00EB3DC3"/>
    <w:rsid w:val="00EB3F2A"/>
    <w:rsid w:val="00EB42FB"/>
    <w:rsid w:val="00EB44E5"/>
    <w:rsid w:val="00EB4773"/>
    <w:rsid w:val="00EB5007"/>
    <w:rsid w:val="00EB6802"/>
    <w:rsid w:val="00EB6970"/>
    <w:rsid w:val="00EB6ABB"/>
    <w:rsid w:val="00EB6FC3"/>
    <w:rsid w:val="00EB6FCD"/>
    <w:rsid w:val="00EB7181"/>
    <w:rsid w:val="00EB71E7"/>
    <w:rsid w:val="00EB7836"/>
    <w:rsid w:val="00EB7877"/>
    <w:rsid w:val="00EB7BB7"/>
    <w:rsid w:val="00EB7CC8"/>
    <w:rsid w:val="00EB7D87"/>
    <w:rsid w:val="00EC0132"/>
    <w:rsid w:val="00EC028F"/>
    <w:rsid w:val="00EC0382"/>
    <w:rsid w:val="00EC0445"/>
    <w:rsid w:val="00EC0682"/>
    <w:rsid w:val="00EC0781"/>
    <w:rsid w:val="00EC07BC"/>
    <w:rsid w:val="00EC0EF2"/>
    <w:rsid w:val="00EC0F68"/>
    <w:rsid w:val="00EC0F7A"/>
    <w:rsid w:val="00EC169B"/>
    <w:rsid w:val="00EC174D"/>
    <w:rsid w:val="00EC1807"/>
    <w:rsid w:val="00EC1881"/>
    <w:rsid w:val="00EC18B5"/>
    <w:rsid w:val="00EC1D9A"/>
    <w:rsid w:val="00EC1FB3"/>
    <w:rsid w:val="00EC2174"/>
    <w:rsid w:val="00EC24BC"/>
    <w:rsid w:val="00EC2E76"/>
    <w:rsid w:val="00EC2FC0"/>
    <w:rsid w:val="00EC375A"/>
    <w:rsid w:val="00EC43D6"/>
    <w:rsid w:val="00EC463E"/>
    <w:rsid w:val="00EC48CA"/>
    <w:rsid w:val="00EC4F9B"/>
    <w:rsid w:val="00EC4FB7"/>
    <w:rsid w:val="00EC5BAE"/>
    <w:rsid w:val="00EC5FB3"/>
    <w:rsid w:val="00EC5FFF"/>
    <w:rsid w:val="00EC6193"/>
    <w:rsid w:val="00EC677D"/>
    <w:rsid w:val="00EC6ACA"/>
    <w:rsid w:val="00EC6B3F"/>
    <w:rsid w:val="00EC6D38"/>
    <w:rsid w:val="00EC71F0"/>
    <w:rsid w:val="00EC76A1"/>
    <w:rsid w:val="00EC7B62"/>
    <w:rsid w:val="00EC7CF2"/>
    <w:rsid w:val="00ED0433"/>
    <w:rsid w:val="00ED0D8A"/>
    <w:rsid w:val="00ED0DED"/>
    <w:rsid w:val="00ED0DFA"/>
    <w:rsid w:val="00ED1391"/>
    <w:rsid w:val="00ED216B"/>
    <w:rsid w:val="00ED242F"/>
    <w:rsid w:val="00ED2C97"/>
    <w:rsid w:val="00ED35DE"/>
    <w:rsid w:val="00ED3C1A"/>
    <w:rsid w:val="00ED3D35"/>
    <w:rsid w:val="00ED400D"/>
    <w:rsid w:val="00ED4666"/>
    <w:rsid w:val="00ED46DB"/>
    <w:rsid w:val="00ED51C8"/>
    <w:rsid w:val="00ED711C"/>
    <w:rsid w:val="00ED721E"/>
    <w:rsid w:val="00ED7537"/>
    <w:rsid w:val="00ED76C6"/>
    <w:rsid w:val="00ED7957"/>
    <w:rsid w:val="00ED7A26"/>
    <w:rsid w:val="00ED7F16"/>
    <w:rsid w:val="00EE0CF0"/>
    <w:rsid w:val="00EE0CFF"/>
    <w:rsid w:val="00EE0D45"/>
    <w:rsid w:val="00EE1196"/>
    <w:rsid w:val="00EE14A4"/>
    <w:rsid w:val="00EE2182"/>
    <w:rsid w:val="00EE2715"/>
    <w:rsid w:val="00EE2723"/>
    <w:rsid w:val="00EE278B"/>
    <w:rsid w:val="00EE2D4F"/>
    <w:rsid w:val="00EE35B7"/>
    <w:rsid w:val="00EE3667"/>
    <w:rsid w:val="00EE36E4"/>
    <w:rsid w:val="00EE3AFC"/>
    <w:rsid w:val="00EE46DC"/>
    <w:rsid w:val="00EE4DDE"/>
    <w:rsid w:val="00EE4E88"/>
    <w:rsid w:val="00EE4FB7"/>
    <w:rsid w:val="00EE50CE"/>
    <w:rsid w:val="00EE547F"/>
    <w:rsid w:val="00EE5A9D"/>
    <w:rsid w:val="00EE6190"/>
    <w:rsid w:val="00EE65A6"/>
    <w:rsid w:val="00EE6769"/>
    <w:rsid w:val="00EE6ADB"/>
    <w:rsid w:val="00EE7444"/>
    <w:rsid w:val="00EE7996"/>
    <w:rsid w:val="00EF024D"/>
    <w:rsid w:val="00EF026F"/>
    <w:rsid w:val="00EF0B47"/>
    <w:rsid w:val="00EF0C38"/>
    <w:rsid w:val="00EF1446"/>
    <w:rsid w:val="00EF15AE"/>
    <w:rsid w:val="00EF1B03"/>
    <w:rsid w:val="00EF1D0D"/>
    <w:rsid w:val="00EF1FA8"/>
    <w:rsid w:val="00EF2A38"/>
    <w:rsid w:val="00EF38CA"/>
    <w:rsid w:val="00EF39FF"/>
    <w:rsid w:val="00EF4214"/>
    <w:rsid w:val="00EF4562"/>
    <w:rsid w:val="00EF487E"/>
    <w:rsid w:val="00EF52BB"/>
    <w:rsid w:val="00EF5556"/>
    <w:rsid w:val="00EF5A6B"/>
    <w:rsid w:val="00EF5A8C"/>
    <w:rsid w:val="00EF5CBD"/>
    <w:rsid w:val="00EF6211"/>
    <w:rsid w:val="00EF62C2"/>
    <w:rsid w:val="00EF667F"/>
    <w:rsid w:val="00EF69A9"/>
    <w:rsid w:val="00EF6FFD"/>
    <w:rsid w:val="00EF77BE"/>
    <w:rsid w:val="00EF782A"/>
    <w:rsid w:val="00EF7911"/>
    <w:rsid w:val="00EF79B8"/>
    <w:rsid w:val="00EF7BD6"/>
    <w:rsid w:val="00F009DE"/>
    <w:rsid w:val="00F00B4B"/>
    <w:rsid w:val="00F00BAE"/>
    <w:rsid w:val="00F014F5"/>
    <w:rsid w:val="00F0170C"/>
    <w:rsid w:val="00F025E3"/>
    <w:rsid w:val="00F02709"/>
    <w:rsid w:val="00F02C89"/>
    <w:rsid w:val="00F03CB6"/>
    <w:rsid w:val="00F04110"/>
    <w:rsid w:val="00F04281"/>
    <w:rsid w:val="00F044E7"/>
    <w:rsid w:val="00F0460B"/>
    <w:rsid w:val="00F048C5"/>
    <w:rsid w:val="00F04B68"/>
    <w:rsid w:val="00F05575"/>
    <w:rsid w:val="00F05859"/>
    <w:rsid w:val="00F05A34"/>
    <w:rsid w:val="00F05E5E"/>
    <w:rsid w:val="00F05E91"/>
    <w:rsid w:val="00F066AA"/>
    <w:rsid w:val="00F06C50"/>
    <w:rsid w:val="00F0716A"/>
    <w:rsid w:val="00F071CA"/>
    <w:rsid w:val="00F0725C"/>
    <w:rsid w:val="00F07765"/>
    <w:rsid w:val="00F101E9"/>
    <w:rsid w:val="00F1033D"/>
    <w:rsid w:val="00F104EB"/>
    <w:rsid w:val="00F10550"/>
    <w:rsid w:val="00F1070C"/>
    <w:rsid w:val="00F107C9"/>
    <w:rsid w:val="00F10ABA"/>
    <w:rsid w:val="00F1132C"/>
    <w:rsid w:val="00F1137E"/>
    <w:rsid w:val="00F11595"/>
    <w:rsid w:val="00F1203F"/>
    <w:rsid w:val="00F120D0"/>
    <w:rsid w:val="00F1270F"/>
    <w:rsid w:val="00F131B0"/>
    <w:rsid w:val="00F13460"/>
    <w:rsid w:val="00F135A6"/>
    <w:rsid w:val="00F1377B"/>
    <w:rsid w:val="00F1393C"/>
    <w:rsid w:val="00F13A5B"/>
    <w:rsid w:val="00F13BDD"/>
    <w:rsid w:val="00F14105"/>
    <w:rsid w:val="00F144B0"/>
    <w:rsid w:val="00F155AF"/>
    <w:rsid w:val="00F15CE0"/>
    <w:rsid w:val="00F1636E"/>
    <w:rsid w:val="00F1650A"/>
    <w:rsid w:val="00F16A8A"/>
    <w:rsid w:val="00F1711F"/>
    <w:rsid w:val="00F174EE"/>
    <w:rsid w:val="00F1771E"/>
    <w:rsid w:val="00F17949"/>
    <w:rsid w:val="00F17A3D"/>
    <w:rsid w:val="00F17D7C"/>
    <w:rsid w:val="00F205B3"/>
    <w:rsid w:val="00F20C43"/>
    <w:rsid w:val="00F21D2E"/>
    <w:rsid w:val="00F225D8"/>
    <w:rsid w:val="00F2299F"/>
    <w:rsid w:val="00F23762"/>
    <w:rsid w:val="00F2398F"/>
    <w:rsid w:val="00F23D3F"/>
    <w:rsid w:val="00F23DA9"/>
    <w:rsid w:val="00F24085"/>
    <w:rsid w:val="00F242EB"/>
    <w:rsid w:val="00F24419"/>
    <w:rsid w:val="00F2450B"/>
    <w:rsid w:val="00F24ED4"/>
    <w:rsid w:val="00F254EC"/>
    <w:rsid w:val="00F25781"/>
    <w:rsid w:val="00F25F22"/>
    <w:rsid w:val="00F262E6"/>
    <w:rsid w:val="00F26CE1"/>
    <w:rsid w:val="00F26FA4"/>
    <w:rsid w:val="00F270B6"/>
    <w:rsid w:val="00F27A7C"/>
    <w:rsid w:val="00F27F1A"/>
    <w:rsid w:val="00F30205"/>
    <w:rsid w:val="00F302AF"/>
    <w:rsid w:val="00F306F8"/>
    <w:rsid w:val="00F3111D"/>
    <w:rsid w:val="00F31487"/>
    <w:rsid w:val="00F317F2"/>
    <w:rsid w:val="00F3193D"/>
    <w:rsid w:val="00F3209D"/>
    <w:rsid w:val="00F328EB"/>
    <w:rsid w:val="00F32F2B"/>
    <w:rsid w:val="00F33670"/>
    <w:rsid w:val="00F33ADD"/>
    <w:rsid w:val="00F34333"/>
    <w:rsid w:val="00F34F21"/>
    <w:rsid w:val="00F3556D"/>
    <w:rsid w:val="00F35796"/>
    <w:rsid w:val="00F35DF0"/>
    <w:rsid w:val="00F3666A"/>
    <w:rsid w:val="00F36E3A"/>
    <w:rsid w:val="00F37BDE"/>
    <w:rsid w:val="00F37FF9"/>
    <w:rsid w:val="00F40511"/>
    <w:rsid w:val="00F40619"/>
    <w:rsid w:val="00F4067C"/>
    <w:rsid w:val="00F4078B"/>
    <w:rsid w:val="00F4079F"/>
    <w:rsid w:val="00F408BA"/>
    <w:rsid w:val="00F409E2"/>
    <w:rsid w:val="00F40C1D"/>
    <w:rsid w:val="00F4102E"/>
    <w:rsid w:val="00F41364"/>
    <w:rsid w:val="00F41498"/>
    <w:rsid w:val="00F4157D"/>
    <w:rsid w:val="00F41D66"/>
    <w:rsid w:val="00F42DAE"/>
    <w:rsid w:val="00F43102"/>
    <w:rsid w:val="00F43D6A"/>
    <w:rsid w:val="00F440B5"/>
    <w:rsid w:val="00F4452D"/>
    <w:rsid w:val="00F445C0"/>
    <w:rsid w:val="00F44711"/>
    <w:rsid w:val="00F44801"/>
    <w:rsid w:val="00F449E2"/>
    <w:rsid w:val="00F44B03"/>
    <w:rsid w:val="00F44BEE"/>
    <w:rsid w:val="00F454C3"/>
    <w:rsid w:val="00F458CF"/>
    <w:rsid w:val="00F45989"/>
    <w:rsid w:val="00F461D7"/>
    <w:rsid w:val="00F46F78"/>
    <w:rsid w:val="00F47044"/>
    <w:rsid w:val="00F47131"/>
    <w:rsid w:val="00F47B05"/>
    <w:rsid w:val="00F47CC0"/>
    <w:rsid w:val="00F47CD1"/>
    <w:rsid w:val="00F47D6E"/>
    <w:rsid w:val="00F500DB"/>
    <w:rsid w:val="00F509CF"/>
    <w:rsid w:val="00F50CCF"/>
    <w:rsid w:val="00F50D11"/>
    <w:rsid w:val="00F50EE7"/>
    <w:rsid w:val="00F50FAB"/>
    <w:rsid w:val="00F51160"/>
    <w:rsid w:val="00F515D9"/>
    <w:rsid w:val="00F51874"/>
    <w:rsid w:val="00F5191D"/>
    <w:rsid w:val="00F51C2D"/>
    <w:rsid w:val="00F52104"/>
    <w:rsid w:val="00F5246C"/>
    <w:rsid w:val="00F52D17"/>
    <w:rsid w:val="00F5305E"/>
    <w:rsid w:val="00F535B2"/>
    <w:rsid w:val="00F536A3"/>
    <w:rsid w:val="00F53738"/>
    <w:rsid w:val="00F53893"/>
    <w:rsid w:val="00F539D3"/>
    <w:rsid w:val="00F53A22"/>
    <w:rsid w:val="00F53A53"/>
    <w:rsid w:val="00F53D3E"/>
    <w:rsid w:val="00F54B5A"/>
    <w:rsid w:val="00F54C3A"/>
    <w:rsid w:val="00F557D9"/>
    <w:rsid w:val="00F56BDC"/>
    <w:rsid w:val="00F578BD"/>
    <w:rsid w:val="00F57A36"/>
    <w:rsid w:val="00F57E90"/>
    <w:rsid w:val="00F604CA"/>
    <w:rsid w:val="00F61671"/>
    <w:rsid w:val="00F618AB"/>
    <w:rsid w:val="00F61A3E"/>
    <w:rsid w:val="00F62722"/>
    <w:rsid w:val="00F628A3"/>
    <w:rsid w:val="00F62CA2"/>
    <w:rsid w:val="00F63A95"/>
    <w:rsid w:val="00F63CD9"/>
    <w:rsid w:val="00F6419E"/>
    <w:rsid w:val="00F64426"/>
    <w:rsid w:val="00F65378"/>
    <w:rsid w:val="00F654E5"/>
    <w:rsid w:val="00F65960"/>
    <w:rsid w:val="00F65A5A"/>
    <w:rsid w:val="00F65D09"/>
    <w:rsid w:val="00F66123"/>
    <w:rsid w:val="00F661B4"/>
    <w:rsid w:val="00F66D4F"/>
    <w:rsid w:val="00F67363"/>
    <w:rsid w:val="00F673E3"/>
    <w:rsid w:val="00F67463"/>
    <w:rsid w:val="00F7023C"/>
    <w:rsid w:val="00F7040C"/>
    <w:rsid w:val="00F70B13"/>
    <w:rsid w:val="00F71107"/>
    <w:rsid w:val="00F71BFD"/>
    <w:rsid w:val="00F71C9C"/>
    <w:rsid w:val="00F71D6F"/>
    <w:rsid w:val="00F71E18"/>
    <w:rsid w:val="00F723EE"/>
    <w:rsid w:val="00F7280A"/>
    <w:rsid w:val="00F72EBF"/>
    <w:rsid w:val="00F73134"/>
    <w:rsid w:val="00F7343A"/>
    <w:rsid w:val="00F73A5C"/>
    <w:rsid w:val="00F73A96"/>
    <w:rsid w:val="00F73D96"/>
    <w:rsid w:val="00F74071"/>
    <w:rsid w:val="00F740FF"/>
    <w:rsid w:val="00F74188"/>
    <w:rsid w:val="00F7475B"/>
    <w:rsid w:val="00F747B8"/>
    <w:rsid w:val="00F7488D"/>
    <w:rsid w:val="00F759E0"/>
    <w:rsid w:val="00F75BC1"/>
    <w:rsid w:val="00F75DBF"/>
    <w:rsid w:val="00F766AE"/>
    <w:rsid w:val="00F771E8"/>
    <w:rsid w:val="00F7726F"/>
    <w:rsid w:val="00F778C1"/>
    <w:rsid w:val="00F80214"/>
    <w:rsid w:val="00F802C5"/>
    <w:rsid w:val="00F803AE"/>
    <w:rsid w:val="00F8089A"/>
    <w:rsid w:val="00F808F5"/>
    <w:rsid w:val="00F80962"/>
    <w:rsid w:val="00F80D33"/>
    <w:rsid w:val="00F81019"/>
    <w:rsid w:val="00F81181"/>
    <w:rsid w:val="00F81F41"/>
    <w:rsid w:val="00F8206F"/>
    <w:rsid w:val="00F82321"/>
    <w:rsid w:val="00F82F33"/>
    <w:rsid w:val="00F836B4"/>
    <w:rsid w:val="00F83834"/>
    <w:rsid w:val="00F83C5F"/>
    <w:rsid w:val="00F83FE6"/>
    <w:rsid w:val="00F84732"/>
    <w:rsid w:val="00F85545"/>
    <w:rsid w:val="00F85F50"/>
    <w:rsid w:val="00F8601E"/>
    <w:rsid w:val="00F862C3"/>
    <w:rsid w:val="00F8642C"/>
    <w:rsid w:val="00F86501"/>
    <w:rsid w:val="00F86C70"/>
    <w:rsid w:val="00F87562"/>
    <w:rsid w:val="00F90D68"/>
    <w:rsid w:val="00F910CD"/>
    <w:rsid w:val="00F91324"/>
    <w:rsid w:val="00F91592"/>
    <w:rsid w:val="00F916C7"/>
    <w:rsid w:val="00F918DB"/>
    <w:rsid w:val="00F91AA5"/>
    <w:rsid w:val="00F91BED"/>
    <w:rsid w:val="00F91DF8"/>
    <w:rsid w:val="00F9257E"/>
    <w:rsid w:val="00F928D7"/>
    <w:rsid w:val="00F92C9C"/>
    <w:rsid w:val="00F935B2"/>
    <w:rsid w:val="00F93B47"/>
    <w:rsid w:val="00F94669"/>
    <w:rsid w:val="00F94AC4"/>
    <w:rsid w:val="00F94E3C"/>
    <w:rsid w:val="00F95185"/>
    <w:rsid w:val="00F955C5"/>
    <w:rsid w:val="00F95C4E"/>
    <w:rsid w:val="00F95DC5"/>
    <w:rsid w:val="00F95FFA"/>
    <w:rsid w:val="00F96185"/>
    <w:rsid w:val="00F96209"/>
    <w:rsid w:val="00F96910"/>
    <w:rsid w:val="00F96A20"/>
    <w:rsid w:val="00F96B33"/>
    <w:rsid w:val="00F9728C"/>
    <w:rsid w:val="00FA07E3"/>
    <w:rsid w:val="00FA0D08"/>
    <w:rsid w:val="00FA0D50"/>
    <w:rsid w:val="00FA10AD"/>
    <w:rsid w:val="00FA124D"/>
    <w:rsid w:val="00FA1B9D"/>
    <w:rsid w:val="00FA1D6E"/>
    <w:rsid w:val="00FA1FDE"/>
    <w:rsid w:val="00FA2C1D"/>
    <w:rsid w:val="00FA2F18"/>
    <w:rsid w:val="00FA3830"/>
    <w:rsid w:val="00FA3A2B"/>
    <w:rsid w:val="00FA4646"/>
    <w:rsid w:val="00FA4DC9"/>
    <w:rsid w:val="00FA4F94"/>
    <w:rsid w:val="00FA5022"/>
    <w:rsid w:val="00FA56C6"/>
    <w:rsid w:val="00FA5942"/>
    <w:rsid w:val="00FA5DAA"/>
    <w:rsid w:val="00FA63F0"/>
    <w:rsid w:val="00FA677F"/>
    <w:rsid w:val="00FA71B3"/>
    <w:rsid w:val="00FB03F6"/>
    <w:rsid w:val="00FB05E2"/>
    <w:rsid w:val="00FB13A0"/>
    <w:rsid w:val="00FB14F5"/>
    <w:rsid w:val="00FB1625"/>
    <w:rsid w:val="00FB17ED"/>
    <w:rsid w:val="00FB19E7"/>
    <w:rsid w:val="00FB1BCC"/>
    <w:rsid w:val="00FB33B0"/>
    <w:rsid w:val="00FB34DB"/>
    <w:rsid w:val="00FB3C9D"/>
    <w:rsid w:val="00FB4DC2"/>
    <w:rsid w:val="00FB5336"/>
    <w:rsid w:val="00FB5AB8"/>
    <w:rsid w:val="00FB5AE8"/>
    <w:rsid w:val="00FB5C2D"/>
    <w:rsid w:val="00FB602B"/>
    <w:rsid w:val="00FB69B2"/>
    <w:rsid w:val="00FB6DFE"/>
    <w:rsid w:val="00FB6FD1"/>
    <w:rsid w:val="00FB73F9"/>
    <w:rsid w:val="00FB7752"/>
    <w:rsid w:val="00FB7847"/>
    <w:rsid w:val="00FC001E"/>
    <w:rsid w:val="00FC0552"/>
    <w:rsid w:val="00FC0BFF"/>
    <w:rsid w:val="00FC10A6"/>
    <w:rsid w:val="00FC2119"/>
    <w:rsid w:val="00FC232B"/>
    <w:rsid w:val="00FC25F2"/>
    <w:rsid w:val="00FC27D3"/>
    <w:rsid w:val="00FC2F41"/>
    <w:rsid w:val="00FC318B"/>
    <w:rsid w:val="00FC3648"/>
    <w:rsid w:val="00FC3672"/>
    <w:rsid w:val="00FC3DF6"/>
    <w:rsid w:val="00FC425C"/>
    <w:rsid w:val="00FC4FAB"/>
    <w:rsid w:val="00FC4FB9"/>
    <w:rsid w:val="00FC5023"/>
    <w:rsid w:val="00FC534E"/>
    <w:rsid w:val="00FC57FC"/>
    <w:rsid w:val="00FC5868"/>
    <w:rsid w:val="00FC5B35"/>
    <w:rsid w:val="00FC5C8A"/>
    <w:rsid w:val="00FC61CE"/>
    <w:rsid w:val="00FC6A5E"/>
    <w:rsid w:val="00FC6C13"/>
    <w:rsid w:val="00FC6C8B"/>
    <w:rsid w:val="00FC70E7"/>
    <w:rsid w:val="00FC721D"/>
    <w:rsid w:val="00FD0427"/>
    <w:rsid w:val="00FD0571"/>
    <w:rsid w:val="00FD08FB"/>
    <w:rsid w:val="00FD0BD5"/>
    <w:rsid w:val="00FD0CBE"/>
    <w:rsid w:val="00FD1235"/>
    <w:rsid w:val="00FD13D0"/>
    <w:rsid w:val="00FD15AA"/>
    <w:rsid w:val="00FD1722"/>
    <w:rsid w:val="00FD33F8"/>
    <w:rsid w:val="00FD3AEA"/>
    <w:rsid w:val="00FD42F4"/>
    <w:rsid w:val="00FD43FB"/>
    <w:rsid w:val="00FD4720"/>
    <w:rsid w:val="00FD4DED"/>
    <w:rsid w:val="00FD516C"/>
    <w:rsid w:val="00FD5480"/>
    <w:rsid w:val="00FD634E"/>
    <w:rsid w:val="00FD66B0"/>
    <w:rsid w:val="00FD6835"/>
    <w:rsid w:val="00FD69DB"/>
    <w:rsid w:val="00FD6F3C"/>
    <w:rsid w:val="00FD7182"/>
    <w:rsid w:val="00FE04C7"/>
    <w:rsid w:val="00FE09BE"/>
    <w:rsid w:val="00FE0C89"/>
    <w:rsid w:val="00FE1A36"/>
    <w:rsid w:val="00FE2316"/>
    <w:rsid w:val="00FE2C7C"/>
    <w:rsid w:val="00FE319C"/>
    <w:rsid w:val="00FE359C"/>
    <w:rsid w:val="00FE37A1"/>
    <w:rsid w:val="00FE43B8"/>
    <w:rsid w:val="00FE48EC"/>
    <w:rsid w:val="00FE4C24"/>
    <w:rsid w:val="00FE4DB8"/>
    <w:rsid w:val="00FE4E23"/>
    <w:rsid w:val="00FE5205"/>
    <w:rsid w:val="00FE5364"/>
    <w:rsid w:val="00FE5DD1"/>
    <w:rsid w:val="00FE6836"/>
    <w:rsid w:val="00FE75C3"/>
    <w:rsid w:val="00FE7634"/>
    <w:rsid w:val="00FF0011"/>
    <w:rsid w:val="00FF032B"/>
    <w:rsid w:val="00FF1B69"/>
    <w:rsid w:val="00FF1C46"/>
    <w:rsid w:val="00FF1CF7"/>
    <w:rsid w:val="00FF2349"/>
    <w:rsid w:val="00FF2627"/>
    <w:rsid w:val="00FF34EF"/>
    <w:rsid w:val="00FF3ECF"/>
    <w:rsid w:val="00FF410E"/>
    <w:rsid w:val="00FF41B1"/>
    <w:rsid w:val="00FF41F9"/>
    <w:rsid w:val="00FF4212"/>
    <w:rsid w:val="00FF4EB8"/>
    <w:rsid w:val="00FF56CE"/>
    <w:rsid w:val="00FF57D8"/>
    <w:rsid w:val="00FF611D"/>
    <w:rsid w:val="00FF63B9"/>
    <w:rsid w:val="00FF649B"/>
    <w:rsid w:val="00FF6767"/>
    <w:rsid w:val="00FF6A69"/>
    <w:rsid w:val="00FF6B2F"/>
    <w:rsid w:val="00FF6D1D"/>
    <w:rsid w:val="00FF7408"/>
    <w:rsid w:val="00FF783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2F9BF74A"/>
  <w15:docId w15:val="{1C065CB6-F35B-4C23-9E4D-62F815B5C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5">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385F60"/>
    <w:rPr>
      <w:rFonts w:ascii="Arial" w:hAnsi="Arial"/>
    </w:rPr>
  </w:style>
  <w:style w:type="paragraph" w:styleId="Ttulo1">
    <w:name w:val="heading 1"/>
    <w:basedOn w:val="Normal"/>
    <w:next w:val="Normal"/>
    <w:link w:val="Ttulo1Car"/>
    <w:uiPriority w:val="9"/>
    <w:qFormat/>
    <w:rsid w:val="00E160C5"/>
    <w:pPr>
      <w:keepNext/>
      <w:jc w:val="center"/>
      <w:outlineLvl w:val="0"/>
    </w:pPr>
    <w:rPr>
      <w:b/>
      <w:sz w:val="44"/>
      <w:lang w:val="es-MX"/>
    </w:rPr>
  </w:style>
  <w:style w:type="paragraph" w:styleId="Ttulo2">
    <w:name w:val="heading 2"/>
    <w:basedOn w:val="Normal"/>
    <w:next w:val="Normal"/>
    <w:qFormat/>
    <w:rsid w:val="00E160C5"/>
    <w:pPr>
      <w:keepNext/>
      <w:jc w:val="center"/>
      <w:outlineLvl w:val="1"/>
    </w:pPr>
    <w:rPr>
      <w:b/>
      <w:sz w:val="48"/>
      <w:lang w:val="es-MX"/>
    </w:rPr>
  </w:style>
  <w:style w:type="paragraph" w:styleId="Ttulo3">
    <w:name w:val="heading 3"/>
    <w:basedOn w:val="Normal"/>
    <w:next w:val="Normal"/>
    <w:qFormat/>
    <w:rsid w:val="00E160C5"/>
    <w:pPr>
      <w:keepNext/>
      <w:outlineLvl w:val="2"/>
    </w:pPr>
    <w:rPr>
      <w:rFonts w:ascii="Arial Black" w:hAnsi="Arial Black"/>
      <w:b/>
      <w:bCs/>
      <w:sz w:val="28"/>
      <w:lang w:val="es-MX"/>
    </w:rPr>
  </w:style>
  <w:style w:type="paragraph" w:styleId="Ttulo4">
    <w:name w:val="heading 4"/>
    <w:basedOn w:val="Normal"/>
    <w:next w:val="Normal"/>
    <w:qFormat/>
    <w:rsid w:val="00E160C5"/>
    <w:pPr>
      <w:keepNext/>
      <w:jc w:val="center"/>
      <w:outlineLvl w:val="3"/>
    </w:pPr>
    <w:rPr>
      <w:rFonts w:ascii="Monotype Corsiva" w:hAnsi="Monotype Corsiva"/>
      <w:b/>
      <w:bCs/>
      <w:sz w:val="24"/>
      <w:u w:val="single"/>
      <w:lang w:val="es-MX"/>
    </w:rPr>
  </w:style>
  <w:style w:type="paragraph" w:styleId="Ttulo5">
    <w:name w:val="heading 5"/>
    <w:basedOn w:val="Normal"/>
    <w:next w:val="Normal"/>
    <w:qFormat/>
    <w:rsid w:val="00E160C5"/>
    <w:pPr>
      <w:keepNext/>
      <w:jc w:val="center"/>
      <w:outlineLvl w:val="4"/>
    </w:pPr>
    <w:rPr>
      <w:rFonts w:ascii="Arial Black" w:hAnsi="Arial Black"/>
      <w:b/>
      <w:bCs/>
      <w:sz w:val="36"/>
      <w:u w:val="single"/>
      <w:lang w:val="es-MX"/>
    </w:rPr>
  </w:style>
  <w:style w:type="paragraph" w:styleId="Ttulo6">
    <w:name w:val="heading 6"/>
    <w:basedOn w:val="Normal"/>
    <w:next w:val="Normal"/>
    <w:qFormat/>
    <w:rsid w:val="00E160C5"/>
    <w:pPr>
      <w:keepNext/>
      <w:outlineLvl w:val="5"/>
    </w:pPr>
    <w:rPr>
      <w:rFonts w:cs="Arial"/>
      <w:b/>
      <w:bCs/>
      <w:sz w:val="24"/>
      <w:u w:val="single"/>
      <w:lang w:val="es-MX"/>
    </w:rPr>
  </w:style>
  <w:style w:type="paragraph" w:styleId="Ttulo7">
    <w:name w:val="heading 7"/>
    <w:basedOn w:val="Normal"/>
    <w:next w:val="Normal"/>
    <w:qFormat/>
    <w:rsid w:val="00E160C5"/>
    <w:pPr>
      <w:keepNext/>
      <w:ind w:left="720"/>
      <w:jc w:val="both"/>
      <w:outlineLvl w:val="6"/>
    </w:pPr>
    <w:rPr>
      <w:rFonts w:cs="Arial"/>
      <w:b/>
      <w:bCs/>
      <w:sz w:val="24"/>
      <w:u w:val="single"/>
      <w:lang w:val="es-MX"/>
    </w:rPr>
  </w:style>
  <w:style w:type="paragraph" w:styleId="Ttulo8">
    <w:name w:val="heading 8"/>
    <w:basedOn w:val="Normal"/>
    <w:next w:val="Normal"/>
    <w:qFormat/>
    <w:rsid w:val="00E160C5"/>
    <w:pPr>
      <w:keepNext/>
      <w:outlineLvl w:val="7"/>
    </w:pPr>
    <w:rPr>
      <w:sz w:val="24"/>
      <w:lang w:val="es-MX"/>
    </w:rPr>
  </w:style>
  <w:style w:type="paragraph" w:styleId="Ttulo9">
    <w:name w:val="heading 9"/>
    <w:basedOn w:val="Normal"/>
    <w:next w:val="Normal"/>
    <w:qFormat/>
    <w:rsid w:val="00E160C5"/>
    <w:pPr>
      <w:keepNext/>
      <w:outlineLvl w:val="8"/>
    </w:pPr>
    <w:rPr>
      <w:rFonts w:ascii="Arial Black" w:hAnsi="Arial Black"/>
      <w:color w:val="FF0000"/>
      <w:sz w:val="56"/>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sid w:val="00E160C5"/>
    <w:pPr>
      <w:jc w:val="center"/>
    </w:pPr>
    <w:rPr>
      <w:sz w:val="44"/>
      <w:lang w:val="es-MX"/>
    </w:rPr>
  </w:style>
  <w:style w:type="paragraph" w:styleId="Textoindependiente2">
    <w:name w:val="Body Text 2"/>
    <w:basedOn w:val="Normal"/>
    <w:rsid w:val="00E160C5"/>
    <w:pPr>
      <w:jc w:val="center"/>
    </w:pPr>
    <w:rPr>
      <w:b/>
      <w:sz w:val="44"/>
      <w:lang w:val="es-MX"/>
    </w:rPr>
  </w:style>
  <w:style w:type="paragraph" w:styleId="Textoindependiente3">
    <w:name w:val="Body Text 3"/>
    <w:basedOn w:val="Normal"/>
    <w:rsid w:val="00E160C5"/>
    <w:rPr>
      <w:rFonts w:cs="Arial"/>
      <w:sz w:val="24"/>
      <w:lang w:val="es-MX"/>
    </w:rPr>
  </w:style>
  <w:style w:type="paragraph" w:styleId="Sangradetextonormal">
    <w:name w:val="Body Text Indent"/>
    <w:basedOn w:val="Normal"/>
    <w:rsid w:val="00E160C5"/>
    <w:pPr>
      <w:ind w:left="720"/>
    </w:pPr>
    <w:rPr>
      <w:rFonts w:cs="Arial"/>
      <w:sz w:val="24"/>
      <w:lang w:val="es-MX"/>
    </w:rPr>
  </w:style>
  <w:style w:type="paragraph" w:styleId="Sangra2detindependiente">
    <w:name w:val="Body Text Indent 2"/>
    <w:basedOn w:val="Normal"/>
    <w:link w:val="Sangra2detindependienteCar"/>
    <w:rsid w:val="00E160C5"/>
    <w:pPr>
      <w:ind w:left="720"/>
      <w:jc w:val="both"/>
    </w:pPr>
    <w:rPr>
      <w:lang w:val="es-MX"/>
    </w:rPr>
  </w:style>
  <w:style w:type="paragraph" w:styleId="Encabezado">
    <w:name w:val="header"/>
    <w:basedOn w:val="Normal"/>
    <w:link w:val="EncabezadoCar"/>
    <w:uiPriority w:val="99"/>
    <w:rsid w:val="00E160C5"/>
    <w:pPr>
      <w:tabs>
        <w:tab w:val="center" w:pos="4419"/>
        <w:tab w:val="right" w:pos="8838"/>
      </w:tabs>
    </w:pPr>
  </w:style>
  <w:style w:type="character" w:styleId="Nmerodepgina">
    <w:name w:val="page number"/>
    <w:basedOn w:val="Fuentedeprrafopredeter"/>
    <w:rsid w:val="00E160C5"/>
  </w:style>
  <w:style w:type="paragraph" w:styleId="Piedepgina">
    <w:name w:val="footer"/>
    <w:basedOn w:val="Normal"/>
    <w:link w:val="PiedepginaCar"/>
    <w:uiPriority w:val="99"/>
    <w:rsid w:val="00E160C5"/>
    <w:pPr>
      <w:tabs>
        <w:tab w:val="center" w:pos="4252"/>
        <w:tab w:val="right" w:pos="8504"/>
      </w:tabs>
    </w:pPr>
  </w:style>
  <w:style w:type="paragraph" w:customStyle="1" w:styleId="xl24">
    <w:name w:val="xl24"/>
    <w:basedOn w:val="Normal"/>
    <w:rsid w:val="00E160C5"/>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styleId="Sangra3detindependiente">
    <w:name w:val="Body Text Indent 3"/>
    <w:basedOn w:val="Normal"/>
    <w:rsid w:val="00E160C5"/>
    <w:pPr>
      <w:spacing w:line="360" w:lineRule="auto"/>
      <w:ind w:left="709"/>
      <w:jc w:val="both"/>
    </w:pPr>
    <w:rPr>
      <w:rFonts w:cs="Arial"/>
      <w:sz w:val="24"/>
    </w:rPr>
  </w:style>
  <w:style w:type="paragraph" w:styleId="Textonotapie">
    <w:name w:val="footnote text"/>
    <w:basedOn w:val="Normal"/>
    <w:link w:val="TextonotapieCar"/>
    <w:rsid w:val="00E160C5"/>
  </w:style>
  <w:style w:type="character" w:styleId="Refdenotaalpie">
    <w:name w:val="footnote reference"/>
    <w:rsid w:val="00E160C5"/>
    <w:rPr>
      <w:vertAlign w:val="superscript"/>
    </w:rPr>
  </w:style>
  <w:style w:type="paragraph" w:styleId="Textonotaalfinal">
    <w:name w:val="endnote text"/>
    <w:basedOn w:val="Normal"/>
    <w:semiHidden/>
    <w:rsid w:val="00E160C5"/>
  </w:style>
  <w:style w:type="character" w:styleId="Refdenotaalfinal">
    <w:name w:val="endnote reference"/>
    <w:semiHidden/>
    <w:rsid w:val="00E160C5"/>
    <w:rPr>
      <w:vertAlign w:val="superscript"/>
    </w:rPr>
  </w:style>
  <w:style w:type="paragraph" w:styleId="Prrafodelista">
    <w:name w:val="List Paragraph"/>
    <w:basedOn w:val="Normal"/>
    <w:uiPriority w:val="34"/>
    <w:qFormat/>
    <w:rsid w:val="00E86FEF"/>
    <w:pPr>
      <w:ind w:left="708"/>
    </w:pPr>
  </w:style>
  <w:style w:type="paragraph" w:styleId="Listaconvietas2">
    <w:name w:val="List Bullet 2"/>
    <w:basedOn w:val="Normal"/>
    <w:autoRedefine/>
    <w:rsid w:val="00132924"/>
    <w:pPr>
      <w:numPr>
        <w:numId w:val="1"/>
      </w:numPr>
    </w:pPr>
    <w:rPr>
      <w:rFonts w:ascii="Times New Roman" w:hAnsi="Times New Roman"/>
      <w:sz w:val="24"/>
      <w:lang w:val="es-PE"/>
    </w:rPr>
  </w:style>
  <w:style w:type="paragraph" w:styleId="Listaconvietas3">
    <w:name w:val="List Bullet 3"/>
    <w:basedOn w:val="Normal"/>
    <w:autoRedefine/>
    <w:rsid w:val="00132924"/>
    <w:pPr>
      <w:numPr>
        <w:numId w:val="2"/>
      </w:numPr>
    </w:pPr>
    <w:rPr>
      <w:rFonts w:ascii="Times New Roman" w:hAnsi="Times New Roman"/>
      <w:sz w:val="24"/>
      <w:lang w:val="es-PE"/>
    </w:rPr>
  </w:style>
  <w:style w:type="paragraph" w:styleId="Listaconvietas4">
    <w:name w:val="List Bullet 4"/>
    <w:basedOn w:val="Normal"/>
    <w:autoRedefine/>
    <w:rsid w:val="00132924"/>
    <w:pPr>
      <w:numPr>
        <w:numId w:val="3"/>
      </w:numPr>
    </w:pPr>
    <w:rPr>
      <w:rFonts w:ascii="Times New Roman" w:hAnsi="Times New Roman"/>
      <w:sz w:val="24"/>
      <w:lang w:val="es-PE"/>
    </w:rPr>
  </w:style>
  <w:style w:type="paragraph" w:styleId="Ttulo">
    <w:name w:val="Title"/>
    <w:basedOn w:val="Normal"/>
    <w:link w:val="TtuloCar"/>
    <w:qFormat/>
    <w:rsid w:val="00132924"/>
    <w:pPr>
      <w:widowControl w:val="0"/>
      <w:jc w:val="center"/>
    </w:pPr>
    <w:rPr>
      <w:b/>
      <w:color w:val="FF0000"/>
      <w:sz w:val="40"/>
      <w:szCs w:val="40"/>
      <w:u w:val="single"/>
    </w:rPr>
  </w:style>
  <w:style w:type="paragraph" w:styleId="Lista2">
    <w:name w:val="List 2"/>
    <w:basedOn w:val="Normal"/>
    <w:rsid w:val="00132924"/>
    <w:pPr>
      <w:ind w:left="566" w:hanging="283"/>
    </w:pPr>
    <w:rPr>
      <w:rFonts w:ascii="Times New Roman" w:hAnsi="Times New Roman"/>
      <w:lang w:eastAsia="es-MX"/>
    </w:rPr>
  </w:style>
  <w:style w:type="paragraph" w:styleId="Lista3">
    <w:name w:val="List 3"/>
    <w:basedOn w:val="Normal"/>
    <w:rsid w:val="00132924"/>
    <w:pPr>
      <w:ind w:left="849" w:hanging="283"/>
    </w:pPr>
    <w:rPr>
      <w:rFonts w:ascii="Times New Roman" w:hAnsi="Times New Roman"/>
      <w:lang w:eastAsia="es-MX"/>
    </w:rPr>
  </w:style>
  <w:style w:type="paragraph" w:styleId="Lista5">
    <w:name w:val="List 5"/>
    <w:basedOn w:val="Normal"/>
    <w:rsid w:val="00132924"/>
    <w:pPr>
      <w:ind w:left="1415" w:hanging="283"/>
    </w:pPr>
    <w:rPr>
      <w:rFonts w:ascii="Times New Roman" w:hAnsi="Times New Roman"/>
      <w:lang w:eastAsia="es-MX"/>
    </w:rPr>
  </w:style>
  <w:style w:type="paragraph" w:styleId="Continuarlista2">
    <w:name w:val="List Continue 2"/>
    <w:basedOn w:val="Normal"/>
    <w:rsid w:val="00132924"/>
    <w:pPr>
      <w:spacing w:after="120"/>
      <w:ind w:left="566"/>
    </w:pPr>
    <w:rPr>
      <w:rFonts w:ascii="Times New Roman" w:hAnsi="Times New Roman"/>
      <w:lang w:eastAsia="es-MX"/>
    </w:rPr>
  </w:style>
  <w:style w:type="paragraph" w:styleId="Continuarlista3">
    <w:name w:val="List Continue 3"/>
    <w:basedOn w:val="Normal"/>
    <w:rsid w:val="00132924"/>
    <w:pPr>
      <w:spacing w:after="120"/>
      <w:ind w:left="849"/>
    </w:pPr>
    <w:rPr>
      <w:rFonts w:ascii="Times New Roman" w:hAnsi="Times New Roman"/>
      <w:lang w:eastAsia="es-MX"/>
    </w:rPr>
  </w:style>
  <w:style w:type="paragraph" w:styleId="Continuarlista4">
    <w:name w:val="List Continue 4"/>
    <w:basedOn w:val="Normal"/>
    <w:rsid w:val="00132924"/>
    <w:pPr>
      <w:spacing w:after="120"/>
      <w:ind w:left="1132"/>
    </w:pPr>
    <w:rPr>
      <w:rFonts w:ascii="Times New Roman" w:hAnsi="Times New Roman"/>
      <w:lang w:eastAsia="es-MX"/>
    </w:rPr>
  </w:style>
  <w:style w:type="paragraph" w:customStyle="1" w:styleId="Textodenotaalfinal">
    <w:name w:val="Texto de nota al final"/>
    <w:basedOn w:val="Normal"/>
    <w:rsid w:val="00132924"/>
    <w:pPr>
      <w:widowControl w:val="0"/>
    </w:pPr>
    <w:rPr>
      <w:rFonts w:ascii="Times New Roman" w:hAnsi="Times New Roman"/>
      <w:sz w:val="24"/>
    </w:rPr>
  </w:style>
  <w:style w:type="paragraph" w:customStyle="1" w:styleId="Textoindependiente21">
    <w:name w:val="Texto independiente 21"/>
    <w:basedOn w:val="Normal"/>
    <w:rsid w:val="00132924"/>
    <w:pPr>
      <w:overflowPunct w:val="0"/>
      <w:autoSpaceDE w:val="0"/>
      <w:autoSpaceDN w:val="0"/>
      <w:adjustRightInd w:val="0"/>
      <w:spacing w:after="120"/>
      <w:ind w:left="709"/>
      <w:jc w:val="both"/>
      <w:textAlignment w:val="baseline"/>
    </w:pPr>
    <w:rPr>
      <w:rFonts w:ascii="Times New Roman" w:hAnsi="Times New Roman"/>
      <w:sz w:val="24"/>
      <w:lang w:val="es-ES_tradnl"/>
    </w:rPr>
  </w:style>
  <w:style w:type="character" w:customStyle="1" w:styleId="TtuloCar">
    <w:name w:val="Título Car"/>
    <w:link w:val="Ttulo"/>
    <w:rsid w:val="001C47A2"/>
    <w:rPr>
      <w:rFonts w:ascii="Arial" w:hAnsi="Arial" w:cs="Arial"/>
      <w:b/>
      <w:color w:val="FF0000"/>
      <w:sz w:val="40"/>
      <w:szCs w:val="40"/>
      <w:u w:val="single"/>
      <w:lang w:val="es-ES" w:eastAsia="es-ES"/>
    </w:rPr>
  </w:style>
  <w:style w:type="table" w:styleId="Tablaconcuadrcula">
    <w:name w:val="Table Grid"/>
    <w:basedOn w:val="Tablanormal"/>
    <w:uiPriority w:val="59"/>
    <w:rsid w:val="00DC4AD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iedepginaCar">
    <w:name w:val="Pie de página Car"/>
    <w:link w:val="Piedepgina"/>
    <w:uiPriority w:val="99"/>
    <w:rsid w:val="00BB2691"/>
    <w:rPr>
      <w:rFonts w:ascii="Arial" w:hAnsi="Arial"/>
      <w:lang w:val="es-ES" w:eastAsia="es-ES"/>
    </w:rPr>
  </w:style>
  <w:style w:type="character" w:customStyle="1" w:styleId="Sangra2detindependienteCar">
    <w:name w:val="Sangría 2 de t. independiente Car"/>
    <w:link w:val="Sangra2detindependiente"/>
    <w:rsid w:val="00B15527"/>
    <w:rPr>
      <w:rFonts w:ascii="Arial" w:hAnsi="Arial"/>
      <w:lang w:val="es-MX" w:eastAsia="es-ES"/>
    </w:rPr>
  </w:style>
  <w:style w:type="character" w:customStyle="1" w:styleId="apple-converted-space">
    <w:name w:val="apple-converted-space"/>
    <w:rsid w:val="00017075"/>
  </w:style>
  <w:style w:type="character" w:styleId="Hipervnculo">
    <w:name w:val="Hyperlink"/>
    <w:uiPriority w:val="99"/>
    <w:unhideWhenUsed/>
    <w:rsid w:val="00017075"/>
    <w:rPr>
      <w:color w:val="0000FF"/>
      <w:u w:val="single"/>
    </w:rPr>
  </w:style>
  <w:style w:type="character" w:customStyle="1" w:styleId="EncabezadoCar">
    <w:name w:val="Encabezado Car"/>
    <w:link w:val="Encabezado"/>
    <w:uiPriority w:val="99"/>
    <w:rsid w:val="0091400C"/>
    <w:rPr>
      <w:rFonts w:ascii="Arial" w:hAnsi="Arial"/>
      <w:lang w:val="es-ES" w:eastAsia="es-ES"/>
    </w:rPr>
  </w:style>
  <w:style w:type="paragraph" w:styleId="Textodeglobo">
    <w:name w:val="Balloon Text"/>
    <w:basedOn w:val="Normal"/>
    <w:link w:val="TextodegloboCar"/>
    <w:rsid w:val="001E422C"/>
    <w:rPr>
      <w:rFonts w:ascii="Tahoma" w:hAnsi="Tahoma" w:cs="Tahoma"/>
      <w:sz w:val="16"/>
      <w:szCs w:val="16"/>
    </w:rPr>
  </w:style>
  <w:style w:type="character" w:customStyle="1" w:styleId="TextodegloboCar">
    <w:name w:val="Texto de globo Car"/>
    <w:link w:val="Textodeglobo"/>
    <w:rsid w:val="001E422C"/>
    <w:rPr>
      <w:rFonts w:ascii="Tahoma" w:hAnsi="Tahoma" w:cs="Tahoma"/>
      <w:sz w:val="16"/>
      <w:szCs w:val="16"/>
      <w:lang w:val="es-ES" w:eastAsia="es-ES"/>
    </w:rPr>
  </w:style>
  <w:style w:type="character" w:customStyle="1" w:styleId="TextonotapieCar">
    <w:name w:val="Texto nota pie Car"/>
    <w:link w:val="Textonotapie"/>
    <w:rsid w:val="001255DA"/>
    <w:rPr>
      <w:rFonts w:ascii="Arial" w:hAnsi="Arial"/>
      <w:lang w:val="es-ES" w:eastAsia="es-ES"/>
    </w:rPr>
  </w:style>
  <w:style w:type="paragraph" w:styleId="Textosinformato">
    <w:name w:val="Plain Text"/>
    <w:basedOn w:val="Normal"/>
    <w:link w:val="TextosinformatoCar"/>
    <w:rsid w:val="00C951A5"/>
    <w:rPr>
      <w:rFonts w:ascii="Courier New" w:hAnsi="Courier New" w:cs="Courier New"/>
      <w:lang w:val="es-MX" w:eastAsia="es-MX"/>
    </w:rPr>
  </w:style>
  <w:style w:type="character" w:customStyle="1" w:styleId="TextosinformatoCar">
    <w:name w:val="Texto sin formato Car"/>
    <w:link w:val="Textosinformato"/>
    <w:rsid w:val="00C951A5"/>
    <w:rPr>
      <w:rFonts w:ascii="Courier New" w:hAnsi="Courier New" w:cs="Courier New"/>
      <w:lang w:val="es-MX" w:eastAsia="es-MX"/>
    </w:rPr>
  </w:style>
  <w:style w:type="character" w:styleId="nfasis">
    <w:name w:val="Emphasis"/>
    <w:qFormat/>
    <w:rsid w:val="007B5AE9"/>
    <w:rPr>
      <w:i/>
      <w:iCs/>
    </w:rPr>
  </w:style>
  <w:style w:type="paragraph" w:customStyle="1" w:styleId="FR2">
    <w:name w:val="FR2"/>
    <w:rsid w:val="002D7A80"/>
    <w:pPr>
      <w:widowControl w:val="0"/>
      <w:autoSpaceDE w:val="0"/>
      <w:autoSpaceDN w:val="0"/>
      <w:adjustRightInd w:val="0"/>
      <w:spacing w:before="180"/>
      <w:ind w:left="360"/>
    </w:pPr>
    <w:rPr>
      <w:lang w:val="es-ES_tradnl"/>
    </w:rPr>
  </w:style>
  <w:style w:type="paragraph" w:customStyle="1" w:styleId="font0">
    <w:name w:val="font0"/>
    <w:basedOn w:val="Normal"/>
    <w:rsid w:val="00A33539"/>
    <w:pPr>
      <w:spacing w:before="100" w:beforeAutospacing="1" w:after="100" w:afterAutospacing="1"/>
    </w:pPr>
    <w:rPr>
      <w:rFonts w:eastAsia="Arial Unicode MS" w:cs="Arial"/>
    </w:rPr>
  </w:style>
  <w:style w:type="paragraph" w:styleId="Subttulo">
    <w:name w:val="Subtitle"/>
    <w:basedOn w:val="Normal"/>
    <w:next w:val="Normal"/>
    <w:link w:val="SubttuloCar"/>
    <w:qFormat/>
    <w:rsid w:val="00C33221"/>
    <w:pPr>
      <w:spacing w:after="60"/>
      <w:jc w:val="center"/>
      <w:outlineLvl w:val="1"/>
    </w:pPr>
    <w:rPr>
      <w:rFonts w:ascii="Cambria" w:hAnsi="Cambria"/>
      <w:sz w:val="24"/>
      <w:szCs w:val="24"/>
    </w:rPr>
  </w:style>
  <w:style w:type="character" w:customStyle="1" w:styleId="SubttuloCar">
    <w:name w:val="Subtítulo Car"/>
    <w:link w:val="Subttulo"/>
    <w:rsid w:val="00C33221"/>
    <w:rPr>
      <w:rFonts w:ascii="Cambria" w:hAnsi="Cambria"/>
      <w:sz w:val="24"/>
      <w:szCs w:val="24"/>
      <w:lang w:val="es-ES" w:eastAsia="es-ES"/>
    </w:rPr>
  </w:style>
  <w:style w:type="character" w:styleId="Hipervnculovisitado">
    <w:name w:val="FollowedHyperlink"/>
    <w:uiPriority w:val="99"/>
    <w:unhideWhenUsed/>
    <w:rsid w:val="00C301DB"/>
    <w:rPr>
      <w:color w:val="800080"/>
      <w:u w:val="single"/>
    </w:rPr>
  </w:style>
  <w:style w:type="paragraph" w:customStyle="1" w:styleId="font5">
    <w:name w:val="font5"/>
    <w:basedOn w:val="Normal"/>
    <w:rsid w:val="00C301DB"/>
    <w:pPr>
      <w:spacing w:before="100" w:beforeAutospacing="1" w:after="100" w:afterAutospacing="1"/>
    </w:pPr>
    <w:rPr>
      <w:rFonts w:cs="Arial"/>
      <w:color w:val="000000"/>
      <w:sz w:val="24"/>
      <w:szCs w:val="24"/>
      <w:lang w:val="es-PE" w:eastAsia="es-PE"/>
    </w:rPr>
  </w:style>
  <w:style w:type="paragraph" w:customStyle="1" w:styleId="font6">
    <w:name w:val="font6"/>
    <w:basedOn w:val="Normal"/>
    <w:rsid w:val="00C301DB"/>
    <w:pPr>
      <w:spacing w:before="100" w:beforeAutospacing="1" w:after="100" w:afterAutospacing="1"/>
    </w:pPr>
    <w:rPr>
      <w:rFonts w:cs="Arial"/>
      <w:b/>
      <w:bCs/>
      <w:color w:val="000000"/>
      <w:sz w:val="24"/>
      <w:szCs w:val="24"/>
      <w:lang w:val="es-PE" w:eastAsia="es-PE"/>
    </w:rPr>
  </w:style>
  <w:style w:type="paragraph" w:customStyle="1" w:styleId="font7">
    <w:name w:val="font7"/>
    <w:basedOn w:val="Normal"/>
    <w:rsid w:val="00C301DB"/>
    <w:pPr>
      <w:spacing w:before="100" w:beforeAutospacing="1" w:after="100" w:afterAutospacing="1"/>
    </w:pPr>
    <w:rPr>
      <w:rFonts w:cs="Arial"/>
      <w:b/>
      <w:bCs/>
      <w:color w:val="000000"/>
      <w:sz w:val="24"/>
      <w:szCs w:val="24"/>
      <w:u w:val="single"/>
      <w:lang w:val="es-PE" w:eastAsia="es-PE"/>
    </w:rPr>
  </w:style>
  <w:style w:type="paragraph" w:customStyle="1" w:styleId="font8">
    <w:name w:val="font8"/>
    <w:basedOn w:val="Normal"/>
    <w:rsid w:val="00C301DB"/>
    <w:pPr>
      <w:spacing w:before="100" w:beforeAutospacing="1" w:after="100" w:afterAutospacing="1"/>
    </w:pPr>
    <w:rPr>
      <w:rFonts w:cs="Arial"/>
      <w:color w:val="000000"/>
      <w:sz w:val="24"/>
      <w:szCs w:val="24"/>
      <w:lang w:val="es-PE" w:eastAsia="es-PE"/>
    </w:rPr>
  </w:style>
  <w:style w:type="paragraph" w:customStyle="1" w:styleId="font9">
    <w:name w:val="font9"/>
    <w:basedOn w:val="Normal"/>
    <w:rsid w:val="00C301DB"/>
    <w:pPr>
      <w:spacing w:before="100" w:beforeAutospacing="1" w:after="100" w:afterAutospacing="1"/>
    </w:pPr>
    <w:rPr>
      <w:rFonts w:cs="Arial"/>
      <w:color w:val="000000"/>
      <w:sz w:val="24"/>
      <w:szCs w:val="24"/>
      <w:lang w:val="es-PE" w:eastAsia="es-PE"/>
    </w:rPr>
  </w:style>
  <w:style w:type="paragraph" w:customStyle="1" w:styleId="font10">
    <w:name w:val="font10"/>
    <w:basedOn w:val="Normal"/>
    <w:rsid w:val="00C301DB"/>
    <w:pPr>
      <w:spacing w:before="100" w:beforeAutospacing="1" w:after="100" w:afterAutospacing="1"/>
    </w:pPr>
    <w:rPr>
      <w:rFonts w:cs="Arial"/>
      <w:b/>
      <w:bCs/>
      <w:color w:val="000000"/>
      <w:sz w:val="24"/>
      <w:szCs w:val="24"/>
      <w:lang w:val="es-PE" w:eastAsia="es-PE"/>
    </w:rPr>
  </w:style>
  <w:style w:type="paragraph" w:customStyle="1" w:styleId="font11">
    <w:name w:val="font11"/>
    <w:basedOn w:val="Normal"/>
    <w:rsid w:val="00C301DB"/>
    <w:pPr>
      <w:spacing w:before="100" w:beforeAutospacing="1" w:after="100" w:afterAutospacing="1"/>
    </w:pPr>
    <w:rPr>
      <w:rFonts w:cs="Arial"/>
      <w:b/>
      <w:bCs/>
      <w:color w:val="000000"/>
      <w:sz w:val="24"/>
      <w:szCs w:val="24"/>
      <w:u w:val="single"/>
      <w:lang w:val="es-PE" w:eastAsia="es-PE"/>
    </w:rPr>
  </w:style>
  <w:style w:type="paragraph" w:customStyle="1" w:styleId="font12">
    <w:name w:val="font12"/>
    <w:basedOn w:val="Normal"/>
    <w:rsid w:val="00C301DB"/>
    <w:pPr>
      <w:spacing w:before="100" w:beforeAutospacing="1" w:after="100" w:afterAutospacing="1"/>
    </w:pPr>
    <w:rPr>
      <w:rFonts w:cs="Arial"/>
      <w:b/>
      <w:bCs/>
      <w:color w:val="000000"/>
      <w:sz w:val="24"/>
      <w:szCs w:val="24"/>
      <w:lang w:val="es-PE" w:eastAsia="es-PE"/>
    </w:rPr>
  </w:style>
  <w:style w:type="paragraph" w:customStyle="1" w:styleId="xl65">
    <w:name w:val="xl65"/>
    <w:basedOn w:val="Normal"/>
    <w:rsid w:val="00C301DB"/>
    <w:pPr>
      <w:spacing w:before="100" w:beforeAutospacing="1" w:after="100" w:afterAutospacing="1"/>
    </w:pPr>
    <w:rPr>
      <w:rFonts w:cs="Arial"/>
      <w:sz w:val="24"/>
      <w:szCs w:val="24"/>
      <w:lang w:val="es-PE" w:eastAsia="es-PE"/>
    </w:rPr>
  </w:style>
  <w:style w:type="paragraph" w:customStyle="1" w:styleId="xl66">
    <w:name w:val="xl66"/>
    <w:basedOn w:val="Normal"/>
    <w:rsid w:val="00C301DB"/>
    <w:pPr>
      <w:spacing w:before="100" w:beforeAutospacing="1" w:after="100" w:afterAutospacing="1"/>
    </w:pPr>
    <w:rPr>
      <w:rFonts w:cs="Arial"/>
      <w:b/>
      <w:bCs/>
      <w:sz w:val="24"/>
      <w:szCs w:val="24"/>
      <w:lang w:val="es-PE" w:eastAsia="es-PE"/>
    </w:rPr>
  </w:style>
  <w:style w:type="paragraph" w:customStyle="1" w:styleId="xl67">
    <w:name w:val="xl67"/>
    <w:basedOn w:val="Normal"/>
    <w:rsid w:val="00C301DB"/>
    <w:pPr>
      <w:spacing w:before="100" w:beforeAutospacing="1" w:after="100" w:afterAutospacing="1"/>
    </w:pPr>
    <w:rPr>
      <w:rFonts w:cs="Arial"/>
      <w:sz w:val="24"/>
      <w:szCs w:val="24"/>
      <w:lang w:val="es-PE" w:eastAsia="es-PE"/>
    </w:rPr>
  </w:style>
  <w:style w:type="paragraph" w:customStyle="1" w:styleId="xl68">
    <w:name w:val="xl68"/>
    <w:basedOn w:val="Normal"/>
    <w:rsid w:val="00C301DB"/>
    <w:pPr>
      <w:spacing w:before="100" w:beforeAutospacing="1" w:after="100" w:afterAutospacing="1"/>
    </w:pPr>
    <w:rPr>
      <w:rFonts w:cs="Arial"/>
      <w:b/>
      <w:bCs/>
      <w:sz w:val="24"/>
      <w:szCs w:val="24"/>
      <w:lang w:val="es-PE" w:eastAsia="es-PE"/>
    </w:rPr>
  </w:style>
  <w:style w:type="paragraph" w:customStyle="1" w:styleId="xl69">
    <w:name w:val="xl69"/>
    <w:basedOn w:val="Normal"/>
    <w:rsid w:val="00C301DB"/>
    <w:pPr>
      <w:spacing w:before="100" w:beforeAutospacing="1" w:after="100" w:afterAutospacing="1"/>
    </w:pPr>
    <w:rPr>
      <w:rFonts w:cs="Arial"/>
      <w:b/>
      <w:bCs/>
      <w:sz w:val="24"/>
      <w:szCs w:val="24"/>
      <w:u w:val="single"/>
      <w:lang w:val="es-PE" w:eastAsia="es-PE"/>
    </w:rPr>
  </w:style>
  <w:style w:type="paragraph" w:customStyle="1" w:styleId="xl70">
    <w:name w:val="xl70"/>
    <w:basedOn w:val="Normal"/>
    <w:rsid w:val="00C301DB"/>
    <w:pPr>
      <w:spacing w:before="100" w:beforeAutospacing="1" w:after="100" w:afterAutospacing="1"/>
    </w:pPr>
    <w:rPr>
      <w:rFonts w:ascii="Times New Roman" w:hAnsi="Times New Roman"/>
      <w:sz w:val="24"/>
      <w:szCs w:val="24"/>
      <w:lang w:val="es-PE" w:eastAsia="es-PE"/>
    </w:rPr>
  </w:style>
  <w:style w:type="paragraph" w:customStyle="1" w:styleId="xl71">
    <w:name w:val="xl71"/>
    <w:basedOn w:val="Normal"/>
    <w:rsid w:val="00C301DB"/>
    <w:pPr>
      <w:spacing w:before="100" w:beforeAutospacing="1" w:after="100" w:afterAutospacing="1"/>
    </w:pPr>
    <w:rPr>
      <w:rFonts w:cs="Arial"/>
      <w:sz w:val="24"/>
      <w:szCs w:val="24"/>
      <w:lang w:val="es-PE" w:eastAsia="es-PE"/>
    </w:rPr>
  </w:style>
  <w:style w:type="paragraph" w:customStyle="1" w:styleId="xl72">
    <w:name w:val="xl72"/>
    <w:basedOn w:val="Normal"/>
    <w:rsid w:val="00C301DB"/>
    <w:pPr>
      <w:spacing w:before="100" w:beforeAutospacing="1" w:after="100" w:afterAutospacing="1"/>
    </w:pPr>
    <w:rPr>
      <w:rFonts w:cs="Arial"/>
      <w:sz w:val="24"/>
      <w:szCs w:val="24"/>
      <w:lang w:val="es-PE" w:eastAsia="es-PE"/>
    </w:rPr>
  </w:style>
  <w:style w:type="paragraph" w:customStyle="1" w:styleId="xl73">
    <w:name w:val="xl73"/>
    <w:basedOn w:val="Normal"/>
    <w:rsid w:val="00C301DB"/>
    <w:pPr>
      <w:pBdr>
        <w:top w:val="single" w:sz="4" w:space="0" w:color="auto"/>
        <w:bottom w:val="single" w:sz="4" w:space="0" w:color="auto"/>
        <w:right w:val="single" w:sz="4" w:space="0" w:color="auto"/>
      </w:pBdr>
      <w:spacing w:before="100" w:beforeAutospacing="1" w:after="100" w:afterAutospacing="1"/>
    </w:pPr>
    <w:rPr>
      <w:rFonts w:cs="Arial"/>
      <w:b/>
      <w:bCs/>
      <w:sz w:val="24"/>
      <w:szCs w:val="24"/>
      <w:lang w:val="es-PE" w:eastAsia="es-PE"/>
    </w:rPr>
  </w:style>
  <w:style w:type="paragraph" w:customStyle="1" w:styleId="xl74">
    <w:name w:val="xl74"/>
    <w:basedOn w:val="Normal"/>
    <w:rsid w:val="00C301DB"/>
    <w:pPr>
      <w:spacing w:before="100" w:beforeAutospacing="1" w:after="100" w:afterAutospacing="1"/>
      <w:jc w:val="center"/>
    </w:pPr>
    <w:rPr>
      <w:rFonts w:cs="Arial"/>
      <w:sz w:val="24"/>
      <w:szCs w:val="24"/>
      <w:lang w:val="es-PE" w:eastAsia="es-PE"/>
    </w:rPr>
  </w:style>
  <w:style w:type="paragraph" w:customStyle="1" w:styleId="xl75">
    <w:name w:val="xl75"/>
    <w:basedOn w:val="Normal"/>
    <w:rsid w:val="00C301DB"/>
    <w:pPr>
      <w:spacing w:before="100" w:beforeAutospacing="1" w:after="100" w:afterAutospacing="1"/>
    </w:pPr>
    <w:rPr>
      <w:rFonts w:cs="Arial"/>
      <w:sz w:val="24"/>
      <w:szCs w:val="24"/>
      <w:u w:val="single"/>
      <w:lang w:val="es-PE" w:eastAsia="es-PE"/>
    </w:rPr>
  </w:style>
  <w:style w:type="paragraph" w:customStyle="1" w:styleId="xl76">
    <w:name w:val="xl76"/>
    <w:basedOn w:val="Normal"/>
    <w:rsid w:val="00C301DB"/>
    <w:pPr>
      <w:spacing w:before="100" w:beforeAutospacing="1" w:after="100" w:afterAutospacing="1"/>
    </w:pPr>
    <w:rPr>
      <w:rFonts w:cs="Arial"/>
      <w:sz w:val="24"/>
      <w:szCs w:val="24"/>
      <w:lang w:val="es-PE" w:eastAsia="es-PE"/>
    </w:rPr>
  </w:style>
  <w:style w:type="paragraph" w:customStyle="1" w:styleId="xl77">
    <w:name w:val="xl77"/>
    <w:basedOn w:val="Normal"/>
    <w:rsid w:val="00C301DB"/>
    <w:pPr>
      <w:spacing w:before="100" w:beforeAutospacing="1" w:after="100" w:afterAutospacing="1"/>
      <w:jc w:val="right"/>
    </w:pPr>
    <w:rPr>
      <w:rFonts w:cs="Arial"/>
      <w:sz w:val="24"/>
      <w:szCs w:val="24"/>
      <w:lang w:val="es-PE" w:eastAsia="es-PE"/>
    </w:rPr>
  </w:style>
  <w:style w:type="paragraph" w:customStyle="1" w:styleId="xl78">
    <w:name w:val="xl78"/>
    <w:basedOn w:val="Normal"/>
    <w:rsid w:val="00C301DB"/>
    <w:pPr>
      <w:pBdr>
        <w:top w:val="single" w:sz="4" w:space="0" w:color="auto"/>
        <w:left w:val="single" w:sz="4" w:space="0" w:color="auto"/>
        <w:bottom w:val="single" w:sz="4" w:space="0" w:color="auto"/>
      </w:pBdr>
      <w:spacing w:before="100" w:beforeAutospacing="1" w:after="100" w:afterAutospacing="1"/>
    </w:pPr>
    <w:rPr>
      <w:rFonts w:cs="Arial"/>
      <w:b/>
      <w:bCs/>
      <w:sz w:val="24"/>
      <w:szCs w:val="24"/>
      <w:lang w:val="es-PE" w:eastAsia="es-PE"/>
    </w:rPr>
  </w:style>
  <w:style w:type="paragraph" w:customStyle="1" w:styleId="xl79">
    <w:name w:val="xl79"/>
    <w:basedOn w:val="Normal"/>
    <w:rsid w:val="00C301DB"/>
    <w:pPr>
      <w:pBdr>
        <w:top w:val="single" w:sz="4" w:space="0" w:color="auto"/>
        <w:bottom w:val="single" w:sz="4" w:space="0" w:color="auto"/>
      </w:pBdr>
      <w:spacing w:before="100" w:beforeAutospacing="1" w:after="100" w:afterAutospacing="1"/>
    </w:pPr>
    <w:rPr>
      <w:rFonts w:cs="Arial"/>
      <w:b/>
      <w:bCs/>
      <w:sz w:val="24"/>
      <w:szCs w:val="24"/>
      <w:lang w:val="es-PE" w:eastAsia="es-PE"/>
    </w:rPr>
  </w:style>
  <w:style w:type="paragraph" w:customStyle="1" w:styleId="xl80">
    <w:name w:val="xl80"/>
    <w:basedOn w:val="Normal"/>
    <w:rsid w:val="00C301DB"/>
    <w:pPr>
      <w:pBdr>
        <w:top w:val="single" w:sz="4" w:space="0" w:color="auto"/>
        <w:bottom w:val="single" w:sz="4" w:space="0" w:color="auto"/>
      </w:pBdr>
      <w:spacing w:before="100" w:beforeAutospacing="1" w:after="100" w:afterAutospacing="1"/>
    </w:pPr>
    <w:rPr>
      <w:rFonts w:cs="Arial"/>
      <w:b/>
      <w:bCs/>
      <w:sz w:val="24"/>
      <w:szCs w:val="24"/>
      <w:lang w:val="es-PE" w:eastAsia="es-PE"/>
    </w:rPr>
  </w:style>
  <w:style w:type="paragraph" w:customStyle="1" w:styleId="xl81">
    <w:name w:val="xl81"/>
    <w:basedOn w:val="Normal"/>
    <w:rsid w:val="00C301DB"/>
    <w:pPr>
      <w:pBdr>
        <w:top w:val="single" w:sz="4" w:space="0" w:color="auto"/>
        <w:bottom w:val="single" w:sz="4" w:space="0" w:color="auto"/>
      </w:pBdr>
      <w:spacing w:before="100" w:beforeAutospacing="1" w:after="100" w:afterAutospacing="1"/>
    </w:pPr>
    <w:rPr>
      <w:rFonts w:cs="Arial"/>
      <w:sz w:val="24"/>
      <w:szCs w:val="24"/>
      <w:lang w:val="es-PE" w:eastAsia="es-PE"/>
    </w:rPr>
  </w:style>
  <w:style w:type="paragraph" w:customStyle="1" w:styleId="xl82">
    <w:name w:val="xl82"/>
    <w:basedOn w:val="Normal"/>
    <w:rsid w:val="00C301DB"/>
    <w:pPr>
      <w:pBdr>
        <w:top w:val="single" w:sz="4" w:space="0" w:color="auto"/>
        <w:bottom w:val="single" w:sz="4" w:space="0" w:color="auto"/>
        <w:right w:val="single" w:sz="4" w:space="0" w:color="auto"/>
      </w:pBdr>
      <w:spacing w:before="100" w:beforeAutospacing="1" w:after="100" w:afterAutospacing="1"/>
    </w:pPr>
    <w:rPr>
      <w:rFonts w:cs="Arial"/>
      <w:b/>
      <w:bCs/>
      <w:sz w:val="24"/>
      <w:szCs w:val="24"/>
      <w:lang w:val="es-PE" w:eastAsia="es-PE"/>
    </w:rPr>
  </w:style>
  <w:style w:type="paragraph" w:customStyle="1" w:styleId="xl83">
    <w:name w:val="xl83"/>
    <w:basedOn w:val="Normal"/>
    <w:rsid w:val="00C301DB"/>
    <w:pPr>
      <w:pBdr>
        <w:top w:val="single" w:sz="4" w:space="0" w:color="auto"/>
        <w:left w:val="single" w:sz="4" w:space="0" w:color="auto"/>
        <w:bottom w:val="single" w:sz="4" w:space="0" w:color="auto"/>
      </w:pBdr>
      <w:spacing w:before="100" w:beforeAutospacing="1" w:after="100" w:afterAutospacing="1"/>
      <w:jc w:val="right"/>
    </w:pPr>
    <w:rPr>
      <w:rFonts w:cs="Arial"/>
      <w:b/>
      <w:bCs/>
      <w:sz w:val="24"/>
      <w:szCs w:val="24"/>
      <w:lang w:val="es-PE" w:eastAsia="es-PE"/>
    </w:rPr>
  </w:style>
  <w:style w:type="paragraph" w:customStyle="1" w:styleId="xl84">
    <w:name w:val="xl84"/>
    <w:basedOn w:val="Normal"/>
    <w:rsid w:val="00C301DB"/>
    <w:pPr>
      <w:spacing w:before="100" w:beforeAutospacing="1" w:after="100" w:afterAutospacing="1"/>
    </w:pPr>
    <w:rPr>
      <w:rFonts w:cs="Arial"/>
      <w:sz w:val="24"/>
      <w:szCs w:val="24"/>
      <w:lang w:val="es-PE" w:eastAsia="es-PE"/>
    </w:rPr>
  </w:style>
  <w:style w:type="paragraph" w:customStyle="1" w:styleId="xl85">
    <w:name w:val="xl85"/>
    <w:basedOn w:val="Normal"/>
    <w:rsid w:val="00C301DB"/>
    <w:pPr>
      <w:spacing w:before="100" w:beforeAutospacing="1" w:after="100" w:afterAutospacing="1"/>
      <w:textAlignment w:val="center"/>
    </w:pPr>
    <w:rPr>
      <w:rFonts w:cs="Arial"/>
      <w:sz w:val="24"/>
      <w:szCs w:val="24"/>
      <w:lang w:val="es-PE" w:eastAsia="es-PE"/>
    </w:rPr>
  </w:style>
  <w:style w:type="character" w:styleId="Textoennegrita">
    <w:name w:val="Strong"/>
    <w:qFormat/>
    <w:rsid w:val="00F53D3E"/>
    <w:rPr>
      <w:b/>
      <w:bCs/>
    </w:rPr>
  </w:style>
  <w:style w:type="table" w:styleId="Tablacontema">
    <w:name w:val="Table Theme"/>
    <w:basedOn w:val="Tablanormal"/>
    <w:rsid w:val="00CE2C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link w:val="Ttulo1"/>
    <w:uiPriority w:val="9"/>
    <w:rsid w:val="002B0954"/>
    <w:rPr>
      <w:rFonts w:ascii="Arial" w:hAnsi="Arial"/>
      <w:b/>
      <w:sz w:val="44"/>
      <w:lang w:val="es-MX" w:eastAsia="es-ES"/>
    </w:rPr>
  </w:style>
  <w:style w:type="paragraph" w:styleId="TtuloTDC">
    <w:name w:val="TOC Heading"/>
    <w:basedOn w:val="Ttulo1"/>
    <w:next w:val="Normal"/>
    <w:uiPriority w:val="39"/>
    <w:unhideWhenUsed/>
    <w:qFormat/>
    <w:rsid w:val="002B0954"/>
    <w:pPr>
      <w:keepLines/>
      <w:spacing w:before="240" w:line="259" w:lineRule="auto"/>
      <w:jc w:val="left"/>
      <w:outlineLvl w:val="9"/>
    </w:pPr>
    <w:rPr>
      <w:rFonts w:ascii="Calibri Light" w:hAnsi="Calibri Light"/>
      <w:b w:val="0"/>
      <w:color w:val="2E74B5"/>
      <w:sz w:val="32"/>
      <w:szCs w:val="32"/>
      <w:lang w:val="es-PE" w:eastAsia="es-PE"/>
    </w:rPr>
  </w:style>
  <w:style w:type="paragraph" w:styleId="Bibliografa">
    <w:name w:val="Bibliography"/>
    <w:basedOn w:val="Normal"/>
    <w:next w:val="Normal"/>
    <w:uiPriority w:val="37"/>
    <w:unhideWhenUsed/>
    <w:rsid w:val="00D32425"/>
  </w:style>
  <w:style w:type="character" w:styleId="Refdecomentario">
    <w:name w:val="annotation reference"/>
    <w:uiPriority w:val="99"/>
    <w:unhideWhenUsed/>
    <w:rsid w:val="001152F0"/>
    <w:rPr>
      <w:sz w:val="16"/>
      <w:szCs w:val="16"/>
    </w:rPr>
  </w:style>
  <w:style w:type="paragraph" w:styleId="Textocomentario">
    <w:name w:val="annotation text"/>
    <w:basedOn w:val="Normal"/>
    <w:link w:val="TextocomentarioCar"/>
    <w:uiPriority w:val="99"/>
    <w:unhideWhenUsed/>
    <w:rsid w:val="001152F0"/>
    <w:pPr>
      <w:spacing w:after="160"/>
    </w:pPr>
    <w:rPr>
      <w:rFonts w:ascii="Calibri" w:eastAsia="Calibri" w:hAnsi="Calibri"/>
      <w:lang w:val="es-PE" w:eastAsia="en-US"/>
    </w:rPr>
  </w:style>
  <w:style w:type="character" w:customStyle="1" w:styleId="TextocomentarioCar">
    <w:name w:val="Texto comentario Car"/>
    <w:link w:val="Textocomentario"/>
    <w:uiPriority w:val="99"/>
    <w:rsid w:val="001152F0"/>
    <w:rPr>
      <w:rFonts w:ascii="Calibri" w:eastAsia="Calibri" w:hAnsi="Calibri"/>
      <w:lang w:eastAsia="en-US"/>
    </w:rPr>
  </w:style>
  <w:style w:type="paragraph" w:styleId="Asuntodelcomentario">
    <w:name w:val="annotation subject"/>
    <w:basedOn w:val="Textocomentario"/>
    <w:next w:val="Textocomentario"/>
    <w:link w:val="AsuntodelcomentarioCar"/>
    <w:rsid w:val="007E1FAC"/>
    <w:pPr>
      <w:spacing w:after="0"/>
    </w:pPr>
    <w:rPr>
      <w:rFonts w:ascii="Arial" w:eastAsia="Times New Roman" w:hAnsi="Arial"/>
      <w:b/>
      <w:bCs/>
      <w:lang w:val="es-ES" w:eastAsia="es-ES"/>
    </w:rPr>
  </w:style>
  <w:style w:type="character" w:customStyle="1" w:styleId="AsuntodelcomentarioCar">
    <w:name w:val="Asunto del comentario Car"/>
    <w:link w:val="Asuntodelcomentario"/>
    <w:rsid w:val="007E1FAC"/>
    <w:rPr>
      <w:rFonts w:ascii="Arial" w:eastAsia="Calibri" w:hAnsi="Arial"/>
      <w:b/>
      <w:bCs/>
      <w:lang w:val="es-ES" w:eastAsia="es-ES"/>
    </w:rPr>
  </w:style>
  <w:style w:type="table" w:styleId="Tabladelista6concolores">
    <w:name w:val="List Table 6 Colorful"/>
    <w:basedOn w:val="Tablanormal"/>
    <w:uiPriority w:val="51"/>
    <w:rsid w:val="00B32E34"/>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4">
    <w:name w:val="Plain Table 4"/>
    <w:basedOn w:val="Tablanormal"/>
    <w:uiPriority w:val="44"/>
    <w:rsid w:val="008A17E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lista6concolores-nfasis4">
    <w:name w:val="List Table 6 Colorful Accent 4"/>
    <w:basedOn w:val="Tablanormal"/>
    <w:uiPriority w:val="51"/>
    <w:rsid w:val="00231AFF"/>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lista6concolores-nfasis1">
    <w:name w:val="List Table 6 Colorful Accent 1"/>
    <w:basedOn w:val="Tablanormal"/>
    <w:uiPriority w:val="51"/>
    <w:rsid w:val="00726C53"/>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DC1">
    <w:name w:val="toc 1"/>
    <w:basedOn w:val="Normal"/>
    <w:next w:val="Normal"/>
    <w:autoRedefine/>
    <w:semiHidden/>
    <w:unhideWhenUsed/>
    <w:rsid w:val="005B02E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2683">
      <w:bodyDiv w:val="1"/>
      <w:marLeft w:val="0"/>
      <w:marRight w:val="0"/>
      <w:marTop w:val="0"/>
      <w:marBottom w:val="0"/>
      <w:divBdr>
        <w:top w:val="none" w:sz="0" w:space="0" w:color="auto"/>
        <w:left w:val="none" w:sz="0" w:space="0" w:color="auto"/>
        <w:bottom w:val="none" w:sz="0" w:space="0" w:color="auto"/>
        <w:right w:val="none" w:sz="0" w:space="0" w:color="auto"/>
      </w:divBdr>
    </w:div>
    <w:div w:id="37635610">
      <w:bodyDiv w:val="1"/>
      <w:marLeft w:val="0"/>
      <w:marRight w:val="0"/>
      <w:marTop w:val="0"/>
      <w:marBottom w:val="0"/>
      <w:divBdr>
        <w:top w:val="none" w:sz="0" w:space="0" w:color="auto"/>
        <w:left w:val="none" w:sz="0" w:space="0" w:color="auto"/>
        <w:bottom w:val="none" w:sz="0" w:space="0" w:color="auto"/>
        <w:right w:val="none" w:sz="0" w:space="0" w:color="auto"/>
      </w:divBdr>
    </w:div>
    <w:div w:id="43218322">
      <w:bodyDiv w:val="1"/>
      <w:marLeft w:val="0"/>
      <w:marRight w:val="0"/>
      <w:marTop w:val="0"/>
      <w:marBottom w:val="0"/>
      <w:divBdr>
        <w:top w:val="none" w:sz="0" w:space="0" w:color="auto"/>
        <w:left w:val="none" w:sz="0" w:space="0" w:color="auto"/>
        <w:bottom w:val="none" w:sz="0" w:space="0" w:color="auto"/>
        <w:right w:val="none" w:sz="0" w:space="0" w:color="auto"/>
      </w:divBdr>
    </w:div>
    <w:div w:id="45178809">
      <w:bodyDiv w:val="1"/>
      <w:marLeft w:val="0"/>
      <w:marRight w:val="0"/>
      <w:marTop w:val="0"/>
      <w:marBottom w:val="0"/>
      <w:divBdr>
        <w:top w:val="none" w:sz="0" w:space="0" w:color="auto"/>
        <w:left w:val="none" w:sz="0" w:space="0" w:color="auto"/>
        <w:bottom w:val="none" w:sz="0" w:space="0" w:color="auto"/>
        <w:right w:val="none" w:sz="0" w:space="0" w:color="auto"/>
      </w:divBdr>
    </w:div>
    <w:div w:id="48505787">
      <w:bodyDiv w:val="1"/>
      <w:marLeft w:val="0"/>
      <w:marRight w:val="0"/>
      <w:marTop w:val="0"/>
      <w:marBottom w:val="0"/>
      <w:divBdr>
        <w:top w:val="none" w:sz="0" w:space="0" w:color="auto"/>
        <w:left w:val="none" w:sz="0" w:space="0" w:color="auto"/>
        <w:bottom w:val="none" w:sz="0" w:space="0" w:color="auto"/>
        <w:right w:val="none" w:sz="0" w:space="0" w:color="auto"/>
      </w:divBdr>
    </w:div>
    <w:div w:id="67115942">
      <w:bodyDiv w:val="1"/>
      <w:marLeft w:val="0"/>
      <w:marRight w:val="0"/>
      <w:marTop w:val="0"/>
      <w:marBottom w:val="0"/>
      <w:divBdr>
        <w:top w:val="none" w:sz="0" w:space="0" w:color="auto"/>
        <w:left w:val="none" w:sz="0" w:space="0" w:color="auto"/>
        <w:bottom w:val="none" w:sz="0" w:space="0" w:color="auto"/>
        <w:right w:val="none" w:sz="0" w:space="0" w:color="auto"/>
      </w:divBdr>
    </w:div>
    <w:div w:id="69546065">
      <w:bodyDiv w:val="1"/>
      <w:marLeft w:val="0"/>
      <w:marRight w:val="0"/>
      <w:marTop w:val="0"/>
      <w:marBottom w:val="0"/>
      <w:divBdr>
        <w:top w:val="none" w:sz="0" w:space="0" w:color="auto"/>
        <w:left w:val="none" w:sz="0" w:space="0" w:color="auto"/>
        <w:bottom w:val="none" w:sz="0" w:space="0" w:color="auto"/>
        <w:right w:val="none" w:sz="0" w:space="0" w:color="auto"/>
      </w:divBdr>
    </w:div>
    <w:div w:id="103039822">
      <w:bodyDiv w:val="1"/>
      <w:marLeft w:val="0"/>
      <w:marRight w:val="0"/>
      <w:marTop w:val="0"/>
      <w:marBottom w:val="0"/>
      <w:divBdr>
        <w:top w:val="none" w:sz="0" w:space="0" w:color="auto"/>
        <w:left w:val="none" w:sz="0" w:space="0" w:color="auto"/>
        <w:bottom w:val="none" w:sz="0" w:space="0" w:color="auto"/>
        <w:right w:val="none" w:sz="0" w:space="0" w:color="auto"/>
      </w:divBdr>
    </w:div>
    <w:div w:id="124125405">
      <w:bodyDiv w:val="1"/>
      <w:marLeft w:val="0"/>
      <w:marRight w:val="0"/>
      <w:marTop w:val="0"/>
      <w:marBottom w:val="0"/>
      <w:divBdr>
        <w:top w:val="none" w:sz="0" w:space="0" w:color="auto"/>
        <w:left w:val="none" w:sz="0" w:space="0" w:color="auto"/>
        <w:bottom w:val="none" w:sz="0" w:space="0" w:color="auto"/>
        <w:right w:val="none" w:sz="0" w:space="0" w:color="auto"/>
      </w:divBdr>
    </w:div>
    <w:div w:id="132186118">
      <w:bodyDiv w:val="1"/>
      <w:marLeft w:val="0"/>
      <w:marRight w:val="0"/>
      <w:marTop w:val="0"/>
      <w:marBottom w:val="0"/>
      <w:divBdr>
        <w:top w:val="none" w:sz="0" w:space="0" w:color="auto"/>
        <w:left w:val="none" w:sz="0" w:space="0" w:color="auto"/>
        <w:bottom w:val="none" w:sz="0" w:space="0" w:color="auto"/>
        <w:right w:val="none" w:sz="0" w:space="0" w:color="auto"/>
      </w:divBdr>
    </w:div>
    <w:div w:id="135268961">
      <w:bodyDiv w:val="1"/>
      <w:marLeft w:val="0"/>
      <w:marRight w:val="0"/>
      <w:marTop w:val="0"/>
      <w:marBottom w:val="0"/>
      <w:divBdr>
        <w:top w:val="none" w:sz="0" w:space="0" w:color="auto"/>
        <w:left w:val="none" w:sz="0" w:space="0" w:color="auto"/>
        <w:bottom w:val="none" w:sz="0" w:space="0" w:color="auto"/>
        <w:right w:val="none" w:sz="0" w:space="0" w:color="auto"/>
      </w:divBdr>
    </w:div>
    <w:div w:id="146172447">
      <w:bodyDiv w:val="1"/>
      <w:marLeft w:val="0"/>
      <w:marRight w:val="0"/>
      <w:marTop w:val="0"/>
      <w:marBottom w:val="0"/>
      <w:divBdr>
        <w:top w:val="none" w:sz="0" w:space="0" w:color="auto"/>
        <w:left w:val="none" w:sz="0" w:space="0" w:color="auto"/>
        <w:bottom w:val="none" w:sz="0" w:space="0" w:color="auto"/>
        <w:right w:val="none" w:sz="0" w:space="0" w:color="auto"/>
      </w:divBdr>
    </w:div>
    <w:div w:id="155733123">
      <w:bodyDiv w:val="1"/>
      <w:marLeft w:val="0"/>
      <w:marRight w:val="0"/>
      <w:marTop w:val="0"/>
      <w:marBottom w:val="0"/>
      <w:divBdr>
        <w:top w:val="none" w:sz="0" w:space="0" w:color="auto"/>
        <w:left w:val="none" w:sz="0" w:space="0" w:color="auto"/>
        <w:bottom w:val="none" w:sz="0" w:space="0" w:color="auto"/>
        <w:right w:val="none" w:sz="0" w:space="0" w:color="auto"/>
      </w:divBdr>
    </w:div>
    <w:div w:id="158230095">
      <w:bodyDiv w:val="1"/>
      <w:marLeft w:val="0"/>
      <w:marRight w:val="0"/>
      <w:marTop w:val="0"/>
      <w:marBottom w:val="0"/>
      <w:divBdr>
        <w:top w:val="none" w:sz="0" w:space="0" w:color="auto"/>
        <w:left w:val="none" w:sz="0" w:space="0" w:color="auto"/>
        <w:bottom w:val="none" w:sz="0" w:space="0" w:color="auto"/>
        <w:right w:val="none" w:sz="0" w:space="0" w:color="auto"/>
      </w:divBdr>
    </w:div>
    <w:div w:id="177933322">
      <w:bodyDiv w:val="1"/>
      <w:marLeft w:val="0"/>
      <w:marRight w:val="0"/>
      <w:marTop w:val="0"/>
      <w:marBottom w:val="0"/>
      <w:divBdr>
        <w:top w:val="none" w:sz="0" w:space="0" w:color="auto"/>
        <w:left w:val="none" w:sz="0" w:space="0" w:color="auto"/>
        <w:bottom w:val="none" w:sz="0" w:space="0" w:color="auto"/>
        <w:right w:val="none" w:sz="0" w:space="0" w:color="auto"/>
      </w:divBdr>
    </w:div>
    <w:div w:id="192571212">
      <w:bodyDiv w:val="1"/>
      <w:marLeft w:val="0"/>
      <w:marRight w:val="0"/>
      <w:marTop w:val="0"/>
      <w:marBottom w:val="0"/>
      <w:divBdr>
        <w:top w:val="none" w:sz="0" w:space="0" w:color="auto"/>
        <w:left w:val="none" w:sz="0" w:space="0" w:color="auto"/>
        <w:bottom w:val="none" w:sz="0" w:space="0" w:color="auto"/>
        <w:right w:val="none" w:sz="0" w:space="0" w:color="auto"/>
      </w:divBdr>
    </w:div>
    <w:div w:id="194511088">
      <w:bodyDiv w:val="1"/>
      <w:marLeft w:val="0"/>
      <w:marRight w:val="0"/>
      <w:marTop w:val="0"/>
      <w:marBottom w:val="0"/>
      <w:divBdr>
        <w:top w:val="none" w:sz="0" w:space="0" w:color="auto"/>
        <w:left w:val="none" w:sz="0" w:space="0" w:color="auto"/>
        <w:bottom w:val="none" w:sz="0" w:space="0" w:color="auto"/>
        <w:right w:val="none" w:sz="0" w:space="0" w:color="auto"/>
      </w:divBdr>
    </w:div>
    <w:div w:id="198515673">
      <w:bodyDiv w:val="1"/>
      <w:marLeft w:val="0"/>
      <w:marRight w:val="0"/>
      <w:marTop w:val="0"/>
      <w:marBottom w:val="0"/>
      <w:divBdr>
        <w:top w:val="none" w:sz="0" w:space="0" w:color="auto"/>
        <w:left w:val="none" w:sz="0" w:space="0" w:color="auto"/>
        <w:bottom w:val="none" w:sz="0" w:space="0" w:color="auto"/>
        <w:right w:val="none" w:sz="0" w:space="0" w:color="auto"/>
      </w:divBdr>
    </w:div>
    <w:div w:id="211579304">
      <w:bodyDiv w:val="1"/>
      <w:marLeft w:val="0"/>
      <w:marRight w:val="0"/>
      <w:marTop w:val="0"/>
      <w:marBottom w:val="0"/>
      <w:divBdr>
        <w:top w:val="none" w:sz="0" w:space="0" w:color="auto"/>
        <w:left w:val="none" w:sz="0" w:space="0" w:color="auto"/>
        <w:bottom w:val="none" w:sz="0" w:space="0" w:color="auto"/>
        <w:right w:val="none" w:sz="0" w:space="0" w:color="auto"/>
      </w:divBdr>
    </w:div>
    <w:div w:id="213590581">
      <w:bodyDiv w:val="1"/>
      <w:marLeft w:val="0"/>
      <w:marRight w:val="0"/>
      <w:marTop w:val="0"/>
      <w:marBottom w:val="0"/>
      <w:divBdr>
        <w:top w:val="none" w:sz="0" w:space="0" w:color="auto"/>
        <w:left w:val="none" w:sz="0" w:space="0" w:color="auto"/>
        <w:bottom w:val="none" w:sz="0" w:space="0" w:color="auto"/>
        <w:right w:val="none" w:sz="0" w:space="0" w:color="auto"/>
      </w:divBdr>
    </w:div>
    <w:div w:id="216091019">
      <w:bodyDiv w:val="1"/>
      <w:marLeft w:val="0"/>
      <w:marRight w:val="0"/>
      <w:marTop w:val="0"/>
      <w:marBottom w:val="0"/>
      <w:divBdr>
        <w:top w:val="none" w:sz="0" w:space="0" w:color="auto"/>
        <w:left w:val="none" w:sz="0" w:space="0" w:color="auto"/>
        <w:bottom w:val="none" w:sz="0" w:space="0" w:color="auto"/>
        <w:right w:val="none" w:sz="0" w:space="0" w:color="auto"/>
      </w:divBdr>
    </w:div>
    <w:div w:id="226112455">
      <w:bodyDiv w:val="1"/>
      <w:marLeft w:val="0"/>
      <w:marRight w:val="0"/>
      <w:marTop w:val="0"/>
      <w:marBottom w:val="0"/>
      <w:divBdr>
        <w:top w:val="none" w:sz="0" w:space="0" w:color="auto"/>
        <w:left w:val="none" w:sz="0" w:space="0" w:color="auto"/>
        <w:bottom w:val="none" w:sz="0" w:space="0" w:color="auto"/>
        <w:right w:val="none" w:sz="0" w:space="0" w:color="auto"/>
      </w:divBdr>
    </w:div>
    <w:div w:id="264533349">
      <w:bodyDiv w:val="1"/>
      <w:marLeft w:val="0"/>
      <w:marRight w:val="0"/>
      <w:marTop w:val="0"/>
      <w:marBottom w:val="0"/>
      <w:divBdr>
        <w:top w:val="none" w:sz="0" w:space="0" w:color="auto"/>
        <w:left w:val="none" w:sz="0" w:space="0" w:color="auto"/>
        <w:bottom w:val="none" w:sz="0" w:space="0" w:color="auto"/>
        <w:right w:val="none" w:sz="0" w:space="0" w:color="auto"/>
      </w:divBdr>
    </w:div>
    <w:div w:id="278877368">
      <w:bodyDiv w:val="1"/>
      <w:marLeft w:val="0"/>
      <w:marRight w:val="0"/>
      <w:marTop w:val="0"/>
      <w:marBottom w:val="0"/>
      <w:divBdr>
        <w:top w:val="none" w:sz="0" w:space="0" w:color="auto"/>
        <w:left w:val="none" w:sz="0" w:space="0" w:color="auto"/>
        <w:bottom w:val="none" w:sz="0" w:space="0" w:color="auto"/>
        <w:right w:val="none" w:sz="0" w:space="0" w:color="auto"/>
      </w:divBdr>
    </w:div>
    <w:div w:id="311444950">
      <w:bodyDiv w:val="1"/>
      <w:marLeft w:val="0"/>
      <w:marRight w:val="0"/>
      <w:marTop w:val="0"/>
      <w:marBottom w:val="0"/>
      <w:divBdr>
        <w:top w:val="none" w:sz="0" w:space="0" w:color="auto"/>
        <w:left w:val="none" w:sz="0" w:space="0" w:color="auto"/>
        <w:bottom w:val="none" w:sz="0" w:space="0" w:color="auto"/>
        <w:right w:val="none" w:sz="0" w:space="0" w:color="auto"/>
      </w:divBdr>
    </w:div>
    <w:div w:id="323359587">
      <w:bodyDiv w:val="1"/>
      <w:marLeft w:val="0"/>
      <w:marRight w:val="0"/>
      <w:marTop w:val="0"/>
      <w:marBottom w:val="0"/>
      <w:divBdr>
        <w:top w:val="none" w:sz="0" w:space="0" w:color="auto"/>
        <w:left w:val="none" w:sz="0" w:space="0" w:color="auto"/>
        <w:bottom w:val="none" w:sz="0" w:space="0" w:color="auto"/>
        <w:right w:val="none" w:sz="0" w:space="0" w:color="auto"/>
      </w:divBdr>
    </w:div>
    <w:div w:id="345133299">
      <w:bodyDiv w:val="1"/>
      <w:marLeft w:val="0"/>
      <w:marRight w:val="0"/>
      <w:marTop w:val="0"/>
      <w:marBottom w:val="0"/>
      <w:divBdr>
        <w:top w:val="none" w:sz="0" w:space="0" w:color="auto"/>
        <w:left w:val="none" w:sz="0" w:space="0" w:color="auto"/>
        <w:bottom w:val="none" w:sz="0" w:space="0" w:color="auto"/>
        <w:right w:val="none" w:sz="0" w:space="0" w:color="auto"/>
      </w:divBdr>
    </w:div>
    <w:div w:id="348071780">
      <w:bodyDiv w:val="1"/>
      <w:marLeft w:val="0"/>
      <w:marRight w:val="0"/>
      <w:marTop w:val="0"/>
      <w:marBottom w:val="0"/>
      <w:divBdr>
        <w:top w:val="none" w:sz="0" w:space="0" w:color="auto"/>
        <w:left w:val="none" w:sz="0" w:space="0" w:color="auto"/>
        <w:bottom w:val="none" w:sz="0" w:space="0" w:color="auto"/>
        <w:right w:val="none" w:sz="0" w:space="0" w:color="auto"/>
      </w:divBdr>
    </w:div>
    <w:div w:id="352923929">
      <w:bodyDiv w:val="1"/>
      <w:marLeft w:val="0"/>
      <w:marRight w:val="0"/>
      <w:marTop w:val="0"/>
      <w:marBottom w:val="0"/>
      <w:divBdr>
        <w:top w:val="none" w:sz="0" w:space="0" w:color="auto"/>
        <w:left w:val="none" w:sz="0" w:space="0" w:color="auto"/>
        <w:bottom w:val="none" w:sz="0" w:space="0" w:color="auto"/>
        <w:right w:val="none" w:sz="0" w:space="0" w:color="auto"/>
      </w:divBdr>
    </w:div>
    <w:div w:id="371468094">
      <w:bodyDiv w:val="1"/>
      <w:marLeft w:val="0"/>
      <w:marRight w:val="0"/>
      <w:marTop w:val="0"/>
      <w:marBottom w:val="0"/>
      <w:divBdr>
        <w:top w:val="none" w:sz="0" w:space="0" w:color="auto"/>
        <w:left w:val="none" w:sz="0" w:space="0" w:color="auto"/>
        <w:bottom w:val="none" w:sz="0" w:space="0" w:color="auto"/>
        <w:right w:val="none" w:sz="0" w:space="0" w:color="auto"/>
      </w:divBdr>
    </w:div>
    <w:div w:id="375935411">
      <w:bodyDiv w:val="1"/>
      <w:marLeft w:val="0"/>
      <w:marRight w:val="0"/>
      <w:marTop w:val="0"/>
      <w:marBottom w:val="0"/>
      <w:divBdr>
        <w:top w:val="none" w:sz="0" w:space="0" w:color="auto"/>
        <w:left w:val="none" w:sz="0" w:space="0" w:color="auto"/>
        <w:bottom w:val="none" w:sz="0" w:space="0" w:color="auto"/>
        <w:right w:val="none" w:sz="0" w:space="0" w:color="auto"/>
      </w:divBdr>
    </w:div>
    <w:div w:id="388267827">
      <w:bodyDiv w:val="1"/>
      <w:marLeft w:val="0"/>
      <w:marRight w:val="0"/>
      <w:marTop w:val="0"/>
      <w:marBottom w:val="0"/>
      <w:divBdr>
        <w:top w:val="none" w:sz="0" w:space="0" w:color="auto"/>
        <w:left w:val="none" w:sz="0" w:space="0" w:color="auto"/>
        <w:bottom w:val="none" w:sz="0" w:space="0" w:color="auto"/>
        <w:right w:val="none" w:sz="0" w:space="0" w:color="auto"/>
      </w:divBdr>
    </w:div>
    <w:div w:id="388459526">
      <w:bodyDiv w:val="1"/>
      <w:marLeft w:val="0"/>
      <w:marRight w:val="0"/>
      <w:marTop w:val="0"/>
      <w:marBottom w:val="0"/>
      <w:divBdr>
        <w:top w:val="none" w:sz="0" w:space="0" w:color="auto"/>
        <w:left w:val="none" w:sz="0" w:space="0" w:color="auto"/>
        <w:bottom w:val="none" w:sz="0" w:space="0" w:color="auto"/>
        <w:right w:val="none" w:sz="0" w:space="0" w:color="auto"/>
      </w:divBdr>
    </w:div>
    <w:div w:id="415445476">
      <w:bodyDiv w:val="1"/>
      <w:marLeft w:val="0"/>
      <w:marRight w:val="0"/>
      <w:marTop w:val="0"/>
      <w:marBottom w:val="0"/>
      <w:divBdr>
        <w:top w:val="none" w:sz="0" w:space="0" w:color="auto"/>
        <w:left w:val="none" w:sz="0" w:space="0" w:color="auto"/>
        <w:bottom w:val="none" w:sz="0" w:space="0" w:color="auto"/>
        <w:right w:val="none" w:sz="0" w:space="0" w:color="auto"/>
      </w:divBdr>
    </w:div>
    <w:div w:id="423772342">
      <w:bodyDiv w:val="1"/>
      <w:marLeft w:val="0"/>
      <w:marRight w:val="0"/>
      <w:marTop w:val="0"/>
      <w:marBottom w:val="0"/>
      <w:divBdr>
        <w:top w:val="none" w:sz="0" w:space="0" w:color="auto"/>
        <w:left w:val="none" w:sz="0" w:space="0" w:color="auto"/>
        <w:bottom w:val="none" w:sz="0" w:space="0" w:color="auto"/>
        <w:right w:val="none" w:sz="0" w:space="0" w:color="auto"/>
      </w:divBdr>
    </w:div>
    <w:div w:id="440803603">
      <w:bodyDiv w:val="1"/>
      <w:marLeft w:val="0"/>
      <w:marRight w:val="0"/>
      <w:marTop w:val="0"/>
      <w:marBottom w:val="0"/>
      <w:divBdr>
        <w:top w:val="none" w:sz="0" w:space="0" w:color="auto"/>
        <w:left w:val="none" w:sz="0" w:space="0" w:color="auto"/>
        <w:bottom w:val="none" w:sz="0" w:space="0" w:color="auto"/>
        <w:right w:val="none" w:sz="0" w:space="0" w:color="auto"/>
      </w:divBdr>
    </w:div>
    <w:div w:id="442001870">
      <w:bodyDiv w:val="1"/>
      <w:marLeft w:val="0"/>
      <w:marRight w:val="0"/>
      <w:marTop w:val="0"/>
      <w:marBottom w:val="0"/>
      <w:divBdr>
        <w:top w:val="none" w:sz="0" w:space="0" w:color="auto"/>
        <w:left w:val="none" w:sz="0" w:space="0" w:color="auto"/>
        <w:bottom w:val="none" w:sz="0" w:space="0" w:color="auto"/>
        <w:right w:val="none" w:sz="0" w:space="0" w:color="auto"/>
      </w:divBdr>
    </w:div>
    <w:div w:id="444423392">
      <w:bodyDiv w:val="1"/>
      <w:marLeft w:val="0"/>
      <w:marRight w:val="0"/>
      <w:marTop w:val="0"/>
      <w:marBottom w:val="0"/>
      <w:divBdr>
        <w:top w:val="none" w:sz="0" w:space="0" w:color="auto"/>
        <w:left w:val="none" w:sz="0" w:space="0" w:color="auto"/>
        <w:bottom w:val="none" w:sz="0" w:space="0" w:color="auto"/>
        <w:right w:val="none" w:sz="0" w:space="0" w:color="auto"/>
      </w:divBdr>
    </w:div>
    <w:div w:id="447895457">
      <w:bodyDiv w:val="1"/>
      <w:marLeft w:val="0"/>
      <w:marRight w:val="0"/>
      <w:marTop w:val="0"/>
      <w:marBottom w:val="0"/>
      <w:divBdr>
        <w:top w:val="none" w:sz="0" w:space="0" w:color="auto"/>
        <w:left w:val="none" w:sz="0" w:space="0" w:color="auto"/>
        <w:bottom w:val="none" w:sz="0" w:space="0" w:color="auto"/>
        <w:right w:val="none" w:sz="0" w:space="0" w:color="auto"/>
      </w:divBdr>
    </w:div>
    <w:div w:id="470831198">
      <w:bodyDiv w:val="1"/>
      <w:marLeft w:val="0"/>
      <w:marRight w:val="0"/>
      <w:marTop w:val="0"/>
      <w:marBottom w:val="0"/>
      <w:divBdr>
        <w:top w:val="none" w:sz="0" w:space="0" w:color="auto"/>
        <w:left w:val="none" w:sz="0" w:space="0" w:color="auto"/>
        <w:bottom w:val="none" w:sz="0" w:space="0" w:color="auto"/>
        <w:right w:val="none" w:sz="0" w:space="0" w:color="auto"/>
      </w:divBdr>
    </w:div>
    <w:div w:id="472796410">
      <w:bodyDiv w:val="1"/>
      <w:marLeft w:val="0"/>
      <w:marRight w:val="0"/>
      <w:marTop w:val="0"/>
      <w:marBottom w:val="0"/>
      <w:divBdr>
        <w:top w:val="none" w:sz="0" w:space="0" w:color="auto"/>
        <w:left w:val="none" w:sz="0" w:space="0" w:color="auto"/>
        <w:bottom w:val="none" w:sz="0" w:space="0" w:color="auto"/>
        <w:right w:val="none" w:sz="0" w:space="0" w:color="auto"/>
      </w:divBdr>
    </w:div>
    <w:div w:id="506948933">
      <w:bodyDiv w:val="1"/>
      <w:marLeft w:val="0"/>
      <w:marRight w:val="0"/>
      <w:marTop w:val="0"/>
      <w:marBottom w:val="0"/>
      <w:divBdr>
        <w:top w:val="none" w:sz="0" w:space="0" w:color="auto"/>
        <w:left w:val="none" w:sz="0" w:space="0" w:color="auto"/>
        <w:bottom w:val="none" w:sz="0" w:space="0" w:color="auto"/>
        <w:right w:val="none" w:sz="0" w:space="0" w:color="auto"/>
      </w:divBdr>
    </w:div>
    <w:div w:id="516117213">
      <w:bodyDiv w:val="1"/>
      <w:marLeft w:val="0"/>
      <w:marRight w:val="0"/>
      <w:marTop w:val="0"/>
      <w:marBottom w:val="0"/>
      <w:divBdr>
        <w:top w:val="none" w:sz="0" w:space="0" w:color="auto"/>
        <w:left w:val="none" w:sz="0" w:space="0" w:color="auto"/>
        <w:bottom w:val="none" w:sz="0" w:space="0" w:color="auto"/>
        <w:right w:val="none" w:sz="0" w:space="0" w:color="auto"/>
      </w:divBdr>
    </w:div>
    <w:div w:id="518086146">
      <w:bodyDiv w:val="1"/>
      <w:marLeft w:val="0"/>
      <w:marRight w:val="0"/>
      <w:marTop w:val="0"/>
      <w:marBottom w:val="0"/>
      <w:divBdr>
        <w:top w:val="none" w:sz="0" w:space="0" w:color="auto"/>
        <w:left w:val="none" w:sz="0" w:space="0" w:color="auto"/>
        <w:bottom w:val="none" w:sz="0" w:space="0" w:color="auto"/>
        <w:right w:val="none" w:sz="0" w:space="0" w:color="auto"/>
      </w:divBdr>
    </w:div>
    <w:div w:id="520823477">
      <w:bodyDiv w:val="1"/>
      <w:marLeft w:val="0"/>
      <w:marRight w:val="0"/>
      <w:marTop w:val="0"/>
      <w:marBottom w:val="0"/>
      <w:divBdr>
        <w:top w:val="none" w:sz="0" w:space="0" w:color="auto"/>
        <w:left w:val="none" w:sz="0" w:space="0" w:color="auto"/>
        <w:bottom w:val="none" w:sz="0" w:space="0" w:color="auto"/>
        <w:right w:val="none" w:sz="0" w:space="0" w:color="auto"/>
      </w:divBdr>
    </w:div>
    <w:div w:id="529605390">
      <w:bodyDiv w:val="1"/>
      <w:marLeft w:val="0"/>
      <w:marRight w:val="0"/>
      <w:marTop w:val="0"/>
      <w:marBottom w:val="0"/>
      <w:divBdr>
        <w:top w:val="none" w:sz="0" w:space="0" w:color="auto"/>
        <w:left w:val="none" w:sz="0" w:space="0" w:color="auto"/>
        <w:bottom w:val="none" w:sz="0" w:space="0" w:color="auto"/>
        <w:right w:val="none" w:sz="0" w:space="0" w:color="auto"/>
      </w:divBdr>
    </w:div>
    <w:div w:id="562520234">
      <w:bodyDiv w:val="1"/>
      <w:marLeft w:val="0"/>
      <w:marRight w:val="0"/>
      <w:marTop w:val="0"/>
      <w:marBottom w:val="0"/>
      <w:divBdr>
        <w:top w:val="none" w:sz="0" w:space="0" w:color="auto"/>
        <w:left w:val="none" w:sz="0" w:space="0" w:color="auto"/>
        <w:bottom w:val="none" w:sz="0" w:space="0" w:color="auto"/>
        <w:right w:val="none" w:sz="0" w:space="0" w:color="auto"/>
      </w:divBdr>
    </w:div>
    <w:div w:id="569002266">
      <w:bodyDiv w:val="1"/>
      <w:marLeft w:val="0"/>
      <w:marRight w:val="0"/>
      <w:marTop w:val="0"/>
      <w:marBottom w:val="0"/>
      <w:divBdr>
        <w:top w:val="none" w:sz="0" w:space="0" w:color="auto"/>
        <w:left w:val="none" w:sz="0" w:space="0" w:color="auto"/>
        <w:bottom w:val="none" w:sz="0" w:space="0" w:color="auto"/>
        <w:right w:val="none" w:sz="0" w:space="0" w:color="auto"/>
      </w:divBdr>
    </w:div>
    <w:div w:id="570581376">
      <w:bodyDiv w:val="1"/>
      <w:marLeft w:val="0"/>
      <w:marRight w:val="0"/>
      <w:marTop w:val="0"/>
      <w:marBottom w:val="0"/>
      <w:divBdr>
        <w:top w:val="none" w:sz="0" w:space="0" w:color="auto"/>
        <w:left w:val="none" w:sz="0" w:space="0" w:color="auto"/>
        <w:bottom w:val="none" w:sz="0" w:space="0" w:color="auto"/>
        <w:right w:val="none" w:sz="0" w:space="0" w:color="auto"/>
      </w:divBdr>
    </w:div>
    <w:div w:id="587469737">
      <w:bodyDiv w:val="1"/>
      <w:marLeft w:val="0"/>
      <w:marRight w:val="0"/>
      <w:marTop w:val="0"/>
      <w:marBottom w:val="0"/>
      <w:divBdr>
        <w:top w:val="none" w:sz="0" w:space="0" w:color="auto"/>
        <w:left w:val="none" w:sz="0" w:space="0" w:color="auto"/>
        <w:bottom w:val="none" w:sz="0" w:space="0" w:color="auto"/>
        <w:right w:val="none" w:sz="0" w:space="0" w:color="auto"/>
      </w:divBdr>
    </w:div>
    <w:div w:id="604727905">
      <w:bodyDiv w:val="1"/>
      <w:marLeft w:val="0"/>
      <w:marRight w:val="0"/>
      <w:marTop w:val="0"/>
      <w:marBottom w:val="0"/>
      <w:divBdr>
        <w:top w:val="none" w:sz="0" w:space="0" w:color="auto"/>
        <w:left w:val="none" w:sz="0" w:space="0" w:color="auto"/>
        <w:bottom w:val="none" w:sz="0" w:space="0" w:color="auto"/>
        <w:right w:val="none" w:sz="0" w:space="0" w:color="auto"/>
      </w:divBdr>
    </w:div>
    <w:div w:id="605815669">
      <w:bodyDiv w:val="1"/>
      <w:marLeft w:val="0"/>
      <w:marRight w:val="0"/>
      <w:marTop w:val="0"/>
      <w:marBottom w:val="0"/>
      <w:divBdr>
        <w:top w:val="none" w:sz="0" w:space="0" w:color="auto"/>
        <w:left w:val="none" w:sz="0" w:space="0" w:color="auto"/>
        <w:bottom w:val="none" w:sz="0" w:space="0" w:color="auto"/>
        <w:right w:val="none" w:sz="0" w:space="0" w:color="auto"/>
      </w:divBdr>
    </w:div>
    <w:div w:id="636885299">
      <w:bodyDiv w:val="1"/>
      <w:marLeft w:val="0"/>
      <w:marRight w:val="0"/>
      <w:marTop w:val="0"/>
      <w:marBottom w:val="0"/>
      <w:divBdr>
        <w:top w:val="none" w:sz="0" w:space="0" w:color="auto"/>
        <w:left w:val="none" w:sz="0" w:space="0" w:color="auto"/>
        <w:bottom w:val="none" w:sz="0" w:space="0" w:color="auto"/>
        <w:right w:val="none" w:sz="0" w:space="0" w:color="auto"/>
      </w:divBdr>
    </w:div>
    <w:div w:id="639964942">
      <w:bodyDiv w:val="1"/>
      <w:marLeft w:val="0"/>
      <w:marRight w:val="0"/>
      <w:marTop w:val="0"/>
      <w:marBottom w:val="0"/>
      <w:divBdr>
        <w:top w:val="none" w:sz="0" w:space="0" w:color="auto"/>
        <w:left w:val="none" w:sz="0" w:space="0" w:color="auto"/>
        <w:bottom w:val="none" w:sz="0" w:space="0" w:color="auto"/>
        <w:right w:val="none" w:sz="0" w:space="0" w:color="auto"/>
      </w:divBdr>
    </w:div>
    <w:div w:id="642076604">
      <w:bodyDiv w:val="1"/>
      <w:marLeft w:val="0"/>
      <w:marRight w:val="0"/>
      <w:marTop w:val="0"/>
      <w:marBottom w:val="0"/>
      <w:divBdr>
        <w:top w:val="none" w:sz="0" w:space="0" w:color="auto"/>
        <w:left w:val="none" w:sz="0" w:space="0" w:color="auto"/>
        <w:bottom w:val="none" w:sz="0" w:space="0" w:color="auto"/>
        <w:right w:val="none" w:sz="0" w:space="0" w:color="auto"/>
      </w:divBdr>
    </w:div>
    <w:div w:id="645551951">
      <w:bodyDiv w:val="1"/>
      <w:marLeft w:val="0"/>
      <w:marRight w:val="0"/>
      <w:marTop w:val="0"/>
      <w:marBottom w:val="0"/>
      <w:divBdr>
        <w:top w:val="none" w:sz="0" w:space="0" w:color="auto"/>
        <w:left w:val="none" w:sz="0" w:space="0" w:color="auto"/>
        <w:bottom w:val="none" w:sz="0" w:space="0" w:color="auto"/>
        <w:right w:val="none" w:sz="0" w:space="0" w:color="auto"/>
      </w:divBdr>
    </w:div>
    <w:div w:id="647977199">
      <w:bodyDiv w:val="1"/>
      <w:marLeft w:val="0"/>
      <w:marRight w:val="0"/>
      <w:marTop w:val="0"/>
      <w:marBottom w:val="0"/>
      <w:divBdr>
        <w:top w:val="none" w:sz="0" w:space="0" w:color="auto"/>
        <w:left w:val="none" w:sz="0" w:space="0" w:color="auto"/>
        <w:bottom w:val="none" w:sz="0" w:space="0" w:color="auto"/>
        <w:right w:val="none" w:sz="0" w:space="0" w:color="auto"/>
      </w:divBdr>
    </w:div>
    <w:div w:id="668676431">
      <w:bodyDiv w:val="1"/>
      <w:marLeft w:val="0"/>
      <w:marRight w:val="0"/>
      <w:marTop w:val="0"/>
      <w:marBottom w:val="0"/>
      <w:divBdr>
        <w:top w:val="none" w:sz="0" w:space="0" w:color="auto"/>
        <w:left w:val="none" w:sz="0" w:space="0" w:color="auto"/>
        <w:bottom w:val="none" w:sz="0" w:space="0" w:color="auto"/>
        <w:right w:val="none" w:sz="0" w:space="0" w:color="auto"/>
      </w:divBdr>
    </w:div>
    <w:div w:id="669061172">
      <w:bodyDiv w:val="1"/>
      <w:marLeft w:val="0"/>
      <w:marRight w:val="0"/>
      <w:marTop w:val="0"/>
      <w:marBottom w:val="0"/>
      <w:divBdr>
        <w:top w:val="none" w:sz="0" w:space="0" w:color="auto"/>
        <w:left w:val="none" w:sz="0" w:space="0" w:color="auto"/>
        <w:bottom w:val="none" w:sz="0" w:space="0" w:color="auto"/>
        <w:right w:val="none" w:sz="0" w:space="0" w:color="auto"/>
      </w:divBdr>
    </w:div>
    <w:div w:id="677999993">
      <w:bodyDiv w:val="1"/>
      <w:marLeft w:val="0"/>
      <w:marRight w:val="0"/>
      <w:marTop w:val="0"/>
      <w:marBottom w:val="0"/>
      <w:divBdr>
        <w:top w:val="none" w:sz="0" w:space="0" w:color="auto"/>
        <w:left w:val="none" w:sz="0" w:space="0" w:color="auto"/>
        <w:bottom w:val="none" w:sz="0" w:space="0" w:color="auto"/>
        <w:right w:val="none" w:sz="0" w:space="0" w:color="auto"/>
      </w:divBdr>
    </w:div>
    <w:div w:id="688795897">
      <w:bodyDiv w:val="1"/>
      <w:marLeft w:val="0"/>
      <w:marRight w:val="0"/>
      <w:marTop w:val="0"/>
      <w:marBottom w:val="0"/>
      <w:divBdr>
        <w:top w:val="none" w:sz="0" w:space="0" w:color="auto"/>
        <w:left w:val="none" w:sz="0" w:space="0" w:color="auto"/>
        <w:bottom w:val="none" w:sz="0" w:space="0" w:color="auto"/>
        <w:right w:val="none" w:sz="0" w:space="0" w:color="auto"/>
      </w:divBdr>
    </w:div>
    <w:div w:id="688871706">
      <w:bodyDiv w:val="1"/>
      <w:marLeft w:val="0"/>
      <w:marRight w:val="0"/>
      <w:marTop w:val="0"/>
      <w:marBottom w:val="0"/>
      <w:divBdr>
        <w:top w:val="none" w:sz="0" w:space="0" w:color="auto"/>
        <w:left w:val="none" w:sz="0" w:space="0" w:color="auto"/>
        <w:bottom w:val="none" w:sz="0" w:space="0" w:color="auto"/>
        <w:right w:val="none" w:sz="0" w:space="0" w:color="auto"/>
      </w:divBdr>
    </w:div>
    <w:div w:id="693727106">
      <w:bodyDiv w:val="1"/>
      <w:marLeft w:val="0"/>
      <w:marRight w:val="0"/>
      <w:marTop w:val="0"/>
      <w:marBottom w:val="0"/>
      <w:divBdr>
        <w:top w:val="none" w:sz="0" w:space="0" w:color="auto"/>
        <w:left w:val="none" w:sz="0" w:space="0" w:color="auto"/>
        <w:bottom w:val="none" w:sz="0" w:space="0" w:color="auto"/>
        <w:right w:val="none" w:sz="0" w:space="0" w:color="auto"/>
      </w:divBdr>
    </w:div>
    <w:div w:id="695543913">
      <w:bodyDiv w:val="1"/>
      <w:marLeft w:val="0"/>
      <w:marRight w:val="0"/>
      <w:marTop w:val="0"/>
      <w:marBottom w:val="0"/>
      <w:divBdr>
        <w:top w:val="none" w:sz="0" w:space="0" w:color="auto"/>
        <w:left w:val="none" w:sz="0" w:space="0" w:color="auto"/>
        <w:bottom w:val="none" w:sz="0" w:space="0" w:color="auto"/>
        <w:right w:val="none" w:sz="0" w:space="0" w:color="auto"/>
      </w:divBdr>
    </w:div>
    <w:div w:id="697238586">
      <w:bodyDiv w:val="1"/>
      <w:marLeft w:val="0"/>
      <w:marRight w:val="0"/>
      <w:marTop w:val="0"/>
      <w:marBottom w:val="0"/>
      <w:divBdr>
        <w:top w:val="none" w:sz="0" w:space="0" w:color="auto"/>
        <w:left w:val="none" w:sz="0" w:space="0" w:color="auto"/>
        <w:bottom w:val="none" w:sz="0" w:space="0" w:color="auto"/>
        <w:right w:val="none" w:sz="0" w:space="0" w:color="auto"/>
      </w:divBdr>
    </w:div>
    <w:div w:id="722800632">
      <w:bodyDiv w:val="1"/>
      <w:marLeft w:val="0"/>
      <w:marRight w:val="0"/>
      <w:marTop w:val="0"/>
      <w:marBottom w:val="0"/>
      <w:divBdr>
        <w:top w:val="none" w:sz="0" w:space="0" w:color="auto"/>
        <w:left w:val="none" w:sz="0" w:space="0" w:color="auto"/>
        <w:bottom w:val="none" w:sz="0" w:space="0" w:color="auto"/>
        <w:right w:val="none" w:sz="0" w:space="0" w:color="auto"/>
      </w:divBdr>
    </w:div>
    <w:div w:id="731125012">
      <w:bodyDiv w:val="1"/>
      <w:marLeft w:val="0"/>
      <w:marRight w:val="0"/>
      <w:marTop w:val="0"/>
      <w:marBottom w:val="0"/>
      <w:divBdr>
        <w:top w:val="none" w:sz="0" w:space="0" w:color="auto"/>
        <w:left w:val="none" w:sz="0" w:space="0" w:color="auto"/>
        <w:bottom w:val="none" w:sz="0" w:space="0" w:color="auto"/>
        <w:right w:val="none" w:sz="0" w:space="0" w:color="auto"/>
      </w:divBdr>
    </w:div>
    <w:div w:id="734356533">
      <w:bodyDiv w:val="1"/>
      <w:marLeft w:val="0"/>
      <w:marRight w:val="0"/>
      <w:marTop w:val="0"/>
      <w:marBottom w:val="0"/>
      <w:divBdr>
        <w:top w:val="none" w:sz="0" w:space="0" w:color="auto"/>
        <w:left w:val="none" w:sz="0" w:space="0" w:color="auto"/>
        <w:bottom w:val="none" w:sz="0" w:space="0" w:color="auto"/>
        <w:right w:val="none" w:sz="0" w:space="0" w:color="auto"/>
      </w:divBdr>
    </w:div>
    <w:div w:id="742021082">
      <w:bodyDiv w:val="1"/>
      <w:marLeft w:val="0"/>
      <w:marRight w:val="0"/>
      <w:marTop w:val="0"/>
      <w:marBottom w:val="0"/>
      <w:divBdr>
        <w:top w:val="none" w:sz="0" w:space="0" w:color="auto"/>
        <w:left w:val="none" w:sz="0" w:space="0" w:color="auto"/>
        <w:bottom w:val="none" w:sz="0" w:space="0" w:color="auto"/>
        <w:right w:val="none" w:sz="0" w:space="0" w:color="auto"/>
      </w:divBdr>
    </w:div>
    <w:div w:id="755050494">
      <w:bodyDiv w:val="1"/>
      <w:marLeft w:val="0"/>
      <w:marRight w:val="0"/>
      <w:marTop w:val="0"/>
      <w:marBottom w:val="0"/>
      <w:divBdr>
        <w:top w:val="none" w:sz="0" w:space="0" w:color="auto"/>
        <w:left w:val="none" w:sz="0" w:space="0" w:color="auto"/>
        <w:bottom w:val="none" w:sz="0" w:space="0" w:color="auto"/>
        <w:right w:val="none" w:sz="0" w:space="0" w:color="auto"/>
      </w:divBdr>
    </w:div>
    <w:div w:id="760415474">
      <w:bodyDiv w:val="1"/>
      <w:marLeft w:val="0"/>
      <w:marRight w:val="0"/>
      <w:marTop w:val="0"/>
      <w:marBottom w:val="0"/>
      <w:divBdr>
        <w:top w:val="none" w:sz="0" w:space="0" w:color="auto"/>
        <w:left w:val="none" w:sz="0" w:space="0" w:color="auto"/>
        <w:bottom w:val="none" w:sz="0" w:space="0" w:color="auto"/>
        <w:right w:val="none" w:sz="0" w:space="0" w:color="auto"/>
      </w:divBdr>
    </w:div>
    <w:div w:id="771315646">
      <w:bodyDiv w:val="1"/>
      <w:marLeft w:val="0"/>
      <w:marRight w:val="0"/>
      <w:marTop w:val="0"/>
      <w:marBottom w:val="0"/>
      <w:divBdr>
        <w:top w:val="none" w:sz="0" w:space="0" w:color="auto"/>
        <w:left w:val="none" w:sz="0" w:space="0" w:color="auto"/>
        <w:bottom w:val="none" w:sz="0" w:space="0" w:color="auto"/>
        <w:right w:val="none" w:sz="0" w:space="0" w:color="auto"/>
      </w:divBdr>
    </w:div>
    <w:div w:id="772896476">
      <w:bodyDiv w:val="1"/>
      <w:marLeft w:val="0"/>
      <w:marRight w:val="0"/>
      <w:marTop w:val="0"/>
      <w:marBottom w:val="0"/>
      <w:divBdr>
        <w:top w:val="none" w:sz="0" w:space="0" w:color="auto"/>
        <w:left w:val="none" w:sz="0" w:space="0" w:color="auto"/>
        <w:bottom w:val="none" w:sz="0" w:space="0" w:color="auto"/>
        <w:right w:val="none" w:sz="0" w:space="0" w:color="auto"/>
      </w:divBdr>
    </w:div>
    <w:div w:id="783888562">
      <w:bodyDiv w:val="1"/>
      <w:marLeft w:val="0"/>
      <w:marRight w:val="0"/>
      <w:marTop w:val="0"/>
      <w:marBottom w:val="0"/>
      <w:divBdr>
        <w:top w:val="none" w:sz="0" w:space="0" w:color="auto"/>
        <w:left w:val="none" w:sz="0" w:space="0" w:color="auto"/>
        <w:bottom w:val="none" w:sz="0" w:space="0" w:color="auto"/>
        <w:right w:val="none" w:sz="0" w:space="0" w:color="auto"/>
      </w:divBdr>
    </w:div>
    <w:div w:id="784738269">
      <w:bodyDiv w:val="1"/>
      <w:marLeft w:val="0"/>
      <w:marRight w:val="0"/>
      <w:marTop w:val="0"/>
      <w:marBottom w:val="0"/>
      <w:divBdr>
        <w:top w:val="none" w:sz="0" w:space="0" w:color="auto"/>
        <w:left w:val="none" w:sz="0" w:space="0" w:color="auto"/>
        <w:bottom w:val="none" w:sz="0" w:space="0" w:color="auto"/>
        <w:right w:val="none" w:sz="0" w:space="0" w:color="auto"/>
      </w:divBdr>
    </w:div>
    <w:div w:id="785346052">
      <w:bodyDiv w:val="1"/>
      <w:marLeft w:val="0"/>
      <w:marRight w:val="0"/>
      <w:marTop w:val="0"/>
      <w:marBottom w:val="0"/>
      <w:divBdr>
        <w:top w:val="none" w:sz="0" w:space="0" w:color="auto"/>
        <w:left w:val="none" w:sz="0" w:space="0" w:color="auto"/>
        <w:bottom w:val="none" w:sz="0" w:space="0" w:color="auto"/>
        <w:right w:val="none" w:sz="0" w:space="0" w:color="auto"/>
      </w:divBdr>
    </w:div>
    <w:div w:id="785546597">
      <w:bodyDiv w:val="1"/>
      <w:marLeft w:val="0"/>
      <w:marRight w:val="0"/>
      <w:marTop w:val="0"/>
      <w:marBottom w:val="0"/>
      <w:divBdr>
        <w:top w:val="none" w:sz="0" w:space="0" w:color="auto"/>
        <w:left w:val="none" w:sz="0" w:space="0" w:color="auto"/>
        <w:bottom w:val="none" w:sz="0" w:space="0" w:color="auto"/>
        <w:right w:val="none" w:sz="0" w:space="0" w:color="auto"/>
      </w:divBdr>
    </w:div>
    <w:div w:id="789478045">
      <w:bodyDiv w:val="1"/>
      <w:marLeft w:val="0"/>
      <w:marRight w:val="0"/>
      <w:marTop w:val="0"/>
      <w:marBottom w:val="0"/>
      <w:divBdr>
        <w:top w:val="none" w:sz="0" w:space="0" w:color="auto"/>
        <w:left w:val="none" w:sz="0" w:space="0" w:color="auto"/>
        <w:bottom w:val="none" w:sz="0" w:space="0" w:color="auto"/>
        <w:right w:val="none" w:sz="0" w:space="0" w:color="auto"/>
      </w:divBdr>
    </w:div>
    <w:div w:id="803350934">
      <w:bodyDiv w:val="1"/>
      <w:marLeft w:val="0"/>
      <w:marRight w:val="0"/>
      <w:marTop w:val="0"/>
      <w:marBottom w:val="0"/>
      <w:divBdr>
        <w:top w:val="none" w:sz="0" w:space="0" w:color="auto"/>
        <w:left w:val="none" w:sz="0" w:space="0" w:color="auto"/>
        <w:bottom w:val="none" w:sz="0" w:space="0" w:color="auto"/>
        <w:right w:val="none" w:sz="0" w:space="0" w:color="auto"/>
      </w:divBdr>
    </w:div>
    <w:div w:id="805583900">
      <w:bodyDiv w:val="1"/>
      <w:marLeft w:val="0"/>
      <w:marRight w:val="0"/>
      <w:marTop w:val="0"/>
      <w:marBottom w:val="0"/>
      <w:divBdr>
        <w:top w:val="none" w:sz="0" w:space="0" w:color="auto"/>
        <w:left w:val="none" w:sz="0" w:space="0" w:color="auto"/>
        <w:bottom w:val="none" w:sz="0" w:space="0" w:color="auto"/>
        <w:right w:val="none" w:sz="0" w:space="0" w:color="auto"/>
      </w:divBdr>
    </w:div>
    <w:div w:id="831094595">
      <w:bodyDiv w:val="1"/>
      <w:marLeft w:val="0"/>
      <w:marRight w:val="0"/>
      <w:marTop w:val="0"/>
      <w:marBottom w:val="0"/>
      <w:divBdr>
        <w:top w:val="none" w:sz="0" w:space="0" w:color="auto"/>
        <w:left w:val="none" w:sz="0" w:space="0" w:color="auto"/>
        <w:bottom w:val="none" w:sz="0" w:space="0" w:color="auto"/>
        <w:right w:val="none" w:sz="0" w:space="0" w:color="auto"/>
      </w:divBdr>
    </w:div>
    <w:div w:id="832140220">
      <w:bodyDiv w:val="1"/>
      <w:marLeft w:val="0"/>
      <w:marRight w:val="0"/>
      <w:marTop w:val="0"/>
      <w:marBottom w:val="0"/>
      <w:divBdr>
        <w:top w:val="none" w:sz="0" w:space="0" w:color="auto"/>
        <w:left w:val="none" w:sz="0" w:space="0" w:color="auto"/>
        <w:bottom w:val="none" w:sz="0" w:space="0" w:color="auto"/>
        <w:right w:val="none" w:sz="0" w:space="0" w:color="auto"/>
      </w:divBdr>
    </w:div>
    <w:div w:id="837840502">
      <w:bodyDiv w:val="1"/>
      <w:marLeft w:val="0"/>
      <w:marRight w:val="0"/>
      <w:marTop w:val="0"/>
      <w:marBottom w:val="0"/>
      <w:divBdr>
        <w:top w:val="none" w:sz="0" w:space="0" w:color="auto"/>
        <w:left w:val="none" w:sz="0" w:space="0" w:color="auto"/>
        <w:bottom w:val="none" w:sz="0" w:space="0" w:color="auto"/>
        <w:right w:val="none" w:sz="0" w:space="0" w:color="auto"/>
      </w:divBdr>
    </w:div>
    <w:div w:id="846093041">
      <w:bodyDiv w:val="1"/>
      <w:marLeft w:val="0"/>
      <w:marRight w:val="0"/>
      <w:marTop w:val="0"/>
      <w:marBottom w:val="0"/>
      <w:divBdr>
        <w:top w:val="none" w:sz="0" w:space="0" w:color="auto"/>
        <w:left w:val="none" w:sz="0" w:space="0" w:color="auto"/>
        <w:bottom w:val="none" w:sz="0" w:space="0" w:color="auto"/>
        <w:right w:val="none" w:sz="0" w:space="0" w:color="auto"/>
      </w:divBdr>
      <w:divsChild>
        <w:div w:id="24714057">
          <w:marLeft w:val="547"/>
          <w:marRight w:val="0"/>
          <w:marTop w:val="200"/>
          <w:marBottom w:val="0"/>
          <w:divBdr>
            <w:top w:val="none" w:sz="0" w:space="0" w:color="auto"/>
            <w:left w:val="none" w:sz="0" w:space="0" w:color="auto"/>
            <w:bottom w:val="none" w:sz="0" w:space="0" w:color="auto"/>
            <w:right w:val="none" w:sz="0" w:space="0" w:color="auto"/>
          </w:divBdr>
        </w:div>
        <w:div w:id="1268536498">
          <w:marLeft w:val="547"/>
          <w:marRight w:val="0"/>
          <w:marTop w:val="200"/>
          <w:marBottom w:val="0"/>
          <w:divBdr>
            <w:top w:val="none" w:sz="0" w:space="0" w:color="auto"/>
            <w:left w:val="none" w:sz="0" w:space="0" w:color="auto"/>
            <w:bottom w:val="none" w:sz="0" w:space="0" w:color="auto"/>
            <w:right w:val="none" w:sz="0" w:space="0" w:color="auto"/>
          </w:divBdr>
        </w:div>
        <w:div w:id="1455634774">
          <w:marLeft w:val="547"/>
          <w:marRight w:val="0"/>
          <w:marTop w:val="200"/>
          <w:marBottom w:val="0"/>
          <w:divBdr>
            <w:top w:val="none" w:sz="0" w:space="0" w:color="auto"/>
            <w:left w:val="none" w:sz="0" w:space="0" w:color="auto"/>
            <w:bottom w:val="none" w:sz="0" w:space="0" w:color="auto"/>
            <w:right w:val="none" w:sz="0" w:space="0" w:color="auto"/>
          </w:divBdr>
        </w:div>
      </w:divsChild>
    </w:div>
    <w:div w:id="860360817">
      <w:bodyDiv w:val="1"/>
      <w:marLeft w:val="0"/>
      <w:marRight w:val="0"/>
      <w:marTop w:val="0"/>
      <w:marBottom w:val="0"/>
      <w:divBdr>
        <w:top w:val="none" w:sz="0" w:space="0" w:color="auto"/>
        <w:left w:val="none" w:sz="0" w:space="0" w:color="auto"/>
        <w:bottom w:val="none" w:sz="0" w:space="0" w:color="auto"/>
        <w:right w:val="none" w:sz="0" w:space="0" w:color="auto"/>
      </w:divBdr>
    </w:div>
    <w:div w:id="868373411">
      <w:bodyDiv w:val="1"/>
      <w:marLeft w:val="0"/>
      <w:marRight w:val="0"/>
      <w:marTop w:val="0"/>
      <w:marBottom w:val="0"/>
      <w:divBdr>
        <w:top w:val="none" w:sz="0" w:space="0" w:color="auto"/>
        <w:left w:val="none" w:sz="0" w:space="0" w:color="auto"/>
        <w:bottom w:val="none" w:sz="0" w:space="0" w:color="auto"/>
        <w:right w:val="none" w:sz="0" w:space="0" w:color="auto"/>
      </w:divBdr>
    </w:div>
    <w:div w:id="875699965">
      <w:bodyDiv w:val="1"/>
      <w:marLeft w:val="0"/>
      <w:marRight w:val="0"/>
      <w:marTop w:val="0"/>
      <w:marBottom w:val="0"/>
      <w:divBdr>
        <w:top w:val="none" w:sz="0" w:space="0" w:color="auto"/>
        <w:left w:val="none" w:sz="0" w:space="0" w:color="auto"/>
        <w:bottom w:val="none" w:sz="0" w:space="0" w:color="auto"/>
        <w:right w:val="none" w:sz="0" w:space="0" w:color="auto"/>
      </w:divBdr>
    </w:div>
    <w:div w:id="888305247">
      <w:bodyDiv w:val="1"/>
      <w:marLeft w:val="0"/>
      <w:marRight w:val="0"/>
      <w:marTop w:val="0"/>
      <w:marBottom w:val="0"/>
      <w:divBdr>
        <w:top w:val="none" w:sz="0" w:space="0" w:color="auto"/>
        <w:left w:val="none" w:sz="0" w:space="0" w:color="auto"/>
        <w:bottom w:val="none" w:sz="0" w:space="0" w:color="auto"/>
        <w:right w:val="none" w:sz="0" w:space="0" w:color="auto"/>
      </w:divBdr>
    </w:div>
    <w:div w:id="897277320">
      <w:bodyDiv w:val="1"/>
      <w:marLeft w:val="0"/>
      <w:marRight w:val="0"/>
      <w:marTop w:val="0"/>
      <w:marBottom w:val="0"/>
      <w:divBdr>
        <w:top w:val="none" w:sz="0" w:space="0" w:color="auto"/>
        <w:left w:val="none" w:sz="0" w:space="0" w:color="auto"/>
        <w:bottom w:val="none" w:sz="0" w:space="0" w:color="auto"/>
        <w:right w:val="none" w:sz="0" w:space="0" w:color="auto"/>
      </w:divBdr>
    </w:div>
    <w:div w:id="916087146">
      <w:bodyDiv w:val="1"/>
      <w:marLeft w:val="0"/>
      <w:marRight w:val="0"/>
      <w:marTop w:val="0"/>
      <w:marBottom w:val="0"/>
      <w:divBdr>
        <w:top w:val="none" w:sz="0" w:space="0" w:color="auto"/>
        <w:left w:val="none" w:sz="0" w:space="0" w:color="auto"/>
        <w:bottom w:val="none" w:sz="0" w:space="0" w:color="auto"/>
        <w:right w:val="none" w:sz="0" w:space="0" w:color="auto"/>
      </w:divBdr>
    </w:div>
    <w:div w:id="920329461">
      <w:bodyDiv w:val="1"/>
      <w:marLeft w:val="0"/>
      <w:marRight w:val="0"/>
      <w:marTop w:val="0"/>
      <w:marBottom w:val="0"/>
      <w:divBdr>
        <w:top w:val="none" w:sz="0" w:space="0" w:color="auto"/>
        <w:left w:val="none" w:sz="0" w:space="0" w:color="auto"/>
        <w:bottom w:val="none" w:sz="0" w:space="0" w:color="auto"/>
        <w:right w:val="none" w:sz="0" w:space="0" w:color="auto"/>
      </w:divBdr>
    </w:div>
    <w:div w:id="934287366">
      <w:bodyDiv w:val="1"/>
      <w:marLeft w:val="0"/>
      <w:marRight w:val="0"/>
      <w:marTop w:val="0"/>
      <w:marBottom w:val="0"/>
      <w:divBdr>
        <w:top w:val="none" w:sz="0" w:space="0" w:color="auto"/>
        <w:left w:val="none" w:sz="0" w:space="0" w:color="auto"/>
        <w:bottom w:val="none" w:sz="0" w:space="0" w:color="auto"/>
        <w:right w:val="none" w:sz="0" w:space="0" w:color="auto"/>
      </w:divBdr>
    </w:div>
    <w:div w:id="935751449">
      <w:bodyDiv w:val="1"/>
      <w:marLeft w:val="0"/>
      <w:marRight w:val="0"/>
      <w:marTop w:val="0"/>
      <w:marBottom w:val="0"/>
      <w:divBdr>
        <w:top w:val="none" w:sz="0" w:space="0" w:color="auto"/>
        <w:left w:val="none" w:sz="0" w:space="0" w:color="auto"/>
        <w:bottom w:val="none" w:sz="0" w:space="0" w:color="auto"/>
        <w:right w:val="none" w:sz="0" w:space="0" w:color="auto"/>
      </w:divBdr>
    </w:div>
    <w:div w:id="939215889">
      <w:bodyDiv w:val="1"/>
      <w:marLeft w:val="0"/>
      <w:marRight w:val="0"/>
      <w:marTop w:val="0"/>
      <w:marBottom w:val="0"/>
      <w:divBdr>
        <w:top w:val="none" w:sz="0" w:space="0" w:color="auto"/>
        <w:left w:val="none" w:sz="0" w:space="0" w:color="auto"/>
        <w:bottom w:val="none" w:sz="0" w:space="0" w:color="auto"/>
        <w:right w:val="none" w:sz="0" w:space="0" w:color="auto"/>
      </w:divBdr>
    </w:div>
    <w:div w:id="947590215">
      <w:bodyDiv w:val="1"/>
      <w:marLeft w:val="0"/>
      <w:marRight w:val="0"/>
      <w:marTop w:val="0"/>
      <w:marBottom w:val="0"/>
      <w:divBdr>
        <w:top w:val="none" w:sz="0" w:space="0" w:color="auto"/>
        <w:left w:val="none" w:sz="0" w:space="0" w:color="auto"/>
        <w:bottom w:val="none" w:sz="0" w:space="0" w:color="auto"/>
        <w:right w:val="none" w:sz="0" w:space="0" w:color="auto"/>
      </w:divBdr>
    </w:div>
    <w:div w:id="962930429">
      <w:bodyDiv w:val="1"/>
      <w:marLeft w:val="0"/>
      <w:marRight w:val="0"/>
      <w:marTop w:val="0"/>
      <w:marBottom w:val="0"/>
      <w:divBdr>
        <w:top w:val="none" w:sz="0" w:space="0" w:color="auto"/>
        <w:left w:val="none" w:sz="0" w:space="0" w:color="auto"/>
        <w:bottom w:val="none" w:sz="0" w:space="0" w:color="auto"/>
        <w:right w:val="none" w:sz="0" w:space="0" w:color="auto"/>
      </w:divBdr>
    </w:div>
    <w:div w:id="975332102">
      <w:bodyDiv w:val="1"/>
      <w:marLeft w:val="0"/>
      <w:marRight w:val="0"/>
      <w:marTop w:val="0"/>
      <w:marBottom w:val="0"/>
      <w:divBdr>
        <w:top w:val="none" w:sz="0" w:space="0" w:color="auto"/>
        <w:left w:val="none" w:sz="0" w:space="0" w:color="auto"/>
        <w:bottom w:val="none" w:sz="0" w:space="0" w:color="auto"/>
        <w:right w:val="none" w:sz="0" w:space="0" w:color="auto"/>
      </w:divBdr>
    </w:div>
    <w:div w:id="976909605">
      <w:bodyDiv w:val="1"/>
      <w:marLeft w:val="0"/>
      <w:marRight w:val="0"/>
      <w:marTop w:val="0"/>
      <w:marBottom w:val="0"/>
      <w:divBdr>
        <w:top w:val="none" w:sz="0" w:space="0" w:color="auto"/>
        <w:left w:val="none" w:sz="0" w:space="0" w:color="auto"/>
        <w:bottom w:val="none" w:sz="0" w:space="0" w:color="auto"/>
        <w:right w:val="none" w:sz="0" w:space="0" w:color="auto"/>
      </w:divBdr>
    </w:div>
    <w:div w:id="978799375">
      <w:bodyDiv w:val="1"/>
      <w:marLeft w:val="0"/>
      <w:marRight w:val="0"/>
      <w:marTop w:val="0"/>
      <w:marBottom w:val="0"/>
      <w:divBdr>
        <w:top w:val="none" w:sz="0" w:space="0" w:color="auto"/>
        <w:left w:val="none" w:sz="0" w:space="0" w:color="auto"/>
        <w:bottom w:val="none" w:sz="0" w:space="0" w:color="auto"/>
        <w:right w:val="none" w:sz="0" w:space="0" w:color="auto"/>
      </w:divBdr>
    </w:div>
    <w:div w:id="984166632">
      <w:bodyDiv w:val="1"/>
      <w:marLeft w:val="0"/>
      <w:marRight w:val="0"/>
      <w:marTop w:val="0"/>
      <w:marBottom w:val="0"/>
      <w:divBdr>
        <w:top w:val="none" w:sz="0" w:space="0" w:color="auto"/>
        <w:left w:val="none" w:sz="0" w:space="0" w:color="auto"/>
        <w:bottom w:val="none" w:sz="0" w:space="0" w:color="auto"/>
        <w:right w:val="none" w:sz="0" w:space="0" w:color="auto"/>
      </w:divBdr>
    </w:div>
    <w:div w:id="996108512">
      <w:bodyDiv w:val="1"/>
      <w:marLeft w:val="0"/>
      <w:marRight w:val="0"/>
      <w:marTop w:val="0"/>
      <w:marBottom w:val="0"/>
      <w:divBdr>
        <w:top w:val="none" w:sz="0" w:space="0" w:color="auto"/>
        <w:left w:val="none" w:sz="0" w:space="0" w:color="auto"/>
        <w:bottom w:val="none" w:sz="0" w:space="0" w:color="auto"/>
        <w:right w:val="none" w:sz="0" w:space="0" w:color="auto"/>
      </w:divBdr>
    </w:div>
    <w:div w:id="1000933412">
      <w:bodyDiv w:val="1"/>
      <w:marLeft w:val="0"/>
      <w:marRight w:val="0"/>
      <w:marTop w:val="0"/>
      <w:marBottom w:val="0"/>
      <w:divBdr>
        <w:top w:val="none" w:sz="0" w:space="0" w:color="auto"/>
        <w:left w:val="none" w:sz="0" w:space="0" w:color="auto"/>
        <w:bottom w:val="none" w:sz="0" w:space="0" w:color="auto"/>
        <w:right w:val="none" w:sz="0" w:space="0" w:color="auto"/>
      </w:divBdr>
    </w:div>
    <w:div w:id="1002009926">
      <w:bodyDiv w:val="1"/>
      <w:marLeft w:val="0"/>
      <w:marRight w:val="0"/>
      <w:marTop w:val="0"/>
      <w:marBottom w:val="0"/>
      <w:divBdr>
        <w:top w:val="none" w:sz="0" w:space="0" w:color="auto"/>
        <w:left w:val="none" w:sz="0" w:space="0" w:color="auto"/>
        <w:bottom w:val="none" w:sz="0" w:space="0" w:color="auto"/>
        <w:right w:val="none" w:sz="0" w:space="0" w:color="auto"/>
      </w:divBdr>
    </w:div>
    <w:div w:id="1018000729">
      <w:bodyDiv w:val="1"/>
      <w:marLeft w:val="0"/>
      <w:marRight w:val="0"/>
      <w:marTop w:val="0"/>
      <w:marBottom w:val="0"/>
      <w:divBdr>
        <w:top w:val="none" w:sz="0" w:space="0" w:color="auto"/>
        <w:left w:val="none" w:sz="0" w:space="0" w:color="auto"/>
        <w:bottom w:val="none" w:sz="0" w:space="0" w:color="auto"/>
        <w:right w:val="none" w:sz="0" w:space="0" w:color="auto"/>
      </w:divBdr>
    </w:div>
    <w:div w:id="1026129361">
      <w:bodyDiv w:val="1"/>
      <w:marLeft w:val="0"/>
      <w:marRight w:val="0"/>
      <w:marTop w:val="0"/>
      <w:marBottom w:val="0"/>
      <w:divBdr>
        <w:top w:val="none" w:sz="0" w:space="0" w:color="auto"/>
        <w:left w:val="none" w:sz="0" w:space="0" w:color="auto"/>
        <w:bottom w:val="none" w:sz="0" w:space="0" w:color="auto"/>
        <w:right w:val="none" w:sz="0" w:space="0" w:color="auto"/>
      </w:divBdr>
    </w:div>
    <w:div w:id="1038428249">
      <w:bodyDiv w:val="1"/>
      <w:marLeft w:val="0"/>
      <w:marRight w:val="0"/>
      <w:marTop w:val="0"/>
      <w:marBottom w:val="0"/>
      <w:divBdr>
        <w:top w:val="none" w:sz="0" w:space="0" w:color="auto"/>
        <w:left w:val="none" w:sz="0" w:space="0" w:color="auto"/>
        <w:bottom w:val="none" w:sz="0" w:space="0" w:color="auto"/>
        <w:right w:val="none" w:sz="0" w:space="0" w:color="auto"/>
      </w:divBdr>
    </w:div>
    <w:div w:id="1103889211">
      <w:bodyDiv w:val="1"/>
      <w:marLeft w:val="0"/>
      <w:marRight w:val="0"/>
      <w:marTop w:val="0"/>
      <w:marBottom w:val="0"/>
      <w:divBdr>
        <w:top w:val="none" w:sz="0" w:space="0" w:color="auto"/>
        <w:left w:val="none" w:sz="0" w:space="0" w:color="auto"/>
        <w:bottom w:val="none" w:sz="0" w:space="0" w:color="auto"/>
        <w:right w:val="none" w:sz="0" w:space="0" w:color="auto"/>
      </w:divBdr>
    </w:div>
    <w:div w:id="1124663495">
      <w:bodyDiv w:val="1"/>
      <w:marLeft w:val="0"/>
      <w:marRight w:val="0"/>
      <w:marTop w:val="0"/>
      <w:marBottom w:val="0"/>
      <w:divBdr>
        <w:top w:val="none" w:sz="0" w:space="0" w:color="auto"/>
        <w:left w:val="none" w:sz="0" w:space="0" w:color="auto"/>
        <w:bottom w:val="none" w:sz="0" w:space="0" w:color="auto"/>
        <w:right w:val="none" w:sz="0" w:space="0" w:color="auto"/>
      </w:divBdr>
    </w:div>
    <w:div w:id="1128082451">
      <w:bodyDiv w:val="1"/>
      <w:marLeft w:val="0"/>
      <w:marRight w:val="0"/>
      <w:marTop w:val="0"/>
      <w:marBottom w:val="0"/>
      <w:divBdr>
        <w:top w:val="none" w:sz="0" w:space="0" w:color="auto"/>
        <w:left w:val="none" w:sz="0" w:space="0" w:color="auto"/>
        <w:bottom w:val="none" w:sz="0" w:space="0" w:color="auto"/>
        <w:right w:val="none" w:sz="0" w:space="0" w:color="auto"/>
      </w:divBdr>
    </w:div>
    <w:div w:id="1128623946">
      <w:bodyDiv w:val="1"/>
      <w:marLeft w:val="0"/>
      <w:marRight w:val="0"/>
      <w:marTop w:val="0"/>
      <w:marBottom w:val="0"/>
      <w:divBdr>
        <w:top w:val="none" w:sz="0" w:space="0" w:color="auto"/>
        <w:left w:val="none" w:sz="0" w:space="0" w:color="auto"/>
        <w:bottom w:val="none" w:sz="0" w:space="0" w:color="auto"/>
        <w:right w:val="none" w:sz="0" w:space="0" w:color="auto"/>
      </w:divBdr>
    </w:div>
    <w:div w:id="1134254704">
      <w:bodyDiv w:val="1"/>
      <w:marLeft w:val="0"/>
      <w:marRight w:val="0"/>
      <w:marTop w:val="0"/>
      <w:marBottom w:val="0"/>
      <w:divBdr>
        <w:top w:val="none" w:sz="0" w:space="0" w:color="auto"/>
        <w:left w:val="none" w:sz="0" w:space="0" w:color="auto"/>
        <w:bottom w:val="none" w:sz="0" w:space="0" w:color="auto"/>
        <w:right w:val="none" w:sz="0" w:space="0" w:color="auto"/>
      </w:divBdr>
    </w:div>
    <w:div w:id="1150944352">
      <w:bodyDiv w:val="1"/>
      <w:marLeft w:val="0"/>
      <w:marRight w:val="0"/>
      <w:marTop w:val="0"/>
      <w:marBottom w:val="0"/>
      <w:divBdr>
        <w:top w:val="none" w:sz="0" w:space="0" w:color="auto"/>
        <w:left w:val="none" w:sz="0" w:space="0" w:color="auto"/>
        <w:bottom w:val="none" w:sz="0" w:space="0" w:color="auto"/>
        <w:right w:val="none" w:sz="0" w:space="0" w:color="auto"/>
      </w:divBdr>
    </w:div>
    <w:div w:id="1158687367">
      <w:bodyDiv w:val="1"/>
      <w:marLeft w:val="0"/>
      <w:marRight w:val="0"/>
      <w:marTop w:val="0"/>
      <w:marBottom w:val="0"/>
      <w:divBdr>
        <w:top w:val="none" w:sz="0" w:space="0" w:color="auto"/>
        <w:left w:val="none" w:sz="0" w:space="0" w:color="auto"/>
        <w:bottom w:val="none" w:sz="0" w:space="0" w:color="auto"/>
        <w:right w:val="none" w:sz="0" w:space="0" w:color="auto"/>
      </w:divBdr>
    </w:div>
    <w:div w:id="1160773668">
      <w:bodyDiv w:val="1"/>
      <w:marLeft w:val="0"/>
      <w:marRight w:val="0"/>
      <w:marTop w:val="0"/>
      <w:marBottom w:val="0"/>
      <w:divBdr>
        <w:top w:val="none" w:sz="0" w:space="0" w:color="auto"/>
        <w:left w:val="none" w:sz="0" w:space="0" w:color="auto"/>
        <w:bottom w:val="none" w:sz="0" w:space="0" w:color="auto"/>
        <w:right w:val="none" w:sz="0" w:space="0" w:color="auto"/>
      </w:divBdr>
    </w:div>
    <w:div w:id="1165584841">
      <w:bodyDiv w:val="1"/>
      <w:marLeft w:val="0"/>
      <w:marRight w:val="0"/>
      <w:marTop w:val="0"/>
      <w:marBottom w:val="0"/>
      <w:divBdr>
        <w:top w:val="none" w:sz="0" w:space="0" w:color="auto"/>
        <w:left w:val="none" w:sz="0" w:space="0" w:color="auto"/>
        <w:bottom w:val="none" w:sz="0" w:space="0" w:color="auto"/>
        <w:right w:val="none" w:sz="0" w:space="0" w:color="auto"/>
      </w:divBdr>
    </w:div>
    <w:div w:id="1201478064">
      <w:bodyDiv w:val="1"/>
      <w:marLeft w:val="0"/>
      <w:marRight w:val="0"/>
      <w:marTop w:val="0"/>
      <w:marBottom w:val="0"/>
      <w:divBdr>
        <w:top w:val="none" w:sz="0" w:space="0" w:color="auto"/>
        <w:left w:val="none" w:sz="0" w:space="0" w:color="auto"/>
        <w:bottom w:val="none" w:sz="0" w:space="0" w:color="auto"/>
        <w:right w:val="none" w:sz="0" w:space="0" w:color="auto"/>
      </w:divBdr>
    </w:div>
    <w:div w:id="1211116557">
      <w:bodyDiv w:val="1"/>
      <w:marLeft w:val="0"/>
      <w:marRight w:val="0"/>
      <w:marTop w:val="0"/>
      <w:marBottom w:val="0"/>
      <w:divBdr>
        <w:top w:val="none" w:sz="0" w:space="0" w:color="auto"/>
        <w:left w:val="none" w:sz="0" w:space="0" w:color="auto"/>
        <w:bottom w:val="none" w:sz="0" w:space="0" w:color="auto"/>
        <w:right w:val="none" w:sz="0" w:space="0" w:color="auto"/>
      </w:divBdr>
    </w:div>
    <w:div w:id="1226336039">
      <w:bodyDiv w:val="1"/>
      <w:marLeft w:val="0"/>
      <w:marRight w:val="0"/>
      <w:marTop w:val="0"/>
      <w:marBottom w:val="0"/>
      <w:divBdr>
        <w:top w:val="none" w:sz="0" w:space="0" w:color="auto"/>
        <w:left w:val="none" w:sz="0" w:space="0" w:color="auto"/>
        <w:bottom w:val="none" w:sz="0" w:space="0" w:color="auto"/>
        <w:right w:val="none" w:sz="0" w:space="0" w:color="auto"/>
      </w:divBdr>
    </w:div>
    <w:div w:id="1247152528">
      <w:bodyDiv w:val="1"/>
      <w:marLeft w:val="0"/>
      <w:marRight w:val="0"/>
      <w:marTop w:val="0"/>
      <w:marBottom w:val="0"/>
      <w:divBdr>
        <w:top w:val="none" w:sz="0" w:space="0" w:color="auto"/>
        <w:left w:val="none" w:sz="0" w:space="0" w:color="auto"/>
        <w:bottom w:val="none" w:sz="0" w:space="0" w:color="auto"/>
        <w:right w:val="none" w:sz="0" w:space="0" w:color="auto"/>
      </w:divBdr>
    </w:div>
    <w:div w:id="1266843317">
      <w:bodyDiv w:val="1"/>
      <w:marLeft w:val="0"/>
      <w:marRight w:val="0"/>
      <w:marTop w:val="0"/>
      <w:marBottom w:val="0"/>
      <w:divBdr>
        <w:top w:val="none" w:sz="0" w:space="0" w:color="auto"/>
        <w:left w:val="none" w:sz="0" w:space="0" w:color="auto"/>
        <w:bottom w:val="none" w:sz="0" w:space="0" w:color="auto"/>
        <w:right w:val="none" w:sz="0" w:space="0" w:color="auto"/>
      </w:divBdr>
    </w:div>
    <w:div w:id="1268806361">
      <w:bodyDiv w:val="1"/>
      <w:marLeft w:val="0"/>
      <w:marRight w:val="0"/>
      <w:marTop w:val="0"/>
      <w:marBottom w:val="0"/>
      <w:divBdr>
        <w:top w:val="none" w:sz="0" w:space="0" w:color="auto"/>
        <w:left w:val="none" w:sz="0" w:space="0" w:color="auto"/>
        <w:bottom w:val="none" w:sz="0" w:space="0" w:color="auto"/>
        <w:right w:val="none" w:sz="0" w:space="0" w:color="auto"/>
      </w:divBdr>
    </w:div>
    <w:div w:id="1273829721">
      <w:bodyDiv w:val="1"/>
      <w:marLeft w:val="0"/>
      <w:marRight w:val="0"/>
      <w:marTop w:val="0"/>
      <w:marBottom w:val="0"/>
      <w:divBdr>
        <w:top w:val="none" w:sz="0" w:space="0" w:color="auto"/>
        <w:left w:val="none" w:sz="0" w:space="0" w:color="auto"/>
        <w:bottom w:val="none" w:sz="0" w:space="0" w:color="auto"/>
        <w:right w:val="none" w:sz="0" w:space="0" w:color="auto"/>
      </w:divBdr>
    </w:div>
    <w:div w:id="1277103520">
      <w:bodyDiv w:val="1"/>
      <w:marLeft w:val="0"/>
      <w:marRight w:val="0"/>
      <w:marTop w:val="0"/>
      <w:marBottom w:val="0"/>
      <w:divBdr>
        <w:top w:val="none" w:sz="0" w:space="0" w:color="auto"/>
        <w:left w:val="none" w:sz="0" w:space="0" w:color="auto"/>
        <w:bottom w:val="none" w:sz="0" w:space="0" w:color="auto"/>
        <w:right w:val="none" w:sz="0" w:space="0" w:color="auto"/>
      </w:divBdr>
    </w:div>
    <w:div w:id="1278832022">
      <w:bodyDiv w:val="1"/>
      <w:marLeft w:val="0"/>
      <w:marRight w:val="0"/>
      <w:marTop w:val="0"/>
      <w:marBottom w:val="0"/>
      <w:divBdr>
        <w:top w:val="none" w:sz="0" w:space="0" w:color="auto"/>
        <w:left w:val="none" w:sz="0" w:space="0" w:color="auto"/>
        <w:bottom w:val="none" w:sz="0" w:space="0" w:color="auto"/>
        <w:right w:val="none" w:sz="0" w:space="0" w:color="auto"/>
      </w:divBdr>
    </w:div>
    <w:div w:id="1309629212">
      <w:bodyDiv w:val="1"/>
      <w:marLeft w:val="0"/>
      <w:marRight w:val="0"/>
      <w:marTop w:val="0"/>
      <w:marBottom w:val="0"/>
      <w:divBdr>
        <w:top w:val="none" w:sz="0" w:space="0" w:color="auto"/>
        <w:left w:val="none" w:sz="0" w:space="0" w:color="auto"/>
        <w:bottom w:val="none" w:sz="0" w:space="0" w:color="auto"/>
        <w:right w:val="none" w:sz="0" w:space="0" w:color="auto"/>
      </w:divBdr>
    </w:div>
    <w:div w:id="1315915199">
      <w:bodyDiv w:val="1"/>
      <w:marLeft w:val="0"/>
      <w:marRight w:val="0"/>
      <w:marTop w:val="0"/>
      <w:marBottom w:val="0"/>
      <w:divBdr>
        <w:top w:val="none" w:sz="0" w:space="0" w:color="auto"/>
        <w:left w:val="none" w:sz="0" w:space="0" w:color="auto"/>
        <w:bottom w:val="none" w:sz="0" w:space="0" w:color="auto"/>
        <w:right w:val="none" w:sz="0" w:space="0" w:color="auto"/>
      </w:divBdr>
    </w:div>
    <w:div w:id="1326711105">
      <w:bodyDiv w:val="1"/>
      <w:marLeft w:val="0"/>
      <w:marRight w:val="0"/>
      <w:marTop w:val="0"/>
      <w:marBottom w:val="0"/>
      <w:divBdr>
        <w:top w:val="none" w:sz="0" w:space="0" w:color="auto"/>
        <w:left w:val="none" w:sz="0" w:space="0" w:color="auto"/>
        <w:bottom w:val="none" w:sz="0" w:space="0" w:color="auto"/>
        <w:right w:val="none" w:sz="0" w:space="0" w:color="auto"/>
      </w:divBdr>
    </w:div>
    <w:div w:id="1328052360">
      <w:bodyDiv w:val="1"/>
      <w:marLeft w:val="0"/>
      <w:marRight w:val="0"/>
      <w:marTop w:val="0"/>
      <w:marBottom w:val="0"/>
      <w:divBdr>
        <w:top w:val="none" w:sz="0" w:space="0" w:color="auto"/>
        <w:left w:val="none" w:sz="0" w:space="0" w:color="auto"/>
        <w:bottom w:val="none" w:sz="0" w:space="0" w:color="auto"/>
        <w:right w:val="none" w:sz="0" w:space="0" w:color="auto"/>
      </w:divBdr>
    </w:div>
    <w:div w:id="1331561340">
      <w:bodyDiv w:val="1"/>
      <w:marLeft w:val="0"/>
      <w:marRight w:val="0"/>
      <w:marTop w:val="0"/>
      <w:marBottom w:val="0"/>
      <w:divBdr>
        <w:top w:val="none" w:sz="0" w:space="0" w:color="auto"/>
        <w:left w:val="none" w:sz="0" w:space="0" w:color="auto"/>
        <w:bottom w:val="none" w:sz="0" w:space="0" w:color="auto"/>
        <w:right w:val="none" w:sz="0" w:space="0" w:color="auto"/>
      </w:divBdr>
    </w:div>
    <w:div w:id="1333218841">
      <w:bodyDiv w:val="1"/>
      <w:marLeft w:val="0"/>
      <w:marRight w:val="0"/>
      <w:marTop w:val="0"/>
      <w:marBottom w:val="0"/>
      <w:divBdr>
        <w:top w:val="none" w:sz="0" w:space="0" w:color="auto"/>
        <w:left w:val="none" w:sz="0" w:space="0" w:color="auto"/>
        <w:bottom w:val="none" w:sz="0" w:space="0" w:color="auto"/>
        <w:right w:val="none" w:sz="0" w:space="0" w:color="auto"/>
      </w:divBdr>
    </w:div>
    <w:div w:id="1345866947">
      <w:bodyDiv w:val="1"/>
      <w:marLeft w:val="0"/>
      <w:marRight w:val="0"/>
      <w:marTop w:val="0"/>
      <w:marBottom w:val="0"/>
      <w:divBdr>
        <w:top w:val="none" w:sz="0" w:space="0" w:color="auto"/>
        <w:left w:val="none" w:sz="0" w:space="0" w:color="auto"/>
        <w:bottom w:val="none" w:sz="0" w:space="0" w:color="auto"/>
        <w:right w:val="none" w:sz="0" w:space="0" w:color="auto"/>
      </w:divBdr>
    </w:div>
    <w:div w:id="1350715865">
      <w:bodyDiv w:val="1"/>
      <w:marLeft w:val="0"/>
      <w:marRight w:val="0"/>
      <w:marTop w:val="0"/>
      <w:marBottom w:val="0"/>
      <w:divBdr>
        <w:top w:val="none" w:sz="0" w:space="0" w:color="auto"/>
        <w:left w:val="none" w:sz="0" w:space="0" w:color="auto"/>
        <w:bottom w:val="none" w:sz="0" w:space="0" w:color="auto"/>
        <w:right w:val="none" w:sz="0" w:space="0" w:color="auto"/>
      </w:divBdr>
    </w:div>
    <w:div w:id="1353729206">
      <w:bodyDiv w:val="1"/>
      <w:marLeft w:val="0"/>
      <w:marRight w:val="0"/>
      <w:marTop w:val="0"/>
      <w:marBottom w:val="0"/>
      <w:divBdr>
        <w:top w:val="none" w:sz="0" w:space="0" w:color="auto"/>
        <w:left w:val="none" w:sz="0" w:space="0" w:color="auto"/>
        <w:bottom w:val="none" w:sz="0" w:space="0" w:color="auto"/>
        <w:right w:val="none" w:sz="0" w:space="0" w:color="auto"/>
      </w:divBdr>
    </w:div>
    <w:div w:id="1390763614">
      <w:bodyDiv w:val="1"/>
      <w:marLeft w:val="0"/>
      <w:marRight w:val="0"/>
      <w:marTop w:val="0"/>
      <w:marBottom w:val="0"/>
      <w:divBdr>
        <w:top w:val="none" w:sz="0" w:space="0" w:color="auto"/>
        <w:left w:val="none" w:sz="0" w:space="0" w:color="auto"/>
        <w:bottom w:val="none" w:sz="0" w:space="0" w:color="auto"/>
        <w:right w:val="none" w:sz="0" w:space="0" w:color="auto"/>
      </w:divBdr>
    </w:div>
    <w:div w:id="1409494565">
      <w:bodyDiv w:val="1"/>
      <w:marLeft w:val="0"/>
      <w:marRight w:val="0"/>
      <w:marTop w:val="0"/>
      <w:marBottom w:val="0"/>
      <w:divBdr>
        <w:top w:val="none" w:sz="0" w:space="0" w:color="auto"/>
        <w:left w:val="none" w:sz="0" w:space="0" w:color="auto"/>
        <w:bottom w:val="none" w:sz="0" w:space="0" w:color="auto"/>
        <w:right w:val="none" w:sz="0" w:space="0" w:color="auto"/>
      </w:divBdr>
    </w:div>
    <w:div w:id="1413622430">
      <w:bodyDiv w:val="1"/>
      <w:marLeft w:val="0"/>
      <w:marRight w:val="0"/>
      <w:marTop w:val="0"/>
      <w:marBottom w:val="0"/>
      <w:divBdr>
        <w:top w:val="none" w:sz="0" w:space="0" w:color="auto"/>
        <w:left w:val="none" w:sz="0" w:space="0" w:color="auto"/>
        <w:bottom w:val="none" w:sz="0" w:space="0" w:color="auto"/>
        <w:right w:val="none" w:sz="0" w:space="0" w:color="auto"/>
      </w:divBdr>
    </w:div>
    <w:div w:id="1437558525">
      <w:bodyDiv w:val="1"/>
      <w:marLeft w:val="0"/>
      <w:marRight w:val="0"/>
      <w:marTop w:val="0"/>
      <w:marBottom w:val="0"/>
      <w:divBdr>
        <w:top w:val="none" w:sz="0" w:space="0" w:color="auto"/>
        <w:left w:val="none" w:sz="0" w:space="0" w:color="auto"/>
        <w:bottom w:val="none" w:sz="0" w:space="0" w:color="auto"/>
        <w:right w:val="none" w:sz="0" w:space="0" w:color="auto"/>
      </w:divBdr>
    </w:div>
    <w:div w:id="1454129905">
      <w:bodyDiv w:val="1"/>
      <w:marLeft w:val="0"/>
      <w:marRight w:val="0"/>
      <w:marTop w:val="0"/>
      <w:marBottom w:val="0"/>
      <w:divBdr>
        <w:top w:val="none" w:sz="0" w:space="0" w:color="auto"/>
        <w:left w:val="none" w:sz="0" w:space="0" w:color="auto"/>
        <w:bottom w:val="none" w:sz="0" w:space="0" w:color="auto"/>
        <w:right w:val="none" w:sz="0" w:space="0" w:color="auto"/>
      </w:divBdr>
    </w:div>
    <w:div w:id="1461459019">
      <w:bodyDiv w:val="1"/>
      <w:marLeft w:val="0"/>
      <w:marRight w:val="0"/>
      <w:marTop w:val="0"/>
      <w:marBottom w:val="0"/>
      <w:divBdr>
        <w:top w:val="none" w:sz="0" w:space="0" w:color="auto"/>
        <w:left w:val="none" w:sz="0" w:space="0" w:color="auto"/>
        <w:bottom w:val="none" w:sz="0" w:space="0" w:color="auto"/>
        <w:right w:val="none" w:sz="0" w:space="0" w:color="auto"/>
      </w:divBdr>
    </w:div>
    <w:div w:id="1487165950">
      <w:bodyDiv w:val="1"/>
      <w:marLeft w:val="0"/>
      <w:marRight w:val="0"/>
      <w:marTop w:val="0"/>
      <w:marBottom w:val="0"/>
      <w:divBdr>
        <w:top w:val="none" w:sz="0" w:space="0" w:color="auto"/>
        <w:left w:val="none" w:sz="0" w:space="0" w:color="auto"/>
        <w:bottom w:val="none" w:sz="0" w:space="0" w:color="auto"/>
        <w:right w:val="none" w:sz="0" w:space="0" w:color="auto"/>
      </w:divBdr>
    </w:div>
    <w:div w:id="1494447930">
      <w:bodyDiv w:val="1"/>
      <w:marLeft w:val="0"/>
      <w:marRight w:val="0"/>
      <w:marTop w:val="0"/>
      <w:marBottom w:val="0"/>
      <w:divBdr>
        <w:top w:val="none" w:sz="0" w:space="0" w:color="auto"/>
        <w:left w:val="none" w:sz="0" w:space="0" w:color="auto"/>
        <w:bottom w:val="none" w:sz="0" w:space="0" w:color="auto"/>
        <w:right w:val="none" w:sz="0" w:space="0" w:color="auto"/>
      </w:divBdr>
    </w:div>
    <w:div w:id="1495998803">
      <w:bodyDiv w:val="1"/>
      <w:marLeft w:val="0"/>
      <w:marRight w:val="0"/>
      <w:marTop w:val="0"/>
      <w:marBottom w:val="0"/>
      <w:divBdr>
        <w:top w:val="none" w:sz="0" w:space="0" w:color="auto"/>
        <w:left w:val="none" w:sz="0" w:space="0" w:color="auto"/>
        <w:bottom w:val="none" w:sz="0" w:space="0" w:color="auto"/>
        <w:right w:val="none" w:sz="0" w:space="0" w:color="auto"/>
      </w:divBdr>
    </w:div>
    <w:div w:id="1498032853">
      <w:bodyDiv w:val="1"/>
      <w:marLeft w:val="0"/>
      <w:marRight w:val="0"/>
      <w:marTop w:val="0"/>
      <w:marBottom w:val="0"/>
      <w:divBdr>
        <w:top w:val="none" w:sz="0" w:space="0" w:color="auto"/>
        <w:left w:val="none" w:sz="0" w:space="0" w:color="auto"/>
        <w:bottom w:val="none" w:sz="0" w:space="0" w:color="auto"/>
        <w:right w:val="none" w:sz="0" w:space="0" w:color="auto"/>
      </w:divBdr>
    </w:div>
    <w:div w:id="1502502157">
      <w:bodyDiv w:val="1"/>
      <w:marLeft w:val="0"/>
      <w:marRight w:val="0"/>
      <w:marTop w:val="0"/>
      <w:marBottom w:val="0"/>
      <w:divBdr>
        <w:top w:val="none" w:sz="0" w:space="0" w:color="auto"/>
        <w:left w:val="none" w:sz="0" w:space="0" w:color="auto"/>
        <w:bottom w:val="none" w:sz="0" w:space="0" w:color="auto"/>
        <w:right w:val="none" w:sz="0" w:space="0" w:color="auto"/>
      </w:divBdr>
    </w:div>
    <w:div w:id="1502696727">
      <w:bodyDiv w:val="1"/>
      <w:marLeft w:val="0"/>
      <w:marRight w:val="0"/>
      <w:marTop w:val="0"/>
      <w:marBottom w:val="0"/>
      <w:divBdr>
        <w:top w:val="none" w:sz="0" w:space="0" w:color="auto"/>
        <w:left w:val="none" w:sz="0" w:space="0" w:color="auto"/>
        <w:bottom w:val="none" w:sz="0" w:space="0" w:color="auto"/>
        <w:right w:val="none" w:sz="0" w:space="0" w:color="auto"/>
      </w:divBdr>
    </w:div>
    <w:div w:id="1503861608">
      <w:bodyDiv w:val="1"/>
      <w:marLeft w:val="0"/>
      <w:marRight w:val="0"/>
      <w:marTop w:val="0"/>
      <w:marBottom w:val="0"/>
      <w:divBdr>
        <w:top w:val="none" w:sz="0" w:space="0" w:color="auto"/>
        <w:left w:val="none" w:sz="0" w:space="0" w:color="auto"/>
        <w:bottom w:val="none" w:sz="0" w:space="0" w:color="auto"/>
        <w:right w:val="none" w:sz="0" w:space="0" w:color="auto"/>
      </w:divBdr>
    </w:div>
    <w:div w:id="1515803289">
      <w:bodyDiv w:val="1"/>
      <w:marLeft w:val="0"/>
      <w:marRight w:val="0"/>
      <w:marTop w:val="0"/>
      <w:marBottom w:val="0"/>
      <w:divBdr>
        <w:top w:val="none" w:sz="0" w:space="0" w:color="auto"/>
        <w:left w:val="none" w:sz="0" w:space="0" w:color="auto"/>
        <w:bottom w:val="none" w:sz="0" w:space="0" w:color="auto"/>
        <w:right w:val="none" w:sz="0" w:space="0" w:color="auto"/>
      </w:divBdr>
    </w:div>
    <w:div w:id="1516770614">
      <w:bodyDiv w:val="1"/>
      <w:marLeft w:val="0"/>
      <w:marRight w:val="0"/>
      <w:marTop w:val="0"/>
      <w:marBottom w:val="0"/>
      <w:divBdr>
        <w:top w:val="none" w:sz="0" w:space="0" w:color="auto"/>
        <w:left w:val="none" w:sz="0" w:space="0" w:color="auto"/>
        <w:bottom w:val="none" w:sz="0" w:space="0" w:color="auto"/>
        <w:right w:val="none" w:sz="0" w:space="0" w:color="auto"/>
      </w:divBdr>
    </w:div>
    <w:div w:id="1525247096">
      <w:bodyDiv w:val="1"/>
      <w:marLeft w:val="0"/>
      <w:marRight w:val="0"/>
      <w:marTop w:val="0"/>
      <w:marBottom w:val="0"/>
      <w:divBdr>
        <w:top w:val="none" w:sz="0" w:space="0" w:color="auto"/>
        <w:left w:val="none" w:sz="0" w:space="0" w:color="auto"/>
        <w:bottom w:val="none" w:sz="0" w:space="0" w:color="auto"/>
        <w:right w:val="none" w:sz="0" w:space="0" w:color="auto"/>
      </w:divBdr>
    </w:div>
    <w:div w:id="1547328795">
      <w:bodyDiv w:val="1"/>
      <w:marLeft w:val="0"/>
      <w:marRight w:val="0"/>
      <w:marTop w:val="0"/>
      <w:marBottom w:val="0"/>
      <w:divBdr>
        <w:top w:val="none" w:sz="0" w:space="0" w:color="auto"/>
        <w:left w:val="none" w:sz="0" w:space="0" w:color="auto"/>
        <w:bottom w:val="none" w:sz="0" w:space="0" w:color="auto"/>
        <w:right w:val="none" w:sz="0" w:space="0" w:color="auto"/>
      </w:divBdr>
    </w:div>
    <w:div w:id="1552574932">
      <w:bodyDiv w:val="1"/>
      <w:marLeft w:val="0"/>
      <w:marRight w:val="0"/>
      <w:marTop w:val="0"/>
      <w:marBottom w:val="0"/>
      <w:divBdr>
        <w:top w:val="none" w:sz="0" w:space="0" w:color="auto"/>
        <w:left w:val="none" w:sz="0" w:space="0" w:color="auto"/>
        <w:bottom w:val="none" w:sz="0" w:space="0" w:color="auto"/>
        <w:right w:val="none" w:sz="0" w:space="0" w:color="auto"/>
      </w:divBdr>
    </w:div>
    <w:div w:id="1565683247">
      <w:bodyDiv w:val="1"/>
      <w:marLeft w:val="0"/>
      <w:marRight w:val="0"/>
      <w:marTop w:val="0"/>
      <w:marBottom w:val="0"/>
      <w:divBdr>
        <w:top w:val="none" w:sz="0" w:space="0" w:color="auto"/>
        <w:left w:val="none" w:sz="0" w:space="0" w:color="auto"/>
        <w:bottom w:val="none" w:sz="0" w:space="0" w:color="auto"/>
        <w:right w:val="none" w:sz="0" w:space="0" w:color="auto"/>
      </w:divBdr>
    </w:div>
    <w:div w:id="1593128209">
      <w:bodyDiv w:val="1"/>
      <w:marLeft w:val="0"/>
      <w:marRight w:val="0"/>
      <w:marTop w:val="0"/>
      <w:marBottom w:val="0"/>
      <w:divBdr>
        <w:top w:val="none" w:sz="0" w:space="0" w:color="auto"/>
        <w:left w:val="none" w:sz="0" w:space="0" w:color="auto"/>
        <w:bottom w:val="none" w:sz="0" w:space="0" w:color="auto"/>
        <w:right w:val="none" w:sz="0" w:space="0" w:color="auto"/>
      </w:divBdr>
    </w:div>
    <w:div w:id="1593852127">
      <w:bodyDiv w:val="1"/>
      <w:marLeft w:val="0"/>
      <w:marRight w:val="0"/>
      <w:marTop w:val="0"/>
      <w:marBottom w:val="0"/>
      <w:divBdr>
        <w:top w:val="none" w:sz="0" w:space="0" w:color="auto"/>
        <w:left w:val="none" w:sz="0" w:space="0" w:color="auto"/>
        <w:bottom w:val="none" w:sz="0" w:space="0" w:color="auto"/>
        <w:right w:val="none" w:sz="0" w:space="0" w:color="auto"/>
      </w:divBdr>
    </w:div>
    <w:div w:id="1627349427">
      <w:bodyDiv w:val="1"/>
      <w:marLeft w:val="0"/>
      <w:marRight w:val="0"/>
      <w:marTop w:val="0"/>
      <w:marBottom w:val="0"/>
      <w:divBdr>
        <w:top w:val="none" w:sz="0" w:space="0" w:color="auto"/>
        <w:left w:val="none" w:sz="0" w:space="0" w:color="auto"/>
        <w:bottom w:val="none" w:sz="0" w:space="0" w:color="auto"/>
        <w:right w:val="none" w:sz="0" w:space="0" w:color="auto"/>
      </w:divBdr>
    </w:div>
    <w:div w:id="1698122249">
      <w:bodyDiv w:val="1"/>
      <w:marLeft w:val="0"/>
      <w:marRight w:val="0"/>
      <w:marTop w:val="0"/>
      <w:marBottom w:val="0"/>
      <w:divBdr>
        <w:top w:val="none" w:sz="0" w:space="0" w:color="auto"/>
        <w:left w:val="none" w:sz="0" w:space="0" w:color="auto"/>
        <w:bottom w:val="none" w:sz="0" w:space="0" w:color="auto"/>
        <w:right w:val="none" w:sz="0" w:space="0" w:color="auto"/>
      </w:divBdr>
    </w:div>
    <w:div w:id="1777678088">
      <w:bodyDiv w:val="1"/>
      <w:marLeft w:val="0"/>
      <w:marRight w:val="0"/>
      <w:marTop w:val="0"/>
      <w:marBottom w:val="0"/>
      <w:divBdr>
        <w:top w:val="none" w:sz="0" w:space="0" w:color="auto"/>
        <w:left w:val="none" w:sz="0" w:space="0" w:color="auto"/>
        <w:bottom w:val="none" w:sz="0" w:space="0" w:color="auto"/>
        <w:right w:val="none" w:sz="0" w:space="0" w:color="auto"/>
      </w:divBdr>
    </w:div>
    <w:div w:id="1780105379">
      <w:bodyDiv w:val="1"/>
      <w:marLeft w:val="0"/>
      <w:marRight w:val="0"/>
      <w:marTop w:val="0"/>
      <w:marBottom w:val="0"/>
      <w:divBdr>
        <w:top w:val="none" w:sz="0" w:space="0" w:color="auto"/>
        <w:left w:val="none" w:sz="0" w:space="0" w:color="auto"/>
        <w:bottom w:val="none" w:sz="0" w:space="0" w:color="auto"/>
        <w:right w:val="none" w:sz="0" w:space="0" w:color="auto"/>
      </w:divBdr>
    </w:div>
    <w:div w:id="1786315917">
      <w:bodyDiv w:val="1"/>
      <w:marLeft w:val="0"/>
      <w:marRight w:val="0"/>
      <w:marTop w:val="0"/>
      <w:marBottom w:val="0"/>
      <w:divBdr>
        <w:top w:val="none" w:sz="0" w:space="0" w:color="auto"/>
        <w:left w:val="none" w:sz="0" w:space="0" w:color="auto"/>
        <w:bottom w:val="none" w:sz="0" w:space="0" w:color="auto"/>
        <w:right w:val="none" w:sz="0" w:space="0" w:color="auto"/>
      </w:divBdr>
    </w:div>
    <w:div w:id="1789662136">
      <w:bodyDiv w:val="1"/>
      <w:marLeft w:val="0"/>
      <w:marRight w:val="0"/>
      <w:marTop w:val="0"/>
      <w:marBottom w:val="0"/>
      <w:divBdr>
        <w:top w:val="none" w:sz="0" w:space="0" w:color="auto"/>
        <w:left w:val="none" w:sz="0" w:space="0" w:color="auto"/>
        <w:bottom w:val="none" w:sz="0" w:space="0" w:color="auto"/>
        <w:right w:val="none" w:sz="0" w:space="0" w:color="auto"/>
      </w:divBdr>
    </w:div>
    <w:div w:id="1795101549">
      <w:bodyDiv w:val="1"/>
      <w:marLeft w:val="0"/>
      <w:marRight w:val="0"/>
      <w:marTop w:val="0"/>
      <w:marBottom w:val="0"/>
      <w:divBdr>
        <w:top w:val="none" w:sz="0" w:space="0" w:color="auto"/>
        <w:left w:val="none" w:sz="0" w:space="0" w:color="auto"/>
        <w:bottom w:val="none" w:sz="0" w:space="0" w:color="auto"/>
        <w:right w:val="none" w:sz="0" w:space="0" w:color="auto"/>
      </w:divBdr>
    </w:div>
    <w:div w:id="1809980595">
      <w:bodyDiv w:val="1"/>
      <w:marLeft w:val="0"/>
      <w:marRight w:val="0"/>
      <w:marTop w:val="0"/>
      <w:marBottom w:val="0"/>
      <w:divBdr>
        <w:top w:val="none" w:sz="0" w:space="0" w:color="auto"/>
        <w:left w:val="none" w:sz="0" w:space="0" w:color="auto"/>
        <w:bottom w:val="none" w:sz="0" w:space="0" w:color="auto"/>
        <w:right w:val="none" w:sz="0" w:space="0" w:color="auto"/>
      </w:divBdr>
    </w:div>
    <w:div w:id="1820615844">
      <w:bodyDiv w:val="1"/>
      <w:marLeft w:val="0"/>
      <w:marRight w:val="0"/>
      <w:marTop w:val="0"/>
      <w:marBottom w:val="0"/>
      <w:divBdr>
        <w:top w:val="none" w:sz="0" w:space="0" w:color="auto"/>
        <w:left w:val="none" w:sz="0" w:space="0" w:color="auto"/>
        <w:bottom w:val="none" w:sz="0" w:space="0" w:color="auto"/>
        <w:right w:val="none" w:sz="0" w:space="0" w:color="auto"/>
      </w:divBdr>
    </w:div>
    <w:div w:id="1840928942">
      <w:bodyDiv w:val="1"/>
      <w:marLeft w:val="0"/>
      <w:marRight w:val="0"/>
      <w:marTop w:val="0"/>
      <w:marBottom w:val="0"/>
      <w:divBdr>
        <w:top w:val="none" w:sz="0" w:space="0" w:color="auto"/>
        <w:left w:val="none" w:sz="0" w:space="0" w:color="auto"/>
        <w:bottom w:val="none" w:sz="0" w:space="0" w:color="auto"/>
        <w:right w:val="none" w:sz="0" w:space="0" w:color="auto"/>
      </w:divBdr>
    </w:div>
    <w:div w:id="1874730835">
      <w:bodyDiv w:val="1"/>
      <w:marLeft w:val="0"/>
      <w:marRight w:val="0"/>
      <w:marTop w:val="0"/>
      <w:marBottom w:val="0"/>
      <w:divBdr>
        <w:top w:val="none" w:sz="0" w:space="0" w:color="auto"/>
        <w:left w:val="none" w:sz="0" w:space="0" w:color="auto"/>
        <w:bottom w:val="none" w:sz="0" w:space="0" w:color="auto"/>
        <w:right w:val="none" w:sz="0" w:space="0" w:color="auto"/>
      </w:divBdr>
    </w:div>
    <w:div w:id="1879393829">
      <w:bodyDiv w:val="1"/>
      <w:marLeft w:val="0"/>
      <w:marRight w:val="0"/>
      <w:marTop w:val="0"/>
      <w:marBottom w:val="0"/>
      <w:divBdr>
        <w:top w:val="none" w:sz="0" w:space="0" w:color="auto"/>
        <w:left w:val="none" w:sz="0" w:space="0" w:color="auto"/>
        <w:bottom w:val="none" w:sz="0" w:space="0" w:color="auto"/>
        <w:right w:val="none" w:sz="0" w:space="0" w:color="auto"/>
      </w:divBdr>
    </w:div>
    <w:div w:id="1882787159">
      <w:bodyDiv w:val="1"/>
      <w:marLeft w:val="0"/>
      <w:marRight w:val="0"/>
      <w:marTop w:val="0"/>
      <w:marBottom w:val="0"/>
      <w:divBdr>
        <w:top w:val="none" w:sz="0" w:space="0" w:color="auto"/>
        <w:left w:val="none" w:sz="0" w:space="0" w:color="auto"/>
        <w:bottom w:val="none" w:sz="0" w:space="0" w:color="auto"/>
        <w:right w:val="none" w:sz="0" w:space="0" w:color="auto"/>
      </w:divBdr>
    </w:div>
    <w:div w:id="1888099751">
      <w:bodyDiv w:val="1"/>
      <w:marLeft w:val="0"/>
      <w:marRight w:val="0"/>
      <w:marTop w:val="0"/>
      <w:marBottom w:val="0"/>
      <w:divBdr>
        <w:top w:val="none" w:sz="0" w:space="0" w:color="auto"/>
        <w:left w:val="none" w:sz="0" w:space="0" w:color="auto"/>
        <w:bottom w:val="none" w:sz="0" w:space="0" w:color="auto"/>
        <w:right w:val="none" w:sz="0" w:space="0" w:color="auto"/>
      </w:divBdr>
    </w:div>
    <w:div w:id="1892306451">
      <w:bodyDiv w:val="1"/>
      <w:marLeft w:val="0"/>
      <w:marRight w:val="0"/>
      <w:marTop w:val="0"/>
      <w:marBottom w:val="0"/>
      <w:divBdr>
        <w:top w:val="none" w:sz="0" w:space="0" w:color="auto"/>
        <w:left w:val="none" w:sz="0" w:space="0" w:color="auto"/>
        <w:bottom w:val="none" w:sz="0" w:space="0" w:color="auto"/>
        <w:right w:val="none" w:sz="0" w:space="0" w:color="auto"/>
      </w:divBdr>
    </w:div>
    <w:div w:id="1957784831">
      <w:bodyDiv w:val="1"/>
      <w:marLeft w:val="0"/>
      <w:marRight w:val="0"/>
      <w:marTop w:val="0"/>
      <w:marBottom w:val="0"/>
      <w:divBdr>
        <w:top w:val="none" w:sz="0" w:space="0" w:color="auto"/>
        <w:left w:val="none" w:sz="0" w:space="0" w:color="auto"/>
        <w:bottom w:val="none" w:sz="0" w:space="0" w:color="auto"/>
        <w:right w:val="none" w:sz="0" w:space="0" w:color="auto"/>
      </w:divBdr>
    </w:div>
    <w:div w:id="1960914916">
      <w:bodyDiv w:val="1"/>
      <w:marLeft w:val="0"/>
      <w:marRight w:val="0"/>
      <w:marTop w:val="0"/>
      <w:marBottom w:val="0"/>
      <w:divBdr>
        <w:top w:val="none" w:sz="0" w:space="0" w:color="auto"/>
        <w:left w:val="none" w:sz="0" w:space="0" w:color="auto"/>
        <w:bottom w:val="none" w:sz="0" w:space="0" w:color="auto"/>
        <w:right w:val="none" w:sz="0" w:space="0" w:color="auto"/>
      </w:divBdr>
    </w:div>
    <w:div w:id="1985349023">
      <w:bodyDiv w:val="1"/>
      <w:marLeft w:val="0"/>
      <w:marRight w:val="0"/>
      <w:marTop w:val="0"/>
      <w:marBottom w:val="0"/>
      <w:divBdr>
        <w:top w:val="none" w:sz="0" w:space="0" w:color="auto"/>
        <w:left w:val="none" w:sz="0" w:space="0" w:color="auto"/>
        <w:bottom w:val="none" w:sz="0" w:space="0" w:color="auto"/>
        <w:right w:val="none" w:sz="0" w:space="0" w:color="auto"/>
      </w:divBdr>
    </w:div>
    <w:div w:id="1989093165">
      <w:bodyDiv w:val="1"/>
      <w:marLeft w:val="0"/>
      <w:marRight w:val="0"/>
      <w:marTop w:val="0"/>
      <w:marBottom w:val="0"/>
      <w:divBdr>
        <w:top w:val="none" w:sz="0" w:space="0" w:color="auto"/>
        <w:left w:val="none" w:sz="0" w:space="0" w:color="auto"/>
        <w:bottom w:val="none" w:sz="0" w:space="0" w:color="auto"/>
        <w:right w:val="none" w:sz="0" w:space="0" w:color="auto"/>
      </w:divBdr>
    </w:div>
    <w:div w:id="2007437063">
      <w:bodyDiv w:val="1"/>
      <w:marLeft w:val="0"/>
      <w:marRight w:val="0"/>
      <w:marTop w:val="0"/>
      <w:marBottom w:val="0"/>
      <w:divBdr>
        <w:top w:val="none" w:sz="0" w:space="0" w:color="auto"/>
        <w:left w:val="none" w:sz="0" w:space="0" w:color="auto"/>
        <w:bottom w:val="none" w:sz="0" w:space="0" w:color="auto"/>
        <w:right w:val="none" w:sz="0" w:space="0" w:color="auto"/>
      </w:divBdr>
    </w:div>
    <w:div w:id="2018194614">
      <w:bodyDiv w:val="1"/>
      <w:marLeft w:val="0"/>
      <w:marRight w:val="0"/>
      <w:marTop w:val="0"/>
      <w:marBottom w:val="0"/>
      <w:divBdr>
        <w:top w:val="none" w:sz="0" w:space="0" w:color="auto"/>
        <w:left w:val="none" w:sz="0" w:space="0" w:color="auto"/>
        <w:bottom w:val="none" w:sz="0" w:space="0" w:color="auto"/>
        <w:right w:val="none" w:sz="0" w:space="0" w:color="auto"/>
      </w:divBdr>
    </w:div>
    <w:div w:id="2038238045">
      <w:bodyDiv w:val="1"/>
      <w:marLeft w:val="0"/>
      <w:marRight w:val="0"/>
      <w:marTop w:val="0"/>
      <w:marBottom w:val="0"/>
      <w:divBdr>
        <w:top w:val="none" w:sz="0" w:space="0" w:color="auto"/>
        <w:left w:val="none" w:sz="0" w:space="0" w:color="auto"/>
        <w:bottom w:val="none" w:sz="0" w:space="0" w:color="auto"/>
        <w:right w:val="none" w:sz="0" w:space="0" w:color="auto"/>
      </w:divBdr>
    </w:div>
    <w:div w:id="2045979796">
      <w:bodyDiv w:val="1"/>
      <w:marLeft w:val="0"/>
      <w:marRight w:val="0"/>
      <w:marTop w:val="0"/>
      <w:marBottom w:val="0"/>
      <w:divBdr>
        <w:top w:val="none" w:sz="0" w:space="0" w:color="auto"/>
        <w:left w:val="none" w:sz="0" w:space="0" w:color="auto"/>
        <w:bottom w:val="none" w:sz="0" w:space="0" w:color="auto"/>
        <w:right w:val="none" w:sz="0" w:space="0" w:color="auto"/>
      </w:divBdr>
    </w:div>
    <w:div w:id="2055306269">
      <w:bodyDiv w:val="1"/>
      <w:marLeft w:val="0"/>
      <w:marRight w:val="0"/>
      <w:marTop w:val="0"/>
      <w:marBottom w:val="0"/>
      <w:divBdr>
        <w:top w:val="none" w:sz="0" w:space="0" w:color="auto"/>
        <w:left w:val="none" w:sz="0" w:space="0" w:color="auto"/>
        <w:bottom w:val="none" w:sz="0" w:space="0" w:color="auto"/>
        <w:right w:val="none" w:sz="0" w:space="0" w:color="auto"/>
      </w:divBdr>
    </w:div>
    <w:div w:id="2067335876">
      <w:bodyDiv w:val="1"/>
      <w:marLeft w:val="0"/>
      <w:marRight w:val="0"/>
      <w:marTop w:val="0"/>
      <w:marBottom w:val="0"/>
      <w:divBdr>
        <w:top w:val="none" w:sz="0" w:space="0" w:color="auto"/>
        <w:left w:val="none" w:sz="0" w:space="0" w:color="auto"/>
        <w:bottom w:val="none" w:sz="0" w:space="0" w:color="auto"/>
        <w:right w:val="none" w:sz="0" w:space="0" w:color="auto"/>
      </w:divBdr>
    </w:div>
    <w:div w:id="2082631494">
      <w:bodyDiv w:val="1"/>
      <w:marLeft w:val="0"/>
      <w:marRight w:val="0"/>
      <w:marTop w:val="0"/>
      <w:marBottom w:val="0"/>
      <w:divBdr>
        <w:top w:val="none" w:sz="0" w:space="0" w:color="auto"/>
        <w:left w:val="none" w:sz="0" w:space="0" w:color="auto"/>
        <w:bottom w:val="none" w:sz="0" w:space="0" w:color="auto"/>
        <w:right w:val="none" w:sz="0" w:space="0" w:color="auto"/>
      </w:divBdr>
    </w:div>
    <w:div w:id="2101683710">
      <w:bodyDiv w:val="1"/>
      <w:marLeft w:val="0"/>
      <w:marRight w:val="0"/>
      <w:marTop w:val="0"/>
      <w:marBottom w:val="0"/>
      <w:divBdr>
        <w:top w:val="none" w:sz="0" w:space="0" w:color="auto"/>
        <w:left w:val="none" w:sz="0" w:space="0" w:color="auto"/>
        <w:bottom w:val="none" w:sz="0" w:space="0" w:color="auto"/>
        <w:right w:val="none" w:sz="0" w:space="0" w:color="auto"/>
      </w:divBdr>
    </w:div>
    <w:div w:id="2134321149">
      <w:bodyDiv w:val="1"/>
      <w:marLeft w:val="0"/>
      <w:marRight w:val="0"/>
      <w:marTop w:val="0"/>
      <w:marBottom w:val="0"/>
      <w:divBdr>
        <w:top w:val="none" w:sz="0" w:space="0" w:color="auto"/>
        <w:left w:val="none" w:sz="0" w:space="0" w:color="auto"/>
        <w:bottom w:val="none" w:sz="0" w:space="0" w:color="auto"/>
        <w:right w:val="none" w:sz="0" w:space="0" w:color="auto"/>
      </w:divBdr>
    </w:div>
    <w:div w:id="2144613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wmf"/><Relationship Id="rId671" Type="http://schemas.openxmlformats.org/officeDocument/2006/relationships/hyperlink" Target="http://tesis.uson.mx/digital/tesis/docs/9120/capitulo1.pdf" TargetMode="External"/><Relationship Id="rId769" Type="http://schemas.openxmlformats.org/officeDocument/2006/relationships/image" Target="media/image401.emf"/><Relationship Id="rId21" Type="http://schemas.openxmlformats.org/officeDocument/2006/relationships/image" Target="media/image9.png"/><Relationship Id="rId324" Type="http://schemas.openxmlformats.org/officeDocument/2006/relationships/image" Target="media/image176.wmf"/><Relationship Id="rId531" Type="http://schemas.openxmlformats.org/officeDocument/2006/relationships/oleObject" Target="embeddings/oleObject228.bin"/><Relationship Id="rId629" Type="http://schemas.openxmlformats.org/officeDocument/2006/relationships/oleObject" Target="embeddings/oleObject302.bin"/><Relationship Id="rId170" Type="http://schemas.openxmlformats.org/officeDocument/2006/relationships/oleObject" Target="embeddings/oleObject56.bin"/><Relationship Id="rId268" Type="http://schemas.openxmlformats.org/officeDocument/2006/relationships/image" Target="media/image147.wmf"/><Relationship Id="rId475" Type="http://schemas.openxmlformats.org/officeDocument/2006/relationships/image" Target="media/image248.png"/><Relationship Id="rId682" Type="http://schemas.openxmlformats.org/officeDocument/2006/relationships/image" Target="media/image314.emf"/><Relationship Id="rId32" Type="http://schemas.openxmlformats.org/officeDocument/2006/relationships/hyperlink" Target="https://es.wikipedia.org/wiki/Departamento_de_San_Mart%C3%ADn" TargetMode="External"/><Relationship Id="rId128" Type="http://schemas.openxmlformats.org/officeDocument/2006/relationships/oleObject" Target="embeddings/oleObject35.bin"/><Relationship Id="rId335" Type="http://schemas.openxmlformats.org/officeDocument/2006/relationships/image" Target="media/image181.wmf"/><Relationship Id="rId542" Type="http://schemas.openxmlformats.org/officeDocument/2006/relationships/image" Target="media/image284.wmf"/><Relationship Id="rId181" Type="http://schemas.openxmlformats.org/officeDocument/2006/relationships/image" Target="media/image102.wmf"/><Relationship Id="rId402" Type="http://schemas.openxmlformats.org/officeDocument/2006/relationships/oleObject" Target="embeddings/oleObject165.bin"/><Relationship Id="rId279" Type="http://schemas.openxmlformats.org/officeDocument/2006/relationships/oleObject" Target="embeddings/oleObject104.bin"/><Relationship Id="rId486" Type="http://schemas.openxmlformats.org/officeDocument/2006/relationships/oleObject" Target="embeddings/oleObject207.bin"/><Relationship Id="rId693" Type="http://schemas.openxmlformats.org/officeDocument/2006/relationships/image" Target="media/image325.emf"/><Relationship Id="rId707" Type="http://schemas.openxmlformats.org/officeDocument/2006/relationships/image" Target="media/image339.emf"/><Relationship Id="rId43" Type="http://schemas.openxmlformats.org/officeDocument/2006/relationships/image" Target="media/image20.jpeg"/><Relationship Id="rId139" Type="http://schemas.openxmlformats.org/officeDocument/2006/relationships/image" Target="media/image76.wmf"/><Relationship Id="rId346" Type="http://schemas.openxmlformats.org/officeDocument/2006/relationships/oleObject" Target="embeddings/oleObject136.bin"/><Relationship Id="rId553" Type="http://schemas.openxmlformats.org/officeDocument/2006/relationships/oleObject" Target="embeddings/oleObject240.bin"/><Relationship Id="rId760" Type="http://schemas.openxmlformats.org/officeDocument/2006/relationships/image" Target="media/image392.emf"/><Relationship Id="rId192" Type="http://schemas.openxmlformats.org/officeDocument/2006/relationships/oleObject" Target="embeddings/oleObject61.bin"/><Relationship Id="rId206" Type="http://schemas.openxmlformats.org/officeDocument/2006/relationships/oleObject" Target="embeddings/oleObject68.bin"/><Relationship Id="rId413" Type="http://schemas.openxmlformats.org/officeDocument/2006/relationships/image" Target="media/image218.wmf"/><Relationship Id="rId497" Type="http://schemas.openxmlformats.org/officeDocument/2006/relationships/image" Target="media/image260.wmf"/><Relationship Id="rId620" Type="http://schemas.openxmlformats.org/officeDocument/2006/relationships/oleObject" Target="embeddings/oleObject293.bin"/><Relationship Id="rId718" Type="http://schemas.openxmlformats.org/officeDocument/2006/relationships/image" Target="media/image350.emf"/><Relationship Id="rId357" Type="http://schemas.openxmlformats.org/officeDocument/2006/relationships/oleObject" Target="embeddings/oleObject141.bin"/><Relationship Id="rId54" Type="http://schemas.openxmlformats.org/officeDocument/2006/relationships/image" Target="media/image31.jpeg"/><Relationship Id="rId217" Type="http://schemas.openxmlformats.org/officeDocument/2006/relationships/oleObject" Target="embeddings/oleObject75.bin"/><Relationship Id="rId564" Type="http://schemas.openxmlformats.org/officeDocument/2006/relationships/image" Target="media/image294.wmf"/><Relationship Id="rId771" Type="http://schemas.openxmlformats.org/officeDocument/2006/relationships/image" Target="media/image403.emf"/><Relationship Id="rId424" Type="http://schemas.openxmlformats.org/officeDocument/2006/relationships/image" Target="media/image223.wmf"/><Relationship Id="rId631" Type="http://schemas.openxmlformats.org/officeDocument/2006/relationships/oleObject" Target="embeddings/oleObject304.bin"/><Relationship Id="rId729" Type="http://schemas.openxmlformats.org/officeDocument/2006/relationships/image" Target="media/image361.emf"/><Relationship Id="rId270" Type="http://schemas.openxmlformats.org/officeDocument/2006/relationships/image" Target="media/image148.wmf"/><Relationship Id="rId65" Type="http://schemas.openxmlformats.org/officeDocument/2006/relationships/image" Target="media/image39.wmf"/><Relationship Id="rId130" Type="http://schemas.openxmlformats.org/officeDocument/2006/relationships/oleObject" Target="embeddings/oleObject36.bin"/><Relationship Id="rId368" Type="http://schemas.openxmlformats.org/officeDocument/2006/relationships/oleObject" Target="embeddings/oleObject148.bin"/><Relationship Id="rId575" Type="http://schemas.openxmlformats.org/officeDocument/2006/relationships/oleObject" Target="embeddings/oleObject255.bin"/><Relationship Id="rId782" Type="http://schemas.openxmlformats.org/officeDocument/2006/relationships/image" Target="media/image414.emf"/><Relationship Id="rId228" Type="http://schemas.openxmlformats.org/officeDocument/2006/relationships/oleObject" Target="embeddings/oleObject81.bin"/><Relationship Id="rId435" Type="http://schemas.openxmlformats.org/officeDocument/2006/relationships/oleObject" Target="embeddings/oleObject182.bin"/><Relationship Id="rId642" Type="http://schemas.openxmlformats.org/officeDocument/2006/relationships/oleObject" Target="embeddings/oleObject314.bin"/><Relationship Id="rId281" Type="http://schemas.openxmlformats.org/officeDocument/2006/relationships/oleObject" Target="embeddings/oleObject105.bin"/><Relationship Id="rId502" Type="http://schemas.openxmlformats.org/officeDocument/2006/relationships/oleObject" Target="embeddings/oleObject215.bin"/><Relationship Id="rId76" Type="http://schemas.openxmlformats.org/officeDocument/2006/relationships/oleObject" Target="embeddings/oleObject9.bin"/><Relationship Id="rId141" Type="http://schemas.openxmlformats.org/officeDocument/2006/relationships/image" Target="media/image77.wmf"/><Relationship Id="rId379" Type="http://schemas.openxmlformats.org/officeDocument/2006/relationships/image" Target="media/image201.wmf"/><Relationship Id="rId586" Type="http://schemas.openxmlformats.org/officeDocument/2006/relationships/oleObject" Target="embeddings/oleObject266.bin"/><Relationship Id="rId793" Type="http://schemas.openxmlformats.org/officeDocument/2006/relationships/image" Target="media/image425.emf"/><Relationship Id="rId807" Type="http://schemas.openxmlformats.org/officeDocument/2006/relationships/image" Target="media/image439.emf"/><Relationship Id="rId7" Type="http://schemas.openxmlformats.org/officeDocument/2006/relationships/endnotes" Target="endnotes.xml"/><Relationship Id="rId239" Type="http://schemas.openxmlformats.org/officeDocument/2006/relationships/image" Target="media/image131.png"/><Relationship Id="rId446" Type="http://schemas.openxmlformats.org/officeDocument/2006/relationships/image" Target="media/image234.wmf"/><Relationship Id="rId653" Type="http://schemas.openxmlformats.org/officeDocument/2006/relationships/oleObject" Target="embeddings/oleObject325.bin"/><Relationship Id="rId292" Type="http://schemas.openxmlformats.org/officeDocument/2006/relationships/image" Target="media/image158.wmf"/><Relationship Id="rId306" Type="http://schemas.openxmlformats.org/officeDocument/2006/relationships/image" Target="media/image166.png"/><Relationship Id="rId87" Type="http://schemas.openxmlformats.org/officeDocument/2006/relationships/image" Target="media/image50.wmf"/><Relationship Id="rId513" Type="http://schemas.openxmlformats.org/officeDocument/2006/relationships/image" Target="media/image269.png"/><Relationship Id="rId597" Type="http://schemas.openxmlformats.org/officeDocument/2006/relationships/oleObject" Target="embeddings/oleObject274.bin"/><Relationship Id="rId720" Type="http://schemas.openxmlformats.org/officeDocument/2006/relationships/image" Target="media/image352.emf"/><Relationship Id="rId152" Type="http://schemas.openxmlformats.org/officeDocument/2006/relationships/oleObject" Target="embeddings/oleObject47.bin"/><Relationship Id="rId457" Type="http://schemas.openxmlformats.org/officeDocument/2006/relationships/image" Target="media/image239.wmf"/><Relationship Id="rId664" Type="http://schemas.openxmlformats.org/officeDocument/2006/relationships/hyperlink" Target="http://tarapoto.com/distritos_de_tarapoto/sauce.php" TargetMode="External"/><Relationship Id="rId14" Type="http://schemas.openxmlformats.org/officeDocument/2006/relationships/image" Target="media/image5.png"/><Relationship Id="rId317" Type="http://schemas.openxmlformats.org/officeDocument/2006/relationships/image" Target="media/image172.wmf"/><Relationship Id="rId524" Type="http://schemas.openxmlformats.org/officeDocument/2006/relationships/image" Target="media/image275.wmf"/><Relationship Id="rId731" Type="http://schemas.openxmlformats.org/officeDocument/2006/relationships/image" Target="media/image363.emf"/><Relationship Id="rId98" Type="http://schemas.openxmlformats.org/officeDocument/2006/relationships/oleObject" Target="embeddings/oleObject20.bin"/><Relationship Id="rId163" Type="http://schemas.openxmlformats.org/officeDocument/2006/relationships/image" Target="media/image88.wmf"/><Relationship Id="rId370" Type="http://schemas.openxmlformats.org/officeDocument/2006/relationships/image" Target="media/image196.png"/><Relationship Id="rId230" Type="http://schemas.openxmlformats.org/officeDocument/2006/relationships/oleObject" Target="embeddings/oleObject82.bin"/><Relationship Id="rId468" Type="http://schemas.openxmlformats.org/officeDocument/2006/relationships/image" Target="media/image245.wmf"/><Relationship Id="rId675" Type="http://schemas.openxmlformats.org/officeDocument/2006/relationships/image" Target="media/image307.emf"/><Relationship Id="rId25" Type="http://schemas.openxmlformats.org/officeDocument/2006/relationships/header" Target="header2.xml"/><Relationship Id="rId328" Type="http://schemas.openxmlformats.org/officeDocument/2006/relationships/image" Target="media/image178.wmf"/><Relationship Id="rId535" Type="http://schemas.openxmlformats.org/officeDocument/2006/relationships/oleObject" Target="embeddings/oleObject230.bin"/><Relationship Id="rId742" Type="http://schemas.openxmlformats.org/officeDocument/2006/relationships/image" Target="media/image374.emf"/><Relationship Id="rId174" Type="http://schemas.openxmlformats.org/officeDocument/2006/relationships/image" Target="media/image95.png"/><Relationship Id="rId381" Type="http://schemas.openxmlformats.org/officeDocument/2006/relationships/image" Target="media/image202.wmf"/><Relationship Id="rId602" Type="http://schemas.openxmlformats.org/officeDocument/2006/relationships/oleObject" Target="embeddings/oleObject277.bin"/><Relationship Id="rId241" Type="http://schemas.openxmlformats.org/officeDocument/2006/relationships/image" Target="media/image133.png"/><Relationship Id="rId479" Type="http://schemas.openxmlformats.org/officeDocument/2006/relationships/image" Target="media/image251.png"/><Relationship Id="rId686" Type="http://schemas.openxmlformats.org/officeDocument/2006/relationships/image" Target="media/image318.emf"/><Relationship Id="rId36" Type="http://schemas.openxmlformats.org/officeDocument/2006/relationships/image" Target="media/image13.jpeg"/><Relationship Id="rId339" Type="http://schemas.openxmlformats.org/officeDocument/2006/relationships/image" Target="media/image183.wmf"/><Relationship Id="rId546" Type="http://schemas.openxmlformats.org/officeDocument/2006/relationships/image" Target="media/image286.png"/><Relationship Id="rId753" Type="http://schemas.openxmlformats.org/officeDocument/2006/relationships/image" Target="media/image385.emf"/><Relationship Id="rId101" Type="http://schemas.openxmlformats.org/officeDocument/2006/relationships/image" Target="media/image57.wmf"/><Relationship Id="rId185" Type="http://schemas.openxmlformats.org/officeDocument/2006/relationships/image" Target="media/image105.wmf"/><Relationship Id="rId406" Type="http://schemas.openxmlformats.org/officeDocument/2006/relationships/oleObject" Target="embeddings/oleObject167.bin"/><Relationship Id="rId392" Type="http://schemas.openxmlformats.org/officeDocument/2006/relationships/oleObject" Target="embeddings/oleObject160.bin"/><Relationship Id="rId613" Type="http://schemas.openxmlformats.org/officeDocument/2006/relationships/oleObject" Target="embeddings/oleObject287.bin"/><Relationship Id="rId697" Type="http://schemas.openxmlformats.org/officeDocument/2006/relationships/image" Target="media/image329.emf"/><Relationship Id="rId252" Type="http://schemas.openxmlformats.org/officeDocument/2006/relationships/image" Target="media/image139.wmf"/><Relationship Id="rId47" Type="http://schemas.openxmlformats.org/officeDocument/2006/relationships/image" Target="media/image24.jpeg"/><Relationship Id="rId112" Type="http://schemas.openxmlformats.org/officeDocument/2006/relationships/oleObject" Target="embeddings/oleObject27.bin"/><Relationship Id="rId557" Type="http://schemas.openxmlformats.org/officeDocument/2006/relationships/oleObject" Target="embeddings/oleObject242.bin"/><Relationship Id="rId764" Type="http://schemas.openxmlformats.org/officeDocument/2006/relationships/image" Target="media/image396.emf"/><Relationship Id="rId196" Type="http://schemas.openxmlformats.org/officeDocument/2006/relationships/oleObject" Target="embeddings/oleObject63.bin"/><Relationship Id="rId417" Type="http://schemas.openxmlformats.org/officeDocument/2006/relationships/image" Target="media/image220.wmf"/><Relationship Id="rId624" Type="http://schemas.openxmlformats.org/officeDocument/2006/relationships/oleObject" Target="embeddings/oleObject297.bin"/><Relationship Id="rId263" Type="http://schemas.openxmlformats.org/officeDocument/2006/relationships/oleObject" Target="embeddings/oleObject96.bin"/><Relationship Id="rId470" Type="http://schemas.openxmlformats.org/officeDocument/2006/relationships/image" Target="media/image246.wmf"/><Relationship Id="rId58" Type="http://schemas.openxmlformats.org/officeDocument/2006/relationships/image" Target="media/image35.png"/><Relationship Id="rId123" Type="http://schemas.openxmlformats.org/officeDocument/2006/relationships/image" Target="media/image68.wmf"/><Relationship Id="rId330" Type="http://schemas.openxmlformats.org/officeDocument/2006/relationships/image" Target="media/image179.wmf"/><Relationship Id="rId568" Type="http://schemas.openxmlformats.org/officeDocument/2006/relationships/oleObject" Target="embeddings/oleObject248.bin"/><Relationship Id="rId775" Type="http://schemas.openxmlformats.org/officeDocument/2006/relationships/image" Target="media/image407.emf"/><Relationship Id="rId428" Type="http://schemas.openxmlformats.org/officeDocument/2006/relationships/image" Target="media/image225.wmf"/><Relationship Id="rId635" Type="http://schemas.openxmlformats.org/officeDocument/2006/relationships/oleObject" Target="embeddings/oleObject308.bin"/><Relationship Id="rId274" Type="http://schemas.openxmlformats.org/officeDocument/2006/relationships/image" Target="media/image150.wmf"/><Relationship Id="rId481" Type="http://schemas.openxmlformats.org/officeDocument/2006/relationships/oleObject" Target="embeddings/oleObject204.bin"/><Relationship Id="rId702" Type="http://schemas.openxmlformats.org/officeDocument/2006/relationships/image" Target="media/image334.emf"/><Relationship Id="rId69" Type="http://schemas.openxmlformats.org/officeDocument/2006/relationships/image" Target="media/image41.wmf"/><Relationship Id="rId134" Type="http://schemas.openxmlformats.org/officeDocument/2006/relationships/oleObject" Target="embeddings/oleObject38.bin"/><Relationship Id="rId579" Type="http://schemas.openxmlformats.org/officeDocument/2006/relationships/oleObject" Target="embeddings/oleObject259.bin"/><Relationship Id="rId786" Type="http://schemas.openxmlformats.org/officeDocument/2006/relationships/image" Target="media/image418.emf"/><Relationship Id="rId341" Type="http://schemas.openxmlformats.org/officeDocument/2006/relationships/image" Target="media/image184.wmf"/><Relationship Id="rId439" Type="http://schemas.openxmlformats.org/officeDocument/2006/relationships/oleObject" Target="embeddings/oleObject184.bin"/><Relationship Id="rId646" Type="http://schemas.openxmlformats.org/officeDocument/2006/relationships/oleObject" Target="embeddings/oleObject318.bin"/><Relationship Id="rId201" Type="http://schemas.openxmlformats.org/officeDocument/2006/relationships/image" Target="media/image113.wmf"/><Relationship Id="rId285" Type="http://schemas.openxmlformats.org/officeDocument/2006/relationships/oleObject" Target="embeddings/oleObject107.bin"/><Relationship Id="rId506" Type="http://schemas.openxmlformats.org/officeDocument/2006/relationships/oleObject" Target="embeddings/oleObject217.bin"/><Relationship Id="rId492" Type="http://schemas.openxmlformats.org/officeDocument/2006/relationships/oleObject" Target="embeddings/oleObject210.bin"/><Relationship Id="rId713" Type="http://schemas.openxmlformats.org/officeDocument/2006/relationships/image" Target="media/image345.emf"/><Relationship Id="rId797" Type="http://schemas.openxmlformats.org/officeDocument/2006/relationships/image" Target="media/image429.emf"/><Relationship Id="rId145" Type="http://schemas.openxmlformats.org/officeDocument/2006/relationships/image" Target="media/image79.wmf"/><Relationship Id="rId352" Type="http://schemas.openxmlformats.org/officeDocument/2006/relationships/oleObject" Target="embeddings/oleObject138.bin"/><Relationship Id="rId212" Type="http://schemas.openxmlformats.org/officeDocument/2006/relationships/oleObject" Target="embeddings/oleObject71.bin"/><Relationship Id="rId657" Type="http://schemas.openxmlformats.org/officeDocument/2006/relationships/oleObject" Target="embeddings/oleObject329.bin"/><Relationship Id="rId296" Type="http://schemas.openxmlformats.org/officeDocument/2006/relationships/image" Target="media/image160.wmf"/><Relationship Id="rId517" Type="http://schemas.openxmlformats.org/officeDocument/2006/relationships/oleObject" Target="embeddings/oleObject221.bin"/><Relationship Id="rId724" Type="http://schemas.openxmlformats.org/officeDocument/2006/relationships/image" Target="media/image356.emf"/><Relationship Id="rId60" Type="http://schemas.openxmlformats.org/officeDocument/2006/relationships/oleObject" Target="embeddings/oleObject1.bin"/><Relationship Id="rId156" Type="http://schemas.openxmlformats.org/officeDocument/2006/relationships/oleObject" Target="embeddings/oleObject49.bin"/><Relationship Id="rId363" Type="http://schemas.openxmlformats.org/officeDocument/2006/relationships/image" Target="media/image193.wmf"/><Relationship Id="rId570" Type="http://schemas.openxmlformats.org/officeDocument/2006/relationships/oleObject" Target="embeddings/oleObject250.bin"/><Relationship Id="rId223" Type="http://schemas.openxmlformats.org/officeDocument/2006/relationships/oleObject" Target="embeddings/oleObject79.bin"/><Relationship Id="rId430" Type="http://schemas.openxmlformats.org/officeDocument/2006/relationships/image" Target="media/image226.wmf"/><Relationship Id="rId668" Type="http://schemas.openxmlformats.org/officeDocument/2006/relationships/hyperlink" Target="http://www.indeci.gob.pe/objetos/microsite/oq==/nzm=/fil20140926131431.pdf" TargetMode="External"/><Relationship Id="rId18" Type="http://schemas.openxmlformats.org/officeDocument/2006/relationships/image" Target="media/image7.png"/><Relationship Id="rId528" Type="http://schemas.openxmlformats.org/officeDocument/2006/relationships/image" Target="media/image277.wmf"/><Relationship Id="rId735" Type="http://schemas.openxmlformats.org/officeDocument/2006/relationships/image" Target="media/image367.emf"/><Relationship Id="rId167" Type="http://schemas.openxmlformats.org/officeDocument/2006/relationships/image" Target="media/image90.wmf"/><Relationship Id="rId374" Type="http://schemas.openxmlformats.org/officeDocument/2006/relationships/oleObject" Target="embeddings/oleObject151.bin"/><Relationship Id="rId581" Type="http://schemas.openxmlformats.org/officeDocument/2006/relationships/oleObject" Target="embeddings/oleObject261.bin"/><Relationship Id="rId71" Type="http://schemas.openxmlformats.org/officeDocument/2006/relationships/image" Target="media/image42.wmf"/><Relationship Id="rId234" Type="http://schemas.openxmlformats.org/officeDocument/2006/relationships/oleObject" Target="embeddings/oleObject84.bin"/><Relationship Id="rId679" Type="http://schemas.openxmlformats.org/officeDocument/2006/relationships/image" Target="media/image311.emf"/><Relationship Id="rId802" Type="http://schemas.openxmlformats.org/officeDocument/2006/relationships/image" Target="media/image434.emf"/><Relationship Id="rId2" Type="http://schemas.openxmlformats.org/officeDocument/2006/relationships/numbering" Target="numbering.xml"/><Relationship Id="rId29" Type="http://schemas.openxmlformats.org/officeDocument/2006/relationships/hyperlink" Target="https://es.wikipedia.org/wiki/Distritos_del_Per%C3%BA" TargetMode="External"/><Relationship Id="rId441" Type="http://schemas.openxmlformats.org/officeDocument/2006/relationships/oleObject" Target="embeddings/oleObject185.bin"/><Relationship Id="rId539" Type="http://schemas.openxmlformats.org/officeDocument/2006/relationships/oleObject" Target="embeddings/oleObject232.bin"/><Relationship Id="rId746" Type="http://schemas.openxmlformats.org/officeDocument/2006/relationships/image" Target="media/image378.emf"/><Relationship Id="rId178" Type="http://schemas.openxmlformats.org/officeDocument/2006/relationships/image" Target="media/image99.png"/><Relationship Id="rId301" Type="http://schemas.openxmlformats.org/officeDocument/2006/relationships/oleObject" Target="embeddings/oleObject116.bin"/><Relationship Id="rId82" Type="http://schemas.openxmlformats.org/officeDocument/2006/relationships/oleObject" Target="embeddings/oleObject12.bin"/><Relationship Id="rId385" Type="http://schemas.openxmlformats.org/officeDocument/2006/relationships/image" Target="media/image204.wmf"/><Relationship Id="rId592" Type="http://schemas.openxmlformats.org/officeDocument/2006/relationships/image" Target="media/image297.wmf"/><Relationship Id="rId606" Type="http://schemas.openxmlformats.org/officeDocument/2006/relationships/oleObject" Target="embeddings/oleObject280.bin"/><Relationship Id="rId245" Type="http://schemas.openxmlformats.org/officeDocument/2006/relationships/oleObject" Target="embeddings/oleObject87.bin"/><Relationship Id="rId452" Type="http://schemas.openxmlformats.org/officeDocument/2006/relationships/image" Target="media/image237.wmf"/><Relationship Id="rId105" Type="http://schemas.openxmlformats.org/officeDocument/2006/relationships/image" Target="media/image59.wmf"/><Relationship Id="rId312" Type="http://schemas.openxmlformats.org/officeDocument/2006/relationships/oleObject" Target="embeddings/oleObject119.bin"/><Relationship Id="rId757" Type="http://schemas.openxmlformats.org/officeDocument/2006/relationships/image" Target="media/image389.emf"/><Relationship Id="rId93" Type="http://schemas.openxmlformats.org/officeDocument/2006/relationships/image" Target="media/image53.wmf"/><Relationship Id="rId189" Type="http://schemas.openxmlformats.org/officeDocument/2006/relationships/image" Target="media/image107.wmf"/><Relationship Id="rId396" Type="http://schemas.openxmlformats.org/officeDocument/2006/relationships/oleObject" Target="embeddings/oleObject162.bin"/><Relationship Id="rId617" Type="http://schemas.openxmlformats.org/officeDocument/2006/relationships/image" Target="media/image302.wmf"/><Relationship Id="rId256" Type="http://schemas.openxmlformats.org/officeDocument/2006/relationships/image" Target="media/image141.wmf"/><Relationship Id="rId463" Type="http://schemas.openxmlformats.org/officeDocument/2006/relationships/oleObject" Target="embeddings/oleObject196.bin"/><Relationship Id="rId670" Type="http://schemas.openxmlformats.org/officeDocument/2006/relationships/hyperlink" Target="http://censos.inei.gob.pe/cpv2007/tabulados/" TargetMode="External"/><Relationship Id="rId116" Type="http://schemas.openxmlformats.org/officeDocument/2006/relationships/oleObject" Target="embeddings/oleObject29.bin"/><Relationship Id="rId323" Type="http://schemas.openxmlformats.org/officeDocument/2006/relationships/oleObject" Target="embeddings/oleObject124.bin"/><Relationship Id="rId530" Type="http://schemas.openxmlformats.org/officeDocument/2006/relationships/image" Target="media/image278.wmf"/><Relationship Id="rId768" Type="http://schemas.openxmlformats.org/officeDocument/2006/relationships/image" Target="media/image400.emf"/><Relationship Id="rId20" Type="http://schemas.openxmlformats.org/officeDocument/2006/relationships/image" Target="media/image8.jpeg"/><Relationship Id="rId628" Type="http://schemas.openxmlformats.org/officeDocument/2006/relationships/oleObject" Target="embeddings/oleObject301.bin"/><Relationship Id="rId267" Type="http://schemas.openxmlformats.org/officeDocument/2006/relationships/oleObject" Target="embeddings/oleObject98.bin"/><Relationship Id="rId474" Type="http://schemas.openxmlformats.org/officeDocument/2006/relationships/oleObject" Target="embeddings/oleObject202.bin"/><Relationship Id="rId127" Type="http://schemas.openxmlformats.org/officeDocument/2006/relationships/image" Target="media/image70.wmf"/><Relationship Id="rId681" Type="http://schemas.openxmlformats.org/officeDocument/2006/relationships/image" Target="media/image313.emf"/><Relationship Id="rId779" Type="http://schemas.openxmlformats.org/officeDocument/2006/relationships/image" Target="media/image411.emf"/><Relationship Id="rId31" Type="http://schemas.openxmlformats.org/officeDocument/2006/relationships/hyperlink" Target="https://es.wikipedia.org/wiki/Provincia_de_San_Mart%C3%ADn" TargetMode="External"/><Relationship Id="rId334" Type="http://schemas.openxmlformats.org/officeDocument/2006/relationships/oleObject" Target="embeddings/oleObject130.bin"/><Relationship Id="rId541" Type="http://schemas.openxmlformats.org/officeDocument/2006/relationships/oleObject" Target="embeddings/oleObject233.bin"/><Relationship Id="rId639" Type="http://schemas.openxmlformats.org/officeDocument/2006/relationships/oleObject" Target="embeddings/oleObject312.bin"/><Relationship Id="rId180" Type="http://schemas.openxmlformats.org/officeDocument/2006/relationships/image" Target="media/image101.png"/><Relationship Id="rId278" Type="http://schemas.openxmlformats.org/officeDocument/2006/relationships/image" Target="media/image152.wmf"/><Relationship Id="rId401" Type="http://schemas.openxmlformats.org/officeDocument/2006/relationships/image" Target="media/image212.wmf"/><Relationship Id="rId485" Type="http://schemas.openxmlformats.org/officeDocument/2006/relationships/oleObject" Target="embeddings/oleObject206.bin"/><Relationship Id="rId692" Type="http://schemas.openxmlformats.org/officeDocument/2006/relationships/image" Target="media/image324.emf"/><Relationship Id="rId706" Type="http://schemas.openxmlformats.org/officeDocument/2006/relationships/image" Target="media/image338.emf"/><Relationship Id="rId42" Type="http://schemas.openxmlformats.org/officeDocument/2006/relationships/image" Target="media/image19.jpeg"/><Relationship Id="rId138" Type="http://schemas.openxmlformats.org/officeDocument/2006/relationships/oleObject" Target="embeddings/oleObject40.bin"/><Relationship Id="rId345" Type="http://schemas.openxmlformats.org/officeDocument/2006/relationships/image" Target="media/image186.wmf"/><Relationship Id="rId552" Type="http://schemas.openxmlformats.org/officeDocument/2006/relationships/image" Target="media/image288.wmf"/><Relationship Id="rId191" Type="http://schemas.openxmlformats.org/officeDocument/2006/relationships/image" Target="media/image108.wmf"/><Relationship Id="rId205" Type="http://schemas.openxmlformats.org/officeDocument/2006/relationships/image" Target="media/image115.wmf"/><Relationship Id="rId412" Type="http://schemas.openxmlformats.org/officeDocument/2006/relationships/oleObject" Target="embeddings/oleObject170.bin"/><Relationship Id="rId289" Type="http://schemas.openxmlformats.org/officeDocument/2006/relationships/oleObject" Target="embeddings/oleObject110.bin"/><Relationship Id="rId496" Type="http://schemas.openxmlformats.org/officeDocument/2006/relationships/oleObject" Target="embeddings/oleObject212.bin"/><Relationship Id="rId717" Type="http://schemas.openxmlformats.org/officeDocument/2006/relationships/image" Target="media/image349.emf"/><Relationship Id="rId53" Type="http://schemas.openxmlformats.org/officeDocument/2006/relationships/image" Target="media/image30.jpeg"/><Relationship Id="rId149" Type="http://schemas.openxmlformats.org/officeDocument/2006/relationships/image" Target="media/image81.wmf"/><Relationship Id="rId356" Type="http://schemas.openxmlformats.org/officeDocument/2006/relationships/oleObject" Target="embeddings/oleObject140.bin"/><Relationship Id="rId563" Type="http://schemas.openxmlformats.org/officeDocument/2006/relationships/oleObject" Target="embeddings/oleObject245.bin"/><Relationship Id="rId770" Type="http://schemas.openxmlformats.org/officeDocument/2006/relationships/image" Target="media/image402.emf"/><Relationship Id="rId216" Type="http://schemas.openxmlformats.org/officeDocument/2006/relationships/oleObject" Target="embeddings/oleObject74.bin"/><Relationship Id="rId423" Type="http://schemas.openxmlformats.org/officeDocument/2006/relationships/oleObject" Target="embeddings/oleObject176.bin"/><Relationship Id="rId630" Type="http://schemas.openxmlformats.org/officeDocument/2006/relationships/oleObject" Target="embeddings/oleObject303.bin"/><Relationship Id="rId728" Type="http://schemas.openxmlformats.org/officeDocument/2006/relationships/image" Target="media/image360.emf"/><Relationship Id="rId64" Type="http://schemas.openxmlformats.org/officeDocument/2006/relationships/oleObject" Target="embeddings/oleObject3.bin"/><Relationship Id="rId367" Type="http://schemas.openxmlformats.org/officeDocument/2006/relationships/image" Target="media/image195.wmf"/><Relationship Id="rId574" Type="http://schemas.openxmlformats.org/officeDocument/2006/relationships/oleObject" Target="embeddings/oleObject254.bin"/><Relationship Id="rId227" Type="http://schemas.openxmlformats.org/officeDocument/2006/relationships/image" Target="media/image124.wmf"/><Relationship Id="rId781" Type="http://schemas.openxmlformats.org/officeDocument/2006/relationships/image" Target="media/image413.emf"/><Relationship Id="rId434" Type="http://schemas.openxmlformats.org/officeDocument/2006/relationships/image" Target="media/image228.wmf"/><Relationship Id="rId641" Type="http://schemas.openxmlformats.org/officeDocument/2006/relationships/oleObject" Target="embeddings/oleObject313.bin"/><Relationship Id="rId739" Type="http://schemas.openxmlformats.org/officeDocument/2006/relationships/image" Target="media/image371.emf"/><Relationship Id="rId280" Type="http://schemas.openxmlformats.org/officeDocument/2006/relationships/image" Target="media/image153.wmf"/><Relationship Id="rId501" Type="http://schemas.openxmlformats.org/officeDocument/2006/relationships/image" Target="media/image262.wmf"/><Relationship Id="rId75" Type="http://schemas.openxmlformats.org/officeDocument/2006/relationships/image" Target="media/image44.wmf"/><Relationship Id="rId140" Type="http://schemas.openxmlformats.org/officeDocument/2006/relationships/oleObject" Target="embeddings/oleObject41.bin"/><Relationship Id="rId182" Type="http://schemas.openxmlformats.org/officeDocument/2006/relationships/oleObject" Target="embeddings/oleObject57.bin"/><Relationship Id="rId378" Type="http://schemas.openxmlformats.org/officeDocument/2006/relationships/oleObject" Target="embeddings/oleObject153.bin"/><Relationship Id="rId403" Type="http://schemas.openxmlformats.org/officeDocument/2006/relationships/image" Target="media/image213.wmf"/><Relationship Id="rId585" Type="http://schemas.openxmlformats.org/officeDocument/2006/relationships/oleObject" Target="embeddings/oleObject265.bin"/><Relationship Id="rId750" Type="http://schemas.openxmlformats.org/officeDocument/2006/relationships/image" Target="media/image382.emf"/><Relationship Id="rId792" Type="http://schemas.openxmlformats.org/officeDocument/2006/relationships/image" Target="media/image424.emf"/><Relationship Id="rId806" Type="http://schemas.openxmlformats.org/officeDocument/2006/relationships/image" Target="media/image438.emf"/><Relationship Id="rId6" Type="http://schemas.openxmlformats.org/officeDocument/2006/relationships/footnotes" Target="footnotes.xml"/><Relationship Id="rId238" Type="http://schemas.openxmlformats.org/officeDocument/2006/relationships/image" Target="media/image130.png"/><Relationship Id="rId445" Type="http://schemas.openxmlformats.org/officeDocument/2006/relationships/oleObject" Target="embeddings/oleObject187.bin"/><Relationship Id="rId487" Type="http://schemas.openxmlformats.org/officeDocument/2006/relationships/image" Target="media/image255.wmf"/><Relationship Id="rId610" Type="http://schemas.openxmlformats.org/officeDocument/2006/relationships/oleObject" Target="embeddings/oleObject284.bin"/><Relationship Id="rId652" Type="http://schemas.openxmlformats.org/officeDocument/2006/relationships/oleObject" Target="embeddings/oleObject324.bin"/><Relationship Id="rId694" Type="http://schemas.openxmlformats.org/officeDocument/2006/relationships/image" Target="media/image326.emf"/><Relationship Id="rId708" Type="http://schemas.openxmlformats.org/officeDocument/2006/relationships/image" Target="media/image340.emf"/><Relationship Id="rId291" Type="http://schemas.openxmlformats.org/officeDocument/2006/relationships/oleObject" Target="embeddings/oleObject111.bin"/><Relationship Id="rId305" Type="http://schemas.openxmlformats.org/officeDocument/2006/relationships/image" Target="media/image165.jpeg"/><Relationship Id="rId347" Type="http://schemas.openxmlformats.org/officeDocument/2006/relationships/image" Target="media/image187.wmf"/><Relationship Id="rId512" Type="http://schemas.openxmlformats.org/officeDocument/2006/relationships/image" Target="media/image268.png"/><Relationship Id="rId44" Type="http://schemas.openxmlformats.org/officeDocument/2006/relationships/image" Target="media/image21.jpeg"/><Relationship Id="rId86" Type="http://schemas.openxmlformats.org/officeDocument/2006/relationships/oleObject" Target="embeddings/oleObject14.bin"/><Relationship Id="rId151" Type="http://schemas.openxmlformats.org/officeDocument/2006/relationships/image" Target="media/image82.wmf"/><Relationship Id="rId389" Type="http://schemas.openxmlformats.org/officeDocument/2006/relationships/oleObject" Target="embeddings/oleObject159.bin"/><Relationship Id="rId554" Type="http://schemas.openxmlformats.org/officeDocument/2006/relationships/image" Target="media/image289.wmf"/><Relationship Id="rId596" Type="http://schemas.openxmlformats.org/officeDocument/2006/relationships/image" Target="media/image298.wmf"/><Relationship Id="rId761" Type="http://schemas.openxmlformats.org/officeDocument/2006/relationships/image" Target="media/image393.emf"/><Relationship Id="rId193" Type="http://schemas.openxmlformats.org/officeDocument/2006/relationships/image" Target="media/image109.wmf"/><Relationship Id="rId207" Type="http://schemas.openxmlformats.org/officeDocument/2006/relationships/image" Target="media/image116.wmf"/><Relationship Id="rId249" Type="http://schemas.openxmlformats.org/officeDocument/2006/relationships/oleObject" Target="embeddings/oleObject89.bin"/><Relationship Id="rId414" Type="http://schemas.openxmlformats.org/officeDocument/2006/relationships/oleObject" Target="embeddings/oleObject171.bin"/><Relationship Id="rId456" Type="http://schemas.openxmlformats.org/officeDocument/2006/relationships/oleObject" Target="embeddings/oleObject193.bin"/><Relationship Id="rId498" Type="http://schemas.openxmlformats.org/officeDocument/2006/relationships/oleObject" Target="embeddings/oleObject213.bin"/><Relationship Id="rId621" Type="http://schemas.openxmlformats.org/officeDocument/2006/relationships/oleObject" Target="embeddings/oleObject294.bin"/><Relationship Id="rId663" Type="http://schemas.openxmlformats.org/officeDocument/2006/relationships/hyperlink" Target="HTTP://icc.ucv,cl/geotecnia/03_docencia/02_laboratorio/manual_laboratorio/cortedirecto.pdf" TargetMode="External"/><Relationship Id="rId13" Type="http://schemas.microsoft.com/office/2007/relationships/hdphoto" Target="media/hdphoto2.wdp"/><Relationship Id="rId109" Type="http://schemas.openxmlformats.org/officeDocument/2006/relationships/image" Target="media/image61.wmf"/><Relationship Id="rId260" Type="http://schemas.openxmlformats.org/officeDocument/2006/relationships/image" Target="media/image143.wmf"/><Relationship Id="rId316" Type="http://schemas.openxmlformats.org/officeDocument/2006/relationships/oleObject" Target="embeddings/oleObject121.bin"/><Relationship Id="rId523" Type="http://schemas.openxmlformats.org/officeDocument/2006/relationships/oleObject" Target="embeddings/oleObject224.bin"/><Relationship Id="rId719" Type="http://schemas.openxmlformats.org/officeDocument/2006/relationships/image" Target="media/image351.emf"/><Relationship Id="rId55" Type="http://schemas.openxmlformats.org/officeDocument/2006/relationships/image" Target="media/image32.jpeg"/><Relationship Id="rId97" Type="http://schemas.openxmlformats.org/officeDocument/2006/relationships/image" Target="media/image55.wmf"/><Relationship Id="rId120" Type="http://schemas.openxmlformats.org/officeDocument/2006/relationships/oleObject" Target="embeddings/oleObject31.bin"/><Relationship Id="rId358" Type="http://schemas.openxmlformats.org/officeDocument/2006/relationships/oleObject" Target="embeddings/oleObject142.bin"/><Relationship Id="rId565" Type="http://schemas.openxmlformats.org/officeDocument/2006/relationships/oleObject" Target="embeddings/oleObject246.bin"/><Relationship Id="rId730" Type="http://schemas.openxmlformats.org/officeDocument/2006/relationships/image" Target="media/image362.emf"/><Relationship Id="rId772" Type="http://schemas.openxmlformats.org/officeDocument/2006/relationships/image" Target="media/image404.emf"/><Relationship Id="rId162" Type="http://schemas.openxmlformats.org/officeDocument/2006/relationships/oleObject" Target="embeddings/oleObject52.bin"/><Relationship Id="rId218" Type="http://schemas.openxmlformats.org/officeDocument/2006/relationships/oleObject" Target="embeddings/oleObject76.bin"/><Relationship Id="rId425" Type="http://schemas.openxmlformats.org/officeDocument/2006/relationships/oleObject" Target="embeddings/oleObject177.bin"/><Relationship Id="rId467" Type="http://schemas.openxmlformats.org/officeDocument/2006/relationships/oleObject" Target="embeddings/oleObject198.bin"/><Relationship Id="rId632" Type="http://schemas.openxmlformats.org/officeDocument/2006/relationships/oleObject" Target="embeddings/oleObject305.bin"/><Relationship Id="rId271" Type="http://schemas.openxmlformats.org/officeDocument/2006/relationships/oleObject" Target="embeddings/oleObject100.bin"/><Relationship Id="rId674" Type="http://schemas.openxmlformats.org/officeDocument/2006/relationships/image" Target="media/image306.emf"/><Relationship Id="rId24" Type="http://schemas.openxmlformats.org/officeDocument/2006/relationships/header" Target="header1.xml"/><Relationship Id="rId66" Type="http://schemas.openxmlformats.org/officeDocument/2006/relationships/oleObject" Target="embeddings/oleObject4.bin"/><Relationship Id="rId131" Type="http://schemas.openxmlformats.org/officeDocument/2006/relationships/image" Target="media/image72.wmf"/><Relationship Id="rId327" Type="http://schemas.openxmlformats.org/officeDocument/2006/relationships/oleObject" Target="embeddings/oleObject126.bin"/><Relationship Id="rId369" Type="http://schemas.openxmlformats.org/officeDocument/2006/relationships/oleObject" Target="embeddings/oleObject149.bin"/><Relationship Id="rId534" Type="http://schemas.openxmlformats.org/officeDocument/2006/relationships/image" Target="media/image280.wmf"/><Relationship Id="rId576" Type="http://schemas.openxmlformats.org/officeDocument/2006/relationships/oleObject" Target="embeddings/oleObject256.bin"/><Relationship Id="rId741" Type="http://schemas.openxmlformats.org/officeDocument/2006/relationships/image" Target="media/image373.emf"/><Relationship Id="rId783" Type="http://schemas.openxmlformats.org/officeDocument/2006/relationships/image" Target="media/image415.emf"/><Relationship Id="rId173" Type="http://schemas.openxmlformats.org/officeDocument/2006/relationships/image" Target="media/image94.png"/><Relationship Id="rId229" Type="http://schemas.openxmlformats.org/officeDocument/2006/relationships/image" Target="media/image125.wmf"/><Relationship Id="rId380" Type="http://schemas.openxmlformats.org/officeDocument/2006/relationships/oleObject" Target="embeddings/oleObject154.bin"/><Relationship Id="rId436" Type="http://schemas.openxmlformats.org/officeDocument/2006/relationships/image" Target="media/image229.wmf"/><Relationship Id="rId601" Type="http://schemas.openxmlformats.org/officeDocument/2006/relationships/image" Target="media/image300.wmf"/><Relationship Id="rId643" Type="http://schemas.openxmlformats.org/officeDocument/2006/relationships/oleObject" Target="embeddings/oleObject315.bin"/><Relationship Id="rId240" Type="http://schemas.openxmlformats.org/officeDocument/2006/relationships/image" Target="media/image132.png"/><Relationship Id="rId478" Type="http://schemas.openxmlformats.org/officeDocument/2006/relationships/oleObject" Target="embeddings/oleObject203.bin"/><Relationship Id="rId685" Type="http://schemas.openxmlformats.org/officeDocument/2006/relationships/image" Target="media/image317.emf"/><Relationship Id="rId35" Type="http://schemas.openxmlformats.org/officeDocument/2006/relationships/image" Target="media/image12.jpeg"/><Relationship Id="rId77" Type="http://schemas.openxmlformats.org/officeDocument/2006/relationships/image" Target="media/image45.wmf"/><Relationship Id="rId100" Type="http://schemas.openxmlformats.org/officeDocument/2006/relationships/oleObject" Target="embeddings/oleObject21.bin"/><Relationship Id="rId282" Type="http://schemas.openxmlformats.org/officeDocument/2006/relationships/image" Target="media/image154.wmf"/><Relationship Id="rId338" Type="http://schemas.openxmlformats.org/officeDocument/2006/relationships/oleObject" Target="embeddings/oleObject132.bin"/><Relationship Id="rId503" Type="http://schemas.openxmlformats.org/officeDocument/2006/relationships/image" Target="media/image263.png"/><Relationship Id="rId545" Type="http://schemas.openxmlformats.org/officeDocument/2006/relationships/oleObject" Target="embeddings/oleObject235.bin"/><Relationship Id="rId587" Type="http://schemas.openxmlformats.org/officeDocument/2006/relationships/image" Target="media/image296.wmf"/><Relationship Id="rId710" Type="http://schemas.openxmlformats.org/officeDocument/2006/relationships/image" Target="media/image342.emf"/><Relationship Id="rId752" Type="http://schemas.openxmlformats.org/officeDocument/2006/relationships/image" Target="media/image384.emf"/><Relationship Id="rId808" Type="http://schemas.openxmlformats.org/officeDocument/2006/relationships/image" Target="media/image440.emf"/><Relationship Id="rId8" Type="http://schemas.openxmlformats.org/officeDocument/2006/relationships/image" Target="media/image1.png"/><Relationship Id="rId142" Type="http://schemas.openxmlformats.org/officeDocument/2006/relationships/oleObject" Target="embeddings/oleObject42.bin"/><Relationship Id="rId184" Type="http://schemas.openxmlformats.org/officeDocument/2006/relationships/image" Target="media/image104.emf"/><Relationship Id="rId391" Type="http://schemas.openxmlformats.org/officeDocument/2006/relationships/image" Target="media/image207.wmf"/><Relationship Id="rId405" Type="http://schemas.openxmlformats.org/officeDocument/2006/relationships/image" Target="media/image214.wmf"/><Relationship Id="rId447" Type="http://schemas.openxmlformats.org/officeDocument/2006/relationships/oleObject" Target="embeddings/oleObject188.bin"/><Relationship Id="rId612" Type="http://schemas.openxmlformats.org/officeDocument/2006/relationships/oleObject" Target="embeddings/oleObject286.bin"/><Relationship Id="rId794" Type="http://schemas.openxmlformats.org/officeDocument/2006/relationships/image" Target="media/image426.emf"/><Relationship Id="rId251" Type="http://schemas.openxmlformats.org/officeDocument/2006/relationships/oleObject" Target="embeddings/oleObject90.bin"/><Relationship Id="rId489" Type="http://schemas.openxmlformats.org/officeDocument/2006/relationships/image" Target="media/image256.wmf"/><Relationship Id="rId654" Type="http://schemas.openxmlformats.org/officeDocument/2006/relationships/oleObject" Target="embeddings/oleObject326.bin"/><Relationship Id="rId696" Type="http://schemas.openxmlformats.org/officeDocument/2006/relationships/image" Target="media/image328.emf"/><Relationship Id="rId46" Type="http://schemas.openxmlformats.org/officeDocument/2006/relationships/image" Target="media/image23.jpeg"/><Relationship Id="rId293" Type="http://schemas.openxmlformats.org/officeDocument/2006/relationships/oleObject" Target="embeddings/oleObject112.bin"/><Relationship Id="rId307" Type="http://schemas.openxmlformats.org/officeDocument/2006/relationships/image" Target="media/image167.wmf"/><Relationship Id="rId349" Type="http://schemas.openxmlformats.org/officeDocument/2006/relationships/image" Target="media/image188.png"/><Relationship Id="rId514" Type="http://schemas.openxmlformats.org/officeDocument/2006/relationships/image" Target="media/image270.wmf"/><Relationship Id="rId556" Type="http://schemas.openxmlformats.org/officeDocument/2006/relationships/image" Target="media/image290.wmf"/><Relationship Id="rId721" Type="http://schemas.openxmlformats.org/officeDocument/2006/relationships/image" Target="media/image353.emf"/><Relationship Id="rId763" Type="http://schemas.openxmlformats.org/officeDocument/2006/relationships/image" Target="media/image395.emf"/><Relationship Id="rId88" Type="http://schemas.openxmlformats.org/officeDocument/2006/relationships/oleObject" Target="embeddings/oleObject15.bin"/><Relationship Id="rId111" Type="http://schemas.openxmlformats.org/officeDocument/2006/relationships/image" Target="media/image62.wmf"/><Relationship Id="rId153" Type="http://schemas.openxmlformats.org/officeDocument/2006/relationships/image" Target="media/image83.wmf"/><Relationship Id="rId195" Type="http://schemas.openxmlformats.org/officeDocument/2006/relationships/image" Target="media/image110.wmf"/><Relationship Id="rId209" Type="http://schemas.openxmlformats.org/officeDocument/2006/relationships/image" Target="media/image117.wmf"/><Relationship Id="rId360" Type="http://schemas.openxmlformats.org/officeDocument/2006/relationships/image" Target="media/image192.wmf"/><Relationship Id="rId416" Type="http://schemas.openxmlformats.org/officeDocument/2006/relationships/oleObject" Target="embeddings/oleObject172.bin"/><Relationship Id="rId598" Type="http://schemas.openxmlformats.org/officeDocument/2006/relationships/oleObject" Target="embeddings/oleObject275.bin"/><Relationship Id="rId220" Type="http://schemas.openxmlformats.org/officeDocument/2006/relationships/image" Target="media/image120.wmf"/><Relationship Id="rId458" Type="http://schemas.openxmlformats.org/officeDocument/2006/relationships/oleObject" Target="embeddings/oleObject194.bin"/><Relationship Id="rId623" Type="http://schemas.openxmlformats.org/officeDocument/2006/relationships/oleObject" Target="embeddings/oleObject296.bin"/><Relationship Id="rId665" Type="http://schemas.openxmlformats.org/officeDocument/2006/relationships/hyperlink" Target="http://tarapoto.com/provincias_de_san_martin/tarapoto.php" TargetMode="External"/><Relationship Id="rId15" Type="http://schemas.microsoft.com/office/2007/relationships/hdphoto" Target="media/hdphoto3.wdp"/><Relationship Id="rId57" Type="http://schemas.openxmlformats.org/officeDocument/2006/relationships/image" Target="media/image34.emf"/><Relationship Id="rId262" Type="http://schemas.openxmlformats.org/officeDocument/2006/relationships/image" Target="media/image144.wmf"/><Relationship Id="rId318" Type="http://schemas.openxmlformats.org/officeDocument/2006/relationships/oleObject" Target="embeddings/oleObject122.bin"/><Relationship Id="rId525" Type="http://schemas.openxmlformats.org/officeDocument/2006/relationships/oleObject" Target="embeddings/oleObject225.bin"/><Relationship Id="rId567" Type="http://schemas.openxmlformats.org/officeDocument/2006/relationships/oleObject" Target="embeddings/oleObject247.bin"/><Relationship Id="rId732" Type="http://schemas.openxmlformats.org/officeDocument/2006/relationships/image" Target="media/image364.emf"/><Relationship Id="rId99" Type="http://schemas.openxmlformats.org/officeDocument/2006/relationships/image" Target="media/image56.wmf"/><Relationship Id="rId122" Type="http://schemas.openxmlformats.org/officeDocument/2006/relationships/oleObject" Target="embeddings/oleObject32.bin"/><Relationship Id="rId164" Type="http://schemas.openxmlformats.org/officeDocument/2006/relationships/oleObject" Target="embeddings/oleObject53.bin"/><Relationship Id="rId371" Type="http://schemas.openxmlformats.org/officeDocument/2006/relationships/image" Target="media/image197.wmf"/><Relationship Id="rId774" Type="http://schemas.openxmlformats.org/officeDocument/2006/relationships/image" Target="media/image406.emf"/><Relationship Id="rId427" Type="http://schemas.openxmlformats.org/officeDocument/2006/relationships/oleObject" Target="embeddings/oleObject178.bin"/><Relationship Id="rId469" Type="http://schemas.openxmlformats.org/officeDocument/2006/relationships/oleObject" Target="embeddings/oleObject199.bin"/><Relationship Id="rId634" Type="http://schemas.openxmlformats.org/officeDocument/2006/relationships/oleObject" Target="embeddings/oleObject307.bin"/><Relationship Id="rId676" Type="http://schemas.openxmlformats.org/officeDocument/2006/relationships/image" Target="media/image308.emf"/><Relationship Id="rId26" Type="http://schemas.openxmlformats.org/officeDocument/2006/relationships/footer" Target="footer1.xml"/><Relationship Id="rId231" Type="http://schemas.openxmlformats.org/officeDocument/2006/relationships/image" Target="media/image126.wmf"/><Relationship Id="rId273" Type="http://schemas.openxmlformats.org/officeDocument/2006/relationships/oleObject" Target="embeddings/oleObject101.bin"/><Relationship Id="rId329" Type="http://schemas.openxmlformats.org/officeDocument/2006/relationships/oleObject" Target="embeddings/oleObject127.bin"/><Relationship Id="rId480" Type="http://schemas.openxmlformats.org/officeDocument/2006/relationships/image" Target="media/image252.wmf"/><Relationship Id="rId536" Type="http://schemas.openxmlformats.org/officeDocument/2006/relationships/image" Target="media/image281.wmf"/><Relationship Id="rId701" Type="http://schemas.openxmlformats.org/officeDocument/2006/relationships/image" Target="media/image333.emf"/><Relationship Id="rId68" Type="http://schemas.openxmlformats.org/officeDocument/2006/relationships/oleObject" Target="embeddings/oleObject5.bin"/><Relationship Id="rId133" Type="http://schemas.openxmlformats.org/officeDocument/2006/relationships/image" Target="media/image73.wmf"/><Relationship Id="rId175" Type="http://schemas.openxmlformats.org/officeDocument/2006/relationships/image" Target="media/image96.png"/><Relationship Id="rId340" Type="http://schemas.openxmlformats.org/officeDocument/2006/relationships/oleObject" Target="embeddings/oleObject133.bin"/><Relationship Id="rId578" Type="http://schemas.openxmlformats.org/officeDocument/2006/relationships/oleObject" Target="embeddings/oleObject258.bin"/><Relationship Id="rId743" Type="http://schemas.openxmlformats.org/officeDocument/2006/relationships/image" Target="media/image375.emf"/><Relationship Id="rId785" Type="http://schemas.openxmlformats.org/officeDocument/2006/relationships/image" Target="media/image417.emf"/><Relationship Id="rId200" Type="http://schemas.openxmlformats.org/officeDocument/2006/relationships/oleObject" Target="embeddings/oleObject65.bin"/><Relationship Id="rId382" Type="http://schemas.openxmlformats.org/officeDocument/2006/relationships/oleObject" Target="embeddings/oleObject155.bin"/><Relationship Id="rId438" Type="http://schemas.openxmlformats.org/officeDocument/2006/relationships/image" Target="media/image230.wmf"/><Relationship Id="rId603" Type="http://schemas.openxmlformats.org/officeDocument/2006/relationships/oleObject" Target="embeddings/oleObject278.bin"/><Relationship Id="rId645" Type="http://schemas.openxmlformats.org/officeDocument/2006/relationships/oleObject" Target="embeddings/oleObject317.bin"/><Relationship Id="rId687" Type="http://schemas.openxmlformats.org/officeDocument/2006/relationships/image" Target="media/image319.emf"/><Relationship Id="rId810" Type="http://schemas.openxmlformats.org/officeDocument/2006/relationships/fontTable" Target="fontTable.xml"/><Relationship Id="rId242" Type="http://schemas.openxmlformats.org/officeDocument/2006/relationships/image" Target="media/image134.wmf"/><Relationship Id="rId284" Type="http://schemas.openxmlformats.org/officeDocument/2006/relationships/image" Target="media/image155.wmf"/><Relationship Id="rId491" Type="http://schemas.openxmlformats.org/officeDocument/2006/relationships/image" Target="media/image257.wmf"/><Relationship Id="rId505" Type="http://schemas.openxmlformats.org/officeDocument/2006/relationships/image" Target="media/image264.wmf"/><Relationship Id="rId712" Type="http://schemas.openxmlformats.org/officeDocument/2006/relationships/image" Target="media/image344.emf"/><Relationship Id="rId37" Type="http://schemas.openxmlformats.org/officeDocument/2006/relationships/image" Target="media/image14.png"/><Relationship Id="rId79" Type="http://schemas.openxmlformats.org/officeDocument/2006/relationships/image" Target="media/image46.wmf"/><Relationship Id="rId102" Type="http://schemas.openxmlformats.org/officeDocument/2006/relationships/oleObject" Target="embeddings/oleObject22.bin"/><Relationship Id="rId144" Type="http://schemas.openxmlformats.org/officeDocument/2006/relationships/oleObject" Target="embeddings/oleObject43.bin"/><Relationship Id="rId547" Type="http://schemas.openxmlformats.org/officeDocument/2006/relationships/image" Target="media/image287.png"/><Relationship Id="rId589" Type="http://schemas.openxmlformats.org/officeDocument/2006/relationships/oleObject" Target="embeddings/oleObject268.bin"/><Relationship Id="rId754" Type="http://schemas.openxmlformats.org/officeDocument/2006/relationships/image" Target="media/image386.emf"/><Relationship Id="rId796" Type="http://schemas.openxmlformats.org/officeDocument/2006/relationships/image" Target="media/image428.emf"/><Relationship Id="rId90" Type="http://schemas.openxmlformats.org/officeDocument/2006/relationships/oleObject" Target="embeddings/oleObject16.bin"/><Relationship Id="rId186" Type="http://schemas.openxmlformats.org/officeDocument/2006/relationships/oleObject" Target="embeddings/oleObject58.bin"/><Relationship Id="rId351" Type="http://schemas.openxmlformats.org/officeDocument/2006/relationships/image" Target="media/image189.wmf"/><Relationship Id="rId393" Type="http://schemas.openxmlformats.org/officeDocument/2006/relationships/image" Target="media/image208.wmf"/><Relationship Id="rId407" Type="http://schemas.openxmlformats.org/officeDocument/2006/relationships/image" Target="media/image215.wmf"/><Relationship Id="rId449" Type="http://schemas.openxmlformats.org/officeDocument/2006/relationships/oleObject" Target="embeddings/oleObject189.bin"/><Relationship Id="rId614" Type="http://schemas.openxmlformats.org/officeDocument/2006/relationships/oleObject" Target="embeddings/oleObject288.bin"/><Relationship Id="rId656" Type="http://schemas.openxmlformats.org/officeDocument/2006/relationships/oleObject" Target="embeddings/oleObject328.bin"/><Relationship Id="rId211" Type="http://schemas.openxmlformats.org/officeDocument/2006/relationships/image" Target="media/image118.wmf"/><Relationship Id="rId253" Type="http://schemas.openxmlformats.org/officeDocument/2006/relationships/oleObject" Target="embeddings/oleObject91.bin"/><Relationship Id="rId295" Type="http://schemas.openxmlformats.org/officeDocument/2006/relationships/oleObject" Target="embeddings/oleObject113.bin"/><Relationship Id="rId309" Type="http://schemas.openxmlformats.org/officeDocument/2006/relationships/image" Target="media/image168.wmf"/><Relationship Id="rId460" Type="http://schemas.openxmlformats.org/officeDocument/2006/relationships/oleObject" Target="embeddings/oleObject195.bin"/><Relationship Id="rId516" Type="http://schemas.openxmlformats.org/officeDocument/2006/relationships/image" Target="media/image271.wmf"/><Relationship Id="rId698" Type="http://schemas.openxmlformats.org/officeDocument/2006/relationships/image" Target="media/image330.emf"/><Relationship Id="rId48" Type="http://schemas.openxmlformats.org/officeDocument/2006/relationships/image" Target="media/image25.jpeg"/><Relationship Id="rId113" Type="http://schemas.openxmlformats.org/officeDocument/2006/relationships/image" Target="media/image63.wmf"/><Relationship Id="rId320" Type="http://schemas.openxmlformats.org/officeDocument/2006/relationships/oleObject" Target="embeddings/oleObject123.bin"/><Relationship Id="rId558" Type="http://schemas.openxmlformats.org/officeDocument/2006/relationships/image" Target="media/image291.wmf"/><Relationship Id="rId723" Type="http://schemas.openxmlformats.org/officeDocument/2006/relationships/image" Target="media/image355.emf"/><Relationship Id="rId765" Type="http://schemas.openxmlformats.org/officeDocument/2006/relationships/image" Target="media/image397.emf"/><Relationship Id="rId155" Type="http://schemas.openxmlformats.org/officeDocument/2006/relationships/image" Target="media/image84.wmf"/><Relationship Id="rId197" Type="http://schemas.openxmlformats.org/officeDocument/2006/relationships/image" Target="media/image111.wmf"/><Relationship Id="rId362" Type="http://schemas.openxmlformats.org/officeDocument/2006/relationships/oleObject" Target="embeddings/oleObject145.bin"/><Relationship Id="rId418" Type="http://schemas.openxmlformats.org/officeDocument/2006/relationships/oleObject" Target="embeddings/oleObject173.bin"/><Relationship Id="rId625" Type="http://schemas.openxmlformats.org/officeDocument/2006/relationships/oleObject" Target="embeddings/oleObject298.bin"/><Relationship Id="rId222" Type="http://schemas.openxmlformats.org/officeDocument/2006/relationships/image" Target="media/image121.wmf"/><Relationship Id="rId264" Type="http://schemas.openxmlformats.org/officeDocument/2006/relationships/image" Target="media/image145.wmf"/><Relationship Id="rId471" Type="http://schemas.openxmlformats.org/officeDocument/2006/relationships/oleObject" Target="embeddings/oleObject200.bin"/><Relationship Id="rId667" Type="http://schemas.openxmlformats.org/officeDocument/2006/relationships/hyperlink" Target="http://www.iiap.org.pe/avances/poa/2004/caracteristicas_geologicas_sanmart&#237;n.pdf" TargetMode="External"/><Relationship Id="rId17" Type="http://schemas.microsoft.com/office/2007/relationships/hdphoto" Target="media/hdphoto4.wdp"/><Relationship Id="rId59" Type="http://schemas.openxmlformats.org/officeDocument/2006/relationships/image" Target="media/image36.wmf"/><Relationship Id="rId124" Type="http://schemas.openxmlformats.org/officeDocument/2006/relationships/oleObject" Target="embeddings/oleObject33.bin"/><Relationship Id="rId527" Type="http://schemas.openxmlformats.org/officeDocument/2006/relationships/oleObject" Target="embeddings/oleObject226.bin"/><Relationship Id="rId569" Type="http://schemas.openxmlformats.org/officeDocument/2006/relationships/oleObject" Target="embeddings/oleObject249.bin"/><Relationship Id="rId734" Type="http://schemas.openxmlformats.org/officeDocument/2006/relationships/image" Target="media/image366.emf"/><Relationship Id="rId776" Type="http://schemas.openxmlformats.org/officeDocument/2006/relationships/image" Target="media/image408.emf"/><Relationship Id="rId70" Type="http://schemas.openxmlformats.org/officeDocument/2006/relationships/oleObject" Target="embeddings/oleObject6.bin"/><Relationship Id="rId166" Type="http://schemas.openxmlformats.org/officeDocument/2006/relationships/oleObject" Target="embeddings/oleObject54.bin"/><Relationship Id="rId331" Type="http://schemas.openxmlformats.org/officeDocument/2006/relationships/oleObject" Target="embeddings/oleObject128.bin"/><Relationship Id="rId373" Type="http://schemas.openxmlformats.org/officeDocument/2006/relationships/image" Target="media/image198.wmf"/><Relationship Id="rId429" Type="http://schemas.openxmlformats.org/officeDocument/2006/relationships/oleObject" Target="embeddings/oleObject179.bin"/><Relationship Id="rId580" Type="http://schemas.openxmlformats.org/officeDocument/2006/relationships/oleObject" Target="embeddings/oleObject260.bin"/><Relationship Id="rId636" Type="http://schemas.openxmlformats.org/officeDocument/2006/relationships/oleObject" Target="embeddings/oleObject309.bin"/><Relationship Id="rId801" Type="http://schemas.openxmlformats.org/officeDocument/2006/relationships/image" Target="media/image433.emf"/><Relationship Id="rId1" Type="http://schemas.openxmlformats.org/officeDocument/2006/relationships/customXml" Target="../customXml/item1.xml"/><Relationship Id="rId233" Type="http://schemas.openxmlformats.org/officeDocument/2006/relationships/image" Target="media/image127.wmf"/><Relationship Id="rId440" Type="http://schemas.openxmlformats.org/officeDocument/2006/relationships/image" Target="media/image231.wmf"/><Relationship Id="rId678" Type="http://schemas.openxmlformats.org/officeDocument/2006/relationships/image" Target="media/image310.emf"/><Relationship Id="rId28" Type="http://schemas.microsoft.com/office/2007/relationships/hdphoto" Target="media/hdphoto7.wdp"/><Relationship Id="rId275" Type="http://schemas.openxmlformats.org/officeDocument/2006/relationships/oleObject" Target="embeddings/oleObject102.bin"/><Relationship Id="rId300" Type="http://schemas.openxmlformats.org/officeDocument/2006/relationships/image" Target="media/image162.wmf"/><Relationship Id="rId482" Type="http://schemas.openxmlformats.org/officeDocument/2006/relationships/image" Target="media/image253.wmf"/><Relationship Id="rId538" Type="http://schemas.openxmlformats.org/officeDocument/2006/relationships/image" Target="media/image282.wmf"/><Relationship Id="rId703" Type="http://schemas.openxmlformats.org/officeDocument/2006/relationships/image" Target="media/image335.emf"/><Relationship Id="rId745" Type="http://schemas.openxmlformats.org/officeDocument/2006/relationships/image" Target="media/image377.emf"/><Relationship Id="rId81" Type="http://schemas.openxmlformats.org/officeDocument/2006/relationships/image" Target="media/image47.wmf"/><Relationship Id="rId135" Type="http://schemas.openxmlformats.org/officeDocument/2006/relationships/image" Target="media/image74.wmf"/><Relationship Id="rId177" Type="http://schemas.openxmlformats.org/officeDocument/2006/relationships/image" Target="media/image98.png"/><Relationship Id="rId342" Type="http://schemas.openxmlformats.org/officeDocument/2006/relationships/oleObject" Target="embeddings/oleObject134.bin"/><Relationship Id="rId384" Type="http://schemas.openxmlformats.org/officeDocument/2006/relationships/oleObject" Target="embeddings/oleObject156.bin"/><Relationship Id="rId591" Type="http://schemas.openxmlformats.org/officeDocument/2006/relationships/oleObject" Target="embeddings/oleObject270.bin"/><Relationship Id="rId605" Type="http://schemas.openxmlformats.org/officeDocument/2006/relationships/oleObject" Target="embeddings/oleObject279.bin"/><Relationship Id="rId787" Type="http://schemas.openxmlformats.org/officeDocument/2006/relationships/image" Target="media/image419.emf"/><Relationship Id="rId202" Type="http://schemas.openxmlformats.org/officeDocument/2006/relationships/oleObject" Target="embeddings/oleObject66.bin"/><Relationship Id="rId244" Type="http://schemas.openxmlformats.org/officeDocument/2006/relationships/image" Target="media/image135.wmf"/><Relationship Id="rId647" Type="http://schemas.openxmlformats.org/officeDocument/2006/relationships/oleObject" Target="embeddings/oleObject319.bin"/><Relationship Id="rId689" Type="http://schemas.openxmlformats.org/officeDocument/2006/relationships/image" Target="media/image321.emf"/><Relationship Id="rId39" Type="http://schemas.openxmlformats.org/officeDocument/2006/relationships/image" Target="media/image16.jpeg"/><Relationship Id="rId286" Type="http://schemas.openxmlformats.org/officeDocument/2006/relationships/oleObject" Target="embeddings/oleObject108.bin"/><Relationship Id="rId451" Type="http://schemas.openxmlformats.org/officeDocument/2006/relationships/oleObject" Target="embeddings/oleObject190.bin"/><Relationship Id="rId493" Type="http://schemas.openxmlformats.org/officeDocument/2006/relationships/image" Target="media/image258.wmf"/><Relationship Id="rId507" Type="http://schemas.openxmlformats.org/officeDocument/2006/relationships/image" Target="media/image265.png"/><Relationship Id="rId549" Type="http://schemas.openxmlformats.org/officeDocument/2006/relationships/oleObject" Target="embeddings/oleObject237.bin"/><Relationship Id="rId714" Type="http://schemas.openxmlformats.org/officeDocument/2006/relationships/image" Target="media/image346.emf"/><Relationship Id="rId756" Type="http://schemas.openxmlformats.org/officeDocument/2006/relationships/image" Target="media/image388.emf"/><Relationship Id="rId50" Type="http://schemas.openxmlformats.org/officeDocument/2006/relationships/image" Target="media/image27.jpeg"/><Relationship Id="rId104" Type="http://schemas.openxmlformats.org/officeDocument/2006/relationships/oleObject" Target="embeddings/oleObject23.bin"/><Relationship Id="rId146" Type="http://schemas.openxmlformats.org/officeDocument/2006/relationships/oleObject" Target="embeddings/oleObject44.bin"/><Relationship Id="rId188" Type="http://schemas.openxmlformats.org/officeDocument/2006/relationships/oleObject" Target="embeddings/oleObject59.bin"/><Relationship Id="rId311" Type="http://schemas.openxmlformats.org/officeDocument/2006/relationships/image" Target="media/image169.wmf"/><Relationship Id="rId353" Type="http://schemas.openxmlformats.org/officeDocument/2006/relationships/image" Target="media/image190.wmf"/><Relationship Id="rId395" Type="http://schemas.openxmlformats.org/officeDocument/2006/relationships/image" Target="media/image209.wmf"/><Relationship Id="rId409" Type="http://schemas.openxmlformats.org/officeDocument/2006/relationships/image" Target="media/image216.wmf"/><Relationship Id="rId560" Type="http://schemas.openxmlformats.org/officeDocument/2006/relationships/image" Target="media/image292.wmf"/><Relationship Id="rId798" Type="http://schemas.openxmlformats.org/officeDocument/2006/relationships/image" Target="media/image430.emf"/><Relationship Id="rId92" Type="http://schemas.openxmlformats.org/officeDocument/2006/relationships/oleObject" Target="embeddings/oleObject17.bin"/><Relationship Id="rId213" Type="http://schemas.openxmlformats.org/officeDocument/2006/relationships/image" Target="media/image119.wmf"/><Relationship Id="rId420" Type="http://schemas.openxmlformats.org/officeDocument/2006/relationships/oleObject" Target="embeddings/oleObject174.bin"/><Relationship Id="rId616" Type="http://schemas.openxmlformats.org/officeDocument/2006/relationships/oleObject" Target="embeddings/oleObject290.bin"/><Relationship Id="rId658" Type="http://schemas.openxmlformats.org/officeDocument/2006/relationships/oleObject" Target="embeddings/oleObject330.bin"/><Relationship Id="rId255" Type="http://schemas.openxmlformats.org/officeDocument/2006/relationships/oleObject" Target="embeddings/oleObject92.bin"/><Relationship Id="rId297" Type="http://schemas.openxmlformats.org/officeDocument/2006/relationships/oleObject" Target="embeddings/oleObject114.bin"/><Relationship Id="rId462" Type="http://schemas.openxmlformats.org/officeDocument/2006/relationships/image" Target="media/image242.wmf"/><Relationship Id="rId518" Type="http://schemas.openxmlformats.org/officeDocument/2006/relationships/image" Target="media/image272.wmf"/><Relationship Id="rId725" Type="http://schemas.openxmlformats.org/officeDocument/2006/relationships/image" Target="media/image357.emf"/><Relationship Id="rId115" Type="http://schemas.openxmlformats.org/officeDocument/2006/relationships/image" Target="media/image64.wmf"/><Relationship Id="rId157" Type="http://schemas.openxmlformats.org/officeDocument/2006/relationships/image" Target="media/image85.wmf"/><Relationship Id="rId322" Type="http://schemas.openxmlformats.org/officeDocument/2006/relationships/image" Target="media/image175.wmf"/><Relationship Id="rId364" Type="http://schemas.openxmlformats.org/officeDocument/2006/relationships/oleObject" Target="embeddings/oleObject146.bin"/><Relationship Id="rId767" Type="http://schemas.openxmlformats.org/officeDocument/2006/relationships/image" Target="media/image399.emf"/><Relationship Id="rId61" Type="http://schemas.openxmlformats.org/officeDocument/2006/relationships/image" Target="media/image37.wmf"/><Relationship Id="rId199" Type="http://schemas.openxmlformats.org/officeDocument/2006/relationships/image" Target="media/image112.wmf"/><Relationship Id="rId571" Type="http://schemas.openxmlformats.org/officeDocument/2006/relationships/oleObject" Target="embeddings/oleObject251.bin"/><Relationship Id="rId627" Type="http://schemas.openxmlformats.org/officeDocument/2006/relationships/oleObject" Target="embeddings/oleObject300.bin"/><Relationship Id="rId669" Type="http://schemas.openxmlformats.org/officeDocument/2006/relationships/hyperlink" Target="http://wwwmesadeconcertacion.org.pe/documentos/documentos/San%20martin.pdf" TargetMode="External"/><Relationship Id="rId19" Type="http://schemas.microsoft.com/office/2007/relationships/hdphoto" Target="media/hdphoto5.wdp"/><Relationship Id="rId224" Type="http://schemas.openxmlformats.org/officeDocument/2006/relationships/image" Target="media/image122.png"/><Relationship Id="rId266" Type="http://schemas.openxmlformats.org/officeDocument/2006/relationships/image" Target="media/image146.wmf"/><Relationship Id="rId431" Type="http://schemas.openxmlformats.org/officeDocument/2006/relationships/oleObject" Target="embeddings/oleObject180.bin"/><Relationship Id="rId473" Type="http://schemas.openxmlformats.org/officeDocument/2006/relationships/image" Target="media/image247.wmf"/><Relationship Id="rId529" Type="http://schemas.openxmlformats.org/officeDocument/2006/relationships/oleObject" Target="embeddings/oleObject227.bin"/><Relationship Id="rId680" Type="http://schemas.openxmlformats.org/officeDocument/2006/relationships/image" Target="media/image312.emf"/><Relationship Id="rId736" Type="http://schemas.openxmlformats.org/officeDocument/2006/relationships/image" Target="media/image368.emf"/><Relationship Id="rId30" Type="http://schemas.openxmlformats.org/officeDocument/2006/relationships/hyperlink" Target="https://es.wikipedia.org/wiki/Per%C3%BA" TargetMode="External"/><Relationship Id="rId126" Type="http://schemas.openxmlformats.org/officeDocument/2006/relationships/oleObject" Target="embeddings/oleObject34.bin"/><Relationship Id="rId168" Type="http://schemas.openxmlformats.org/officeDocument/2006/relationships/oleObject" Target="embeddings/oleObject55.bin"/><Relationship Id="rId333" Type="http://schemas.openxmlformats.org/officeDocument/2006/relationships/oleObject" Target="embeddings/oleObject129.bin"/><Relationship Id="rId540" Type="http://schemas.openxmlformats.org/officeDocument/2006/relationships/image" Target="media/image283.wmf"/><Relationship Id="rId778" Type="http://schemas.openxmlformats.org/officeDocument/2006/relationships/image" Target="media/image410.emf"/><Relationship Id="rId72" Type="http://schemas.openxmlformats.org/officeDocument/2006/relationships/oleObject" Target="embeddings/oleObject7.bin"/><Relationship Id="rId375" Type="http://schemas.openxmlformats.org/officeDocument/2006/relationships/image" Target="media/image199.wmf"/><Relationship Id="rId582" Type="http://schemas.openxmlformats.org/officeDocument/2006/relationships/oleObject" Target="embeddings/oleObject262.bin"/><Relationship Id="rId638" Type="http://schemas.openxmlformats.org/officeDocument/2006/relationships/oleObject" Target="embeddings/oleObject311.bin"/><Relationship Id="rId803" Type="http://schemas.openxmlformats.org/officeDocument/2006/relationships/image" Target="media/image435.emf"/><Relationship Id="rId3" Type="http://schemas.openxmlformats.org/officeDocument/2006/relationships/styles" Target="styles.xml"/><Relationship Id="rId235" Type="http://schemas.openxmlformats.org/officeDocument/2006/relationships/image" Target="media/image128.wmf"/><Relationship Id="rId277" Type="http://schemas.openxmlformats.org/officeDocument/2006/relationships/oleObject" Target="embeddings/oleObject103.bin"/><Relationship Id="rId400" Type="http://schemas.openxmlformats.org/officeDocument/2006/relationships/oleObject" Target="embeddings/oleObject164.bin"/><Relationship Id="rId442" Type="http://schemas.openxmlformats.org/officeDocument/2006/relationships/image" Target="media/image232.wmf"/><Relationship Id="rId484" Type="http://schemas.openxmlformats.org/officeDocument/2006/relationships/image" Target="media/image254.wmf"/><Relationship Id="rId705" Type="http://schemas.openxmlformats.org/officeDocument/2006/relationships/image" Target="media/image337.emf"/><Relationship Id="rId137" Type="http://schemas.openxmlformats.org/officeDocument/2006/relationships/image" Target="media/image75.wmf"/><Relationship Id="rId302" Type="http://schemas.openxmlformats.org/officeDocument/2006/relationships/image" Target="media/image163.png"/><Relationship Id="rId344" Type="http://schemas.openxmlformats.org/officeDocument/2006/relationships/oleObject" Target="embeddings/oleObject135.bin"/><Relationship Id="rId691" Type="http://schemas.openxmlformats.org/officeDocument/2006/relationships/image" Target="media/image323.emf"/><Relationship Id="rId747" Type="http://schemas.openxmlformats.org/officeDocument/2006/relationships/image" Target="media/image379.emf"/><Relationship Id="rId789" Type="http://schemas.openxmlformats.org/officeDocument/2006/relationships/image" Target="media/image421.emf"/><Relationship Id="rId41" Type="http://schemas.openxmlformats.org/officeDocument/2006/relationships/image" Target="media/image18.jpeg"/><Relationship Id="rId83" Type="http://schemas.openxmlformats.org/officeDocument/2006/relationships/image" Target="media/image48.wmf"/><Relationship Id="rId179" Type="http://schemas.openxmlformats.org/officeDocument/2006/relationships/image" Target="media/image100.png"/><Relationship Id="rId386" Type="http://schemas.openxmlformats.org/officeDocument/2006/relationships/oleObject" Target="embeddings/oleObject157.bin"/><Relationship Id="rId551" Type="http://schemas.openxmlformats.org/officeDocument/2006/relationships/oleObject" Target="embeddings/oleObject239.bin"/><Relationship Id="rId593" Type="http://schemas.openxmlformats.org/officeDocument/2006/relationships/oleObject" Target="embeddings/oleObject271.bin"/><Relationship Id="rId607" Type="http://schemas.openxmlformats.org/officeDocument/2006/relationships/oleObject" Target="embeddings/oleObject281.bin"/><Relationship Id="rId649" Type="http://schemas.openxmlformats.org/officeDocument/2006/relationships/oleObject" Target="embeddings/oleObject321.bin"/><Relationship Id="rId190" Type="http://schemas.openxmlformats.org/officeDocument/2006/relationships/oleObject" Target="embeddings/oleObject60.bin"/><Relationship Id="rId204" Type="http://schemas.openxmlformats.org/officeDocument/2006/relationships/oleObject" Target="embeddings/oleObject67.bin"/><Relationship Id="rId246" Type="http://schemas.openxmlformats.org/officeDocument/2006/relationships/image" Target="media/image136.wmf"/><Relationship Id="rId288" Type="http://schemas.openxmlformats.org/officeDocument/2006/relationships/image" Target="media/image156.wmf"/><Relationship Id="rId411" Type="http://schemas.openxmlformats.org/officeDocument/2006/relationships/image" Target="media/image217.wmf"/><Relationship Id="rId453" Type="http://schemas.openxmlformats.org/officeDocument/2006/relationships/oleObject" Target="embeddings/oleObject191.bin"/><Relationship Id="rId509" Type="http://schemas.openxmlformats.org/officeDocument/2006/relationships/image" Target="media/image266.wmf"/><Relationship Id="rId660" Type="http://schemas.openxmlformats.org/officeDocument/2006/relationships/hyperlink" Target="http://sinpad,indeci.gob.pe/UploadPortalSINPAD/Im&#225;genes/Atlas/IGP/08_zonificacion_sismica.jpg" TargetMode="External"/><Relationship Id="rId106" Type="http://schemas.openxmlformats.org/officeDocument/2006/relationships/oleObject" Target="embeddings/oleObject24.bin"/><Relationship Id="rId313" Type="http://schemas.openxmlformats.org/officeDocument/2006/relationships/image" Target="media/image170.wmf"/><Relationship Id="rId495" Type="http://schemas.openxmlformats.org/officeDocument/2006/relationships/image" Target="media/image259.wmf"/><Relationship Id="rId716" Type="http://schemas.openxmlformats.org/officeDocument/2006/relationships/image" Target="media/image348.emf"/><Relationship Id="rId758" Type="http://schemas.openxmlformats.org/officeDocument/2006/relationships/image" Target="media/image390.emf"/><Relationship Id="rId10" Type="http://schemas.openxmlformats.org/officeDocument/2006/relationships/image" Target="media/image3.png"/><Relationship Id="rId52" Type="http://schemas.openxmlformats.org/officeDocument/2006/relationships/image" Target="media/image29.jpeg"/><Relationship Id="rId94" Type="http://schemas.openxmlformats.org/officeDocument/2006/relationships/oleObject" Target="embeddings/oleObject18.bin"/><Relationship Id="rId148" Type="http://schemas.openxmlformats.org/officeDocument/2006/relationships/oleObject" Target="embeddings/oleObject45.bin"/><Relationship Id="rId355" Type="http://schemas.openxmlformats.org/officeDocument/2006/relationships/image" Target="media/image191.wmf"/><Relationship Id="rId397" Type="http://schemas.openxmlformats.org/officeDocument/2006/relationships/image" Target="media/image210.wmf"/><Relationship Id="rId520" Type="http://schemas.openxmlformats.org/officeDocument/2006/relationships/image" Target="media/image273.wmf"/><Relationship Id="rId562" Type="http://schemas.openxmlformats.org/officeDocument/2006/relationships/image" Target="media/image293.wmf"/><Relationship Id="rId618" Type="http://schemas.openxmlformats.org/officeDocument/2006/relationships/oleObject" Target="embeddings/oleObject291.bin"/><Relationship Id="rId215" Type="http://schemas.openxmlformats.org/officeDocument/2006/relationships/oleObject" Target="embeddings/oleObject73.bin"/><Relationship Id="rId257" Type="http://schemas.openxmlformats.org/officeDocument/2006/relationships/oleObject" Target="embeddings/oleObject93.bin"/><Relationship Id="rId422" Type="http://schemas.openxmlformats.org/officeDocument/2006/relationships/oleObject" Target="embeddings/oleObject175.bin"/><Relationship Id="rId464" Type="http://schemas.openxmlformats.org/officeDocument/2006/relationships/image" Target="media/image243.wmf"/><Relationship Id="rId299" Type="http://schemas.openxmlformats.org/officeDocument/2006/relationships/oleObject" Target="embeddings/oleObject115.bin"/><Relationship Id="rId727" Type="http://schemas.openxmlformats.org/officeDocument/2006/relationships/image" Target="media/image359.emf"/><Relationship Id="rId63" Type="http://schemas.openxmlformats.org/officeDocument/2006/relationships/image" Target="media/image38.wmf"/><Relationship Id="rId159" Type="http://schemas.openxmlformats.org/officeDocument/2006/relationships/image" Target="media/image86.wmf"/><Relationship Id="rId366" Type="http://schemas.openxmlformats.org/officeDocument/2006/relationships/oleObject" Target="embeddings/oleObject147.bin"/><Relationship Id="rId573" Type="http://schemas.openxmlformats.org/officeDocument/2006/relationships/oleObject" Target="embeddings/oleObject253.bin"/><Relationship Id="rId780" Type="http://schemas.openxmlformats.org/officeDocument/2006/relationships/image" Target="media/image412.emf"/><Relationship Id="rId226" Type="http://schemas.openxmlformats.org/officeDocument/2006/relationships/oleObject" Target="embeddings/oleObject80.bin"/><Relationship Id="rId433" Type="http://schemas.openxmlformats.org/officeDocument/2006/relationships/oleObject" Target="embeddings/oleObject181.bin"/><Relationship Id="rId640" Type="http://schemas.openxmlformats.org/officeDocument/2006/relationships/image" Target="media/image303.png"/><Relationship Id="rId738" Type="http://schemas.openxmlformats.org/officeDocument/2006/relationships/image" Target="media/image370.emf"/><Relationship Id="rId74" Type="http://schemas.openxmlformats.org/officeDocument/2006/relationships/oleObject" Target="embeddings/oleObject8.bin"/><Relationship Id="rId377" Type="http://schemas.openxmlformats.org/officeDocument/2006/relationships/image" Target="media/image200.wmf"/><Relationship Id="rId500" Type="http://schemas.openxmlformats.org/officeDocument/2006/relationships/oleObject" Target="embeddings/oleObject214.bin"/><Relationship Id="rId584" Type="http://schemas.openxmlformats.org/officeDocument/2006/relationships/oleObject" Target="embeddings/oleObject264.bin"/><Relationship Id="rId805" Type="http://schemas.openxmlformats.org/officeDocument/2006/relationships/image" Target="media/image437.emf"/><Relationship Id="rId5" Type="http://schemas.openxmlformats.org/officeDocument/2006/relationships/webSettings" Target="webSettings.xml"/><Relationship Id="rId237" Type="http://schemas.openxmlformats.org/officeDocument/2006/relationships/image" Target="media/image129.png"/><Relationship Id="rId791" Type="http://schemas.openxmlformats.org/officeDocument/2006/relationships/image" Target="media/image423.emf"/><Relationship Id="rId444" Type="http://schemas.openxmlformats.org/officeDocument/2006/relationships/image" Target="media/image233.wmf"/><Relationship Id="rId651" Type="http://schemas.openxmlformats.org/officeDocument/2006/relationships/oleObject" Target="embeddings/oleObject323.bin"/><Relationship Id="rId749" Type="http://schemas.openxmlformats.org/officeDocument/2006/relationships/image" Target="media/image381.emf"/><Relationship Id="rId290" Type="http://schemas.openxmlformats.org/officeDocument/2006/relationships/image" Target="media/image157.wmf"/><Relationship Id="rId304" Type="http://schemas.openxmlformats.org/officeDocument/2006/relationships/image" Target="media/image164.jpeg"/><Relationship Id="rId388" Type="http://schemas.openxmlformats.org/officeDocument/2006/relationships/image" Target="media/image205.wmf"/><Relationship Id="rId511" Type="http://schemas.openxmlformats.org/officeDocument/2006/relationships/image" Target="media/image267.png"/><Relationship Id="rId609" Type="http://schemas.openxmlformats.org/officeDocument/2006/relationships/oleObject" Target="embeddings/oleObject283.bin"/><Relationship Id="rId85" Type="http://schemas.openxmlformats.org/officeDocument/2006/relationships/image" Target="media/image49.wmf"/><Relationship Id="rId150" Type="http://schemas.openxmlformats.org/officeDocument/2006/relationships/oleObject" Target="embeddings/oleObject46.bin"/><Relationship Id="rId595" Type="http://schemas.openxmlformats.org/officeDocument/2006/relationships/oleObject" Target="embeddings/oleObject273.bin"/><Relationship Id="rId248" Type="http://schemas.openxmlformats.org/officeDocument/2006/relationships/image" Target="media/image137.wmf"/><Relationship Id="rId455" Type="http://schemas.openxmlformats.org/officeDocument/2006/relationships/image" Target="media/image238.wmf"/><Relationship Id="rId662" Type="http://schemas.openxmlformats.org/officeDocument/2006/relationships/hyperlink" Target="http://censos,inei.gob.pe/cpv2007/tabulados" TargetMode="External"/><Relationship Id="rId12" Type="http://schemas.openxmlformats.org/officeDocument/2006/relationships/image" Target="media/image4.png"/><Relationship Id="rId108" Type="http://schemas.openxmlformats.org/officeDocument/2006/relationships/oleObject" Target="embeddings/oleObject25.bin"/><Relationship Id="rId315" Type="http://schemas.openxmlformats.org/officeDocument/2006/relationships/image" Target="media/image171.wmf"/><Relationship Id="rId522" Type="http://schemas.openxmlformats.org/officeDocument/2006/relationships/image" Target="media/image274.wmf"/><Relationship Id="rId96" Type="http://schemas.openxmlformats.org/officeDocument/2006/relationships/oleObject" Target="embeddings/oleObject19.bin"/><Relationship Id="rId161" Type="http://schemas.openxmlformats.org/officeDocument/2006/relationships/image" Target="media/image87.wmf"/><Relationship Id="rId399" Type="http://schemas.openxmlformats.org/officeDocument/2006/relationships/image" Target="media/image211.wmf"/><Relationship Id="rId259" Type="http://schemas.openxmlformats.org/officeDocument/2006/relationships/oleObject" Target="embeddings/oleObject94.bin"/><Relationship Id="rId466" Type="http://schemas.openxmlformats.org/officeDocument/2006/relationships/image" Target="media/image244.wmf"/><Relationship Id="rId673" Type="http://schemas.openxmlformats.org/officeDocument/2006/relationships/image" Target="media/image305.emf"/><Relationship Id="rId23" Type="http://schemas.openxmlformats.org/officeDocument/2006/relationships/image" Target="media/image10.png"/><Relationship Id="rId119" Type="http://schemas.openxmlformats.org/officeDocument/2006/relationships/image" Target="media/image66.wmf"/><Relationship Id="rId326" Type="http://schemas.openxmlformats.org/officeDocument/2006/relationships/image" Target="media/image177.wmf"/><Relationship Id="rId533" Type="http://schemas.openxmlformats.org/officeDocument/2006/relationships/oleObject" Target="embeddings/oleObject229.bin"/><Relationship Id="rId740" Type="http://schemas.openxmlformats.org/officeDocument/2006/relationships/image" Target="media/image372.emf"/><Relationship Id="rId172" Type="http://schemas.openxmlformats.org/officeDocument/2006/relationships/image" Target="media/image93.png"/><Relationship Id="rId477" Type="http://schemas.openxmlformats.org/officeDocument/2006/relationships/image" Target="media/image250.wmf"/><Relationship Id="rId600" Type="http://schemas.openxmlformats.org/officeDocument/2006/relationships/oleObject" Target="embeddings/oleObject276.bin"/><Relationship Id="rId684" Type="http://schemas.openxmlformats.org/officeDocument/2006/relationships/image" Target="media/image316.emf"/><Relationship Id="rId337" Type="http://schemas.openxmlformats.org/officeDocument/2006/relationships/image" Target="media/image182.wmf"/><Relationship Id="rId34" Type="http://schemas.openxmlformats.org/officeDocument/2006/relationships/hyperlink" Target="https://es.wikipedia.org/wiki/Per%C3%BA" TargetMode="External"/><Relationship Id="rId544" Type="http://schemas.openxmlformats.org/officeDocument/2006/relationships/image" Target="media/image285.wmf"/><Relationship Id="rId751" Type="http://schemas.openxmlformats.org/officeDocument/2006/relationships/image" Target="media/image383.emf"/><Relationship Id="rId183" Type="http://schemas.openxmlformats.org/officeDocument/2006/relationships/image" Target="media/image103.png"/><Relationship Id="rId390" Type="http://schemas.openxmlformats.org/officeDocument/2006/relationships/image" Target="media/image206.png"/><Relationship Id="rId404" Type="http://schemas.openxmlformats.org/officeDocument/2006/relationships/oleObject" Target="embeddings/oleObject166.bin"/><Relationship Id="rId611" Type="http://schemas.openxmlformats.org/officeDocument/2006/relationships/oleObject" Target="embeddings/oleObject285.bin"/><Relationship Id="rId250" Type="http://schemas.openxmlformats.org/officeDocument/2006/relationships/image" Target="media/image138.wmf"/><Relationship Id="rId488" Type="http://schemas.openxmlformats.org/officeDocument/2006/relationships/oleObject" Target="embeddings/oleObject208.bin"/><Relationship Id="rId695" Type="http://schemas.openxmlformats.org/officeDocument/2006/relationships/image" Target="media/image327.emf"/><Relationship Id="rId709" Type="http://schemas.openxmlformats.org/officeDocument/2006/relationships/image" Target="media/image341.emf"/><Relationship Id="rId45" Type="http://schemas.openxmlformats.org/officeDocument/2006/relationships/image" Target="media/image22.jpeg"/><Relationship Id="rId110" Type="http://schemas.openxmlformats.org/officeDocument/2006/relationships/oleObject" Target="embeddings/oleObject26.bin"/><Relationship Id="rId348" Type="http://schemas.openxmlformats.org/officeDocument/2006/relationships/oleObject" Target="embeddings/oleObject137.bin"/><Relationship Id="rId555" Type="http://schemas.openxmlformats.org/officeDocument/2006/relationships/oleObject" Target="embeddings/oleObject241.bin"/><Relationship Id="rId762" Type="http://schemas.openxmlformats.org/officeDocument/2006/relationships/image" Target="media/image394.emf"/><Relationship Id="rId194" Type="http://schemas.openxmlformats.org/officeDocument/2006/relationships/oleObject" Target="embeddings/oleObject62.bin"/><Relationship Id="rId208" Type="http://schemas.openxmlformats.org/officeDocument/2006/relationships/oleObject" Target="embeddings/oleObject69.bin"/><Relationship Id="rId415" Type="http://schemas.openxmlformats.org/officeDocument/2006/relationships/image" Target="media/image219.wmf"/><Relationship Id="rId622" Type="http://schemas.openxmlformats.org/officeDocument/2006/relationships/oleObject" Target="embeddings/oleObject295.bin"/><Relationship Id="rId261" Type="http://schemas.openxmlformats.org/officeDocument/2006/relationships/oleObject" Target="embeddings/oleObject95.bin"/><Relationship Id="rId499" Type="http://schemas.openxmlformats.org/officeDocument/2006/relationships/image" Target="media/image261.wmf"/><Relationship Id="rId56" Type="http://schemas.openxmlformats.org/officeDocument/2006/relationships/image" Target="media/image33.jpeg"/><Relationship Id="rId359" Type="http://schemas.openxmlformats.org/officeDocument/2006/relationships/oleObject" Target="embeddings/oleObject143.bin"/><Relationship Id="rId566" Type="http://schemas.openxmlformats.org/officeDocument/2006/relationships/image" Target="media/image295.wmf"/><Relationship Id="rId773" Type="http://schemas.openxmlformats.org/officeDocument/2006/relationships/image" Target="media/image405.emf"/><Relationship Id="rId121" Type="http://schemas.openxmlformats.org/officeDocument/2006/relationships/image" Target="media/image67.wmf"/><Relationship Id="rId219" Type="http://schemas.openxmlformats.org/officeDocument/2006/relationships/oleObject" Target="embeddings/oleObject77.bin"/><Relationship Id="rId426" Type="http://schemas.openxmlformats.org/officeDocument/2006/relationships/image" Target="media/image224.wmf"/><Relationship Id="rId633" Type="http://schemas.openxmlformats.org/officeDocument/2006/relationships/oleObject" Target="embeddings/oleObject306.bin"/><Relationship Id="rId67" Type="http://schemas.openxmlformats.org/officeDocument/2006/relationships/image" Target="media/image40.wmf"/><Relationship Id="rId272" Type="http://schemas.openxmlformats.org/officeDocument/2006/relationships/image" Target="media/image149.wmf"/><Relationship Id="rId577" Type="http://schemas.openxmlformats.org/officeDocument/2006/relationships/oleObject" Target="embeddings/oleObject257.bin"/><Relationship Id="rId700" Type="http://schemas.openxmlformats.org/officeDocument/2006/relationships/image" Target="media/image332.emf"/><Relationship Id="rId132" Type="http://schemas.openxmlformats.org/officeDocument/2006/relationships/oleObject" Target="embeddings/oleObject37.bin"/><Relationship Id="rId784" Type="http://schemas.openxmlformats.org/officeDocument/2006/relationships/image" Target="media/image416.emf"/><Relationship Id="rId437" Type="http://schemas.openxmlformats.org/officeDocument/2006/relationships/oleObject" Target="embeddings/oleObject183.bin"/><Relationship Id="rId644" Type="http://schemas.openxmlformats.org/officeDocument/2006/relationships/oleObject" Target="embeddings/oleObject316.bin"/><Relationship Id="rId283" Type="http://schemas.openxmlformats.org/officeDocument/2006/relationships/oleObject" Target="embeddings/oleObject106.bin"/><Relationship Id="rId490" Type="http://schemas.openxmlformats.org/officeDocument/2006/relationships/oleObject" Target="embeddings/oleObject209.bin"/><Relationship Id="rId504" Type="http://schemas.openxmlformats.org/officeDocument/2006/relationships/oleObject" Target="embeddings/oleObject216.bin"/><Relationship Id="rId711" Type="http://schemas.openxmlformats.org/officeDocument/2006/relationships/image" Target="media/image343.emf"/><Relationship Id="rId78" Type="http://schemas.openxmlformats.org/officeDocument/2006/relationships/oleObject" Target="embeddings/oleObject10.bin"/><Relationship Id="rId143" Type="http://schemas.openxmlformats.org/officeDocument/2006/relationships/image" Target="media/image78.wmf"/><Relationship Id="rId350" Type="http://schemas.microsoft.com/office/2007/relationships/hdphoto" Target="media/hdphoto9.wdp"/><Relationship Id="rId588" Type="http://schemas.openxmlformats.org/officeDocument/2006/relationships/oleObject" Target="embeddings/oleObject267.bin"/><Relationship Id="rId795" Type="http://schemas.openxmlformats.org/officeDocument/2006/relationships/image" Target="media/image427.emf"/><Relationship Id="rId809" Type="http://schemas.openxmlformats.org/officeDocument/2006/relationships/image" Target="media/image441.emf"/><Relationship Id="rId9" Type="http://schemas.openxmlformats.org/officeDocument/2006/relationships/image" Target="media/image2.jpeg"/><Relationship Id="rId210" Type="http://schemas.openxmlformats.org/officeDocument/2006/relationships/oleObject" Target="embeddings/oleObject70.bin"/><Relationship Id="rId448" Type="http://schemas.openxmlformats.org/officeDocument/2006/relationships/image" Target="media/image235.wmf"/><Relationship Id="rId655" Type="http://schemas.openxmlformats.org/officeDocument/2006/relationships/oleObject" Target="embeddings/oleObject327.bin"/><Relationship Id="rId294" Type="http://schemas.openxmlformats.org/officeDocument/2006/relationships/image" Target="media/image159.wmf"/><Relationship Id="rId308" Type="http://schemas.openxmlformats.org/officeDocument/2006/relationships/oleObject" Target="embeddings/oleObject117.bin"/><Relationship Id="rId515" Type="http://schemas.openxmlformats.org/officeDocument/2006/relationships/oleObject" Target="embeddings/oleObject220.bin"/><Relationship Id="rId722" Type="http://schemas.openxmlformats.org/officeDocument/2006/relationships/image" Target="media/image354.emf"/><Relationship Id="rId89" Type="http://schemas.openxmlformats.org/officeDocument/2006/relationships/image" Target="media/image51.wmf"/><Relationship Id="rId154" Type="http://schemas.openxmlformats.org/officeDocument/2006/relationships/oleObject" Target="embeddings/oleObject48.bin"/><Relationship Id="rId361" Type="http://schemas.openxmlformats.org/officeDocument/2006/relationships/oleObject" Target="embeddings/oleObject144.bin"/><Relationship Id="rId599" Type="http://schemas.openxmlformats.org/officeDocument/2006/relationships/image" Target="media/image299.wmf"/><Relationship Id="rId459" Type="http://schemas.openxmlformats.org/officeDocument/2006/relationships/image" Target="media/image240.wmf"/><Relationship Id="rId666" Type="http://schemas.openxmlformats.org/officeDocument/2006/relationships/hyperlink" Target="http://peah.gob.pe/download/pdf/conocenos/transparencia/plan_estrategico/plan_estrate_2010.pdf" TargetMode="External"/><Relationship Id="rId16" Type="http://schemas.openxmlformats.org/officeDocument/2006/relationships/image" Target="media/image6.png"/><Relationship Id="rId221" Type="http://schemas.openxmlformats.org/officeDocument/2006/relationships/oleObject" Target="embeddings/oleObject78.bin"/><Relationship Id="rId319" Type="http://schemas.openxmlformats.org/officeDocument/2006/relationships/image" Target="media/image173.wmf"/><Relationship Id="rId526" Type="http://schemas.openxmlformats.org/officeDocument/2006/relationships/image" Target="media/image276.wmf"/><Relationship Id="rId733" Type="http://schemas.openxmlformats.org/officeDocument/2006/relationships/image" Target="media/image365.emf"/><Relationship Id="rId165" Type="http://schemas.openxmlformats.org/officeDocument/2006/relationships/image" Target="media/image89.wmf"/><Relationship Id="rId372" Type="http://schemas.openxmlformats.org/officeDocument/2006/relationships/oleObject" Target="embeddings/oleObject150.bin"/><Relationship Id="rId677" Type="http://schemas.openxmlformats.org/officeDocument/2006/relationships/image" Target="media/image309.emf"/><Relationship Id="rId800" Type="http://schemas.openxmlformats.org/officeDocument/2006/relationships/image" Target="media/image432.emf"/><Relationship Id="rId232" Type="http://schemas.openxmlformats.org/officeDocument/2006/relationships/oleObject" Target="embeddings/oleObject83.bin"/><Relationship Id="rId27" Type="http://schemas.openxmlformats.org/officeDocument/2006/relationships/image" Target="media/image11.png"/><Relationship Id="rId537" Type="http://schemas.openxmlformats.org/officeDocument/2006/relationships/oleObject" Target="embeddings/oleObject231.bin"/><Relationship Id="rId744" Type="http://schemas.openxmlformats.org/officeDocument/2006/relationships/image" Target="media/image376.emf"/><Relationship Id="rId80" Type="http://schemas.openxmlformats.org/officeDocument/2006/relationships/oleObject" Target="embeddings/oleObject11.bin"/><Relationship Id="rId176" Type="http://schemas.openxmlformats.org/officeDocument/2006/relationships/image" Target="media/image97.png"/><Relationship Id="rId383" Type="http://schemas.openxmlformats.org/officeDocument/2006/relationships/image" Target="media/image203.wmf"/><Relationship Id="rId590" Type="http://schemas.openxmlformats.org/officeDocument/2006/relationships/oleObject" Target="embeddings/oleObject269.bin"/><Relationship Id="rId604" Type="http://schemas.openxmlformats.org/officeDocument/2006/relationships/image" Target="media/image301.png"/><Relationship Id="rId811" Type="http://schemas.openxmlformats.org/officeDocument/2006/relationships/theme" Target="theme/theme1.xml"/><Relationship Id="rId243" Type="http://schemas.openxmlformats.org/officeDocument/2006/relationships/oleObject" Target="embeddings/oleObject86.bin"/><Relationship Id="rId450" Type="http://schemas.openxmlformats.org/officeDocument/2006/relationships/image" Target="media/image236.wmf"/><Relationship Id="rId688" Type="http://schemas.openxmlformats.org/officeDocument/2006/relationships/image" Target="media/image320.emf"/><Relationship Id="rId38" Type="http://schemas.openxmlformats.org/officeDocument/2006/relationships/image" Target="media/image15.jpeg"/><Relationship Id="rId103" Type="http://schemas.openxmlformats.org/officeDocument/2006/relationships/image" Target="media/image58.wmf"/><Relationship Id="rId310" Type="http://schemas.openxmlformats.org/officeDocument/2006/relationships/oleObject" Target="embeddings/oleObject118.bin"/><Relationship Id="rId548" Type="http://schemas.openxmlformats.org/officeDocument/2006/relationships/oleObject" Target="embeddings/oleObject236.bin"/><Relationship Id="rId755" Type="http://schemas.openxmlformats.org/officeDocument/2006/relationships/image" Target="media/image387.emf"/><Relationship Id="rId91" Type="http://schemas.openxmlformats.org/officeDocument/2006/relationships/image" Target="media/image52.wmf"/><Relationship Id="rId187" Type="http://schemas.openxmlformats.org/officeDocument/2006/relationships/image" Target="media/image106.wmf"/><Relationship Id="rId394" Type="http://schemas.openxmlformats.org/officeDocument/2006/relationships/oleObject" Target="embeddings/oleObject161.bin"/><Relationship Id="rId408" Type="http://schemas.openxmlformats.org/officeDocument/2006/relationships/oleObject" Target="embeddings/oleObject168.bin"/><Relationship Id="rId615" Type="http://schemas.openxmlformats.org/officeDocument/2006/relationships/oleObject" Target="embeddings/oleObject289.bin"/><Relationship Id="rId254" Type="http://schemas.openxmlformats.org/officeDocument/2006/relationships/image" Target="media/image140.wmf"/><Relationship Id="rId699" Type="http://schemas.openxmlformats.org/officeDocument/2006/relationships/image" Target="media/image331.emf"/><Relationship Id="rId49" Type="http://schemas.openxmlformats.org/officeDocument/2006/relationships/image" Target="media/image26.jpeg"/><Relationship Id="rId114" Type="http://schemas.openxmlformats.org/officeDocument/2006/relationships/oleObject" Target="embeddings/oleObject28.bin"/><Relationship Id="rId461" Type="http://schemas.openxmlformats.org/officeDocument/2006/relationships/image" Target="media/image241.png"/><Relationship Id="rId559" Type="http://schemas.openxmlformats.org/officeDocument/2006/relationships/oleObject" Target="embeddings/oleObject243.bin"/><Relationship Id="rId766" Type="http://schemas.openxmlformats.org/officeDocument/2006/relationships/image" Target="media/image398.emf"/><Relationship Id="rId198" Type="http://schemas.openxmlformats.org/officeDocument/2006/relationships/oleObject" Target="embeddings/oleObject64.bin"/><Relationship Id="rId321" Type="http://schemas.openxmlformats.org/officeDocument/2006/relationships/image" Target="media/image174.jpeg"/><Relationship Id="rId419" Type="http://schemas.openxmlformats.org/officeDocument/2006/relationships/image" Target="media/image221.wmf"/><Relationship Id="rId626" Type="http://schemas.openxmlformats.org/officeDocument/2006/relationships/oleObject" Target="embeddings/oleObject299.bin"/><Relationship Id="rId265" Type="http://schemas.openxmlformats.org/officeDocument/2006/relationships/oleObject" Target="embeddings/oleObject97.bin"/><Relationship Id="rId472" Type="http://schemas.openxmlformats.org/officeDocument/2006/relationships/oleObject" Target="embeddings/oleObject201.bin"/><Relationship Id="rId125" Type="http://schemas.openxmlformats.org/officeDocument/2006/relationships/image" Target="media/image69.wmf"/><Relationship Id="rId332" Type="http://schemas.openxmlformats.org/officeDocument/2006/relationships/image" Target="media/image180.wmf"/><Relationship Id="rId777" Type="http://schemas.openxmlformats.org/officeDocument/2006/relationships/image" Target="media/image409.emf"/><Relationship Id="rId637" Type="http://schemas.openxmlformats.org/officeDocument/2006/relationships/oleObject" Target="embeddings/oleObject310.bin"/><Relationship Id="rId276" Type="http://schemas.openxmlformats.org/officeDocument/2006/relationships/image" Target="media/image151.wmf"/><Relationship Id="rId483" Type="http://schemas.openxmlformats.org/officeDocument/2006/relationships/oleObject" Target="embeddings/oleObject205.bin"/><Relationship Id="rId690" Type="http://schemas.openxmlformats.org/officeDocument/2006/relationships/image" Target="media/image322.emf"/><Relationship Id="rId704" Type="http://schemas.openxmlformats.org/officeDocument/2006/relationships/image" Target="media/image336.emf"/><Relationship Id="rId40" Type="http://schemas.openxmlformats.org/officeDocument/2006/relationships/image" Target="media/image17.jpeg"/><Relationship Id="rId136" Type="http://schemas.openxmlformats.org/officeDocument/2006/relationships/oleObject" Target="embeddings/oleObject39.bin"/><Relationship Id="rId343" Type="http://schemas.openxmlformats.org/officeDocument/2006/relationships/image" Target="media/image185.wmf"/><Relationship Id="rId550" Type="http://schemas.openxmlformats.org/officeDocument/2006/relationships/oleObject" Target="embeddings/oleObject238.bin"/><Relationship Id="rId788" Type="http://schemas.openxmlformats.org/officeDocument/2006/relationships/image" Target="media/image420.emf"/><Relationship Id="rId203" Type="http://schemas.openxmlformats.org/officeDocument/2006/relationships/image" Target="media/image114.wmf"/><Relationship Id="rId648" Type="http://schemas.openxmlformats.org/officeDocument/2006/relationships/oleObject" Target="embeddings/oleObject320.bin"/><Relationship Id="rId287" Type="http://schemas.openxmlformats.org/officeDocument/2006/relationships/oleObject" Target="embeddings/oleObject109.bin"/><Relationship Id="rId410" Type="http://schemas.openxmlformats.org/officeDocument/2006/relationships/oleObject" Target="embeddings/oleObject169.bin"/><Relationship Id="rId494" Type="http://schemas.openxmlformats.org/officeDocument/2006/relationships/oleObject" Target="embeddings/oleObject211.bin"/><Relationship Id="rId508" Type="http://schemas.openxmlformats.org/officeDocument/2006/relationships/oleObject" Target="embeddings/oleObject218.bin"/><Relationship Id="rId715" Type="http://schemas.openxmlformats.org/officeDocument/2006/relationships/image" Target="media/image347.emf"/><Relationship Id="rId147" Type="http://schemas.openxmlformats.org/officeDocument/2006/relationships/image" Target="media/image80.wmf"/><Relationship Id="rId354" Type="http://schemas.openxmlformats.org/officeDocument/2006/relationships/oleObject" Target="embeddings/oleObject139.bin"/><Relationship Id="rId799" Type="http://schemas.openxmlformats.org/officeDocument/2006/relationships/image" Target="media/image431.emf"/><Relationship Id="rId51" Type="http://schemas.openxmlformats.org/officeDocument/2006/relationships/image" Target="media/image28.jpeg"/><Relationship Id="rId561" Type="http://schemas.openxmlformats.org/officeDocument/2006/relationships/oleObject" Target="embeddings/oleObject244.bin"/><Relationship Id="rId659" Type="http://schemas.openxmlformats.org/officeDocument/2006/relationships/oleObject" Target="embeddings/oleObject331.bin"/><Relationship Id="rId214" Type="http://schemas.openxmlformats.org/officeDocument/2006/relationships/oleObject" Target="embeddings/oleObject72.bin"/><Relationship Id="rId298" Type="http://schemas.openxmlformats.org/officeDocument/2006/relationships/image" Target="media/image161.wmf"/><Relationship Id="rId421" Type="http://schemas.openxmlformats.org/officeDocument/2006/relationships/image" Target="media/image222.wmf"/><Relationship Id="rId519" Type="http://schemas.openxmlformats.org/officeDocument/2006/relationships/oleObject" Target="embeddings/oleObject222.bin"/><Relationship Id="rId158" Type="http://schemas.openxmlformats.org/officeDocument/2006/relationships/oleObject" Target="embeddings/oleObject50.bin"/><Relationship Id="rId726" Type="http://schemas.openxmlformats.org/officeDocument/2006/relationships/image" Target="media/image358.emf"/><Relationship Id="rId62" Type="http://schemas.openxmlformats.org/officeDocument/2006/relationships/oleObject" Target="embeddings/oleObject2.bin"/><Relationship Id="rId365" Type="http://schemas.openxmlformats.org/officeDocument/2006/relationships/image" Target="media/image194.wmf"/><Relationship Id="rId572" Type="http://schemas.openxmlformats.org/officeDocument/2006/relationships/oleObject" Target="embeddings/oleObject252.bin"/><Relationship Id="rId225" Type="http://schemas.openxmlformats.org/officeDocument/2006/relationships/image" Target="media/image123.wmf"/><Relationship Id="rId432" Type="http://schemas.openxmlformats.org/officeDocument/2006/relationships/image" Target="media/image227.wmf"/><Relationship Id="rId737" Type="http://schemas.openxmlformats.org/officeDocument/2006/relationships/image" Target="media/image369.emf"/><Relationship Id="rId73" Type="http://schemas.openxmlformats.org/officeDocument/2006/relationships/image" Target="media/image43.wmf"/><Relationship Id="rId169" Type="http://schemas.openxmlformats.org/officeDocument/2006/relationships/image" Target="media/image91.wmf"/><Relationship Id="rId376" Type="http://schemas.openxmlformats.org/officeDocument/2006/relationships/oleObject" Target="embeddings/oleObject152.bin"/><Relationship Id="rId583" Type="http://schemas.openxmlformats.org/officeDocument/2006/relationships/oleObject" Target="embeddings/oleObject263.bin"/><Relationship Id="rId790" Type="http://schemas.openxmlformats.org/officeDocument/2006/relationships/image" Target="media/image422.emf"/><Relationship Id="rId804" Type="http://schemas.openxmlformats.org/officeDocument/2006/relationships/image" Target="media/image436.emf"/><Relationship Id="rId4" Type="http://schemas.openxmlformats.org/officeDocument/2006/relationships/settings" Target="settings.xml"/><Relationship Id="rId236" Type="http://schemas.openxmlformats.org/officeDocument/2006/relationships/oleObject" Target="embeddings/oleObject85.bin"/><Relationship Id="rId443" Type="http://schemas.openxmlformats.org/officeDocument/2006/relationships/oleObject" Target="embeddings/oleObject186.bin"/><Relationship Id="rId650" Type="http://schemas.openxmlformats.org/officeDocument/2006/relationships/oleObject" Target="embeddings/oleObject322.bin"/><Relationship Id="rId303" Type="http://schemas.microsoft.com/office/2007/relationships/hdphoto" Target="media/hdphoto8.wdp"/><Relationship Id="rId748" Type="http://schemas.openxmlformats.org/officeDocument/2006/relationships/image" Target="media/image380.emf"/><Relationship Id="rId84" Type="http://schemas.openxmlformats.org/officeDocument/2006/relationships/oleObject" Target="embeddings/oleObject13.bin"/><Relationship Id="rId387" Type="http://schemas.openxmlformats.org/officeDocument/2006/relationships/oleObject" Target="embeddings/oleObject158.bin"/><Relationship Id="rId510" Type="http://schemas.openxmlformats.org/officeDocument/2006/relationships/oleObject" Target="embeddings/oleObject219.bin"/><Relationship Id="rId594" Type="http://schemas.openxmlformats.org/officeDocument/2006/relationships/oleObject" Target="embeddings/oleObject272.bin"/><Relationship Id="rId608" Type="http://schemas.openxmlformats.org/officeDocument/2006/relationships/oleObject" Target="embeddings/oleObject282.bin"/><Relationship Id="rId247" Type="http://schemas.openxmlformats.org/officeDocument/2006/relationships/oleObject" Target="embeddings/oleObject88.bin"/><Relationship Id="rId107" Type="http://schemas.openxmlformats.org/officeDocument/2006/relationships/image" Target="media/image60.wmf"/><Relationship Id="rId454" Type="http://schemas.openxmlformats.org/officeDocument/2006/relationships/oleObject" Target="embeddings/oleObject192.bin"/><Relationship Id="rId661" Type="http://schemas.openxmlformats.org/officeDocument/2006/relationships/hyperlink" Target="http://www.ingemmet.gog.pe/publicaciones/serie_a/mapas/14-k.htm" TargetMode="External"/><Relationship Id="rId759" Type="http://schemas.openxmlformats.org/officeDocument/2006/relationships/image" Target="media/image391.emf"/><Relationship Id="rId11" Type="http://schemas.microsoft.com/office/2007/relationships/hdphoto" Target="media/hdphoto1.wdp"/><Relationship Id="rId314" Type="http://schemas.openxmlformats.org/officeDocument/2006/relationships/oleObject" Target="embeddings/oleObject120.bin"/><Relationship Id="rId398" Type="http://schemas.openxmlformats.org/officeDocument/2006/relationships/oleObject" Target="embeddings/oleObject163.bin"/><Relationship Id="rId521" Type="http://schemas.openxmlformats.org/officeDocument/2006/relationships/oleObject" Target="embeddings/oleObject223.bin"/><Relationship Id="rId619" Type="http://schemas.openxmlformats.org/officeDocument/2006/relationships/oleObject" Target="embeddings/oleObject292.bin"/><Relationship Id="rId95" Type="http://schemas.openxmlformats.org/officeDocument/2006/relationships/image" Target="media/image54.wmf"/><Relationship Id="rId160" Type="http://schemas.openxmlformats.org/officeDocument/2006/relationships/oleObject" Target="embeddings/oleObject51.bin"/><Relationship Id="rId258" Type="http://schemas.openxmlformats.org/officeDocument/2006/relationships/image" Target="media/image142.wmf"/><Relationship Id="rId465" Type="http://schemas.openxmlformats.org/officeDocument/2006/relationships/oleObject" Target="embeddings/oleObject197.bin"/><Relationship Id="rId672" Type="http://schemas.openxmlformats.org/officeDocument/2006/relationships/image" Target="media/image304.emf"/><Relationship Id="rId22" Type="http://schemas.microsoft.com/office/2007/relationships/hdphoto" Target="media/hdphoto6.wdp"/><Relationship Id="rId118" Type="http://schemas.openxmlformats.org/officeDocument/2006/relationships/oleObject" Target="embeddings/oleObject30.bin"/><Relationship Id="rId325" Type="http://schemas.openxmlformats.org/officeDocument/2006/relationships/oleObject" Target="embeddings/oleObject125.bin"/><Relationship Id="rId532" Type="http://schemas.openxmlformats.org/officeDocument/2006/relationships/image" Target="media/image279.wmf"/><Relationship Id="rId171" Type="http://schemas.openxmlformats.org/officeDocument/2006/relationships/image" Target="media/image92.emf"/><Relationship Id="rId269" Type="http://schemas.openxmlformats.org/officeDocument/2006/relationships/oleObject" Target="embeddings/oleObject99.bin"/><Relationship Id="rId476" Type="http://schemas.openxmlformats.org/officeDocument/2006/relationships/image" Target="media/image249.jpeg"/><Relationship Id="rId683" Type="http://schemas.openxmlformats.org/officeDocument/2006/relationships/image" Target="media/image315.emf"/><Relationship Id="rId33" Type="http://schemas.openxmlformats.org/officeDocument/2006/relationships/hyperlink" Target="https://es.wikipedia.org/wiki/Regi%C3%B3n_de_San_Mart%C3%ADn" TargetMode="External"/><Relationship Id="rId129" Type="http://schemas.openxmlformats.org/officeDocument/2006/relationships/image" Target="media/image71.wmf"/><Relationship Id="rId336" Type="http://schemas.openxmlformats.org/officeDocument/2006/relationships/oleObject" Target="embeddings/oleObject131.bin"/><Relationship Id="rId543" Type="http://schemas.openxmlformats.org/officeDocument/2006/relationships/oleObject" Target="embeddings/oleObject234.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MarcadorDePosición1</b:Tag>
    <b:RefOrder>2</b:RefOrder>
  </b:Source>
  <b:Source>
    <b:Tag>cscvs</b:Tag>
    <b:SourceType>Book</b:SourceType>
    <b:Guid>{7D3C357F-74D1-4B12-9D40-433009521AEF}</b:Guid>
    <b:LCID>es-PE</b:LCID>
    <b:Author>
      <b:Author>
        <b:NameList>
          <b:Person>
            <b:Last>cscs</b:Last>
          </b:Person>
        </b:NameList>
      </b:Author>
    </b:Author>
    <b:Title>sdsv</b:Title>
    <b:Year>vsdvs</b:Year>
    <b:City>vsvss</b:City>
    <b:Publisher>svsvs</b:Publisher>
    <b:RefOrder>1</b:RefOrder>
  </b:Source>
</b:Sources>
</file>

<file path=customXml/itemProps1.xml><?xml version="1.0" encoding="utf-8"?>
<ds:datastoreItem xmlns:ds="http://schemas.openxmlformats.org/officeDocument/2006/customXml" ds:itemID="{220DC025-4B6D-4054-9A1A-C6B24C2B8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TotalTime>
  <Pages>304</Pages>
  <Words>29048</Words>
  <Characters>173062</Characters>
  <Application>Microsoft Office Word</Application>
  <DocSecurity>0</DocSecurity>
  <Lines>1442</Lines>
  <Paragraphs>403</Paragraphs>
  <ScaleCrop>false</ScaleCrop>
  <HeadingPairs>
    <vt:vector size="2" baseType="variant">
      <vt:variant>
        <vt:lpstr>Título</vt:lpstr>
      </vt:variant>
      <vt:variant>
        <vt:i4>1</vt:i4>
      </vt:variant>
    </vt:vector>
  </HeadingPairs>
  <TitlesOfParts>
    <vt:vector size="1" baseType="lpstr">
      <vt:lpstr>TEORIA INFORME</vt:lpstr>
    </vt:vector>
  </TitlesOfParts>
  <Company>MTC PERT</Company>
  <LinksUpToDate>false</LinksUpToDate>
  <CharactersWithSpaces>201707</CharactersWithSpaces>
  <SharedDoc>false</SharedDoc>
  <HLinks>
    <vt:vector size="192" baseType="variant">
      <vt:variant>
        <vt:i4>7929977</vt:i4>
      </vt:variant>
      <vt:variant>
        <vt:i4>978</vt:i4>
      </vt:variant>
      <vt:variant>
        <vt:i4>0</vt:i4>
      </vt:variant>
      <vt:variant>
        <vt:i4>5</vt:i4>
      </vt:variant>
      <vt:variant>
        <vt:lpwstr>http://tesis.uson.mx/digital/tesis/docs/9120/capitulo1.pdf</vt:lpwstr>
      </vt:variant>
      <vt:variant>
        <vt:lpwstr/>
      </vt:variant>
      <vt:variant>
        <vt:i4>5373973</vt:i4>
      </vt:variant>
      <vt:variant>
        <vt:i4>975</vt:i4>
      </vt:variant>
      <vt:variant>
        <vt:i4>0</vt:i4>
      </vt:variant>
      <vt:variant>
        <vt:i4>5</vt:i4>
      </vt:variant>
      <vt:variant>
        <vt:lpwstr>http://censos.inei.gob.pe/cpv2007/tabulados/</vt:lpwstr>
      </vt:variant>
      <vt:variant>
        <vt:lpwstr/>
      </vt:variant>
      <vt:variant>
        <vt:i4>1376286</vt:i4>
      </vt:variant>
      <vt:variant>
        <vt:i4>972</vt:i4>
      </vt:variant>
      <vt:variant>
        <vt:i4>0</vt:i4>
      </vt:variant>
      <vt:variant>
        <vt:i4>5</vt:i4>
      </vt:variant>
      <vt:variant>
        <vt:lpwstr>http://wwwmesadeconcertacion.org.pe/documentos/documentos/San martin.pdf</vt:lpwstr>
      </vt:variant>
      <vt:variant>
        <vt:lpwstr/>
      </vt:variant>
      <vt:variant>
        <vt:i4>3866733</vt:i4>
      </vt:variant>
      <vt:variant>
        <vt:i4>969</vt:i4>
      </vt:variant>
      <vt:variant>
        <vt:i4>0</vt:i4>
      </vt:variant>
      <vt:variant>
        <vt:i4>5</vt:i4>
      </vt:variant>
      <vt:variant>
        <vt:lpwstr>http://www.indeci.gob.pe/objetos/microsite/oq==/nzm=/fil20140926131431.pdf</vt:lpwstr>
      </vt:variant>
      <vt:variant>
        <vt:lpwstr/>
      </vt:variant>
      <vt:variant>
        <vt:i4>3408123</vt:i4>
      </vt:variant>
      <vt:variant>
        <vt:i4>966</vt:i4>
      </vt:variant>
      <vt:variant>
        <vt:i4>0</vt:i4>
      </vt:variant>
      <vt:variant>
        <vt:i4>5</vt:i4>
      </vt:variant>
      <vt:variant>
        <vt:lpwstr>http://www.iiap.org.pe/avances/poa/2004/caracteristicas_geologicas_sanmartín.pdf</vt:lpwstr>
      </vt:variant>
      <vt:variant>
        <vt:lpwstr/>
      </vt:variant>
      <vt:variant>
        <vt:i4>3801119</vt:i4>
      </vt:variant>
      <vt:variant>
        <vt:i4>963</vt:i4>
      </vt:variant>
      <vt:variant>
        <vt:i4>0</vt:i4>
      </vt:variant>
      <vt:variant>
        <vt:i4>5</vt:i4>
      </vt:variant>
      <vt:variant>
        <vt:lpwstr>http://peah.gob.pe/download/pdf/conocenos/transparencia/plan_estrategico/plan_estrate_2010.pdf</vt:lpwstr>
      </vt:variant>
      <vt:variant>
        <vt:lpwstr/>
      </vt:variant>
      <vt:variant>
        <vt:i4>852093</vt:i4>
      </vt:variant>
      <vt:variant>
        <vt:i4>960</vt:i4>
      </vt:variant>
      <vt:variant>
        <vt:i4>0</vt:i4>
      </vt:variant>
      <vt:variant>
        <vt:i4>5</vt:i4>
      </vt:variant>
      <vt:variant>
        <vt:lpwstr>http://tarapoto.com/provincias_de_san_martin/tarapoto.php</vt:lpwstr>
      </vt:variant>
      <vt:variant>
        <vt:lpwstr/>
      </vt:variant>
      <vt:variant>
        <vt:i4>983117</vt:i4>
      </vt:variant>
      <vt:variant>
        <vt:i4>957</vt:i4>
      </vt:variant>
      <vt:variant>
        <vt:i4>0</vt:i4>
      </vt:variant>
      <vt:variant>
        <vt:i4>5</vt:i4>
      </vt:variant>
      <vt:variant>
        <vt:lpwstr>http://tarapoto.com/distritos_de_tarapoto/sauce.php</vt:lpwstr>
      </vt:variant>
      <vt:variant>
        <vt:lpwstr/>
      </vt:variant>
      <vt:variant>
        <vt:i4>4849685</vt:i4>
      </vt:variant>
      <vt:variant>
        <vt:i4>954</vt:i4>
      </vt:variant>
      <vt:variant>
        <vt:i4>0</vt:i4>
      </vt:variant>
      <vt:variant>
        <vt:i4>5</vt:i4>
      </vt:variant>
      <vt:variant>
        <vt:lpwstr>http://es.scrib.com/doc/56472455/DISTRIBUCION-DE-PRESIONES-EN-EL-SUBSUELO</vt:lpwstr>
      </vt:variant>
      <vt:variant>
        <vt:lpwstr/>
      </vt:variant>
      <vt:variant>
        <vt:i4>852064</vt:i4>
      </vt:variant>
      <vt:variant>
        <vt:i4>951</vt:i4>
      </vt:variant>
      <vt:variant>
        <vt:i4>0</vt:i4>
      </vt:variant>
      <vt:variant>
        <vt:i4>5</vt:i4>
      </vt:variant>
      <vt:variant>
        <vt:lpwstr>http://icc.ucv,cl/geotecnia/03_docencia/02_laboratorio/manual_laboratorio/cortedirecto.pdf</vt:lpwstr>
      </vt:variant>
      <vt:variant>
        <vt:lpwstr/>
      </vt:variant>
      <vt:variant>
        <vt:i4>8323174</vt:i4>
      </vt:variant>
      <vt:variant>
        <vt:i4>948</vt:i4>
      </vt:variant>
      <vt:variant>
        <vt:i4>0</vt:i4>
      </vt:variant>
      <vt:variant>
        <vt:i4>5</vt:i4>
      </vt:variant>
      <vt:variant>
        <vt:lpwstr>http://censos,inei.gob.pe/cpv2007/tabulados</vt:lpwstr>
      </vt:variant>
      <vt:variant>
        <vt:lpwstr/>
      </vt:variant>
      <vt:variant>
        <vt:i4>6553669</vt:i4>
      </vt:variant>
      <vt:variant>
        <vt:i4>945</vt:i4>
      </vt:variant>
      <vt:variant>
        <vt:i4>0</vt:i4>
      </vt:variant>
      <vt:variant>
        <vt:i4>5</vt:i4>
      </vt:variant>
      <vt:variant>
        <vt:lpwstr>http://www.ingemmet.gog.pe/publicaciones/serie_a/mapas/14-k.htm</vt:lpwstr>
      </vt:variant>
      <vt:variant>
        <vt:lpwstr/>
      </vt:variant>
      <vt:variant>
        <vt:i4>10747948</vt:i4>
      </vt:variant>
      <vt:variant>
        <vt:i4>942</vt:i4>
      </vt:variant>
      <vt:variant>
        <vt:i4>0</vt:i4>
      </vt:variant>
      <vt:variant>
        <vt:i4>5</vt:i4>
      </vt:variant>
      <vt:variant>
        <vt:lpwstr>http://sinpad,indeci.gob.pe/UploadPortalSINPAD/Imágenes/Atlas/IGP/08_zonificacion_sismica.jpg</vt:lpwstr>
      </vt:variant>
      <vt:variant>
        <vt:lpwstr/>
      </vt:variant>
      <vt:variant>
        <vt:i4>2162736</vt:i4>
      </vt:variant>
      <vt:variant>
        <vt:i4>15</vt:i4>
      </vt:variant>
      <vt:variant>
        <vt:i4>0</vt:i4>
      </vt:variant>
      <vt:variant>
        <vt:i4>5</vt:i4>
      </vt:variant>
      <vt:variant>
        <vt:lpwstr>https://es.wikipedia.org/wiki/Per%C3%BA</vt:lpwstr>
      </vt:variant>
      <vt:variant>
        <vt:lpwstr/>
      </vt:variant>
      <vt:variant>
        <vt:i4>6815817</vt:i4>
      </vt:variant>
      <vt:variant>
        <vt:i4>12</vt:i4>
      </vt:variant>
      <vt:variant>
        <vt:i4>0</vt:i4>
      </vt:variant>
      <vt:variant>
        <vt:i4>5</vt:i4>
      </vt:variant>
      <vt:variant>
        <vt:lpwstr>https://es.wikipedia.org/wiki/Regi%C3%B3n_de_San_Mart%C3%ADn</vt:lpwstr>
      </vt:variant>
      <vt:variant>
        <vt:lpwstr/>
      </vt:variant>
      <vt:variant>
        <vt:i4>1966125</vt:i4>
      </vt:variant>
      <vt:variant>
        <vt:i4>9</vt:i4>
      </vt:variant>
      <vt:variant>
        <vt:i4>0</vt:i4>
      </vt:variant>
      <vt:variant>
        <vt:i4>5</vt:i4>
      </vt:variant>
      <vt:variant>
        <vt:lpwstr>https://es.wikipedia.org/wiki/Departamento_de_San_Mart%C3%ADn</vt:lpwstr>
      </vt:variant>
      <vt:variant>
        <vt:lpwstr/>
      </vt:variant>
      <vt:variant>
        <vt:i4>1179698</vt:i4>
      </vt:variant>
      <vt:variant>
        <vt:i4>6</vt:i4>
      </vt:variant>
      <vt:variant>
        <vt:i4>0</vt:i4>
      </vt:variant>
      <vt:variant>
        <vt:i4>5</vt:i4>
      </vt:variant>
      <vt:variant>
        <vt:lpwstr>https://es.wikipedia.org/wiki/Provincia_de_San_Mart%C3%ADn</vt:lpwstr>
      </vt:variant>
      <vt:variant>
        <vt:lpwstr/>
      </vt:variant>
      <vt:variant>
        <vt:i4>2162736</vt:i4>
      </vt:variant>
      <vt:variant>
        <vt:i4>3</vt:i4>
      </vt:variant>
      <vt:variant>
        <vt:i4>0</vt:i4>
      </vt:variant>
      <vt:variant>
        <vt:i4>5</vt:i4>
      </vt:variant>
      <vt:variant>
        <vt:lpwstr>https://es.wikipedia.org/wiki/Per%C3%BA</vt:lpwstr>
      </vt:variant>
      <vt:variant>
        <vt:lpwstr/>
      </vt:variant>
      <vt:variant>
        <vt:i4>6226010</vt:i4>
      </vt:variant>
      <vt:variant>
        <vt:i4>0</vt:i4>
      </vt:variant>
      <vt:variant>
        <vt:i4>0</vt:i4>
      </vt:variant>
      <vt:variant>
        <vt:i4>5</vt:i4>
      </vt:variant>
      <vt:variant>
        <vt:lpwstr>https://es.wikipedia.org/wiki/Distritos_del_Per%C3%BA</vt:lpwstr>
      </vt:variant>
      <vt:variant>
        <vt:lpwstr/>
      </vt:variant>
      <vt:variant>
        <vt:i4>5308419</vt:i4>
      </vt:variant>
      <vt:variant>
        <vt:i4>12</vt:i4>
      </vt:variant>
      <vt:variant>
        <vt:i4>0</vt:i4>
      </vt:variant>
      <vt:variant>
        <vt:i4>5</vt:i4>
      </vt:variant>
      <vt:variant>
        <vt:lpwstr>http://es.scribd.com/doc/56472455/DISTRIBUCION-DE-PRESONES-EN-EL-SUBSUELO</vt:lpwstr>
      </vt:variant>
      <vt:variant>
        <vt:lpwstr/>
      </vt:variant>
      <vt:variant>
        <vt:i4>5308419</vt:i4>
      </vt:variant>
      <vt:variant>
        <vt:i4>9</vt:i4>
      </vt:variant>
      <vt:variant>
        <vt:i4>0</vt:i4>
      </vt:variant>
      <vt:variant>
        <vt:i4>5</vt:i4>
      </vt:variant>
      <vt:variant>
        <vt:lpwstr>http://es.scribd.com/doc/56472455/DISTRIBUCION-DE-PRESONES-EN-EL-SUBSUELO</vt:lpwstr>
      </vt:variant>
      <vt:variant>
        <vt:lpwstr/>
      </vt:variant>
      <vt:variant>
        <vt:i4>5308419</vt:i4>
      </vt:variant>
      <vt:variant>
        <vt:i4>6</vt:i4>
      </vt:variant>
      <vt:variant>
        <vt:i4>0</vt:i4>
      </vt:variant>
      <vt:variant>
        <vt:i4>5</vt:i4>
      </vt:variant>
      <vt:variant>
        <vt:lpwstr>http://es.scribd.com/doc/56472455/DISTRIBUCION-DE-PRESONES-EN-EL-SUBSUELO</vt:lpwstr>
      </vt:variant>
      <vt:variant>
        <vt:lpwstr/>
      </vt:variant>
      <vt:variant>
        <vt:i4>5308419</vt:i4>
      </vt:variant>
      <vt:variant>
        <vt:i4>3</vt:i4>
      </vt:variant>
      <vt:variant>
        <vt:i4>0</vt:i4>
      </vt:variant>
      <vt:variant>
        <vt:i4>5</vt:i4>
      </vt:variant>
      <vt:variant>
        <vt:lpwstr>http://es.scribd.com/doc/56472455/DISTRIBUCION-DE-PRESONES-EN-EL-SUBSUELO</vt:lpwstr>
      </vt:variant>
      <vt:variant>
        <vt:lpwstr/>
      </vt:variant>
      <vt:variant>
        <vt:i4>852066</vt:i4>
      </vt:variant>
      <vt:variant>
        <vt:i4>0</vt:i4>
      </vt:variant>
      <vt:variant>
        <vt:i4>0</vt:i4>
      </vt:variant>
      <vt:variant>
        <vt:i4>5</vt:i4>
      </vt:variant>
      <vt:variant>
        <vt:lpwstr>http://icc.ucv.cl/geotecnia/03_docencia/02_laboratorio/manual_laboratorio/cortedirecto.pdf</vt:lpwstr>
      </vt:variant>
      <vt:variant>
        <vt:lpwstr/>
      </vt:variant>
      <vt:variant>
        <vt:i4>5111886</vt:i4>
      </vt:variant>
      <vt:variant>
        <vt:i4>-1</vt:i4>
      </vt:variant>
      <vt:variant>
        <vt:i4>1318</vt:i4>
      </vt:variant>
      <vt:variant>
        <vt:i4>1</vt:i4>
      </vt:variant>
      <vt:variant>
        <vt:lpwstr>http://images.google.com.pe/images?q=tbn:j0vSnSgQ3mKopM:http://personal.auna.com/1277509/imatges/ocells/oriol.jpg</vt:lpwstr>
      </vt:variant>
      <vt:variant>
        <vt:lpwstr/>
      </vt:variant>
      <vt:variant>
        <vt:i4>2424857</vt:i4>
      </vt:variant>
      <vt:variant>
        <vt:i4>-1</vt:i4>
      </vt:variant>
      <vt:variant>
        <vt:i4>1307</vt:i4>
      </vt:variant>
      <vt:variant>
        <vt:i4>1</vt:i4>
      </vt:variant>
      <vt:variant>
        <vt:lpwstr>http://images.google.com.pe/images?q=tbn:EF0a5fuzboWcjM:http://www.ecoecuador.com/NWC_A/images/15.jpg</vt:lpwstr>
      </vt:variant>
      <vt:variant>
        <vt:lpwstr/>
      </vt:variant>
      <vt:variant>
        <vt:i4>5636168</vt:i4>
      </vt:variant>
      <vt:variant>
        <vt:i4>-1</vt:i4>
      </vt:variant>
      <vt:variant>
        <vt:i4>1315</vt:i4>
      </vt:variant>
      <vt:variant>
        <vt:i4>1</vt:i4>
      </vt:variant>
      <vt:variant>
        <vt:lpwstr>http://images.google.com.pe/images?q=tbn:lYZhNcKXpTKQFM:http://www.surfbirds.com/media/Photos/bf-nunbird-1002.jpg</vt:lpwstr>
      </vt:variant>
      <vt:variant>
        <vt:lpwstr/>
      </vt:variant>
      <vt:variant>
        <vt:i4>5046326</vt:i4>
      </vt:variant>
      <vt:variant>
        <vt:i4>-1</vt:i4>
      </vt:variant>
      <vt:variant>
        <vt:i4>1310</vt:i4>
      </vt:variant>
      <vt:variant>
        <vt:i4>1</vt:i4>
      </vt:variant>
      <vt:variant>
        <vt:lpwstr>http://images.google.com.pe/images?q=tbn:YQrKUqTxMws_oM:http://www.realbirder.com/TrinidadBirdsPat/StriatedHeron.JPG</vt:lpwstr>
      </vt:variant>
      <vt:variant>
        <vt:lpwstr/>
      </vt:variant>
      <vt:variant>
        <vt:i4>4456564</vt:i4>
      </vt:variant>
      <vt:variant>
        <vt:i4>-1</vt:i4>
      </vt:variant>
      <vt:variant>
        <vt:i4>1311</vt:i4>
      </vt:variant>
      <vt:variant>
        <vt:i4>1</vt:i4>
      </vt:variant>
      <vt:variant>
        <vt:lpwstr>http://images.google.com.pe/images?q=tbn:AZ9dBBLI86e-9M:http://k43.pbase.com/u13/dougj/upload/21054852.178_7863B.jpg</vt:lpwstr>
      </vt:variant>
      <vt:variant>
        <vt:lpwstr/>
      </vt:variant>
      <vt:variant>
        <vt:i4>6422629</vt:i4>
      </vt:variant>
      <vt:variant>
        <vt:i4>-1</vt:i4>
      </vt:variant>
      <vt:variant>
        <vt:i4>1314</vt:i4>
      </vt:variant>
      <vt:variant>
        <vt:i4>1</vt:i4>
      </vt:variant>
      <vt:variant>
        <vt:lpwstr>http://images.google.com.pe/images?q=tbn:ng3e15bTJ7byvM:http://www.arthurgrosset.com/sabirds/photos/myisim5445.jpg</vt:lpwstr>
      </vt:variant>
      <vt:variant>
        <vt:lpwstr/>
      </vt:variant>
      <vt:variant>
        <vt:i4>7995493</vt:i4>
      </vt:variant>
      <vt:variant>
        <vt:i4>-1</vt:i4>
      </vt:variant>
      <vt:variant>
        <vt:i4>1491</vt:i4>
      </vt:variant>
      <vt:variant>
        <vt:i4>1</vt:i4>
      </vt:variant>
      <vt:variant>
        <vt:lpwstr>http://k33.kn3.net/taringa/E/D/6/9/2/9/jhonatanaristagu/11D.gif</vt:lpwstr>
      </vt:variant>
      <vt:variant>
        <vt:lpwstr/>
      </vt:variant>
      <vt:variant>
        <vt:i4>3080242</vt:i4>
      </vt:variant>
      <vt:variant>
        <vt:i4>-1</vt:i4>
      </vt:variant>
      <vt:variant>
        <vt:i4>1492</vt:i4>
      </vt:variant>
      <vt:variant>
        <vt:i4>1</vt:i4>
      </vt:variant>
      <vt:variant>
        <vt:lpwstr>http://depar-peru.webcindario.com/IMG/san%20martin.jpg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TEORIA INFORME</dc:title>
  <dc:subject/>
  <dc:creator>JHON</dc:creator>
  <cp:keywords/>
  <cp:lastModifiedBy>Alfredo Ramos Perea</cp:lastModifiedBy>
  <cp:revision>26</cp:revision>
  <cp:lastPrinted>2018-02-15T20:34:00Z</cp:lastPrinted>
  <dcterms:created xsi:type="dcterms:W3CDTF">2018-02-15T09:37:00Z</dcterms:created>
  <dcterms:modified xsi:type="dcterms:W3CDTF">2018-02-16T13:11:00Z</dcterms:modified>
</cp:coreProperties>
</file>